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79200B" w14:textId="3AFE7146" w:rsidR="00601848" w:rsidRDefault="00855865" w:rsidP="00C64029">
      <w:pPr>
        <w:pStyle w:val="1"/>
        <w:ind w:firstLine="602"/>
        <w:rPr>
          <w:b/>
          <w:bCs/>
        </w:rPr>
      </w:pPr>
      <w:r w:rsidRPr="000A37D8">
        <w:rPr>
          <w:b/>
          <w:bCs/>
        </w:rPr>
        <w:t>基于回归</w:t>
      </w:r>
      <w:r w:rsidRPr="000A37D8">
        <w:rPr>
          <w:rFonts w:hint="eastAsia"/>
          <w:b/>
          <w:bCs/>
        </w:rPr>
        <w:t>模型</w:t>
      </w:r>
      <w:r w:rsidRPr="000A37D8">
        <w:rPr>
          <w:b/>
          <w:bCs/>
        </w:rPr>
        <w:t>和因子分析的区域经济活力研究</w:t>
      </w:r>
    </w:p>
    <w:p w14:paraId="4ABC9A3A" w14:textId="77777777" w:rsidR="000A37D8" w:rsidRPr="000A37D8" w:rsidRDefault="000A37D8" w:rsidP="000A37D8">
      <w:pPr>
        <w:spacing w:afterLines="50" w:after="156"/>
        <w:jc w:val="center"/>
        <w:rPr>
          <w:rFonts w:ascii="宋体" w:eastAsia="宋体" w:hAnsi="宋体" w:cstheme="minorBidi"/>
          <w:color w:val="auto"/>
          <w:shd w:val="clear" w:color="auto" w:fill="auto"/>
        </w:rPr>
      </w:pPr>
      <w:r w:rsidRPr="000A37D8">
        <w:rPr>
          <w:rFonts w:ascii="宋体" w:eastAsia="宋体" w:hAnsi="宋体" w:cstheme="minorBidi" w:hint="eastAsia"/>
          <w:color w:val="auto"/>
          <w:shd w:val="clear" w:color="auto" w:fill="auto"/>
        </w:rPr>
        <w:t>姚朝乾 张骏</w:t>
      </w:r>
    </w:p>
    <w:p w14:paraId="4E4C6CCF" w14:textId="7990026C" w:rsidR="000A37D8" w:rsidRPr="000A37D8" w:rsidRDefault="000A37D8" w:rsidP="000A37D8">
      <w:pPr>
        <w:spacing w:afterLines="100" w:after="312"/>
        <w:jc w:val="center"/>
        <w:rPr>
          <w:rFonts w:ascii="宋体" w:eastAsia="宋体" w:hAnsi="宋体" w:cstheme="minorBidi"/>
          <w:color w:val="auto"/>
          <w:shd w:val="clear" w:color="auto" w:fill="auto"/>
        </w:rPr>
      </w:pPr>
      <w:r w:rsidRPr="000A37D8">
        <w:rPr>
          <w:rFonts w:ascii="宋体" w:eastAsia="宋体" w:hAnsi="宋体" w:cstheme="minorBidi" w:hint="eastAsia"/>
          <w:color w:val="auto"/>
          <w:shd w:val="clear" w:color="auto" w:fill="auto"/>
        </w:rPr>
        <w:t>（南京林业大学 汽车与交通工程学院 江苏南京 210037）</w:t>
      </w:r>
    </w:p>
    <w:p w14:paraId="1A5F3848" w14:textId="585A38AF" w:rsidR="00855865" w:rsidRPr="0021670E" w:rsidRDefault="00855865" w:rsidP="00C64029">
      <w:pPr>
        <w:ind w:firstLine="422"/>
        <w:rPr>
          <w:rFonts w:ascii="宋体" w:eastAsia="宋体" w:hAnsi="宋体"/>
        </w:rPr>
      </w:pPr>
      <w:r w:rsidRPr="0021670E">
        <w:rPr>
          <w:rFonts w:ascii="宋体" w:eastAsia="宋体" w:hAnsi="宋体" w:hint="eastAsia"/>
          <w:b/>
          <w:bCs/>
        </w:rPr>
        <w:t>摘要：</w:t>
      </w:r>
      <w:r w:rsidRPr="0021670E">
        <w:rPr>
          <w:rFonts w:ascii="宋体" w:eastAsia="宋体" w:hAnsi="宋体" w:hint="eastAsia"/>
        </w:rPr>
        <w:t>区域经济活力是用以衡量一个城市或省的经济发展情况，本文</w:t>
      </w:r>
      <w:r w:rsidR="00713465" w:rsidRPr="0021670E">
        <w:rPr>
          <w:rFonts w:ascii="宋体" w:eastAsia="宋体" w:hAnsi="宋体" w:hint="eastAsia"/>
        </w:rPr>
        <w:t>以南京为例，从人口和企业变化两方面来建立多元单目标的回归模型，再利用因子分析得出中国19个城市的经济活力情况，以此来对区域经济发展情况提供合理建议。</w:t>
      </w:r>
    </w:p>
    <w:p w14:paraId="19885146" w14:textId="42F19B13" w:rsidR="00713465" w:rsidRDefault="00713465" w:rsidP="00C64029">
      <w:pPr>
        <w:rPr>
          <w:rFonts w:ascii="宋体" w:eastAsia="宋体" w:hAnsi="宋体"/>
        </w:rPr>
      </w:pPr>
      <w:r w:rsidRPr="0021670E">
        <w:rPr>
          <w:rFonts w:ascii="宋体" w:eastAsia="宋体" w:hAnsi="宋体" w:hint="eastAsia"/>
        </w:rPr>
        <w:t>关键词：回归模型；因子分析；区域经济活力</w:t>
      </w:r>
    </w:p>
    <w:p w14:paraId="49D6FBBF" w14:textId="2AC30032" w:rsidR="002A6E39" w:rsidRDefault="002A6E39" w:rsidP="002A6E39">
      <w:pPr>
        <w:ind w:firstLine="422"/>
        <w:rPr>
          <w:rFonts w:ascii="Times New Roman" w:eastAsia="宋体" w:hAnsi="Times New Roman" w:cs="Times New Roman"/>
          <w:b/>
          <w:bCs/>
        </w:rPr>
      </w:pPr>
      <w:r w:rsidRPr="002A6E39">
        <w:rPr>
          <w:rFonts w:ascii="Times New Roman" w:eastAsia="宋体" w:hAnsi="Times New Roman" w:cs="Times New Roman"/>
          <w:b/>
          <w:bCs/>
        </w:rPr>
        <w:t>Research on Regional Economic Vitality Based on Regression Model and Factor Analysis</w:t>
      </w:r>
    </w:p>
    <w:p w14:paraId="0BA6E9E6" w14:textId="77777777" w:rsidR="002A6E39" w:rsidRPr="002A6E39" w:rsidRDefault="002A6E39" w:rsidP="002A6E39">
      <w:pPr>
        <w:jc w:val="center"/>
        <w:rPr>
          <w:rFonts w:ascii="Times New Roman" w:eastAsia="宋体" w:hAnsi="Times New Roman" w:cs="Times New Roman"/>
          <w:color w:val="auto"/>
          <w:shd w:val="clear" w:color="auto" w:fill="auto"/>
        </w:rPr>
      </w:pPr>
      <w:r w:rsidRPr="002A6E39">
        <w:rPr>
          <w:rFonts w:ascii="Times New Roman" w:eastAsia="宋体" w:hAnsi="Times New Roman" w:cs="Times New Roman"/>
          <w:color w:val="auto"/>
          <w:shd w:val="clear" w:color="auto" w:fill="auto"/>
        </w:rPr>
        <w:t xml:space="preserve">Yao </w:t>
      </w:r>
      <w:proofErr w:type="spellStart"/>
      <w:proofErr w:type="gramStart"/>
      <w:r w:rsidRPr="002A6E39">
        <w:rPr>
          <w:rFonts w:ascii="Times New Roman" w:eastAsia="宋体" w:hAnsi="Times New Roman" w:cs="Times New Roman"/>
          <w:color w:val="auto"/>
          <w:shd w:val="clear" w:color="auto" w:fill="auto"/>
        </w:rPr>
        <w:t>Zhaoqian</w:t>
      </w:r>
      <w:proofErr w:type="spellEnd"/>
      <w:r w:rsidRPr="002A6E39">
        <w:rPr>
          <w:rFonts w:ascii="Times New Roman" w:eastAsia="宋体" w:hAnsi="Times New Roman" w:cs="Times New Roman"/>
          <w:color w:val="auto"/>
          <w:shd w:val="clear" w:color="auto" w:fill="auto"/>
        </w:rPr>
        <w:t xml:space="preserve">  Zhang</w:t>
      </w:r>
      <w:proofErr w:type="gramEnd"/>
      <w:r w:rsidRPr="002A6E39">
        <w:rPr>
          <w:rFonts w:ascii="Times New Roman" w:eastAsia="宋体" w:hAnsi="Times New Roman" w:cs="Times New Roman"/>
          <w:color w:val="auto"/>
          <w:shd w:val="clear" w:color="auto" w:fill="auto"/>
        </w:rPr>
        <w:t xml:space="preserve"> Jun</w:t>
      </w:r>
    </w:p>
    <w:p w14:paraId="1D67C7B7" w14:textId="77777777" w:rsidR="002A6E39" w:rsidRPr="002A6E39" w:rsidRDefault="002A6E39" w:rsidP="002A6E39">
      <w:pPr>
        <w:jc w:val="center"/>
        <w:rPr>
          <w:rFonts w:ascii="Times New Roman" w:eastAsia="宋体" w:hAnsi="Times New Roman" w:cs="Times New Roman"/>
          <w:color w:val="auto"/>
          <w:shd w:val="clear" w:color="auto" w:fill="auto"/>
        </w:rPr>
      </w:pPr>
      <w:r w:rsidRPr="002A6E39">
        <w:rPr>
          <w:rFonts w:ascii="Times New Roman" w:eastAsia="宋体" w:hAnsi="Times New Roman" w:cs="Times New Roman"/>
          <w:color w:val="auto"/>
          <w:shd w:val="clear" w:color="auto" w:fill="auto"/>
        </w:rPr>
        <w:t xml:space="preserve">(Nanjing Forestry </w:t>
      </w:r>
      <w:proofErr w:type="gramStart"/>
      <w:r w:rsidRPr="002A6E39">
        <w:rPr>
          <w:rFonts w:ascii="Times New Roman" w:eastAsia="宋体" w:hAnsi="Times New Roman" w:cs="Times New Roman"/>
          <w:color w:val="auto"/>
          <w:shd w:val="clear" w:color="auto" w:fill="auto"/>
        </w:rPr>
        <w:t>University  College</w:t>
      </w:r>
      <w:proofErr w:type="gramEnd"/>
      <w:r w:rsidRPr="002A6E39">
        <w:rPr>
          <w:rFonts w:ascii="Times New Roman" w:eastAsia="宋体" w:hAnsi="Times New Roman" w:cs="Times New Roman"/>
          <w:color w:val="auto"/>
          <w:shd w:val="clear" w:color="auto" w:fill="auto"/>
        </w:rPr>
        <w:t xml:space="preserve"> of Automotive and Transportation Engineering  Nanjing </w:t>
      </w:r>
      <w:r w:rsidRPr="002A6E39">
        <w:rPr>
          <w:rFonts w:ascii="Times New Roman" w:eastAsia="宋体" w:hAnsi="Times New Roman" w:cs="Times New Roman" w:hint="eastAsia"/>
          <w:color w:val="auto"/>
          <w:shd w:val="clear" w:color="auto" w:fill="auto"/>
        </w:rPr>
        <w:t xml:space="preserve"> </w:t>
      </w:r>
      <w:r w:rsidRPr="002A6E39">
        <w:rPr>
          <w:rFonts w:ascii="Times New Roman" w:eastAsia="宋体" w:hAnsi="Times New Roman" w:cs="Times New Roman"/>
          <w:color w:val="auto"/>
          <w:shd w:val="clear" w:color="auto" w:fill="auto"/>
        </w:rPr>
        <w:t>210037)</w:t>
      </w:r>
    </w:p>
    <w:p w14:paraId="6B54A4A7" w14:textId="77777777" w:rsidR="002A6E39" w:rsidRPr="002A6E39" w:rsidRDefault="002A6E39" w:rsidP="002A6E39">
      <w:pPr>
        <w:ind w:firstLineChars="0" w:firstLine="0"/>
        <w:jc w:val="left"/>
        <w:rPr>
          <w:rFonts w:ascii="Times New Roman" w:eastAsia="宋体" w:hAnsi="Times New Roman" w:cs="Times New Roman"/>
        </w:rPr>
      </w:pPr>
      <w:r w:rsidRPr="002A6E39">
        <w:rPr>
          <w:rFonts w:ascii="Times New Roman" w:eastAsia="宋体" w:hAnsi="Times New Roman" w:cs="Times New Roman"/>
          <w:b/>
          <w:bCs/>
        </w:rPr>
        <w:t>Abstract:</w:t>
      </w:r>
      <w:r w:rsidRPr="002A6E39">
        <w:rPr>
          <w:rFonts w:ascii="Times New Roman" w:eastAsia="宋体" w:hAnsi="Times New Roman" w:cs="Times New Roman"/>
        </w:rPr>
        <w:t xml:space="preserve"> Regional economic vitality is used to measure the economic development of a city or province. This article uses Nanjing as an example to establish a multiple-single-objective regression model from two aspects of population and business change, and then uses factor </w:t>
      </w:r>
      <w:bookmarkStart w:id="0" w:name="_GoBack"/>
      <w:bookmarkEnd w:id="0"/>
      <w:r w:rsidRPr="002A6E39">
        <w:rPr>
          <w:rFonts w:ascii="Times New Roman" w:eastAsia="宋体" w:hAnsi="Times New Roman" w:cs="Times New Roman"/>
        </w:rPr>
        <w:t xml:space="preserve">analysis to obtain 19 Chinese cities </w:t>
      </w:r>
      <w:proofErr w:type="gramStart"/>
      <w:r w:rsidRPr="002A6E39">
        <w:rPr>
          <w:rFonts w:ascii="Times New Roman" w:eastAsia="宋体" w:hAnsi="Times New Roman" w:cs="Times New Roman"/>
        </w:rPr>
        <w:t>To</w:t>
      </w:r>
      <w:proofErr w:type="gramEnd"/>
      <w:r w:rsidRPr="002A6E39">
        <w:rPr>
          <w:rFonts w:ascii="Times New Roman" w:eastAsia="宋体" w:hAnsi="Times New Roman" w:cs="Times New Roman"/>
        </w:rPr>
        <w:t xml:space="preserve"> provide reasonable advice on regional economic development.</w:t>
      </w:r>
    </w:p>
    <w:p w14:paraId="15EB405E" w14:textId="293D958D" w:rsidR="002A6E39" w:rsidRPr="002A6E39" w:rsidRDefault="002A6E39" w:rsidP="002A6E39">
      <w:pPr>
        <w:ind w:firstLineChars="0" w:firstLine="0"/>
        <w:jc w:val="left"/>
        <w:rPr>
          <w:rFonts w:ascii="Times New Roman" w:eastAsia="宋体" w:hAnsi="Times New Roman" w:cs="Times New Roman"/>
          <w:b/>
          <w:bCs/>
        </w:rPr>
      </w:pPr>
      <w:r w:rsidRPr="002A6E39">
        <w:rPr>
          <w:rFonts w:ascii="Times New Roman" w:eastAsia="宋体" w:hAnsi="Times New Roman" w:cs="Times New Roman"/>
          <w:b/>
          <w:bCs/>
        </w:rPr>
        <w:t xml:space="preserve">Keywords: </w:t>
      </w:r>
      <w:r w:rsidRPr="002A6E39">
        <w:rPr>
          <w:rFonts w:ascii="Times New Roman" w:eastAsia="宋体" w:hAnsi="Times New Roman" w:cs="Times New Roman"/>
        </w:rPr>
        <w:t>regression model; factor analysis; regional economic vitality</w:t>
      </w:r>
    </w:p>
    <w:p w14:paraId="2F6694BD" w14:textId="71B33E59" w:rsidR="00713465" w:rsidRPr="000A37D8" w:rsidRDefault="00713465" w:rsidP="00C64029">
      <w:pPr>
        <w:ind w:firstLine="422"/>
        <w:rPr>
          <w:rFonts w:ascii="宋体" w:eastAsia="宋体" w:hAnsi="宋体"/>
          <w:b/>
          <w:bCs/>
        </w:rPr>
      </w:pPr>
      <w:r w:rsidRPr="000A37D8">
        <w:rPr>
          <w:rFonts w:ascii="宋体" w:eastAsia="宋体" w:hAnsi="宋体" w:hint="eastAsia"/>
          <w:b/>
          <w:bCs/>
        </w:rPr>
        <w:t>引言</w:t>
      </w:r>
    </w:p>
    <w:p w14:paraId="046BD904" w14:textId="435C287F" w:rsidR="00E427D2" w:rsidRPr="0021670E" w:rsidRDefault="00E427D2" w:rsidP="000A37D8">
      <w:pPr>
        <w:rPr>
          <w:rFonts w:ascii="宋体" w:eastAsia="宋体" w:hAnsi="宋体"/>
        </w:rPr>
      </w:pPr>
      <w:r w:rsidRPr="0021670E">
        <w:rPr>
          <w:rFonts w:ascii="宋体" w:eastAsia="宋体" w:hAnsi="宋体" w:hint="eastAsia"/>
        </w:rPr>
        <w:t>近年来，受到中美贸易战的影响，国内有一部分企业受其影响，出现了经济效益大幅度下滑趋势，甚至2018年出现了企业倒闭潮，出现了区域经济活力下降的趋势，因此在经济萧条情况下，研究</w:t>
      </w:r>
      <w:r w:rsidR="000A37D8" w:rsidRPr="0021670E">
        <w:rPr>
          <w:rFonts w:ascii="宋体" w:eastAsia="宋体" w:hAnsi="宋体" w:hint="eastAsia"/>
        </w:rPr>
        <w:t>区域经济活力</w:t>
      </w:r>
      <w:r w:rsidRPr="0021670E">
        <w:rPr>
          <w:rFonts w:ascii="宋体" w:eastAsia="宋体" w:hAnsi="宋体" w:hint="eastAsia"/>
        </w:rPr>
        <w:t>有一定的意义</w:t>
      </w:r>
      <w:r w:rsidR="000A37D8" w:rsidRPr="0021670E">
        <w:rPr>
          <w:rFonts w:ascii="宋体" w:eastAsia="宋体" w:hAnsi="宋体" w:hint="eastAsia"/>
        </w:rPr>
        <w:t>。</w:t>
      </w:r>
    </w:p>
    <w:p w14:paraId="418A6661" w14:textId="2451910D" w:rsidR="000A37D8" w:rsidRDefault="000A37D8" w:rsidP="000A37D8">
      <w:pPr>
        <w:pStyle w:val="2"/>
        <w:ind w:firstLine="560"/>
      </w:pPr>
      <w:r>
        <w:rPr>
          <w:rFonts w:hint="eastAsia"/>
        </w:rPr>
        <w:t>1研究概况</w:t>
      </w:r>
    </w:p>
    <w:p w14:paraId="683675D0" w14:textId="1FF05D2A" w:rsidR="000A37D8" w:rsidRPr="000A37D8" w:rsidRDefault="00670645" w:rsidP="000A37D8">
      <w:r>
        <w:rPr>
          <w:rFonts w:hint="eastAsia"/>
        </w:rPr>
        <w:t>王成勇、聂华林通过产业集聚对区域经济活力进行了研究；石斌、刘思峰对南京市的区域经济活力开展了研究；张婷婷、汤茂林通过时空演化对长三角区域经济韧性进行研究；何汝群、王卫则通过因子分析对珠江</w:t>
      </w:r>
      <w:r>
        <w:rPr>
          <w:rFonts w:hint="eastAsia"/>
        </w:rPr>
        <w:t>-</w:t>
      </w:r>
      <w:r>
        <w:rPr>
          <w:rFonts w:hint="eastAsia"/>
        </w:rPr>
        <w:t>西江</w:t>
      </w:r>
      <w:r w:rsidR="0032648D">
        <w:rPr>
          <w:rFonts w:hint="eastAsia"/>
        </w:rPr>
        <w:t>经济带城市经济活力进行研究。</w:t>
      </w:r>
    </w:p>
    <w:p w14:paraId="09B57962" w14:textId="5FA78197" w:rsidR="00C64029" w:rsidRDefault="000A37D8" w:rsidP="00C64029">
      <w:pPr>
        <w:pStyle w:val="2"/>
        <w:ind w:firstLine="560"/>
      </w:pPr>
      <w:r>
        <w:rPr>
          <w:rFonts w:hint="eastAsia"/>
        </w:rPr>
        <w:t>2</w:t>
      </w:r>
      <w:r w:rsidR="00C64029" w:rsidRPr="00C64029">
        <w:rPr>
          <w:rFonts w:hint="eastAsia"/>
        </w:rPr>
        <w:t>经济活力</w:t>
      </w:r>
    </w:p>
    <w:p w14:paraId="795CEA2A" w14:textId="3E91DD37" w:rsidR="00C64029" w:rsidRDefault="000A37D8" w:rsidP="00C64029">
      <w:pPr>
        <w:pStyle w:val="3"/>
        <w:ind w:firstLine="480"/>
      </w:pPr>
      <w:r>
        <w:rPr>
          <w:rFonts w:hint="eastAsia"/>
        </w:rPr>
        <w:t>2</w:t>
      </w:r>
      <w:r w:rsidR="00C64029" w:rsidRPr="00C64029">
        <w:t>.1</w:t>
      </w:r>
      <w:r w:rsidR="00C64029" w:rsidRPr="00C64029">
        <w:rPr>
          <w:rFonts w:hint="eastAsia"/>
        </w:rPr>
        <w:t>经济活力</w:t>
      </w:r>
      <w:r w:rsidR="00C64029">
        <w:rPr>
          <w:rFonts w:hint="eastAsia"/>
        </w:rPr>
        <w:t>的定义</w:t>
      </w:r>
    </w:p>
    <w:p w14:paraId="53928CF5" w14:textId="664EA23F" w:rsidR="00C64029" w:rsidRPr="0021670E" w:rsidRDefault="00C64029" w:rsidP="00C64029">
      <w:pPr>
        <w:rPr>
          <w:rFonts w:ascii="宋体" w:eastAsia="宋体" w:hAnsi="宋体"/>
        </w:rPr>
      </w:pPr>
      <w:r w:rsidRPr="0021670E">
        <w:rPr>
          <w:rFonts w:ascii="宋体" w:eastAsia="宋体" w:hAnsi="宋体"/>
        </w:rPr>
        <w:t>经济活力是指一</w:t>
      </w:r>
      <w:r w:rsidR="00E427D2" w:rsidRPr="0021670E">
        <w:rPr>
          <w:rFonts w:ascii="宋体" w:eastAsia="宋体" w:hAnsi="宋体" w:hint="eastAsia"/>
        </w:rPr>
        <w:t>个</w:t>
      </w:r>
      <w:r w:rsidRPr="0021670E">
        <w:rPr>
          <w:rFonts w:ascii="宋体" w:eastAsia="宋体" w:hAnsi="宋体"/>
        </w:rPr>
        <w:t>国</w:t>
      </w:r>
      <w:r w:rsidR="00E427D2" w:rsidRPr="0021670E">
        <w:rPr>
          <w:rFonts w:ascii="宋体" w:eastAsia="宋体" w:hAnsi="宋体" w:hint="eastAsia"/>
        </w:rPr>
        <w:t>家在</w:t>
      </w:r>
      <w:r w:rsidRPr="0021670E">
        <w:rPr>
          <w:rFonts w:ascii="宋体" w:eastAsia="宋体" w:hAnsi="宋体"/>
        </w:rPr>
        <w:t>一定时期内经济中总供给和总需求的增长速度及其潜力。从投资角度，主要涉及国民生产总值的增长率(经济增长率)、固定投资率(资本积累率)和储蓄率及其变化等。</w:t>
      </w:r>
      <w:r w:rsidR="00960EFC" w:rsidRPr="0021670E">
        <w:rPr>
          <w:rFonts w:ascii="宋体" w:eastAsia="宋体" w:hAnsi="宋体" w:hint="eastAsia"/>
        </w:rPr>
        <w:t>本文将区域经济活力简化为GDP（国内生产总值）。</w:t>
      </w:r>
    </w:p>
    <w:p w14:paraId="571D3420" w14:textId="4E41B45F" w:rsidR="00960EFC" w:rsidRDefault="000A37D8" w:rsidP="00960EFC">
      <w:pPr>
        <w:pStyle w:val="3"/>
        <w:ind w:firstLine="480"/>
      </w:pPr>
      <w:r>
        <w:rPr>
          <w:rFonts w:hint="eastAsia"/>
        </w:rPr>
        <w:t>2</w:t>
      </w:r>
      <w:r w:rsidR="00960EFC">
        <w:rPr>
          <w:rFonts w:hint="eastAsia"/>
        </w:rPr>
        <w:t>.2经济活力的影响因素</w:t>
      </w:r>
    </w:p>
    <w:p w14:paraId="0FBC4942" w14:textId="27C28B03" w:rsidR="009F5AC7" w:rsidRPr="00E4025D" w:rsidRDefault="00E4025D" w:rsidP="009F5AC7">
      <w:pPr>
        <w:rPr>
          <w:rFonts w:hint="eastAsia"/>
        </w:rPr>
      </w:pPr>
      <w:r>
        <w:rPr>
          <w:rFonts w:hint="eastAsia"/>
        </w:rPr>
        <w:t>影响区域经济活力的主要因素分为宏观和微观的影响因素，本文选取宏观的影响因素</w:t>
      </w:r>
      <w:r w:rsidR="009F5AC7">
        <w:rPr>
          <w:rFonts w:hint="eastAsia"/>
        </w:rPr>
        <w:t>：人口数量、企业数量、企业资产总计、从业人员数量、全社会固定资产投资、出口总额、利</w:t>
      </w:r>
      <w:r w:rsidR="009F5AC7">
        <w:rPr>
          <w:rFonts w:hint="eastAsia"/>
        </w:rPr>
        <w:lastRenderedPageBreak/>
        <w:t>润总额。</w:t>
      </w:r>
    </w:p>
    <w:p w14:paraId="255016BB" w14:textId="1B80C558" w:rsidR="00960EFC" w:rsidRDefault="000A37D8" w:rsidP="00960EFC">
      <w:pPr>
        <w:pStyle w:val="2"/>
        <w:ind w:firstLine="560"/>
      </w:pPr>
      <w:r>
        <w:rPr>
          <w:rFonts w:hint="eastAsia"/>
        </w:rPr>
        <w:t>3</w:t>
      </w:r>
      <w:r w:rsidR="00960EFC">
        <w:rPr>
          <w:rFonts w:hint="eastAsia"/>
        </w:rPr>
        <w:t>构造影响南京经济活力的关系模型</w:t>
      </w:r>
    </w:p>
    <w:p w14:paraId="35C66AC2" w14:textId="75736296" w:rsidR="00960EFC" w:rsidRDefault="00960EFC" w:rsidP="00960EFC">
      <w:r>
        <w:rPr>
          <w:rFonts w:hint="eastAsia"/>
        </w:rPr>
        <w:t>根据影响因素构建</w:t>
      </w:r>
      <w:r w:rsidR="0021670E">
        <w:rPr>
          <w:rFonts w:hint="eastAsia"/>
        </w:rPr>
        <w:t>南京经济活力</w:t>
      </w:r>
      <w:r>
        <w:rPr>
          <w:rFonts w:hint="eastAsia"/>
        </w:rPr>
        <w:t>多元单目标回归模型，数据如下表</w:t>
      </w:r>
      <w:r>
        <w:rPr>
          <w:rFonts w:hint="eastAsia"/>
        </w:rPr>
        <w:t>1</w:t>
      </w:r>
      <w:r>
        <w:rPr>
          <w:rFonts w:hint="eastAsia"/>
        </w:rPr>
        <w:t>所示</w:t>
      </w:r>
      <w:r w:rsidR="00A504A3">
        <w:rPr>
          <w:rFonts w:hint="eastAsia"/>
        </w:rPr>
        <w:t>。</w:t>
      </w:r>
    </w:p>
    <w:tbl>
      <w:tblPr>
        <w:tblStyle w:val="a5"/>
        <w:tblW w:w="9640" w:type="dxa"/>
        <w:tblInd w:w="-714" w:type="dxa"/>
        <w:tblLook w:val="04A0" w:firstRow="1" w:lastRow="0" w:firstColumn="1" w:lastColumn="0" w:noHBand="0" w:noVBand="1"/>
      </w:tblPr>
      <w:tblGrid>
        <w:gridCol w:w="820"/>
        <w:gridCol w:w="1034"/>
        <w:gridCol w:w="791"/>
        <w:gridCol w:w="1384"/>
        <w:gridCol w:w="917"/>
        <w:gridCol w:w="976"/>
        <w:gridCol w:w="1034"/>
        <w:gridCol w:w="1268"/>
        <w:gridCol w:w="1416"/>
      </w:tblGrid>
      <w:tr w:rsidR="00A504A3" w:rsidRPr="00A504A3" w14:paraId="20620F1A" w14:textId="77777777" w:rsidTr="00E427D2">
        <w:trPr>
          <w:trHeight w:val="280"/>
        </w:trPr>
        <w:tc>
          <w:tcPr>
            <w:tcW w:w="820" w:type="dxa"/>
            <w:noWrap/>
            <w:hideMark/>
          </w:tcPr>
          <w:p w14:paraId="10693685" w14:textId="77777777" w:rsidR="00A504A3" w:rsidRPr="00E427D2" w:rsidRDefault="00A504A3" w:rsidP="00A504A3">
            <w:pPr>
              <w:ind w:firstLineChars="0" w:firstLine="0"/>
            </w:pPr>
            <w:r w:rsidRPr="00E427D2">
              <w:rPr>
                <w:rFonts w:hint="eastAsia"/>
              </w:rPr>
              <w:t>年份</w:t>
            </w:r>
          </w:p>
        </w:tc>
        <w:tc>
          <w:tcPr>
            <w:tcW w:w="1034" w:type="dxa"/>
            <w:noWrap/>
            <w:hideMark/>
          </w:tcPr>
          <w:p w14:paraId="2F5D4676" w14:textId="56A2B94C" w:rsidR="00A504A3" w:rsidRPr="00E427D2" w:rsidRDefault="00A504A3" w:rsidP="00A504A3">
            <w:pPr>
              <w:ind w:firstLineChars="0" w:firstLine="0"/>
            </w:pPr>
            <w:r w:rsidRPr="00E427D2">
              <w:rPr>
                <w:rFonts w:hint="eastAsia"/>
              </w:rPr>
              <w:t>人口</w:t>
            </w:r>
            <w:r w:rsidR="00E4025D">
              <w:rPr>
                <w:rFonts w:hint="eastAsia"/>
              </w:rPr>
              <w:t>数量</w:t>
            </w:r>
          </w:p>
        </w:tc>
        <w:tc>
          <w:tcPr>
            <w:tcW w:w="791" w:type="dxa"/>
            <w:noWrap/>
            <w:hideMark/>
          </w:tcPr>
          <w:p w14:paraId="2864F4E9" w14:textId="0573B7BB" w:rsidR="00A504A3" w:rsidRPr="00E427D2" w:rsidRDefault="000A37D8" w:rsidP="00A504A3">
            <w:pPr>
              <w:ind w:firstLineChars="0" w:firstLine="0"/>
            </w:pPr>
            <w:r>
              <w:rPr>
                <w:rFonts w:hint="eastAsia"/>
              </w:rPr>
              <w:t>企</w:t>
            </w:r>
            <w:r w:rsidR="00A504A3" w:rsidRPr="00E427D2">
              <w:rPr>
                <w:rFonts w:hint="eastAsia"/>
              </w:rPr>
              <w:t>业数量</w:t>
            </w:r>
          </w:p>
        </w:tc>
        <w:tc>
          <w:tcPr>
            <w:tcW w:w="1384" w:type="dxa"/>
            <w:noWrap/>
            <w:hideMark/>
          </w:tcPr>
          <w:p w14:paraId="44145288" w14:textId="77777777" w:rsidR="00A504A3" w:rsidRPr="00E427D2" w:rsidRDefault="00A504A3" w:rsidP="00A504A3">
            <w:pPr>
              <w:ind w:firstLineChars="0" w:firstLine="0"/>
            </w:pPr>
            <w:r w:rsidRPr="00E427D2">
              <w:rPr>
                <w:rFonts w:hint="eastAsia"/>
              </w:rPr>
              <w:t>企业资产总计（千元）</w:t>
            </w:r>
          </w:p>
        </w:tc>
        <w:tc>
          <w:tcPr>
            <w:tcW w:w="917" w:type="dxa"/>
            <w:noWrap/>
            <w:hideMark/>
          </w:tcPr>
          <w:p w14:paraId="5AAEF49C" w14:textId="77777777" w:rsidR="00A504A3" w:rsidRPr="00E427D2" w:rsidRDefault="00A504A3" w:rsidP="00A504A3">
            <w:pPr>
              <w:ind w:firstLineChars="0" w:firstLine="0"/>
            </w:pPr>
            <w:r w:rsidRPr="00E427D2">
              <w:rPr>
                <w:rFonts w:hint="eastAsia"/>
              </w:rPr>
              <w:t>从业人员数量</w:t>
            </w:r>
          </w:p>
        </w:tc>
        <w:tc>
          <w:tcPr>
            <w:tcW w:w="976" w:type="dxa"/>
            <w:noWrap/>
            <w:hideMark/>
          </w:tcPr>
          <w:p w14:paraId="04EAF046" w14:textId="39AEDE43" w:rsidR="00A504A3" w:rsidRPr="00E427D2" w:rsidRDefault="00A504A3" w:rsidP="00A504A3">
            <w:pPr>
              <w:ind w:firstLineChars="0" w:firstLine="0"/>
            </w:pPr>
            <w:r w:rsidRPr="00E427D2">
              <w:rPr>
                <w:rFonts w:hint="eastAsia"/>
              </w:rPr>
              <w:t>全社会固定资产投资（亿元）</w:t>
            </w:r>
          </w:p>
        </w:tc>
        <w:tc>
          <w:tcPr>
            <w:tcW w:w="1034" w:type="dxa"/>
            <w:noWrap/>
            <w:hideMark/>
          </w:tcPr>
          <w:p w14:paraId="44105A9D" w14:textId="77777777" w:rsidR="00A504A3" w:rsidRPr="00E427D2" w:rsidRDefault="00A504A3" w:rsidP="00A504A3">
            <w:pPr>
              <w:ind w:firstLineChars="0" w:firstLine="0"/>
            </w:pPr>
            <w:r w:rsidRPr="00E427D2">
              <w:rPr>
                <w:rFonts w:hint="eastAsia"/>
              </w:rPr>
              <w:t>出口总额（万美元）</w:t>
            </w:r>
          </w:p>
        </w:tc>
        <w:tc>
          <w:tcPr>
            <w:tcW w:w="1268" w:type="dxa"/>
            <w:noWrap/>
            <w:hideMark/>
          </w:tcPr>
          <w:p w14:paraId="427100D1" w14:textId="77777777" w:rsidR="00A504A3" w:rsidRPr="00E427D2" w:rsidRDefault="00A504A3" w:rsidP="00A504A3">
            <w:pPr>
              <w:ind w:firstLineChars="0" w:firstLine="0"/>
            </w:pPr>
            <w:r w:rsidRPr="00E427D2">
              <w:rPr>
                <w:rFonts w:hint="eastAsia"/>
              </w:rPr>
              <w:t>利润总额（千元）</w:t>
            </w:r>
          </w:p>
        </w:tc>
        <w:tc>
          <w:tcPr>
            <w:tcW w:w="1416" w:type="dxa"/>
            <w:noWrap/>
            <w:hideMark/>
          </w:tcPr>
          <w:p w14:paraId="04392C38" w14:textId="77777777" w:rsidR="00A504A3" w:rsidRPr="00E427D2" w:rsidRDefault="00A504A3" w:rsidP="00A504A3">
            <w:pPr>
              <w:ind w:firstLineChars="0" w:firstLine="0"/>
            </w:pPr>
            <w:r w:rsidRPr="00E427D2">
              <w:rPr>
                <w:rFonts w:hint="eastAsia"/>
              </w:rPr>
              <w:t>GDP</w:t>
            </w:r>
            <w:r w:rsidRPr="00E427D2">
              <w:rPr>
                <w:rFonts w:hint="eastAsia"/>
              </w:rPr>
              <w:t>（亿元）</w:t>
            </w:r>
          </w:p>
        </w:tc>
      </w:tr>
      <w:tr w:rsidR="00A504A3" w:rsidRPr="00A504A3" w14:paraId="5AF60EDB" w14:textId="77777777" w:rsidTr="00E427D2">
        <w:trPr>
          <w:trHeight w:val="280"/>
        </w:trPr>
        <w:tc>
          <w:tcPr>
            <w:tcW w:w="820" w:type="dxa"/>
            <w:noWrap/>
            <w:hideMark/>
          </w:tcPr>
          <w:p w14:paraId="6CEA191B" w14:textId="77777777" w:rsidR="00A504A3" w:rsidRPr="00E427D2" w:rsidRDefault="00A504A3" w:rsidP="00A504A3">
            <w:pPr>
              <w:ind w:firstLineChars="0" w:firstLine="0"/>
            </w:pPr>
            <w:r w:rsidRPr="00E427D2">
              <w:rPr>
                <w:rFonts w:hint="eastAsia"/>
              </w:rPr>
              <w:t>2018</w:t>
            </w:r>
          </w:p>
        </w:tc>
        <w:tc>
          <w:tcPr>
            <w:tcW w:w="1034" w:type="dxa"/>
            <w:noWrap/>
            <w:hideMark/>
          </w:tcPr>
          <w:p w14:paraId="6BD217A4" w14:textId="77777777" w:rsidR="00A504A3" w:rsidRPr="00E427D2" w:rsidRDefault="00A504A3" w:rsidP="00A504A3">
            <w:pPr>
              <w:ind w:firstLineChars="0" w:firstLine="0"/>
            </w:pPr>
            <w:r w:rsidRPr="00E427D2">
              <w:rPr>
                <w:rFonts w:hint="eastAsia"/>
              </w:rPr>
              <w:t>6969405</w:t>
            </w:r>
          </w:p>
        </w:tc>
        <w:tc>
          <w:tcPr>
            <w:tcW w:w="791" w:type="dxa"/>
            <w:noWrap/>
            <w:hideMark/>
          </w:tcPr>
          <w:p w14:paraId="75E1F213" w14:textId="77777777" w:rsidR="00A504A3" w:rsidRPr="00E427D2" w:rsidRDefault="00A504A3" w:rsidP="00A504A3">
            <w:pPr>
              <w:ind w:firstLineChars="0" w:firstLine="0"/>
            </w:pPr>
            <w:r w:rsidRPr="00E427D2">
              <w:rPr>
                <w:rFonts w:hint="eastAsia"/>
              </w:rPr>
              <w:t>2556</w:t>
            </w:r>
          </w:p>
        </w:tc>
        <w:tc>
          <w:tcPr>
            <w:tcW w:w="1384" w:type="dxa"/>
            <w:noWrap/>
            <w:hideMark/>
          </w:tcPr>
          <w:p w14:paraId="7810BAB6" w14:textId="77777777" w:rsidR="00A504A3" w:rsidRPr="00E427D2" w:rsidRDefault="00A504A3" w:rsidP="00A504A3">
            <w:pPr>
              <w:ind w:firstLineChars="0" w:firstLine="0"/>
            </w:pPr>
            <w:r w:rsidRPr="00E427D2">
              <w:rPr>
                <w:rFonts w:hint="eastAsia"/>
              </w:rPr>
              <w:t>129905475</w:t>
            </w:r>
          </w:p>
        </w:tc>
        <w:tc>
          <w:tcPr>
            <w:tcW w:w="917" w:type="dxa"/>
            <w:noWrap/>
            <w:hideMark/>
          </w:tcPr>
          <w:p w14:paraId="34D7C30A" w14:textId="77777777" w:rsidR="00A504A3" w:rsidRPr="00E427D2" w:rsidRDefault="00A504A3" w:rsidP="00A504A3">
            <w:pPr>
              <w:ind w:firstLineChars="0" w:firstLine="0"/>
            </w:pPr>
            <w:r w:rsidRPr="00E427D2">
              <w:rPr>
                <w:rFonts w:hint="eastAsia"/>
              </w:rPr>
              <w:t>644109</w:t>
            </w:r>
          </w:p>
        </w:tc>
        <w:tc>
          <w:tcPr>
            <w:tcW w:w="976" w:type="dxa"/>
            <w:noWrap/>
            <w:hideMark/>
          </w:tcPr>
          <w:p w14:paraId="54623843" w14:textId="77777777" w:rsidR="00A504A3" w:rsidRPr="00E427D2" w:rsidRDefault="00A504A3" w:rsidP="00A504A3">
            <w:pPr>
              <w:ind w:firstLineChars="0" w:firstLine="0"/>
            </w:pPr>
            <w:r w:rsidRPr="00E427D2">
              <w:rPr>
                <w:rFonts w:hint="eastAsia"/>
              </w:rPr>
              <w:t>4718.05</w:t>
            </w:r>
          </w:p>
        </w:tc>
        <w:tc>
          <w:tcPr>
            <w:tcW w:w="1034" w:type="dxa"/>
            <w:noWrap/>
            <w:hideMark/>
          </w:tcPr>
          <w:p w14:paraId="5715562E" w14:textId="77777777" w:rsidR="00A504A3" w:rsidRPr="00E427D2" w:rsidRDefault="00A504A3" w:rsidP="00A504A3">
            <w:pPr>
              <w:ind w:firstLineChars="0" w:firstLine="0"/>
            </w:pPr>
            <w:r w:rsidRPr="00E427D2">
              <w:rPr>
                <w:rFonts w:hint="eastAsia"/>
              </w:rPr>
              <w:t>3787917</w:t>
            </w:r>
          </w:p>
        </w:tc>
        <w:tc>
          <w:tcPr>
            <w:tcW w:w="1268" w:type="dxa"/>
            <w:noWrap/>
            <w:hideMark/>
          </w:tcPr>
          <w:p w14:paraId="6897F581" w14:textId="77777777" w:rsidR="00A504A3" w:rsidRPr="00E427D2" w:rsidRDefault="00A504A3" w:rsidP="00A504A3">
            <w:pPr>
              <w:ind w:firstLineChars="0" w:firstLine="0"/>
            </w:pPr>
            <w:r w:rsidRPr="00E427D2">
              <w:rPr>
                <w:rFonts w:hint="eastAsia"/>
              </w:rPr>
              <w:t>18812814</w:t>
            </w:r>
          </w:p>
        </w:tc>
        <w:tc>
          <w:tcPr>
            <w:tcW w:w="1416" w:type="dxa"/>
            <w:noWrap/>
            <w:hideMark/>
          </w:tcPr>
          <w:p w14:paraId="28B24B0E" w14:textId="77777777" w:rsidR="00A504A3" w:rsidRPr="00E427D2" w:rsidRDefault="00A504A3" w:rsidP="00A504A3">
            <w:pPr>
              <w:ind w:firstLineChars="0" w:firstLine="0"/>
            </w:pPr>
            <w:r w:rsidRPr="00E427D2">
              <w:rPr>
                <w:rFonts w:hint="eastAsia"/>
              </w:rPr>
              <w:t>12820.4</w:t>
            </w:r>
          </w:p>
        </w:tc>
      </w:tr>
      <w:tr w:rsidR="00A504A3" w:rsidRPr="00A504A3" w14:paraId="42DDE50A" w14:textId="77777777" w:rsidTr="00E427D2">
        <w:trPr>
          <w:trHeight w:val="280"/>
        </w:trPr>
        <w:tc>
          <w:tcPr>
            <w:tcW w:w="820" w:type="dxa"/>
            <w:noWrap/>
            <w:hideMark/>
          </w:tcPr>
          <w:p w14:paraId="2CA4DF4C" w14:textId="77777777" w:rsidR="00A504A3" w:rsidRPr="00E427D2" w:rsidRDefault="00A504A3" w:rsidP="00A504A3">
            <w:pPr>
              <w:ind w:firstLineChars="0" w:firstLine="0"/>
            </w:pPr>
            <w:r w:rsidRPr="00E427D2">
              <w:rPr>
                <w:rFonts w:hint="eastAsia"/>
              </w:rPr>
              <w:t>2017</w:t>
            </w:r>
          </w:p>
        </w:tc>
        <w:tc>
          <w:tcPr>
            <w:tcW w:w="1034" w:type="dxa"/>
            <w:noWrap/>
            <w:hideMark/>
          </w:tcPr>
          <w:p w14:paraId="4C172420" w14:textId="77777777" w:rsidR="00A504A3" w:rsidRPr="00E427D2" w:rsidRDefault="00A504A3" w:rsidP="00A504A3">
            <w:pPr>
              <w:ind w:firstLineChars="0" w:firstLine="0"/>
            </w:pPr>
            <w:r w:rsidRPr="00E427D2">
              <w:rPr>
                <w:rFonts w:hint="eastAsia"/>
              </w:rPr>
              <w:t>6806663</w:t>
            </w:r>
          </w:p>
        </w:tc>
        <w:tc>
          <w:tcPr>
            <w:tcW w:w="791" w:type="dxa"/>
            <w:noWrap/>
            <w:hideMark/>
          </w:tcPr>
          <w:p w14:paraId="2ED1BE56" w14:textId="77777777" w:rsidR="00A504A3" w:rsidRPr="00E427D2" w:rsidRDefault="00A504A3" w:rsidP="00A504A3">
            <w:pPr>
              <w:ind w:firstLineChars="0" w:firstLine="0"/>
            </w:pPr>
            <w:r w:rsidRPr="00E427D2">
              <w:rPr>
                <w:rFonts w:hint="eastAsia"/>
              </w:rPr>
              <w:t>2348</w:t>
            </w:r>
          </w:p>
        </w:tc>
        <w:tc>
          <w:tcPr>
            <w:tcW w:w="1384" w:type="dxa"/>
            <w:noWrap/>
            <w:hideMark/>
          </w:tcPr>
          <w:p w14:paraId="3F7FB37F" w14:textId="77777777" w:rsidR="00A504A3" w:rsidRPr="00E427D2" w:rsidRDefault="00A504A3" w:rsidP="00A504A3">
            <w:pPr>
              <w:ind w:firstLineChars="0" w:firstLine="0"/>
            </w:pPr>
            <w:r w:rsidRPr="00E427D2">
              <w:rPr>
                <w:rFonts w:hint="eastAsia"/>
              </w:rPr>
              <w:t>116037456</w:t>
            </w:r>
          </w:p>
        </w:tc>
        <w:tc>
          <w:tcPr>
            <w:tcW w:w="917" w:type="dxa"/>
            <w:noWrap/>
            <w:hideMark/>
          </w:tcPr>
          <w:p w14:paraId="2115E934" w14:textId="77777777" w:rsidR="00A504A3" w:rsidRPr="00E427D2" w:rsidRDefault="00A504A3" w:rsidP="00A504A3">
            <w:pPr>
              <w:ind w:firstLineChars="0" w:firstLine="0"/>
            </w:pPr>
            <w:r w:rsidRPr="00E427D2">
              <w:rPr>
                <w:rFonts w:hint="eastAsia"/>
              </w:rPr>
              <w:t>642589</w:t>
            </w:r>
          </w:p>
        </w:tc>
        <w:tc>
          <w:tcPr>
            <w:tcW w:w="976" w:type="dxa"/>
            <w:noWrap/>
            <w:hideMark/>
          </w:tcPr>
          <w:p w14:paraId="60A0301A" w14:textId="77777777" w:rsidR="00A504A3" w:rsidRPr="00E427D2" w:rsidRDefault="00A504A3" w:rsidP="00A504A3">
            <w:pPr>
              <w:ind w:firstLineChars="0" w:firstLine="0"/>
            </w:pPr>
            <w:r w:rsidRPr="00E427D2">
              <w:rPr>
                <w:rFonts w:hint="eastAsia"/>
              </w:rPr>
              <w:t>6215.2</w:t>
            </w:r>
          </w:p>
        </w:tc>
        <w:tc>
          <w:tcPr>
            <w:tcW w:w="1034" w:type="dxa"/>
            <w:noWrap/>
            <w:hideMark/>
          </w:tcPr>
          <w:p w14:paraId="7C6248D5" w14:textId="77777777" w:rsidR="00A504A3" w:rsidRPr="00E427D2" w:rsidRDefault="00A504A3" w:rsidP="00A504A3">
            <w:pPr>
              <w:ind w:firstLineChars="0" w:firstLine="0"/>
            </w:pPr>
            <w:r w:rsidRPr="00E427D2">
              <w:rPr>
                <w:rFonts w:hint="eastAsia"/>
              </w:rPr>
              <w:t>3441455</w:t>
            </w:r>
          </w:p>
        </w:tc>
        <w:tc>
          <w:tcPr>
            <w:tcW w:w="1268" w:type="dxa"/>
            <w:noWrap/>
            <w:hideMark/>
          </w:tcPr>
          <w:p w14:paraId="61910917" w14:textId="77777777" w:rsidR="00A504A3" w:rsidRPr="00E427D2" w:rsidRDefault="00A504A3" w:rsidP="00A504A3">
            <w:pPr>
              <w:ind w:firstLineChars="0" w:firstLine="0"/>
            </w:pPr>
            <w:r w:rsidRPr="00E427D2">
              <w:rPr>
                <w:rFonts w:hint="eastAsia"/>
              </w:rPr>
              <w:t>8676869</w:t>
            </w:r>
          </w:p>
        </w:tc>
        <w:tc>
          <w:tcPr>
            <w:tcW w:w="1416" w:type="dxa"/>
            <w:noWrap/>
            <w:hideMark/>
          </w:tcPr>
          <w:p w14:paraId="14169EFC" w14:textId="77777777" w:rsidR="00A504A3" w:rsidRPr="00E427D2" w:rsidRDefault="00A504A3" w:rsidP="00A504A3">
            <w:pPr>
              <w:ind w:firstLineChars="0" w:firstLine="0"/>
            </w:pPr>
            <w:r w:rsidRPr="00E427D2">
              <w:rPr>
                <w:rFonts w:hint="eastAsia"/>
              </w:rPr>
              <w:t>11715.1</w:t>
            </w:r>
          </w:p>
        </w:tc>
      </w:tr>
      <w:tr w:rsidR="00A504A3" w:rsidRPr="00A504A3" w14:paraId="5116AF53" w14:textId="77777777" w:rsidTr="00E427D2">
        <w:trPr>
          <w:trHeight w:val="280"/>
        </w:trPr>
        <w:tc>
          <w:tcPr>
            <w:tcW w:w="820" w:type="dxa"/>
            <w:noWrap/>
            <w:hideMark/>
          </w:tcPr>
          <w:p w14:paraId="55A89303" w14:textId="77777777" w:rsidR="00A504A3" w:rsidRPr="00E427D2" w:rsidRDefault="00A504A3" w:rsidP="00A504A3">
            <w:pPr>
              <w:ind w:firstLineChars="0" w:firstLine="0"/>
            </w:pPr>
            <w:r w:rsidRPr="00E427D2">
              <w:rPr>
                <w:rFonts w:hint="eastAsia"/>
              </w:rPr>
              <w:t>2016</w:t>
            </w:r>
          </w:p>
        </w:tc>
        <w:tc>
          <w:tcPr>
            <w:tcW w:w="1034" w:type="dxa"/>
            <w:noWrap/>
            <w:hideMark/>
          </w:tcPr>
          <w:p w14:paraId="3F1CC6E3" w14:textId="77777777" w:rsidR="00A504A3" w:rsidRPr="00E427D2" w:rsidRDefault="00A504A3" w:rsidP="00A504A3">
            <w:pPr>
              <w:ind w:firstLineChars="0" w:firstLine="0"/>
            </w:pPr>
            <w:r w:rsidRPr="00E427D2">
              <w:rPr>
                <w:rFonts w:hint="eastAsia"/>
              </w:rPr>
              <w:t>6627927</w:t>
            </w:r>
          </w:p>
        </w:tc>
        <w:tc>
          <w:tcPr>
            <w:tcW w:w="791" w:type="dxa"/>
            <w:noWrap/>
            <w:hideMark/>
          </w:tcPr>
          <w:p w14:paraId="4E06C26A" w14:textId="77777777" w:rsidR="00A504A3" w:rsidRPr="00E427D2" w:rsidRDefault="00A504A3" w:rsidP="00A504A3">
            <w:pPr>
              <w:ind w:firstLineChars="0" w:firstLine="0"/>
            </w:pPr>
            <w:r w:rsidRPr="00E427D2">
              <w:rPr>
                <w:rFonts w:hint="eastAsia"/>
              </w:rPr>
              <w:t>2661</w:t>
            </w:r>
          </w:p>
        </w:tc>
        <w:tc>
          <w:tcPr>
            <w:tcW w:w="1384" w:type="dxa"/>
            <w:noWrap/>
            <w:hideMark/>
          </w:tcPr>
          <w:p w14:paraId="745D2F13" w14:textId="77777777" w:rsidR="00A504A3" w:rsidRPr="00E427D2" w:rsidRDefault="00A504A3" w:rsidP="00A504A3">
            <w:pPr>
              <w:ind w:firstLineChars="0" w:firstLine="0"/>
            </w:pPr>
            <w:r w:rsidRPr="00E427D2">
              <w:rPr>
                <w:rFonts w:hint="eastAsia"/>
              </w:rPr>
              <w:t>1144885270</w:t>
            </w:r>
          </w:p>
        </w:tc>
        <w:tc>
          <w:tcPr>
            <w:tcW w:w="917" w:type="dxa"/>
            <w:noWrap/>
            <w:hideMark/>
          </w:tcPr>
          <w:p w14:paraId="35E3F28D" w14:textId="77777777" w:rsidR="00A504A3" w:rsidRPr="00E427D2" w:rsidRDefault="00A504A3" w:rsidP="00A504A3">
            <w:pPr>
              <w:ind w:firstLineChars="0" w:firstLine="0"/>
            </w:pPr>
            <w:r w:rsidRPr="00E427D2">
              <w:rPr>
                <w:rFonts w:hint="eastAsia"/>
              </w:rPr>
              <w:t>744356</w:t>
            </w:r>
          </w:p>
        </w:tc>
        <w:tc>
          <w:tcPr>
            <w:tcW w:w="976" w:type="dxa"/>
            <w:noWrap/>
            <w:hideMark/>
          </w:tcPr>
          <w:p w14:paraId="04DCCE70" w14:textId="77777777" w:rsidR="00A504A3" w:rsidRPr="00E427D2" w:rsidRDefault="00A504A3" w:rsidP="00A504A3">
            <w:pPr>
              <w:ind w:firstLineChars="0" w:firstLine="0"/>
            </w:pPr>
            <w:r w:rsidRPr="00E427D2">
              <w:rPr>
                <w:rFonts w:hint="eastAsia"/>
              </w:rPr>
              <w:t>5533.56</w:t>
            </w:r>
          </w:p>
        </w:tc>
        <w:tc>
          <w:tcPr>
            <w:tcW w:w="1034" w:type="dxa"/>
            <w:noWrap/>
            <w:hideMark/>
          </w:tcPr>
          <w:p w14:paraId="25E84F8B" w14:textId="77777777" w:rsidR="00A504A3" w:rsidRPr="00E427D2" w:rsidRDefault="00A504A3" w:rsidP="00A504A3">
            <w:pPr>
              <w:ind w:firstLineChars="0" w:firstLine="0"/>
            </w:pPr>
            <w:r w:rsidRPr="00E427D2">
              <w:rPr>
                <w:rFonts w:hint="eastAsia"/>
              </w:rPr>
              <w:t>2959198</w:t>
            </w:r>
          </w:p>
        </w:tc>
        <w:tc>
          <w:tcPr>
            <w:tcW w:w="1268" w:type="dxa"/>
            <w:noWrap/>
            <w:hideMark/>
          </w:tcPr>
          <w:p w14:paraId="5C404B74" w14:textId="77777777" w:rsidR="00A504A3" w:rsidRPr="00E427D2" w:rsidRDefault="00A504A3" w:rsidP="00A504A3">
            <w:pPr>
              <w:ind w:firstLineChars="0" w:firstLine="0"/>
            </w:pPr>
            <w:r w:rsidRPr="00E427D2">
              <w:rPr>
                <w:rFonts w:hint="eastAsia"/>
              </w:rPr>
              <w:t>95934623</w:t>
            </w:r>
          </w:p>
        </w:tc>
        <w:tc>
          <w:tcPr>
            <w:tcW w:w="1416" w:type="dxa"/>
            <w:noWrap/>
            <w:hideMark/>
          </w:tcPr>
          <w:p w14:paraId="299B97AE" w14:textId="77777777" w:rsidR="00A504A3" w:rsidRPr="00E427D2" w:rsidRDefault="00A504A3" w:rsidP="00A504A3">
            <w:pPr>
              <w:ind w:firstLineChars="0" w:firstLine="0"/>
            </w:pPr>
            <w:r w:rsidRPr="00E427D2">
              <w:rPr>
                <w:rFonts w:hint="eastAsia"/>
              </w:rPr>
              <w:t>10503.02</w:t>
            </w:r>
          </w:p>
        </w:tc>
      </w:tr>
      <w:tr w:rsidR="00A504A3" w:rsidRPr="00A504A3" w14:paraId="254325E1" w14:textId="77777777" w:rsidTr="00E427D2">
        <w:trPr>
          <w:trHeight w:val="280"/>
        </w:trPr>
        <w:tc>
          <w:tcPr>
            <w:tcW w:w="820" w:type="dxa"/>
            <w:noWrap/>
            <w:hideMark/>
          </w:tcPr>
          <w:p w14:paraId="6E50D712" w14:textId="77777777" w:rsidR="00A504A3" w:rsidRPr="00E427D2" w:rsidRDefault="00A504A3" w:rsidP="00A504A3">
            <w:pPr>
              <w:ind w:firstLineChars="0" w:firstLine="0"/>
            </w:pPr>
            <w:r w:rsidRPr="00E427D2">
              <w:rPr>
                <w:rFonts w:hint="eastAsia"/>
              </w:rPr>
              <w:t>2015</w:t>
            </w:r>
          </w:p>
        </w:tc>
        <w:tc>
          <w:tcPr>
            <w:tcW w:w="1034" w:type="dxa"/>
            <w:noWrap/>
            <w:hideMark/>
          </w:tcPr>
          <w:p w14:paraId="2E57B82A" w14:textId="77777777" w:rsidR="00A504A3" w:rsidRPr="00E427D2" w:rsidRDefault="00A504A3" w:rsidP="00A504A3">
            <w:pPr>
              <w:ind w:firstLineChars="0" w:firstLine="0"/>
            </w:pPr>
            <w:r w:rsidRPr="00E427D2">
              <w:rPr>
                <w:rFonts w:hint="eastAsia"/>
              </w:rPr>
              <w:t>6534039</w:t>
            </w:r>
          </w:p>
        </w:tc>
        <w:tc>
          <w:tcPr>
            <w:tcW w:w="791" w:type="dxa"/>
            <w:noWrap/>
            <w:hideMark/>
          </w:tcPr>
          <w:p w14:paraId="7640E903" w14:textId="77777777" w:rsidR="00A504A3" w:rsidRPr="00E427D2" w:rsidRDefault="00A504A3" w:rsidP="00A504A3">
            <w:pPr>
              <w:ind w:firstLineChars="0" w:firstLine="0"/>
            </w:pPr>
            <w:r w:rsidRPr="00E427D2">
              <w:rPr>
                <w:rFonts w:hint="eastAsia"/>
              </w:rPr>
              <w:t>2714</w:t>
            </w:r>
          </w:p>
        </w:tc>
        <w:tc>
          <w:tcPr>
            <w:tcW w:w="1384" w:type="dxa"/>
            <w:noWrap/>
            <w:hideMark/>
          </w:tcPr>
          <w:p w14:paraId="33381C6A" w14:textId="77777777" w:rsidR="00A504A3" w:rsidRPr="00E427D2" w:rsidRDefault="00A504A3" w:rsidP="00A504A3">
            <w:pPr>
              <w:ind w:firstLineChars="0" w:firstLine="0"/>
            </w:pPr>
            <w:r w:rsidRPr="00E427D2">
              <w:rPr>
                <w:rFonts w:hint="eastAsia"/>
              </w:rPr>
              <w:t>1045540647</w:t>
            </w:r>
          </w:p>
        </w:tc>
        <w:tc>
          <w:tcPr>
            <w:tcW w:w="917" w:type="dxa"/>
            <w:noWrap/>
            <w:hideMark/>
          </w:tcPr>
          <w:p w14:paraId="0AA6DFF5" w14:textId="77777777" w:rsidR="00A504A3" w:rsidRPr="00E427D2" w:rsidRDefault="00A504A3" w:rsidP="00A504A3">
            <w:pPr>
              <w:ind w:firstLineChars="0" w:firstLine="0"/>
            </w:pPr>
            <w:r w:rsidRPr="00E427D2">
              <w:rPr>
                <w:rFonts w:hint="eastAsia"/>
              </w:rPr>
              <w:t>784157</w:t>
            </w:r>
          </w:p>
        </w:tc>
        <w:tc>
          <w:tcPr>
            <w:tcW w:w="976" w:type="dxa"/>
            <w:noWrap/>
            <w:hideMark/>
          </w:tcPr>
          <w:p w14:paraId="3EEA7E7D" w14:textId="77777777" w:rsidR="00A504A3" w:rsidRPr="00E427D2" w:rsidRDefault="00A504A3" w:rsidP="00A504A3">
            <w:pPr>
              <w:ind w:firstLineChars="0" w:firstLine="0"/>
            </w:pPr>
            <w:r w:rsidRPr="00E427D2">
              <w:rPr>
                <w:rFonts w:hint="eastAsia"/>
              </w:rPr>
              <w:t>5484.47</w:t>
            </w:r>
          </w:p>
        </w:tc>
        <w:tc>
          <w:tcPr>
            <w:tcW w:w="1034" w:type="dxa"/>
            <w:noWrap/>
            <w:hideMark/>
          </w:tcPr>
          <w:p w14:paraId="45035C00" w14:textId="77777777" w:rsidR="00A504A3" w:rsidRPr="00E427D2" w:rsidRDefault="00A504A3" w:rsidP="00A504A3">
            <w:pPr>
              <w:ind w:firstLineChars="0" w:firstLine="0"/>
            </w:pPr>
            <w:r w:rsidRPr="00E427D2">
              <w:rPr>
                <w:rFonts w:hint="eastAsia"/>
              </w:rPr>
              <w:t>3150897</w:t>
            </w:r>
          </w:p>
        </w:tc>
        <w:tc>
          <w:tcPr>
            <w:tcW w:w="1268" w:type="dxa"/>
            <w:noWrap/>
            <w:hideMark/>
          </w:tcPr>
          <w:p w14:paraId="2CED36A1" w14:textId="77777777" w:rsidR="00A504A3" w:rsidRPr="00E427D2" w:rsidRDefault="00A504A3" w:rsidP="00A504A3">
            <w:pPr>
              <w:ind w:firstLineChars="0" w:firstLine="0"/>
            </w:pPr>
            <w:r w:rsidRPr="00E427D2">
              <w:rPr>
                <w:rFonts w:hint="eastAsia"/>
              </w:rPr>
              <w:t>169586097</w:t>
            </w:r>
          </w:p>
        </w:tc>
        <w:tc>
          <w:tcPr>
            <w:tcW w:w="1416" w:type="dxa"/>
            <w:noWrap/>
            <w:hideMark/>
          </w:tcPr>
          <w:p w14:paraId="23559508" w14:textId="77777777" w:rsidR="00A504A3" w:rsidRPr="00E427D2" w:rsidRDefault="00A504A3" w:rsidP="00A504A3">
            <w:pPr>
              <w:ind w:firstLineChars="0" w:firstLine="0"/>
            </w:pPr>
            <w:r w:rsidRPr="00E427D2">
              <w:rPr>
                <w:rFonts w:hint="eastAsia"/>
              </w:rPr>
              <w:t>9720.77</w:t>
            </w:r>
          </w:p>
        </w:tc>
      </w:tr>
      <w:tr w:rsidR="00A504A3" w:rsidRPr="00A504A3" w14:paraId="07F5D989" w14:textId="77777777" w:rsidTr="00E427D2">
        <w:trPr>
          <w:trHeight w:val="280"/>
        </w:trPr>
        <w:tc>
          <w:tcPr>
            <w:tcW w:w="820" w:type="dxa"/>
            <w:noWrap/>
            <w:hideMark/>
          </w:tcPr>
          <w:p w14:paraId="1C10F7A4" w14:textId="77777777" w:rsidR="00A504A3" w:rsidRPr="00E427D2" w:rsidRDefault="00A504A3" w:rsidP="00A504A3">
            <w:pPr>
              <w:ind w:firstLineChars="0" w:firstLine="0"/>
            </w:pPr>
            <w:r w:rsidRPr="00E427D2">
              <w:rPr>
                <w:rFonts w:hint="eastAsia"/>
              </w:rPr>
              <w:t>2014</w:t>
            </w:r>
          </w:p>
        </w:tc>
        <w:tc>
          <w:tcPr>
            <w:tcW w:w="1034" w:type="dxa"/>
            <w:noWrap/>
            <w:hideMark/>
          </w:tcPr>
          <w:p w14:paraId="51F90C51" w14:textId="77777777" w:rsidR="00A504A3" w:rsidRPr="00E427D2" w:rsidRDefault="00A504A3" w:rsidP="00A504A3">
            <w:pPr>
              <w:ind w:firstLineChars="0" w:firstLine="0"/>
            </w:pPr>
            <w:r w:rsidRPr="00E427D2">
              <w:rPr>
                <w:rFonts w:hint="eastAsia"/>
              </w:rPr>
              <w:t>6487209</w:t>
            </w:r>
          </w:p>
        </w:tc>
        <w:tc>
          <w:tcPr>
            <w:tcW w:w="791" w:type="dxa"/>
            <w:noWrap/>
            <w:hideMark/>
          </w:tcPr>
          <w:p w14:paraId="5A5A730A" w14:textId="77777777" w:rsidR="00A504A3" w:rsidRPr="00E427D2" w:rsidRDefault="00A504A3" w:rsidP="00A504A3">
            <w:pPr>
              <w:ind w:firstLineChars="0" w:firstLine="0"/>
            </w:pPr>
            <w:r w:rsidRPr="00E427D2">
              <w:rPr>
                <w:rFonts w:hint="eastAsia"/>
              </w:rPr>
              <w:t>2748</w:t>
            </w:r>
          </w:p>
        </w:tc>
        <w:tc>
          <w:tcPr>
            <w:tcW w:w="1384" w:type="dxa"/>
            <w:noWrap/>
            <w:hideMark/>
          </w:tcPr>
          <w:p w14:paraId="5AFC2AE3" w14:textId="77777777" w:rsidR="00A504A3" w:rsidRPr="00E427D2" w:rsidRDefault="00A504A3" w:rsidP="00A504A3">
            <w:pPr>
              <w:ind w:firstLineChars="0" w:firstLine="0"/>
            </w:pPr>
            <w:r w:rsidRPr="00E427D2">
              <w:rPr>
                <w:rFonts w:hint="eastAsia"/>
              </w:rPr>
              <w:t>1319967148</w:t>
            </w:r>
          </w:p>
        </w:tc>
        <w:tc>
          <w:tcPr>
            <w:tcW w:w="917" w:type="dxa"/>
            <w:noWrap/>
            <w:hideMark/>
          </w:tcPr>
          <w:p w14:paraId="170621A8" w14:textId="77777777" w:rsidR="00A504A3" w:rsidRPr="00E427D2" w:rsidRDefault="00A504A3" w:rsidP="00A504A3">
            <w:pPr>
              <w:ind w:firstLineChars="0" w:firstLine="0"/>
            </w:pPr>
            <w:r w:rsidRPr="00E427D2">
              <w:rPr>
                <w:rFonts w:hint="eastAsia"/>
              </w:rPr>
              <w:t>806400</w:t>
            </w:r>
          </w:p>
        </w:tc>
        <w:tc>
          <w:tcPr>
            <w:tcW w:w="976" w:type="dxa"/>
            <w:noWrap/>
            <w:hideMark/>
          </w:tcPr>
          <w:p w14:paraId="6145DFAE" w14:textId="77777777" w:rsidR="00A504A3" w:rsidRPr="00E427D2" w:rsidRDefault="00A504A3" w:rsidP="00A504A3">
            <w:pPr>
              <w:ind w:firstLineChars="0" w:firstLine="0"/>
            </w:pPr>
            <w:r w:rsidRPr="00E427D2">
              <w:rPr>
                <w:rFonts w:hint="eastAsia"/>
              </w:rPr>
              <w:t>5460.03</w:t>
            </w:r>
          </w:p>
        </w:tc>
        <w:tc>
          <w:tcPr>
            <w:tcW w:w="1034" w:type="dxa"/>
            <w:noWrap/>
            <w:hideMark/>
          </w:tcPr>
          <w:p w14:paraId="50A2F226" w14:textId="77777777" w:rsidR="00A504A3" w:rsidRPr="00E427D2" w:rsidRDefault="00A504A3" w:rsidP="00A504A3">
            <w:pPr>
              <w:ind w:firstLineChars="0" w:firstLine="0"/>
            </w:pPr>
            <w:r w:rsidRPr="00E427D2">
              <w:rPr>
                <w:rFonts w:hint="eastAsia"/>
              </w:rPr>
              <w:t>3262768</w:t>
            </w:r>
          </w:p>
        </w:tc>
        <w:tc>
          <w:tcPr>
            <w:tcW w:w="1268" w:type="dxa"/>
            <w:noWrap/>
            <w:hideMark/>
          </w:tcPr>
          <w:p w14:paraId="163070C7" w14:textId="77777777" w:rsidR="00A504A3" w:rsidRPr="00E427D2" w:rsidRDefault="00A504A3" w:rsidP="00A504A3">
            <w:pPr>
              <w:ind w:firstLineChars="0" w:firstLine="0"/>
            </w:pPr>
            <w:r w:rsidRPr="00E427D2">
              <w:rPr>
                <w:rFonts w:hint="eastAsia"/>
              </w:rPr>
              <w:t>87939388</w:t>
            </w:r>
          </w:p>
        </w:tc>
        <w:tc>
          <w:tcPr>
            <w:tcW w:w="1416" w:type="dxa"/>
            <w:noWrap/>
            <w:hideMark/>
          </w:tcPr>
          <w:p w14:paraId="5B633505" w14:textId="77777777" w:rsidR="00A504A3" w:rsidRPr="00E427D2" w:rsidRDefault="00A504A3" w:rsidP="00A504A3">
            <w:pPr>
              <w:ind w:firstLineChars="0" w:firstLine="0"/>
            </w:pPr>
            <w:r w:rsidRPr="00E427D2">
              <w:rPr>
                <w:rFonts w:hint="eastAsia"/>
              </w:rPr>
              <w:t>8820.75</w:t>
            </w:r>
          </w:p>
        </w:tc>
      </w:tr>
      <w:tr w:rsidR="00A504A3" w:rsidRPr="00A504A3" w14:paraId="33F78434" w14:textId="77777777" w:rsidTr="00E427D2">
        <w:trPr>
          <w:trHeight w:val="280"/>
        </w:trPr>
        <w:tc>
          <w:tcPr>
            <w:tcW w:w="820" w:type="dxa"/>
            <w:noWrap/>
            <w:hideMark/>
          </w:tcPr>
          <w:p w14:paraId="7DA712A4" w14:textId="77777777" w:rsidR="00A504A3" w:rsidRPr="00E427D2" w:rsidRDefault="00A504A3" w:rsidP="00A504A3">
            <w:pPr>
              <w:ind w:firstLineChars="0" w:firstLine="0"/>
            </w:pPr>
            <w:r w:rsidRPr="00E427D2">
              <w:rPr>
                <w:rFonts w:hint="eastAsia"/>
              </w:rPr>
              <w:t>2013</w:t>
            </w:r>
          </w:p>
        </w:tc>
        <w:tc>
          <w:tcPr>
            <w:tcW w:w="1034" w:type="dxa"/>
            <w:noWrap/>
            <w:hideMark/>
          </w:tcPr>
          <w:p w14:paraId="0D830E6C" w14:textId="77777777" w:rsidR="00A504A3" w:rsidRPr="00E427D2" w:rsidRDefault="00A504A3" w:rsidP="00A504A3">
            <w:pPr>
              <w:ind w:firstLineChars="0" w:firstLine="0"/>
            </w:pPr>
            <w:r w:rsidRPr="00E427D2">
              <w:rPr>
                <w:rFonts w:hint="eastAsia"/>
              </w:rPr>
              <w:t>6430882</w:t>
            </w:r>
          </w:p>
        </w:tc>
        <w:tc>
          <w:tcPr>
            <w:tcW w:w="791" w:type="dxa"/>
            <w:noWrap/>
            <w:hideMark/>
          </w:tcPr>
          <w:p w14:paraId="77CD0DFD" w14:textId="77777777" w:rsidR="00A504A3" w:rsidRPr="00E427D2" w:rsidRDefault="00A504A3" w:rsidP="00A504A3">
            <w:pPr>
              <w:ind w:firstLineChars="0" w:firstLine="0"/>
            </w:pPr>
            <w:r w:rsidRPr="00E427D2">
              <w:rPr>
                <w:rFonts w:hint="eastAsia"/>
              </w:rPr>
              <w:t>2783</w:t>
            </w:r>
          </w:p>
        </w:tc>
        <w:tc>
          <w:tcPr>
            <w:tcW w:w="1384" w:type="dxa"/>
            <w:noWrap/>
            <w:hideMark/>
          </w:tcPr>
          <w:p w14:paraId="109E8B10" w14:textId="77777777" w:rsidR="00A504A3" w:rsidRPr="00E427D2" w:rsidRDefault="00A504A3" w:rsidP="00A504A3">
            <w:pPr>
              <w:ind w:firstLineChars="0" w:firstLine="0"/>
            </w:pPr>
            <w:r w:rsidRPr="00E427D2">
              <w:rPr>
                <w:rFonts w:hint="eastAsia"/>
              </w:rPr>
              <w:t>941567036</w:t>
            </w:r>
          </w:p>
        </w:tc>
        <w:tc>
          <w:tcPr>
            <w:tcW w:w="917" w:type="dxa"/>
            <w:noWrap/>
            <w:hideMark/>
          </w:tcPr>
          <w:p w14:paraId="2D49AADF" w14:textId="77777777" w:rsidR="00A504A3" w:rsidRPr="00E427D2" w:rsidRDefault="00A504A3" w:rsidP="00A504A3">
            <w:pPr>
              <w:ind w:firstLineChars="0" w:firstLine="0"/>
            </w:pPr>
            <w:r w:rsidRPr="00E427D2">
              <w:rPr>
                <w:rFonts w:hint="eastAsia"/>
              </w:rPr>
              <w:t>797064</w:t>
            </w:r>
          </w:p>
        </w:tc>
        <w:tc>
          <w:tcPr>
            <w:tcW w:w="976" w:type="dxa"/>
            <w:noWrap/>
            <w:hideMark/>
          </w:tcPr>
          <w:p w14:paraId="7E2D007A" w14:textId="77777777" w:rsidR="00A504A3" w:rsidRPr="00E427D2" w:rsidRDefault="00A504A3" w:rsidP="00A504A3">
            <w:pPr>
              <w:ind w:firstLineChars="0" w:firstLine="0"/>
            </w:pPr>
            <w:r w:rsidRPr="00E427D2">
              <w:rPr>
                <w:rFonts w:hint="eastAsia"/>
              </w:rPr>
              <w:t>5265.55</w:t>
            </w:r>
          </w:p>
        </w:tc>
        <w:tc>
          <w:tcPr>
            <w:tcW w:w="1034" w:type="dxa"/>
            <w:noWrap/>
            <w:hideMark/>
          </w:tcPr>
          <w:p w14:paraId="1F7855DD" w14:textId="77777777" w:rsidR="00A504A3" w:rsidRPr="00E427D2" w:rsidRDefault="00A504A3" w:rsidP="00A504A3">
            <w:pPr>
              <w:ind w:firstLineChars="0" w:firstLine="0"/>
            </w:pPr>
            <w:r w:rsidRPr="00E427D2">
              <w:rPr>
                <w:rFonts w:hint="eastAsia"/>
              </w:rPr>
              <w:t>3226603</w:t>
            </w:r>
          </w:p>
        </w:tc>
        <w:tc>
          <w:tcPr>
            <w:tcW w:w="1268" w:type="dxa"/>
            <w:noWrap/>
            <w:hideMark/>
          </w:tcPr>
          <w:p w14:paraId="6682B768" w14:textId="77777777" w:rsidR="00A504A3" w:rsidRPr="00E427D2" w:rsidRDefault="00A504A3" w:rsidP="00A504A3">
            <w:pPr>
              <w:ind w:firstLineChars="0" w:firstLine="0"/>
            </w:pPr>
            <w:r w:rsidRPr="00E427D2">
              <w:rPr>
                <w:rFonts w:hint="eastAsia"/>
              </w:rPr>
              <w:t>97910442</w:t>
            </w:r>
          </w:p>
        </w:tc>
        <w:tc>
          <w:tcPr>
            <w:tcW w:w="1416" w:type="dxa"/>
            <w:noWrap/>
            <w:hideMark/>
          </w:tcPr>
          <w:p w14:paraId="3FC2EC7E" w14:textId="77777777" w:rsidR="00A504A3" w:rsidRPr="00E427D2" w:rsidRDefault="00A504A3" w:rsidP="00A504A3">
            <w:pPr>
              <w:ind w:firstLineChars="0" w:firstLine="0"/>
            </w:pPr>
            <w:r w:rsidRPr="00E427D2">
              <w:rPr>
                <w:rFonts w:hint="eastAsia"/>
              </w:rPr>
              <w:t>8011.78</w:t>
            </w:r>
          </w:p>
        </w:tc>
      </w:tr>
      <w:tr w:rsidR="00A504A3" w:rsidRPr="00A504A3" w14:paraId="1AD97901" w14:textId="77777777" w:rsidTr="00E427D2">
        <w:trPr>
          <w:trHeight w:val="280"/>
        </w:trPr>
        <w:tc>
          <w:tcPr>
            <w:tcW w:w="820" w:type="dxa"/>
            <w:noWrap/>
            <w:hideMark/>
          </w:tcPr>
          <w:p w14:paraId="39977DFB" w14:textId="77777777" w:rsidR="00A504A3" w:rsidRPr="00E427D2" w:rsidRDefault="00A504A3" w:rsidP="00A504A3">
            <w:pPr>
              <w:ind w:firstLineChars="0" w:firstLine="0"/>
            </w:pPr>
            <w:r w:rsidRPr="00E427D2">
              <w:rPr>
                <w:rFonts w:hint="eastAsia"/>
              </w:rPr>
              <w:t>2012</w:t>
            </w:r>
          </w:p>
        </w:tc>
        <w:tc>
          <w:tcPr>
            <w:tcW w:w="1034" w:type="dxa"/>
            <w:noWrap/>
            <w:hideMark/>
          </w:tcPr>
          <w:p w14:paraId="03C8DDC7" w14:textId="77777777" w:rsidR="00A504A3" w:rsidRPr="00E427D2" w:rsidRDefault="00A504A3" w:rsidP="00A504A3">
            <w:pPr>
              <w:ind w:firstLineChars="0" w:firstLine="0"/>
            </w:pPr>
            <w:r w:rsidRPr="00E427D2">
              <w:rPr>
                <w:rFonts w:hint="eastAsia"/>
              </w:rPr>
              <w:t>6384792</w:t>
            </w:r>
          </w:p>
        </w:tc>
        <w:tc>
          <w:tcPr>
            <w:tcW w:w="791" w:type="dxa"/>
            <w:noWrap/>
            <w:hideMark/>
          </w:tcPr>
          <w:p w14:paraId="4BF0DBBB" w14:textId="77777777" w:rsidR="00A504A3" w:rsidRPr="00E427D2" w:rsidRDefault="00A504A3" w:rsidP="00A504A3">
            <w:pPr>
              <w:ind w:firstLineChars="0" w:firstLine="0"/>
            </w:pPr>
            <w:r w:rsidRPr="00E427D2">
              <w:rPr>
                <w:rFonts w:hint="eastAsia"/>
              </w:rPr>
              <w:t>2593</w:t>
            </w:r>
          </w:p>
        </w:tc>
        <w:tc>
          <w:tcPr>
            <w:tcW w:w="1384" w:type="dxa"/>
            <w:noWrap/>
            <w:hideMark/>
          </w:tcPr>
          <w:p w14:paraId="722A76DD" w14:textId="77777777" w:rsidR="00A504A3" w:rsidRPr="00E427D2" w:rsidRDefault="00A504A3" w:rsidP="00A504A3">
            <w:pPr>
              <w:ind w:firstLineChars="0" w:firstLine="0"/>
            </w:pPr>
            <w:r w:rsidRPr="00E427D2">
              <w:rPr>
                <w:rFonts w:hint="eastAsia"/>
              </w:rPr>
              <w:t>853948753</w:t>
            </w:r>
          </w:p>
        </w:tc>
        <w:tc>
          <w:tcPr>
            <w:tcW w:w="917" w:type="dxa"/>
            <w:noWrap/>
            <w:hideMark/>
          </w:tcPr>
          <w:p w14:paraId="621EE5A2" w14:textId="77777777" w:rsidR="00A504A3" w:rsidRPr="00E427D2" w:rsidRDefault="00A504A3" w:rsidP="00A504A3">
            <w:pPr>
              <w:ind w:firstLineChars="0" w:firstLine="0"/>
            </w:pPr>
            <w:r w:rsidRPr="00E427D2">
              <w:rPr>
                <w:rFonts w:hint="eastAsia"/>
              </w:rPr>
              <w:t>797096</w:t>
            </w:r>
          </w:p>
        </w:tc>
        <w:tc>
          <w:tcPr>
            <w:tcW w:w="976" w:type="dxa"/>
            <w:noWrap/>
            <w:hideMark/>
          </w:tcPr>
          <w:p w14:paraId="565C60AD" w14:textId="77777777" w:rsidR="00A504A3" w:rsidRPr="00E427D2" w:rsidRDefault="00A504A3" w:rsidP="00A504A3">
            <w:pPr>
              <w:ind w:firstLineChars="0" w:firstLine="0"/>
            </w:pPr>
            <w:r w:rsidRPr="00E427D2">
              <w:rPr>
                <w:rFonts w:hint="eastAsia"/>
              </w:rPr>
              <w:t>4683.45</w:t>
            </w:r>
          </w:p>
        </w:tc>
        <w:tc>
          <w:tcPr>
            <w:tcW w:w="1034" w:type="dxa"/>
            <w:noWrap/>
            <w:hideMark/>
          </w:tcPr>
          <w:p w14:paraId="30F5AB1C" w14:textId="77777777" w:rsidR="00A504A3" w:rsidRPr="00E427D2" w:rsidRDefault="00A504A3" w:rsidP="00A504A3">
            <w:pPr>
              <w:ind w:firstLineChars="0" w:firstLine="0"/>
            </w:pPr>
            <w:r w:rsidRPr="00E427D2">
              <w:rPr>
                <w:rFonts w:hint="eastAsia"/>
              </w:rPr>
              <w:t>3190094</w:t>
            </w:r>
          </w:p>
        </w:tc>
        <w:tc>
          <w:tcPr>
            <w:tcW w:w="1268" w:type="dxa"/>
            <w:noWrap/>
            <w:hideMark/>
          </w:tcPr>
          <w:p w14:paraId="5BB217FA" w14:textId="77777777" w:rsidR="00A504A3" w:rsidRPr="00E427D2" w:rsidRDefault="00A504A3" w:rsidP="00A504A3">
            <w:pPr>
              <w:ind w:firstLineChars="0" w:firstLine="0"/>
            </w:pPr>
            <w:r w:rsidRPr="00E427D2">
              <w:rPr>
                <w:rFonts w:hint="eastAsia"/>
              </w:rPr>
              <w:t>60444495</w:t>
            </w:r>
          </w:p>
        </w:tc>
        <w:tc>
          <w:tcPr>
            <w:tcW w:w="1416" w:type="dxa"/>
            <w:noWrap/>
            <w:hideMark/>
          </w:tcPr>
          <w:p w14:paraId="5A4EC49C" w14:textId="77777777" w:rsidR="00A504A3" w:rsidRPr="00E427D2" w:rsidRDefault="00A504A3" w:rsidP="00A504A3">
            <w:pPr>
              <w:ind w:firstLineChars="0" w:firstLine="0"/>
            </w:pPr>
            <w:r w:rsidRPr="00E427D2">
              <w:rPr>
                <w:rFonts w:hint="eastAsia"/>
              </w:rPr>
              <w:t>7201.57</w:t>
            </w:r>
          </w:p>
        </w:tc>
      </w:tr>
      <w:tr w:rsidR="00A504A3" w:rsidRPr="00A504A3" w14:paraId="6F309373" w14:textId="77777777" w:rsidTr="00E427D2">
        <w:trPr>
          <w:trHeight w:val="280"/>
        </w:trPr>
        <w:tc>
          <w:tcPr>
            <w:tcW w:w="820" w:type="dxa"/>
            <w:noWrap/>
            <w:hideMark/>
          </w:tcPr>
          <w:p w14:paraId="2403D728" w14:textId="77777777" w:rsidR="00A504A3" w:rsidRPr="00E427D2" w:rsidRDefault="00A504A3" w:rsidP="00A504A3">
            <w:pPr>
              <w:ind w:firstLineChars="0" w:firstLine="0"/>
            </w:pPr>
            <w:r w:rsidRPr="00E427D2">
              <w:rPr>
                <w:rFonts w:hint="eastAsia"/>
              </w:rPr>
              <w:t>2011</w:t>
            </w:r>
          </w:p>
        </w:tc>
        <w:tc>
          <w:tcPr>
            <w:tcW w:w="1034" w:type="dxa"/>
            <w:noWrap/>
            <w:hideMark/>
          </w:tcPr>
          <w:p w14:paraId="4261F16C" w14:textId="77777777" w:rsidR="00A504A3" w:rsidRPr="00E427D2" w:rsidRDefault="00A504A3" w:rsidP="00A504A3">
            <w:pPr>
              <w:ind w:firstLineChars="0" w:firstLine="0"/>
            </w:pPr>
            <w:r w:rsidRPr="00E427D2">
              <w:rPr>
                <w:rFonts w:hint="eastAsia"/>
              </w:rPr>
              <w:t>6363641</w:t>
            </w:r>
          </w:p>
        </w:tc>
        <w:tc>
          <w:tcPr>
            <w:tcW w:w="791" w:type="dxa"/>
            <w:noWrap/>
            <w:hideMark/>
          </w:tcPr>
          <w:p w14:paraId="4277988C" w14:textId="77777777" w:rsidR="00A504A3" w:rsidRPr="00E427D2" w:rsidRDefault="00A504A3" w:rsidP="00A504A3">
            <w:pPr>
              <w:ind w:firstLineChars="0" w:firstLine="0"/>
            </w:pPr>
            <w:r w:rsidRPr="00E427D2">
              <w:rPr>
                <w:rFonts w:hint="eastAsia"/>
              </w:rPr>
              <w:t>2508</w:t>
            </w:r>
          </w:p>
        </w:tc>
        <w:tc>
          <w:tcPr>
            <w:tcW w:w="1384" w:type="dxa"/>
            <w:noWrap/>
            <w:hideMark/>
          </w:tcPr>
          <w:p w14:paraId="01240450" w14:textId="77777777" w:rsidR="00A504A3" w:rsidRPr="00E427D2" w:rsidRDefault="00A504A3" w:rsidP="00A504A3">
            <w:pPr>
              <w:ind w:firstLineChars="0" w:firstLine="0"/>
            </w:pPr>
            <w:r w:rsidRPr="00E427D2">
              <w:rPr>
                <w:rFonts w:hint="eastAsia"/>
              </w:rPr>
              <w:t>784170960</w:t>
            </w:r>
          </w:p>
        </w:tc>
        <w:tc>
          <w:tcPr>
            <w:tcW w:w="917" w:type="dxa"/>
            <w:noWrap/>
            <w:hideMark/>
          </w:tcPr>
          <w:p w14:paraId="5DC60F2F" w14:textId="77777777" w:rsidR="00A504A3" w:rsidRPr="00E427D2" w:rsidRDefault="00A504A3" w:rsidP="00A504A3">
            <w:pPr>
              <w:ind w:firstLineChars="0" w:firstLine="0"/>
            </w:pPr>
            <w:r w:rsidRPr="00E427D2">
              <w:rPr>
                <w:rFonts w:hint="eastAsia"/>
              </w:rPr>
              <w:t>781099</w:t>
            </w:r>
          </w:p>
        </w:tc>
        <w:tc>
          <w:tcPr>
            <w:tcW w:w="976" w:type="dxa"/>
            <w:noWrap/>
            <w:hideMark/>
          </w:tcPr>
          <w:p w14:paraId="124158AB" w14:textId="77777777" w:rsidR="00A504A3" w:rsidRPr="00E427D2" w:rsidRDefault="00A504A3" w:rsidP="00A504A3">
            <w:pPr>
              <w:ind w:firstLineChars="0" w:firstLine="0"/>
            </w:pPr>
            <w:r w:rsidRPr="00E427D2">
              <w:rPr>
                <w:rFonts w:hint="eastAsia"/>
              </w:rPr>
              <w:t>4010.03</w:t>
            </w:r>
          </w:p>
        </w:tc>
        <w:tc>
          <w:tcPr>
            <w:tcW w:w="1034" w:type="dxa"/>
            <w:noWrap/>
            <w:hideMark/>
          </w:tcPr>
          <w:p w14:paraId="6FF347D9" w14:textId="77777777" w:rsidR="00A504A3" w:rsidRPr="00E427D2" w:rsidRDefault="00A504A3" w:rsidP="00A504A3">
            <w:pPr>
              <w:ind w:firstLineChars="0" w:firstLine="0"/>
            </w:pPr>
            <w:r w:rsidRPr="00E427D2">
              <w:rPr>
                <w:rFonts w:hint="eastAsia"/>
              </w:rPr>
              <w:t>3086790</w:t>
            </w:r>
          </w:p>
        </w:tc>
        <w:tc>
          <w:tcPr>
            <w:tcW w:w="1268" w:type="dxa"/>
            <w:noWrap/>
            <w:hideMark/>
          </w:tcPr>
          <w:p w14:paraId="631844B8" w14:textId="77777777" w:rsidR="00A504A3" w:rsidRPr="00E427D2" w:rsidRDefault="00A504A3" w:rsidP="00A504A3">
            <w:pPr>
              <w:ind w:firstLineChars="0" w:firstLine="0"/>
            </w:pPr>
            <w:r w:rsidRPr="00E427D2">
              <w:rPr>
                <w:rFonts w:hint="eastAsia"/>
              </w:rPr>
              <w:t>59439992</w:t>
            </w:r>
          </w:p>
        </w:tc>
        <w:tc>
          <w:tcPr>
            <w:tcW w:w="1416" w:type="dxa"/>
            <w:noWrap/>
            <w:hideMark/>
          </w:tcPr>
          <w:p w14:paraId="35112E78" w14:textId="77777777" w:rsidR="00A504A3" w:rsidRPr="00E427D2" w:rsidRDefault="00A504A3" w:rsidP="00A504A3">
            <w:pPr>
              <w:ind w:firstLineChars="0" w:firstLine="0"/>
            </w:pPr>
            <w:r w:rsidRPr="00E427D2">
              <w:rPr>
                <w:rFonts w:hint="eastAsia"/>
              </w:rPr>
              <w:t>6145.52</w:t>
            </w:r>
          </w:p>
        </w:tc>
      </w:tr>
      <w:tr w:rsidR="00A504A3" w:rsidRPr="00A504A3" w14:paraId="720834B9" w14:textId="77777777" w:rsidTr="00E427D2">
        <w:trPr>
          <w:trHeight w:val="280"/>
        </w:trPr>
        <w:tc>
          <w:tcPr>
            <w:tcW w:w="820" w:type="dxa"/>
            <w:noWrap/>
            <w:hideMark/>
          </w:tcPr>
          <w:p w14:paraId="35958529" w14:textId="77777777" w:rsidR="00A504A3" w:rsidRPr="00E427D2" w:rsidRDefault="00A504A3" w:rsidP="00A504A3">
            <w:pPr>
              <w:ind w:firstLineChars="0" w:firstLine="0"/>
            </w:pPr>
            <w:r w:rsidRPr="00E427D2">
              <w:rPr>
                <w:rFonts w:hint="eastAsia"/>
              </w:rPr>
              <w:t>2010</w:t>
            </w:r>
          </w:p>
        </w:tc>
        <w:tc>
          <w:tcPr>
            <w:tcW w:w="1034" w:type="dxa"/>
            <w:noWrap/>
            <w:hideMark/>
          </w:tcPr>
          <w:p w14:paraId="44223C67" w14:textId="77777777" w:rsidR="00A504A3" w:rsidRPr="00E427D2" w:rsidRDefault="00A504A3" w:rsidP="00A504A3">
            <w:pPr>
              <w:ind w:firstLineChars="0" w:firstLine="0"/>
            </w:pPr>
            <w:r w:rsidRPr="00E427D2">
              <w:rPr>
                <w:rFonts w:hint="eastAsia"/>
              </w:rPr>
              <w:t>6324244</w:t>
            </w:r>
          </w:p>
        </w:tc>
        <w:tc>
          <w:tcPr>
            <w:tcW w:w="791" w:type="dxa"/>
            <w:noWrap/>
            <w:hideMark/>
          </w:tcPr>
          <w:p w14:paraId="70741255" w14:textId="77777777" w:rsidR="00A504A3" w:rsidRPr="00E427D2" w:rsidRDefault="00A504A3" w:rsidP="00A504A3">
            <w:pPr>
              <w:ind w:firstLineChars="0" w:firstLine="0"/>
            </w:pPr>
            <w:r w:rsidRPr="00E427D2">
              <w:rPr>
                <w:rFonts w:hint="eastAsia"/>
              </w:rPr>
              <w:t>3917</w:t>
            </w:r>
          </w:p>
        </w:tc>
        <w:tc>
          <w:tcPr>
            <w:tcW w:w="1384" w:type="dxa"/>
            <w:noWrap/>
            <w:hideMark/>
          </w:tcPr>
          <w:p w14:paraId="2FF03BB2" w14:textId="77777777" w:rsidR="00A504A3" w:rsidRPr="00E427D2" w:rsidRDefault="00A504A3" w:rsidP="00A504A3">
            <w:pPr>
              <w:ind w:firstLineChars="0" w:firstLine="0"/>
            </w:pPr>
            <w:r w:rsidRPr="00E427D2">
              <w:rPr>
                <w:rFonts w:hint="eastAsia"/>
              </w:rPr>
              <w:t>696077439</w:t>
            </w:r>
          </w:p>
        </w:tc>
        <w:tc>
          <w:tcPr>
            <w:tcW w:w="917" w:type="dxa"/>
            <w:noWrap/>
            <w:hideMark/>
          </w:tcPr>
          <w:p w14:paraId="2E2ED609" w14:textId="77777777" w:rsidR="00A504A3" w:rsidRPr="00E427D2" w:rsidRDefault="00A504A3" w:rsidP="00A504A3">
            <w:pPr>
              <w:ind w:firstLineChars="0" w:firstLine="0"/>
            </w:pPr>
            <w:r w:rsidRPr="00E427D2">
              <w:rPr>
                <w:rFonts w:hint="eastAsia"/>
              </w:rPr>
              <w:t>805873</w:t>
            </w:r>
          </w:p>
        </w:tc>
        <w:tc>
          <w:tcPr>
            <w:tcW w:w="976" w:type="dxa"/>
            <w:noWrap/>
            <w:hideMark/>
          </w:tcPr>
          <w:p w14:paraId="55D5DDDA" w14:textId="77777777" w:rsidR="00A504A3" w:rsidRPr="00E427D2" w:rsidRDefault="00A504A3" w:rsidP="00A504A3">
            <w:pPr>
              <w:ind w:firstLineChars="0" w:firstLine="0"/>
            </w:pPr>
            <w:r w:rsidRPr="00E427D2">
              <w:rPr>
                <w:rFonts w:hint="eastAsia"/>
              </w:rPr>
              <w:t>3306.05</w:t>
            </w:r>
          </w:p>
        </w:tc>
        <w:tc>
          <w:tcPr>
            <w:tcW w:w="1034" w:type="dxa"/>
            <w:noWrap/>
            <w:hideMark/>
          </w:tcPr>
          <w:p w14:paraId="08ACD216" w14:textId="77777777" w:rsidR="00A504A3" w:rsidRPr="00E427D2" w:rsidRDefault="00A504A3" w:rsidP="00A504A3">
            <w:pPr>
              <w:ind w:firstLineChars="0" w:firstLine="0"/>
            </w:pPr>
            <w:r w:rsidRPr="00E427D2">
              <w:rPr>
                <w:rFonts w:hint="eastAsia"/>
              </w:rPr>
              <w:t>2488488</w:t>
            </w:r>
          </w:p>
        </w:tc>
        <w:tc>
          <w:tcPr>
            <w:tcW w:w="1268" w:type="dxa"/>
            <w:noWrap/>
            <w:hideMark/>
          </w:tcPr>
          <w:p w14:paraId="690439F5" w14:textId="77777777" w:rsidR="00A504A3" w:rsidRPr="00E427D2" w:rsidRDefault="00A504A3" w:rsidP="00A504A3">
            <w:pPr>
              <w:ind w:firstLineChars="0" w:firstLine="0"/>
            </w:pPr>
            <w:r w:rsidRPr="00E427D2">
              <w:rPr>
                <w:rFonts w:hint="eastAsia"/>
              </w:rPr>
              <w:t>49791047</w:t>
            </w:r>
          </w:p>
        </w:tc>
        <w:tc>
          <w:tcPr>
            <w:tcW w:w="1416" w:type="dxa"/>
            <w:noWrap/>
            <w:hideMark/>
          </w:tcPr>
          <w:p w14:paraId="62304D09" w14:textId="77777777" w:rsidR="00A504A3" w:rsidRPr="00E427D2" w:rsidRDefault="00A504A3" w:rsidP="00A504A3">
            <w:pPr>
              <w:ind w:firstLineChars="0" w:firstLine="0"/>
            </w:pPr>
            <w:r w:rsidRPr="00E427D2">
              <w:rPr>
                <w:rFonts w:hint="eastAsia"/>
              </w:rPr>
              <w:t>5012.64</w:t>
            </w:r>
          </w:p>
        </w:tc>
      </w:tr>
      <w:tr w:rsidR="00A504A3" w:rsidRPr="00A504A3" w14:paraId="4CE9D7D3" w14:textId="77777777" w:rsidTr="00E427D2">
        <w:trPr>
          <w:trHeight w:val="280"/>
        </w:trPr>
        <w:tc>
          <w:tcPr>
            <w:tcW w:w="820" w:type="dxa"/>
            <w:noWrap/>
            <w:hideMark/>
          </w:tcPr>
          <w:p w14:paraId="3FDB90F9" w14:textId="77777777" w:rsidR="00A504A3" w:rsidRPr="00E427D2" w:rsidRDefault="00A504A3" w:rsidP="00A504A3">
            <w:pPr>
              <w:ind w:firstLineChars="0" w:firstLine="0"/>
            </w:pPr>
            <w:r w:rsidRPr="00E427D2">
              <w:rPr>
                <w:rFonts w:hint="eastAsia"/>
              </w:rPr>
              <w:t>2009</w:t>
            </w:r>
          </w:p>
        </w:tc>
        <w:tc>
          <w:tcPr>
            <w:tcW w:w="1034" w:type="dxa"/>
            <w:noWrap/>
            <w:hideMark/>
          </w:tcPr>
          <w:p w14:paraId="65556C5C" w14:textId="77777777" w:rsidR="00A504A3" w:rsidRPr="00E427D2" w:rsidRDefault="00A504A3" w:rsidP="00A504A3">
            <w:pPr>
              <w:ind w:firstLineChars="0" w:firstLine="0"/>
            </w:pPr>
            <w:r w:rsidRPr="00E427D2">
              <w:rPr>
                <w:rFonts w:hint="eastAsia"/>
              </w:rPr>
              <w:t>6297730</w:t>
            </w:r>
          </w:p>
        </w:tc>
        <w:tc>
          <w:tcPr>
            <w:tcW w:w="791" w:type="dxa"/>
            <w:noWrap/>
            <w:hideMark/>
          </w:tcPr>
          <w:p w14:paraId="192ADF57" w14:textId="77777777" w:rsidR="00A504A3" w:rsidRPr="00E427D2" w:rsidRDefault="00A504A3" w:rsidP="00A504A3">
            <w:pPr>
              <w:ind w:firstLineChars="0" w:firstLine="0"/>
            </w:pPr>
            <w:r w:rsidRPr="00E427D2">
              <w:rPr>
                <w:rFonts w:hint="eastAsia"/>
              </w:rPr>
              <w:t>3520</w:t>
            </w:r>
          </w:p>
        </w:tc>
        <w:tc>
          <w:tcPr>
            <w:tcW w:w="1384" w:type="dxa"/>
            <w:noWrap/>
            <w:hideMark/>
          </w:tcPr>
          <w:p w14:paraId="1CC6BEE3" w14:textId="77777777" w:rsidR="00A504A3" w:rsidRPr="00E427D2" w:rsidRDefault="00A504A3" w:rsidP="00A504A3">
            <w:pPr>
              <w:ind w:firstLineChars="0" w:firstLine="0"/>
            </w:pPr>
            <w:r w:rsidRPr="00E427D2">
              <w:rPr>
                <w:rFonts w:hint="eastAsia"/>
              </w:rPr>
              <w:t>581866800</w:t>
            </w:r>
          </w:p>
        </w:tc>
        <w:tc>
          <w:tcPr>
            <w:tcW w:w="917" w:type="dxa"/>
            <w:noWrap/>
            <w:hideMark/>
          </w:tcPr>
          <w:p w14:paraId="0F95B960" w14:textId="77777777" w:rsidR="00A504A3" w:rsidRPr="00E427D2" w:rsidRDefault="00A504A3" w:rsidP="00A504A3">
            <w:pPr>
              <w:ind w:firstLineChars="0" w:firstLine="0"/>
            </w:pPr>
            <w:r w:rsidRPr="00E427D2">
              <w:rPr>
                <w:rFonts w:hint="eastAsia"/>
              </w:rPr>
              <w:t>733882</w:t>
            </w:r>
          </w:p>
        </w:tc>
        <w:tc>
          <w:tcPr>
            <w:tcW w:w="976" w:type="dxa"/>
            <w:noWrap/>
            <w:hideMark/>
          </w:tcPr>
          <w:p w14:paraId="7DF5401C" w14:textId="77777777" w:rsidR="00A504A3" w:rsidRPr="00E427D2" w:rsidRDefault="00A504A3" w:rsidP="00A504A3">
            <w:pPr>
              <w:ind w:firstLineChars="0" w:firstLine="0"/>
            </w:pPr>
            <w:r w:rsidRPr="00E427D2">
              <w:rPr>
                <w:rFonts w:hint="eastAsia"/>
              </w:rPr>
              <w:t>2668.03</w:t>
            </w:r>
          </w:p>
        </w:tc>
        <w:tc>
          <w:tcPr>
            <w:tcW w:w="1034" w:type="dxa"/>
            <w:noWrap/>
            <w:hideMark/>
          </w:tcPr>
          <w:p w14:paraId="44A960C4" w14:textId="77777777" w:rsidR="00A504A3" w:rsidRPr="00E427D2" w:rsidRDefault="00A504A3" w:rsidP="00A504A3">
            <w:pPr>
              <w:ind w:firstLineChars="0" w:firstLine="0"/>
            </w:pPr>
            <w:r w:rsidRPr="00E427D2">
              <w:rPr>
                <w:rFonts w:hint="eastAsia"/>
              </w:rPr>
              <w:t>1845858</w:t>
            </w:r>
          </w:p>
        </w:tc>
        <w:tc>
          <w:tcPr>
            <w:tcW w:w="1268" w:type="dxa"/>
            <w:noWrap/>
            <w:hideMark/>
          </w:tcPr>
          <w:p w14:paraId="30F21CF1" w14:textId="77777777" w:rsidR="00A504A3" w:rsidRPr="00E427D2" w:rsidRDefault="00A504A3" w:rsidP="00A504A3">
            <w:pPr>
              <w:ind w:firstLineChars="0" w:firstLine="0"/>
            </w:pPr>
            <w:r w:rsidRPr="00E427D2">
              <w:rPr>
                <w:rFonts w:hint="eastAsia"/>
              </w:rPr>
              <w:t>35417881</w:t>
            </w:r>
          </w:p>
        </w:tc>
        <w:tc>
          <w:tcPr>
            <w:tcW w:w="1416" w:type="dxa"/>
            <w:noWrap/>
            <w:hideMark/>
          </w:tcPr>
          <w:p w14:paraId="534D05F1" w14:textId="77777777" w:rsidR="00A504A3" w:rsidRPr="00E427D2" w:rsidRDefault="00A504A3" w:rsidP="00A504A3">
            <w:pPr>
              <w:ind w:firstLineChars="0" w:firstLine="0"/>
            </w:pPr>
            <w:r w:rsidRPr="00E427D2">
              <w:rPr>
                <w:rFonts w:hint="eastAsia"/>
              </w:rPr>
              <w:t>4230.26</w:t>
            </w:r>
          </w:p>
        </w:tc>
      </w:tr>
    </w:tbl>
    <w:p w14:paraId="4B4C6855" w14:textId="560614B1" w:rsidR="00A504A3" w:rsidRDefault="00A504A3" w:rsidP="00A504A3">
      <w:pPr>
        <w:rPr>
          <w:noProof/>
        </w:rPr>
      </w:pPr>
      <w:r>
        <w:rPr>
          <w:rFonts w:hint="eastAsia"/>
        </w:rPr>
        <w:t>人口总数与</w:t>
      </w:r>
      <w:r>
        <w:rPr>
          <w:rFonts w:hint="eastAsia"/>
        </w:rPr>
        <w:t>GDP</w:t>
      </w:r>
      <w:r>
        <w:rPr>
          <w:rFonts w:hint="eastAsia"/>
        </w:rPr>
        <w:t>的拟合回归如下图所示：</w:t>
      </w:r>
    </w:p>
    <w:p w14:paraId="5F388D9E" w14:textId="7D1ED6DE" w:rsidR="00A504A3" w:rsidRDefault="00A504A3" w:rsidP="00A504A3">
      <w:pPr>
        <w:pStyle w:val="a6"/>
      </w:pPr>
      <w:r>
        <w:rPr>
          <w:noProof/>
        </w:rPr>
        <w:drawing>
          <wp:inline distT="0" distB="0" distL="0" distR="0" wp14:anchorId="2BDBBC4F" wp14:editId="3AA26C4B">
            <wp:extent cx="4922982" cy="2678545"/>
            <wp:effectExtent l="0" t="0" r="11430" b="7620"/>
            <wp:docPr id="1" name="图表 1">
              <a:extLst xmlns:a="http://schemas.openxmlformats.org/drawingml/2006/main">
                <a:ext uri="{FF2B5EF4-FFF2-40B4-BE49-F238E27FC236}">
                  <a16:creationId xmlns:a16="http://schemas.microsoft.com/office/drawing/2014/main" id="{B35BF14E-E7CE-4FAB-A794-7D7E4156EFE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23260806" w14:textId="743661AC" w:rsidR="00A504A3" w:rsidRDefault="00A504A3" w:rsidP="00A504A3">
      <w:pPr>
        <w:pStyle w:val="a6"/>
      </w:pPr>
      <w:bookmarkStart w:id="1" w:name="_Hlk26190592"/>
      <w:r>
        <w:rPr>
          <w:rFonts w:hint="eastAsia"/>
        </w:rPr>
        <w:t>企业数量</w:t>
      </w:r>
      <w:bookmarkEnd w:id="1"/>
      <w:r>
        <w:rPr>
          <w:rFonts w:hint="eastAsia"/>
        </w:rPr>
        <w:t>与</w:t>
      </w:r>
      <w:r>
        <w:rPr>
          <w:rFonts w:hint="eastAsia"/>
        </w:rPr>
        <w:t>GDP</w:t>
      </w:r>
      <w:r>
        <w:rPr>
          <w:rFonts w:hint="eastAsia"/>
        </w:rPr>
        <w:t>的拟合回归如下图所示：</w:t>
      </w:r>
    </w:p>
    <w:p w14:paraId="654DF5C0" w14:textId="539B332F" w:rsidR="00A504A3" w:rsidRDefault="00A504A3" w:rsidP="00A504A3">
      <w:pPr>
        <w:pStyle w:val="a6"/>
      </w:pPr>
      <w:r>
        <w:rPr>
          <w:noProof/>
        </w:rPr>
        <w:lastRenderedPageBreak/>
        <w:drawing>
          <wp:inline distT="0" distB="0" distL="0" distR="0" wp14:anchorId="331A2A1A" wp14:editId="1889E172">
            <wp:extent cx="4932219" cy="3042920"/>
            <wp:effectExtent l="0" t="0" r="1905" b="5080"/>
            <wp:docPr id="3" name="图表 3">
              <a:extLst xmlns:a="http://schemas.openxmlformats.org/drawingml/2006/main">
                <a:ext uri="{FF2B5EF4-FFF2-40B4-BE49-F238E27FC236}">
                  <a16:creationId xmlns:a16="http://schemas.microsoft.com/office/drawing/2014/main" id="{FD1FCADB-3AED-4BAA-B9C8-BC78FE692BF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2BAFE639" w14:textId="48F9D464" w:rsidR="00A504A3" w:rsidRDefault="00A504A3" w:rsidP="00A504A3">
      <w:r>
        <w:rPr>
          <w:rFonts w:hint="eastAsia"/>
        </w:rPr>
        <w:t>企业资产与</w:t>
      </w:r>
      <w:r>
        <w:rPr>
          <w:rFonts w:hint="eastAsia"/>
        </w:rPr>
        <w:t>GDP</w:t>
      </w:r>
      <w:r>
        <w:rPr>
          <w:rFonts w:hint="eastAsia"/>
        </w:rPr>
        <w:t>的拟合回归如下图所示：</w:t>
      </w:r>
    </w:p>
    <w:p w14:paraId="04077CDA" w14:textId="69228820" w:rsidR="00A504A3" w:rsidRDefault="00A504A3" w:rsidP="00A504A3">
      <w:pPr>
        <w:pStyle w:val="a6"/>
      </w:pPr>
      <w:r>
        <w:rPr>
          <w:noProof/>
        </w:rPr>
        <w:drawing>
          <wp:inline distT="0" distB="0" distL="0" distR="0" wp14:anchorId="12D99F01" wp14:editId="7031B817">
            <wp:extent cx="5089237" cy="3020291"/>
            <wp:effectExtent l="0" t="0" r="16510" b="8890"/>
            <wp:docPr id="4" name="图表 4">
              <a:extLst xmlns:a="http://schemas.openxmlformats.org/drawingml/2006/main">
                <a:ext uri="{FF2B5EF4-FFF2-40B4-BE49-F238E27FC236}">
                  <a16:creationId xmlns:a16="http://schemas.microsoft.com/office/drawing/2014/main" id="{59F85469-E94E-4894-8327-F9E82E7109B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CCD2716" w14:textId="743EFABF" w:rsidR="00A504A3" w:rsidRDefault="00A504A3" w:rsidP="00A504A3">
      <w:pPr>
        <w:pStyle w:val="a6"/>
      </w:pPr>
      <w:bookmarkStart w:id="2" w:name="_Hlk26190609"/>
      <w:r>
        <w:rPr>
          <w:rFonts w:hint="eastAsia"/>
        </w:rPr>
        <w:t>从业人</w:t>
      </w:r>
      <w:r w:rsidR="00223227">
        <w:rPr>
          <w:rFonts w:hint="eastAsia"/>
        </w:rPr>
        <w:t>员</w:t>
      </w:r>
      <w:r>
        <w:rPr>
          <w:rFonts w:hint="eastAsia"/>
        </w:rPr>
        <w:t>数量</w:t>
      </w:r>
      <w:bookmarkEnd w:id="2"/>
      <w:r>
        <w:rPr>
          <w:rFonts w:hint="eastAsia"/>
        </w:rPr>
        <w:t>与</w:t>
      </w:r>
      <w:r>
        <w:rPr>
          <w:rFonts w:hint="eastAsia"/>
        </w:rPr>
        <w:t>GDP</w:t>
      </w:r>
      <w:r>
        <w:rPr>
          <w:rFonts w:hint="eastAsia"/>
        </w:rPr>
        <w:t>的拟合回归如下图所示：</w:t>
      </w:r>
    </w:p>
    <w:p w14:paraId="1C529280" w14:textId="36FCCF34" w:rsidR="00A504A3" w:rsidRDefault="00A504A3" w:rsidP="00A504A3">
      <w:pPr>
        <w:pStyle w:val="a6"/>
      </w:pPr>
      <w:r>
        <w:rPr>
          <w:noProof/>
        </w:rPr>
        <w:lastRenderedPageBreak/>
        <w:drawing>
          <wp:inline distT="0" distB="0" distL="0" distR="0" wp14:anchorId="7C74F398" wp14:editId="1733BB41">
            <wp:extent cx="5135419" cy="2322945"/>
            <wp:effectExtent l="0" t="0" r="8255" b="1270"/>
            <wp:docPr id="5" name="图表 5">
              <a:extLst xmlns:a="http://schemas.openxmlformats.org/drawingml/2006/main">
                <a:ext uri="{FF2B5EF4-FFF2-40B4-BE49-F238E27FC236}">
                  <a16:creationId xmlns:a16="http://schemas.microsoft.com/office/drawing/2014/main" id="{F1C87915-66AC-4F53-BEA2-0D88F02C3B6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BA5CD04" w14:textId="7356FBFE" w:rsidR="00A504A3" w:rsidRDefault="00223227" w:rsidP="00A504A3">
      <w:pPr>
        <w:pStyle w:val="a6"/>
      </w:pPr>
      <w:bookmarkStart w:id="3" w:name="_Hlk26190567"/>
      <w:r>
        <w:rPr>
          <w:rFonts w:hint="eastAsia"/>
        </w:rPr>
        <w:t>全社会固定资产投资</w:t>
      </w:r>
      <w:bookmarkEnd w:id="3"/>
      <w:r>
        <w:rPr>
          <w:rFonts w:hint="eastAsia"/>
        </w:rPr>
        <w:t>与</w:t>
      </w:r>
      <w:r>
        <w:rPr>
          <w:rFonts w:hint="eastAsia"/>
        </w:rPr>
        <w:t>GDP</w:t>
      </w:r>
      <w:r>
        <w:rPr>
          <w:rFonts w:hint="eastAsia"/>
        </w:rPr>
        <w:t>的拟合回归如下图所示：</w:t>
      </w:r>
    </w:p>
    <w:p w14:paraId="6B0E3C54" w14:textId="7AB6AF68" w:rsidR="00223227" w:rsidRDefault="00223227" w:rsidP="00A504A3">
      <w:pPr>
        <w:pStyle w:val="a6"/>
      </w:pPr>
      <w:r>
        <w:rPr>
          <w:noProof/>
        </w:rPr>
        <w:drawing>
          <wp:inline distT="0" distB="0" distL="0" distR="0" wp14:anchorId="485E7CCC" wp14:editId="7FB53DA2">
            <wp:extent cx="5107710" cy="1971963"/>
            <wp:effectExtent l="0" t="0" r="17145" b="9525"/>
            <wp:docPr id="6" name="图表 6">
              <a:extLst xmlns:a="http://schemas.openxmlformats.org/drawingml/2006/main">
                <a:ext uri="{FF2B5EF4-FFF2-40B4-BE49-F238E27FC236}">
                  <a16:creationId xmlns:a16="http://schemas.microsoft.com/office/drawing/2014/main" id="{7BCE04F6-F60C-4427-90D6-FD2BDA256E6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D741CB2" w14:textId="07200C0D" w:rsidR="00223227" w:rsidRDefault="00223227" w:rsidP="00A504A3">
      <w:pPr>
        <w:pStyle w:val="a6"/>
      </w:pPr>
      <w:r>
        <w:rPr>
          <w:rFonts w:hint="eastAsia"/>
        </w:rPr>
        <w:t>出口总额与</w:t>
      </w:r>
      <w:r>
        <w:rPr>
          <w:rFonts w:hint="eastAsia"/>
        </w:rPr>
        <w:t>GDP</w:t>
      </w:r>
      <w:r>
        <w:rPr>
          <w:rFonts w:hint="eastAsia"/>
        </w:rPr>
        <w:t>的拟合回归如下图所示：</w:t>
      </w:r>
    </w:p>
    <w:p w14:paraId="737B1454" w14:textId="1FDE3B04" w:rsidR="00223227" w:rsidRDefault="00223227" w:rsidP="00A504A3">
      <w:pPr>
        <w:pStyle w:val="a6"/>
      </w:pPr>
      <w:r>
        <w:rPr>
          <w:noProof/>
        </w:rPr>
        <w:drawing>
          <wp:inline distT="0" distB="0" distL="0" distR="0" wp14:anchorId="331E5C4B" wp14:editId="499C4837">
            <wp:extent cx="4839855" cy="1842654"/>
            <wp:effectExtent l="0" t="0" r="18415" b="5715"/>
            <wp:docPr id="7" name="图表 7">
              <a:extLst xmlns:a="http://schemas.openxmlformats.org/drawingml/2006/main">
                <a:ext uri="{FF2B5EF4-FFF2-40B4-BE49-F238E27FC236}">
                  <a16:creationId xmlns:a16="http://schemas.microsoft.com/office/drawing/2014/main" id="{3CEFD22C-F6E0-4D25-B45A-68A8D4CBCE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B8AC632" w14:textId="30868596" w:rsidR="00223227" w:rsidRDefault="00223227" w:rsidP="00A504A3">
      <w:pPr>
        <w:pStyle w:val="a6"/>
      </w:pPr>
      <w:r>
        <w:rPr>
          <w:rFonts w:hint="eastAsia"/>
        </w:rPr>
        <w:t>利润总额与</w:t>
      </w:r>
      <w:r>
        <w:rPr>
          <w:rFonts w:hint="eastAsia"/>
        </w:rPr>
        <w:t>GDP</w:t>
      </w:r>
      <w:r>
        <w:rPr>
          <w:rFonts w:hint="eastAsia"/>
        </w:rPr>
        <w:t>的拟合回归如下图所示：</w:t>
      </w:r>
    </w:p>
    <w:p w14:paraId="33BFA5DB" w14:textId="3C2FFC07" w:rsidR="00223227" w:rsidRDefault="00223227" w:rsidP="00A504A3">
      <w:pPr>
        <w:pStyle w:val="a6"/>
      </w:pPr>
      <w:r>
        <w:rPr>
          <w:noProof/>
        </w:rPr>
        <w:lastRenderedPageBreak/>
        <w:drawing>
          <wp:inline distT="0" distB="0" distL="0" distR="0" wp14:anchorId="2A3819DE" wp14:editId="0193CA77">
            <wp:extent cx="4867564" cy="1999673"/>
            <wp:effectExtent l="0" t="0" r="9525" b="635"/>
            <wp:docPr id="8" name="图表 8">
              <a:extLst xmlns:a="http://schemas.openxmlformats.org/drawingml/2006/main">
                <a:ext uri="{FF2B5EF4-FFF2-40B4-BE49-F238E27FC236}">
                  <a16:creationId xmlns:a16="http://schemas.microsoft.com/office/drawing/2014/main" id="{4E81989D-0884-430F-9D0E-FD41FA99372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FC1CC8A" w14:textId="2F9924F4" w:rsidR="00223227" w:rsidRPr="004660EA" w:rsidRDefault="00223227" w:rsidP="00223227">
      <w:pPr>
        <w:rPr>
          <w:rFonts w:ascii="宋体" w:eastAsia="宋体" w:hAnsi="宋体"/>
        </w:rPr>
      </w:pPr>
      <w:r w:rsidRPr="004660EA">
        <w:rPr>
          <w:rFonts w:ascii="宋体" w:eastAsia="宋体" w:hAnsi="宋体" w:hint="eastAsia"/>
        </w:rPr>
        <w:t>通过对比分析7个回归方程的系数，可以得出，经济活力影响因素的重要度排序如下：</w:t>
      </w:r>
    </w:p>
    <w:p w14:paraId="212B793D" w14:textId="38F97C5F" w:rsidR="00223227" w:rsidRPr="004660EA" w:rsidRDefault="00223227" w:rsidP="00223227">
      <w:pPr>
        <w:ind w:firstLineChars="0" w:firstLine="0"/>
        <w:rPr>
          <w:rFonts w:ascii="宋体" w:eastAsia="宋体" w:hAnsi="宋体"/>
        </w:rPr>
      </w:pPr>
      <w:r w:rsidRPr="004660EA">
        <w:rPr>
          <w:rFonts w:ascii="宋体" w:eastAsia="宋体" w:hAnsi="宋体" w:hint="eastAsia"/>
        </w:rPr>
        <w:t>人口数量&gt;出口总额&gt;企业资产&gt;</w:t>
      </w:r>
      <w:r w:rsidRPr="004660EA">
        <w:rPr>
          <w:rFonts w:ascii="宋体" w:eastAsia="宋体" w:hAnsi="宋体"/>
        </w:rPr>
        <w:t>全社会固定资产投资</w:t>
      </w:r>
      <w:r w:rsidRPr="004660EA">
        <w:rPr>
          <w:rFonts w:ascii="宋体" w:eastAsia="宋体" w:hAnsi="宋体" w:hint="eastAsia"/>
        </w:rPr>
        <w:t>&gt;企业数量&gt;从业人员数量&gt;利润总额</w:t>
      </w:r>
    </w:p>
    <w:p w14:paraId="17E46892" w14:textId="4F315218" w:rsidR="00223227" w:rsidRDefault="00223227" w:rsidP="00A504A3">
      <w:pPr>
        <w:pStyle w:val="a6"/>
        <w:rPr>
          <w:rFonts w:ascii="宋体" w:eastAsia="宋体" w:hAnsi="宋体"/>
        </w:rPr>
      </w:pPr>
      <w:r>
        <w:rPr>
          <w:rFonts w:ascii="宋体" w:eastAsia="宋体" w:hAnsi="宋体" w:hint="eastAsia"/>
        </w:rPr>
        <w:t>结论：</w:t>
      </w:r>
      <w:r w:rsidR="00ED5E90">
        <w:rPr>
          <w:rFonts w:ascii="宋体" w:eastAsia="宋体" w:hAnsi="宋体" w:hint="eastAsia"/>
        </w:rPr>
        <w:t>影响经济活力的最重要因素是人口数量，影响最小的是利润总额。根据趋势图看出，人口数量越多，企业活力越好，越有利于区域经济发展。</w:t>
      </w:r>
    </w:p>
    <w:p w14:paraId="322748D9" w14:textId="5991A41A" w:rsidR="00ED5E90" w:rsidRDefault="000A37D8" w:rsidP="00ED5E90">
      <w:pPr>
        <w:pStyle w:val="2"/>
        <w:ind w:firstLine="560"/>
      </w:pPr>
      <w:bookmarkStart w:id="4" w:name="_Hlk26191191"/>
      <w:r>
        <w:rPr>
          <w:rFonts w:hint="eastAsia"/>
        </w:rPr>
        <w:t>4</w:t>
      </w:r>
      <w:r w:rsidRPr="00CA1F05">
        <w:t>因子分析</w:t>
      </w:r>
      <w:bookmarkEnd w:id="4"/>
      <w:r w:rsidR="00ED5E90" w:rsidRPr="00CA1F05">
        <w:t>理论</w:t>
      </w:r>
    </w:p>
    <w:p w14:paraId="6F77AFA6" w14:textId="574CBA22" w:rsidR="00ED5E90" w:rsidRDefault="00ED5E90" w:rsidP="00ED5E90">
      <w:r w:rsidRPr="00CA1F05">
        <w:rPr>
          <w:rFonts w:hint="eastAsia"/>
        </w:rPr>
        <w:t>因子分析是</w:t>
      </w:r>
      <w:proofErr w:type="gramStart"/>
      <w:r w:rsidRPr="00CA1F05">
        <w:rPr>
          <w:rFonts w:hint="eastAsia"/>
        </w:rPr>
        <w:t>利用降维思想</w:t>
      </w:r>
      <w:proofErr w:type="gramEnd"/>
      <w:r w:rsidRPr="00CA1F05">
        <w:rPr>
          <w:rFonts w:hint="eastAsia"/>
        </w:rPr>
        <w:t>，从研究原始变量相</w:t>
      </w:r>
      <w:r w:rsidRPr="00CA1F05">
        <w:t>关矩阵出发，把一些具有错综复杂关系的变量归结为少数几个综合因子的一种多变量的统计分析方法。研究变量之间的相关关系，称之为</w:t>
      </w:r>
      <w:r w:rsidRPr="00CA1F05">
        <w:t>R</w:t>
      </w:r>
      <w:r w:rsidRPr="00CA1F05">
        <w:t>型因子分析；研究样品之间的相关关系，称之为</w:t>
      </w:r>
      <w:r w:rsidRPr="00CA1F05">
        <w:t>Q</w:t>
      </w:r>
      <w:r w:rsidRPr="00CA1F05">
        <w:t>型因子分析。</w:t>
      </w:r>
    </w:p>
    <w:p w14:paraId="05CA5C88" w14:textId="2295E1F4" w:rsidR="00ED5E90" w:rsidRDefault="000A37D8" w:rsidP="00ED5E90">
      <w:pPr>
        <w:pStyle w:val="3"/>
        <w:ind w:firstLine="480"/>
      </w:pPr>
      <w:r>
        <w:rPr>
          <w:rFonts w:hint="eastAsia"/>
        </w:rPr>
        <w:t>4</w:t>
      </w:r>
      <w:r w:rsidR="00ED5E90">
        <w:rPr>
          <w:rFonts w:hint="eastAsia"/>
        </w:rPr>
        <w:t>.1</w:t>
      </w:r>
      <w:r w:rsidR="00ED5E90" w:rsidRPr="00CA1F05">
        <w:t>因子分析</w:t>
      </w:r>
    </w:p>
    <w:p w14:paraId="4859D2CE" w14:textId="598B7369" w:rsidR="00ED5E90" w:rsidRPr="00ED5E90" w:rsidRDefault="002A6E39" w:rsidP="00ED5E90">
      <w:pPr>
        <w:spacing w:line="240" w:lineRule="auto"/>
        <w:ind w:firstLineChars="0" w:firstLine="0"/>
        <w:rPr>
          <w:rFonts w:ascii="等线" w:eastAsia="等线" w:hAnsi="等线" w:cs="Times New Roman"/>
          <w:color w:val="auto"/>
          <w:szCs w:val="22"/>
          <w:shd w:val="clear" w:color="auto" w:fill="auto"/>
        </w:rPr>
      </w:pPr>
      <m:oMathPara>
        <m:oMath>
          <m:d>
            <m:dPr>
              <m:begChr m:val="{"/>
              <m:endChr m:val=""/>
              <m:ctrlPr>
                <w:rPr>
                  <w:rFonts w:ascii="Cambria Math" w:eastAsia="等线" w:hAnsi="Cambria Math" w:cs="Times New Roman"/>
                  <w:i/>
                  <w:color w:val="auto"/>
                  <w:szCs w:val="22"/>
                  <w:shd w:val="clear" w:color="auto" w:fill="auto"/>
                </w:rPr>
              </m:ctrlPr>
            </m:dPr>
            <m:e>
              <m:eqArr>
                <m:eqArrPr>
                  <m:ctrlPr>
                    <w:rPr>
                      <w:rFonts w:ascii="Cambria Math" w:eastAsia="等线" w:hAnsi="Cambria Math" w:cs="Times New Roman"/>
                      <w:i/>
                      <w:color w:val="auto"/>
                      <w:szCs w:val="22"/>
                      <w:shd w:val="clear" w:color="auto" w:fill="auto"/>
                    </w:rPr>
                  </m:ctrlPr>
                </m:eqArrPr>
                <m:e>
                  <m:sSub>
                    <m:sSubPr>
                      <m:ctrlPr>
                        <w:rPr>
                          <w:rFonts w:ascii="Cambria Math" w:eastAsia="等线" w:hAnsi="Cambria Math" w:cs="Times New Roman"/>
                          <w:i/>
                          <w:color w:val="auto"/>
                          <w:szCs w:val="22"/>
                          <w:shd w:val="clear" w:color="auto" w:fill="auto"/>
                        </w:rPr>
                      </m:ctrlPr>
                    </m:sSubPr>
                    <m:e>
                      <m:r>
                        <w:rPr>
                          <w:rFonts w:ascii="Cambria Math" w:eastAsia="等线" w:hAnsi="Cambria Math" w:cs="Times New Roman" w:hint="eastAsia"/>
                          <w:color w:val="auto"/>
                          <w:szCs w:val="22"/>
                          <w:shd w:val="clear" w:color="auto" w:fill="auto"/>
                        </w:rPr>
                        <m:t>y</m:t>
                      </m:r>
                    </m:e>
                    <m:sub>
                      <m:r>
                        <w:rPr>
                          <w:rFonts w:ascii="Cambria Math" w:eastAsia="等线" w:hAnsi="Cambria Math" w:cs="Times New Roman"/>
                          <w:color w:val="auto"/>
                          <w:szCs w:val="22"/>
                          <w:shd w:val="clear" w:color="auto" w:fill="auto"/>
                        </w:rPr>
                        <m:t>1</m:t>
                      </m:r>
                    </m:sub>
                  </m:sSub>
                  <m:r>
                    <w:rPr>
                      <w:rFonts w:ascii="Cambria Math" w:eastAsia="等线" w:hAnsi="Cambria Math" w:cs="Times New Roman"/>
                      <w:color w:val="auto"/>
                      <w:szCs w:val="22"/>
                      <w:shd w:val="clear" w:color="auto" w:fill="auto"/>
                    </w:rPr>
                    <m:t>=</m:t>
                  </m:r>
                  <m:sSub>
                    <m:sSubPr>
                      <m:ctrlPr>
                        <w:rPr>
                          <w:rFonts w:ascii="Cambria Math" w:eastAsia="等线" w:hAnsi="Cambria Math" w:cs="Times New Roman"/>
                          <w:i/>
                          <w:color w:val="auto"/>
                          <w:szCs w:val="22"/>
                          <w:shd w:val="clear" w:color="auto" w:fill="auto"/>
                        </w:rPr>
                      </m:ctrlPr>
                    </m:sSubPr>
                    <m:e>
                      <m:r>
                        <w:rPr>
                          <w:rFonts w:ascii="Cambria Math" w:eastAsia="等线" w:hAnsi="Cambria Math" w:cs="Times New Roman" w:hint="eastAsia"/>
                          <w:color w:val="auto"/>
                          <w:szCs w:val="22"/>
                          <w:shd w:val="clear" w:color="auto" w:fill="auto"/>
                        </w:rPr>
                        <m:t>a</m:t>
                      </m:r>
                    </m:e>
                    <m:sub>
                      <m:r>
                        <w:rPr>
                          <w:rFonts w:ascii="Cambria Math" w:eastAsia="等线" w:hAnsi="Cambria Math" w:cs="Times New Roman" w:hint="eastAsia"/>
                          <w:color w:val="auto"/>
                          <w:szCs w:val="22"/>
                          <w:shd w:val="clear" w:color="auto" w:fill="auto"/>
                        </w:rPr>
                        <m:t>11</m:t>
                      </m:r>
                    </m:sub>
                  </m:sSub>
                  <m:sSub>
                    <m:sSubPr>
                      <m:ctrlPr>
                        <w:rPr>
                          <w:rFonts w:ascii="Cambria Math" w:eastAsia="等线" w:hAnsi="Cambria Math" w:cs="Times New Roman"/>
                          <w:i/>
                          <w:color w:val="auto"/>
                          <w:szCs w:val="22"/>
                          <w:shd w:val="clear" w:color="auto" w:fill="auto"/>
                        </w:rPr>
                      </m:ctrlPr>
                    </m:sSubPr>
                    <m:e>
                      <m:r>
                        <w:rPr>
                          <w:rFonts w:ascii="Cambria Math" w:eastAsia="等线" w:hAnsi="Cambria Math" w:cs="Times New Roman"/>
                          <w:color w:val="auto"/>
                          <w:szCs w:val="22"/>
                          <w:shd w:val="clear" w:color="auto" w:fill="auto"/>
                        </w:rPr>
                        <m:t>F</m:t>
                      </m:r>
                    </m:e>
                    <m:sub>
                      <m:r>
                        <w:rPr>
                          <w:rFonts w:ascii="Cambria Math" w:eastAsia="等线" w:hAnsi="Cambria Math" w:cs="Times New Roman" w:hint="eastAsia"/>
                          <w:color w:val="auto"/>
                          <w:szCs w:val="22"/>
                          <w:shd w:val="clear" w:color="auto" w:fill="auto"/>
                        </w:rPr>
                        <m:t>1</m:t>
                      </m:r>
                    </m:sub>
                  </m:sSub>
                  <m:r>
                    <w:rPr>
                      <w:rFonts w:ascii="Cambria Math" w:eastAsia="等线" w:hAnsi="Cambria Math" w:cs="Times New Roman"/>
                      <w:color w:val="auto"/>
                      <w:szCs w:val="22"/>
                      <w:shd w:val="clear" w:color="auto" w:fill="auto"/>
                    </w:rPr>
                    <m:t>+</m:t>
                  </m:r>
                  <m:sSub>
                    <m:sSubPr>
                      <m:ctrlPr>
                        <w:rPr>
                          <w:rFonts w:ascii="Cambria Math" w:eastAsia="等线" w:hAnsi="Cambria Math" w:cs="Times New Roman"/>
                          <w:i/>
                          <w:color w:val="auto"/>
                          <w:szCs w:val="22"/>
                          <w:shd w:val="clear" w:color="auto" w:fill="auto"/>
                        </w:rPr>
                      </m:ctrlPr>
                    </m:sSubPr>
                    <m:e>
                      <m:r>
                        <w:rPr>
                          <w:rFonts w:ascii="Cambria Math" w:eastAsia="等线" w:hAnsi="Cambria Math" w:cs="Times New Roman" w:hint="eastAsia"/>
                          <w:color w:val="auto"/>
                          <w:szCs w:val="22"/>
                          <w:shd w:val="clear" w:color="auto" w:fill="auto"/>
                        </w:rPr>
                        <m:t>a</m:t>
                      </m:r>
                    </m:e>
                    <m:sub>
                      <m:r>
                        <w:rPr>
                          <w:rFonts w:ascii="Cambria Math" w:eastAsia="等线" w:hAnsi="Cambria Math" w:cs="Times New Roman" w:hint="eastAsia"/>
                          <w:color w:val="auto"/>
                          <w:szCs w:val="22"/>
                          <w:shd w:val="clear" w:color="auto" w:fill="auto"/>
                        </w:rPr>
                        <m:t>1</m:t>
                      </m:r>
                      <m:r>
                        <w:rPr>
                          <w:rFonts w:ascii="Cambria Math" w:eastAsia="等线" w:hAnsi="Cambria Math" w:cs="Times New Roman"/>
                          <w:color w:val="auto"/>
                          <w:szCs w:val="22"/>
                          <w:shd w:val="clear" w:color="auto" w:fill="auto"/>
                        </w:rPr>
                        <m:t>2</m:t>
                      </m:r>
                    </m:sub>
                  </m:sSub>
                  <m:sSub>
                    <m:sSubPr>
                      <m:ctrlPr>
                        <w:rPr>
                          <w:rFonts w:ascii="Cambria Math" w:eastAsia="等线" w:hAnsi="Cambria Math" w:cs="Times New Roman"/>
                          <w:i/>
                          <w:color w:val="auto"/>
                          <w:szCs w:val="22"/>
                          <w:shd w:val="clear" w:color="auto" w:fill="auto"/>
                        </w:rPr>
                      </m:ctrlPr>
                    </m:sSubPr>
                    <m:e>
                      <m:r>
                        <w:rPr>
                          <w:rFonts w:ascii="Cambria Math" w:eastAsia="等线" w:hAnsi="Cambria Math" w:cs="Times New Roman"/>
                          <w:color w:val="auto"/>
                          <w:szCs w:val="22"/>
                          <w:shd w:val="clear" w:color="auto" w:fill="auto"/>
                        </w:rPr>
                        <m:t>F</m:t>
                      </m:r>
                    </m:e>
                    <m:sub>
                      <m:r>
                        <w:rPr>
                          <w:rFonts w:ascii="Cambria Math" w:eastAsia="等线" w:hAnsi="Cambria Math" w:cs="Times New Roman"/>
                          <w:color w:val="auto"/>
                          <w:szCs w:val="22"/>
                          <w:shd w:val="clear" w:color="auto" w:fill="auto"/>
                        </w:rPr>
                        <m:t>2</m:t>
                      </m:r>
                    </m:sub>
                  </m:sSub>
                  <m:r>
                    <w:rPr>
                      <w:rFonts w:ascii="Cambria Math" w:eastAsia="等线" w:hAnsi="Cambria Math" w:cs="Times New Roman"/>
                      <w:color w:val="auto"/>
                      <w:szCs w:val="22"/>
                      <w:shd w:val="clear" w:color="auto" w:fill="auto"/>
                    </w:rPr>
                    <m:t>+…+</m:t>
                  </m:r>
                  <m:sSub>
                    <m:sSubPr>
                      <m:ctrlPr>
                        <w:rPr>
                          <w:rFonts w:ascii="Cambria Math" w:eastAsia="等线" w:hAnsi="Cambria Math" w:cs="Times New Roman"/>
                          <w:i/>
                          <w:color w:val="auto"/>
                          <w:szCs w:val="22"/>
                          <w:shd w:val="clear" w:color="auto" w:fill="auto"/>
                        </w:rPr>
                      </m:ctrlPr>
                    </m:sSubPr>
                    <m:e>
                      <m:r>
                        <w:rPr>
                          <w:rFonts w:ascii="Cambria Math" w:eastAsia="等线" w:hAnsi="Cambria Math" w:cs="Times New Roman" w:hint="eastAsia"/>
                          <w:color w:val="auto"/>
                          <w:szCs w:val="22"/>
                          <w:shd w:val="clear" w:color="auto" w:fill="auto"/>
                        </w:rPr>
                        <m:t>a</m:t>
                      </m:r>
                    </m:e>
                    <m:sub>
                      <m:r>
                        <w:rPr>
                          <w:rFonts w:ascii="Cambria Math" w:eastAsia="等线" w:hAnsi="Cambria Math" w:cs="Times New Roman" w:hint="eastAsia"/>
                          <w:color w:val="auto"/>
                          <w:szCs w:val="22"/>
                          <w:shd w:val="clear" w:color="auto" w:fill="auto"/>
                        </w:rPr>
                        <m:t>1</m:t>
                      </m:r>
                      <m:r>
                        <w:rPr>
                          <w:rFonts w:ascii="Cambria Math" w:eastAsia="等线" w:hAnsi="Cambria Math" w:cs="Times New Roman"/>
                          <w:color w:val="auto"/>
                          <w:szCs w:val="22"/>
                          <w:shd w:val="clear" w:color="auto" w:fill="auto"/>
                        </w:rPr>
                        <m:t>m</m:t>
                      </m:r>
                    </m:sub>
                  </m:sSub>
                  <m:sSub>
                    <m:sSubPr>
                      <m:ctrlPr>
                        <w:rPr>
                          <w:rFonts w:ascii="Cambria Math" w:eastAsia="等线" w:hAnsi="Cambria Math" w:cs="Times New Roman"/>
                          <w:i/>
                          <w:color w:val="auto"/>
                          <w:szCs w:val="22"/>
                          <w:shd w:val="clear" w:color="auto" w:fill="auto"/>
                        </w:rPr>
                      </m:ctrlPr>
                    </m:sSubPr>
                    <m:e>
                      <m:r>
                        <w:rPr>
                          <w:rFonts w:ascii="Cambria Math" w:eastAsia="等线" w:hAnsi="Cambria Math" w:cs="Times New Roman"/>
                          <w:color w:val="auto"/>
                          <w:szCs w:val="22"/>
                          <w:shd w:val="clear" w:color="auto" w:fill="auto"/>
                        </w:rPr>
                        <m:t>F</m:t>
                      </m:r>
                    </m:e>
                    <m:sub>
                      <m:r>
                        <w:rPr>
                          <w:rFonts w:ascii="Cambria Math" w:eastAsia="等线" w:hAnsi="Cambria Math" w:cs="Times New Roman"/>
                          <w:color w:val="auto"/>
                          <w:szCs w:val="22"/>
                          <w:shd w:val="clear" w:color="auto" w:fill="auto"/>
                        </w:rPr>
                        <m:t>m</m:t>
                      </m:r>
                    </m:sub>
                  </m:sSub>
                  <m:r>
                    <w:rPr>
                      <w:rFonts w:ascii="Cambria Math" w:eastAsia="等线" w:hAnsi="Cambria Math" w:cs="Times New Roman"/>
                      <w:color w:val="auto"/>
                      <w:szCs w:val="22"/>
                      <w:shd w:val="clear" w:color="auto" w:fill="auto"/>
                    </w:rPr>
                    <m:t>+</m:t>
                  </m:r>
                  <m:sSub>
                    <m:sSubPr>
                      <m:ctrlPr>
                        <w:rPr>
                          <w:rFonts w:ascii="Cambria Math" w:eastAsia="等线" w:hAnsi="Cambria Math" w:cs="Times New Roman"/>
                          <w:i/>
                          <w:color w:val="auto"/>
                          <w:szCs w:val="22"/>
                          <w:shd w:val="clear" w:color="auto" w:fill="auto"/>
                        </w:rPr>
                      </m:ctrlPr>
                    </m:sSubPr>
                    <m:e>
                      <m:r>
                        <w:rPr>
                          <w:rFonts w:ascii="Cambria Math" w:eastAsia="等线" w:hAnsi="Cambria Math" w:cs="Times New Roman"/>
                          <w:i/>
                          <w:color w:val="auto"/>
                          <w:szCs w:val="22"/>
                          <w:shd w:val="clear" w:color="auto" w:fill="auto"/>
                        </w:rPr>
                        <w:sym w:font="Symbol" w:char="F065"/>
                      </m:r>
                    </m:e>
                    <m:sub>
                      <m:r>
                        <w:rPr>
                          <w:rFonts w:ascii="Cambria Math" w:eastAsia="等线" w:hAnsi="Cambria Math" w:cs="Times New Roman"/>
                          <w:color w:val="auto"/>
                          <w:szCs w:val="22"/>
                          <w:shd w:val="clear" w:color="auto" w:fill="auto"/>
                        </w:rPr>
                        <m:t>1</m:t>
                      </m:r>
                    </m:sub>
                  </m:sSub>
                </m:e>
                <m:e>
                  <m:sSub>
                    <m:sSubPr>
                      <m:ctrlPr>
                        <w:rPr>
                          <w:rFonts w:ascii="Cambria Math" w:eastAsia="等线" w:hAnsi="Cambria Math" w:cs="Times New Roman"/>
                          <w:i/>
                          <w:color w:val="auto"/>
                          <w:szCs w:val="22"/>
                          <w:shd w:val="clear" w:color="auto" w:fill="auto"/>
                        </w:rPr>
                      </m:ctrlPr>
                    </m:sSubPr>
                    <m:e>
                      <m:r>
                        <w:rPr>
                          <w:rFonts w:ascii="Cambria Math" w:eastAsia="等线" w:hAnsi="Cambria Math" w:cs="Times New Roman" w:hint="eastAsia"/>
                          <w:color w:val="auto"/>
                          <w:szCs w:val="22"/>
                          <w:shd w:val="clear" w:color="auto" w:fill="auto"/>
                        </w:rPr>
                        <m:t>y</m:t>
                      </m:r>
                    </m:e>
                    <m:sub>
                      <m:r>
                        <w:rPr>
                          <w:rFonts w:ascii="Cambria Math" w:eastAsia="等线" w:hAnsi="Cambria Math" w:cs="Times New Roman"/>
                          <w:color w:val="auto"/>
                          <w:szCs w:val="22"/>
                          <w:shd w:val="clear" w:color="auto" w:fill="auto"/>
                        </w:rPr>
                        <m:t>2</m:t>
                      </m:r>
                    </m:sub>
                  </m:sSub>
                  <m:r>
                    <w:rPr>
                      <w:rFonts w:ascii="Cambria Math" w:eastAsia="等线" w:hAnsi="Cambria Math" w:cs="Times New Roman"/>
                      <w:color w:val="auto"/>
                      <w:szCs w:val="22"/>
                      <w:shd w:val="clear" w:color="auto" w:fill="auto"/>
                    </w:rPr>
                    <m:t>=</m:t>
                  </m:r>
                  <m:sSub>
                    <m:sSubPr>
                      <m:ctrlPr>
                        <w:rPr>
                          <w:rFonts w:ascii="Cambria Math" w:eastAsia="等线" w:hAnsi="Cambria Math" w:cs="Times New Roman"/>
                          <w:i/>
                          <w:color w:val="auto"/>
                          <w:szCs w:val="22"/>
                          <w:shd w:val="clear" w:color="auto" w:fill="auto"/>
                        </w:rPr>
                      </m:ctrlPr>
                    </m:sSubPr>
                    <m:e>
                      <m:r>
                        <w:rPr>
                          <w:rFonts w:ascii="Cambria Math" w:eastAsia="等线" w:hAnsi="Cambria Math" w:cs="Times New Roman" w:hint="eastAsia"/>
                          <w:color w:val="auto"/>
                          <w:szCs w:val="22"/>
                          <w:shd w:val="clear" w:color="auto" w:fill="auto"/>
                        </w:rPr>
                        <m:t>a</m:t>
                      </m:r>
                    </m:e>
                    <m:sub>
                      <m:r>
                        <w:rPr>
                          <w:rFonts w:ascii="Cambria Math" w:eastAsia="等线" w:hAnsi="Cambria Math" w:cs="Times New Roman"/>
                          <w:color w:val="auto"/>
                          <w:szCs w:val="22"/>
                          <w:shd w:val="clear" w:color="auto" w:fill="auto"/>
                        </w:rPr>
                        <m:t>2</m:t>
                      </m:r>
                      <m:r>
                        <w:rPr>
                          <w:rFonts w:ascii="Cambria Math" w:eastAsia="等线" w:hAnsi="Cambria Math" w:cs="Times New Roman" w:hint="eastAsia"/>
                          <w:color w:val="auto"/>
                          <w:szCs w:val="22"/>
                          <w:shd w:val="clear" w:color="auto" w:fill="auto"/>
                        </w:rPr>
                        <m:t>1</m:t>
                      </m:r>
                    </m:sub>
                  </m:sSub>
                  <m:sSub>
                    <m:sSubPr>
                      <m:ctrlPr>
                        <w:rPr>
                          <w:rFonts w:ascii="Cambria Math" w:eastAsia="等线" w:hAnsi="Cambria Math" w:cs="Times New Roman"/>
                          <w:i/>
                          <w:color w:val="auto"/>
                          <w:szCs w:val="22"/>
                          <w:shd w:val="clear" w:color="auto" w:fill="auto"/>
                        </w:rPr>
                      </m:ctrlPr>
                    </m:sSubPr>
                    <m:e>
                      <m:r>
                        <w:rPr>
                          <w:rFonts w:ascii="Cambria Math" w:eastAsia="等线" w:hAnsi="Cambria Math" w:cs="Times New Roman"/>
                          <w:color w:val="auto"/>
                          <w:szCs w:val="22"/>
                          <w:shd w:val="clear" w:color="auto" w:fill="auto"/>
                        </w:rPr>
                        <m:t>F</m:t>
                      </m:r>
                    </m:e>
                    <m:sub>
                      <m:r>
                        <w:rPr>
                          <w:rFonts w:ascii="Cambria Math" w:eastAsia="等线" w:hAnsi="Cambria Math" w:cs="Times New Roman" w:hint="eastAsia"/>
                          <w:color w:val="auto"/>
                          <w:szCs w:val="22"/>
                          <w:shd w:val="clear" w:color="auto" w:fill="auto"/>
                        </w:rPr>
                        <m:t>1</m:t>
                      </m:r>
                    </m:sub>
                  </m:sSub>
                  <m:r>
                    <w:rPr>
                      <w:rFonts w:ascii="Cambria Math" w:eastAsia="等线" w:hAnsi="Cambria Math" w:cs="Times New Roman"/>
                      <w:color w:val="auto"/>
                      <w:szCs w:val="22"/>
                      <w:shd w:val="clear" w:color="auto" w:fill="auto"/>
                    </w:rPr>
                    <m:t>+</m:t>
                  </m:r>
                  <m:sSub>
                    <m:sSubPr>
                      <m:ctrlPr>
                        <w:rPr>
                          <w:rFonts w:ascii="Cambria Math" w:eastAsia="等线" w:hAnsi="Cambria Math" w:cs="Times New Roman"/>
                          <w:i/>
                          <w:color w:val="auto"/>
                          <w:szCs w:val="22"/>
                          <w:shd w:val="clear" w:color="auto" w:fill="auto"/>
                        </w:rPr>
                      </m:ctrlPr>
                    </m:sSubPr>
                    <m:e>
                      <m:r>
                        <w:rPr>
                          <w:rFonts w:ascii="Cambria Math" w:eastAsia="等线" w:hAnsi="Cambria Math" w:cs="Times New Roman" w:hint="eastAsia"/>
                          <w:color w:val="auto"/>
                          <w:szCs w:val="22"/>
                          <w:shd w:val="clear" w:color="auto" w:fill="auto"/>
                        </w:rPr>
                        <m:t>a</m:t>
                      </m:r>
                    </m:e>
                    <m:sub>
                      <m:r>
                        <w:rPr>
                          <w:rFonts w:ascii="Cambria Math" w:eastAsia="等线" w:hAnsi="Cambria Math" w:cs="Times New Roman"/>
                          <w:color w:val="auto"/>
                          <w:szCs w:val="22"/>
                          <w:shd w:val="clear" w:color="auto" w:fill="auto"/>
                        </w:rPr>
                        <m:t>22</m:t>
                      </m:r>
                    </m:sub>
                  </m:sSub>
                  <m:sSub>
                    <m:sSubPr>
                      <m:ctrlPr>
                        <w:rPr>
                          <w:rFonts w:ascii="Cambria Math" w:eastAsia="等线" w:hAnsi="Cambria Math" w:cs="Times New Roman"/>
                          <w:i/>
                          <w:color w:val="auto"/>
                          <w:szCs w:val="22"/>
                          <w:shd w:val="clear" w:color="auto" w:fill="auto"/>
                        </w:rPr>
                      </m:ctrlPr>
                    </m:sSubPr>
                    <m:e>
                      <m:r>
                        <w:rPr>
                          <w:rFonts w:ascii="Cambria Math" w:eastAsia="等线" w:hAnsi="Cambria Math" w:cs="Times New Roman"/>
                          <w:color w:val="auto"/>
                          <w:szCs w:val="22"/>
                          <w:shd w:val="clear" w:color="auto" w:fill="auto"/>
                        </w:rPr>
                        <m:t>F</m:t>
                      </m:r>
                    </m:e>
                    <m:sub>
                      <m:r>
                        <w:rPr>
                          <w:rFonts w:ascii="Cambria Math" w:eastAsia="等线" w:hAnsi="Cambria Math" w:cs="Times New Roman"/>
                          <w:color w:val="auto"/>
                          <w:szCs w:val="22"/>
                          <w:shd w:val="clear" w:color="auto" w:fill="auto"/>
                        </w:rPr>
                        <m:t>2</m:t>
                      </m:r>
                    </m:sub>
                  </m:sSub>
                  <m:r>
                    <w:rPr>
                      <w:rFonts w:ascii="Cambria Math" w:eastAsia="等线" w:hAnsi="Cambria Math" w:cs="Times New Roman"/>
                      <w:color w:val="auto"/>
                      <w:szCs w:val="22"/>
                      <w:shd w:val="clear" w:color="auto" w:fill="auto"/>
                    </w:rPr>
                    <m:t>+…+</m:t>
                  </m:r>
                  <m:sSub>
                    <m:sSubPr>
                      <m:ctrlPr>
                        <w:rPr>
                          <w:rFonts w:ascii="Cambria Math" w:eastAsia="等线" w:hAnsi="Cambria Math" w:cs="Times New Roman"/>
                          <w:i/>
                          <w:color w:val="auto"/>
                          <w:szCs w:val="22"/>
                          <w:shd w:val="clear" w:color="auto" w:fill="auto"/>
                        </w:rPr>
                      </m:ctrlPr>
                    </m:sSubPr>
                    <m:e>
                      <m:r>
                        <w:rPr>
                          <w:rFonts w:ascii="Cambria Math" w:eastAsia="等线" w:hAnsi="Cambria Math" w:cs="Times New Roman" w:hint="eastAsia"/>
                          <w:color w:val="auto"/>
                          <w:szCs w:val="22"/>
                          <w:shd w:val="clear" w:color="auto" w:fill="auto"/>
                        </w:rPr>
                        <m:t>a</m:t>
                      </m:r>
                    </m:e>
                    <m:sub>
                      <m:r>
                        <w:rPr>
                          <w:rFonts w:ascii="Cambria Math" w:eastAsia="等线" w:hAnsi="Cambria Math" w:cs="Times New Roman"/>
                          <w:color w:val="auto"/>
                          <w:szCs w:val="22"/>
                          <w:shd w:val="clear" w:color="auto" w:fill="auto"/>
                        </w:rPr>
                        <m:t>2m</m:t>
                      </m:r>
                    </m:sub>
                  </m:sSub>
                  <m:sSub>
                    <m:sSubPr>
                      <m:ctrlPr>
                        <w:rPr>
                          <w:rFonts w:ascii="Cambria Math" w:eastAsia="等线" w:hAnsi="Cambria Math" w:cs="Times New Roman"/>
                          <w:i/>
                          <w:color w:val="auto"/>
                          <w:szCs w:val="22"/>
                          <w:shd w:val="clear" w:color="auto" w:fill="auto"/>
                        </w:rPr>
                      </m:ctrlPr>
                    </m:sSubPr>
                    <m:e>
                      <m:r>
                        <w:rPr>
                          <w:rFonts w:ascii="Cambria Math" w:eastAsia="等线" w:hAnsi="Cambria Math" w:cs="Times New Roman"/>
                          <w:color w:val="auto"/>
                          <w:szCs w:val="22"/>
                          <w:shd w:val="clear" w:color="auto" w:fill="auto"/>
                        </w:rPr>
                        <m:t>F</m:t>
                      </m:r>
                    </m:e>
                    <m:sub>
                      <m:r>
                        <w:rPr>
                          <w:rFonts w:ascii="Cambria Math" w:eastAsia="等线" w:hAnsi="Cambria Math" w:cs="Times New Roman"/>
                          <w:color w:val="auto"/>
                          <w:szCs w:val="22"/>
                          <w:shd w:val="clear" w:color="auto" w:fill="auto"/>
                        </w:rPr>
                        <m:t>m</m:t>
                      </m:r>
                    </m:sub>
                  </m:sSub>
                  <m:r>
                    <w:rPr>
                      <w:rFonts w:ascii="Cambria Math" w:eastAsia="等线" w:hAnsi="Cambria Math" w:cs="Times New Roman"/>
                      <w:color w:val="auto"/>
                      <w:szCs w:val="22"/>
                      <w:shd w:val="clear" w:color="auto" w:fill="auto"/>
                    </w:rPr>
                    <m:t>+</m:t>
                  </m:r>
                  <m:sSub>
                    <m:sSubPr>
                      <m:ctrlPr>
                        <w:rPr>
                          <w:rFonts w:ascii="Cambria Math" w:eastAsia="等线" w:hAnsi="Cambria Math" w:cs="Times New Roman"/>
                          <w:i/>
                          <w:color w:val="auto"/>
                          <w:szCs w:val="22"/>
                          <w:shd w:val="clear" w:color="auto" w:fill="auto"/>
                        </w:rPr>
                      </m:ctrlPr>
                    </m:sSubPr>
                    <m:e>
                      <m:r>
                        <w:rPr>
                          <w:rFonts w:ascii="Cambria Math" w:eastAsia="等线" w:hAnsi="Cambria Math" w:cs="Times New Roman"/>
                          <w:i/>
                          <w:color w:val="auto"/>
                          <w:szCs w:val="22"/>
                          <w:shd w:val="clear" w:color="auto" w:fill="auto"/>
                        </w:rPr>
                        <w:sym w:font="Symbol" w:char="F065"/>
                      </m:r>
                    </m:e>
                    <m:sub>
                      <m:r>
                        <w:rPr>
                          <w:rFonts w:ascii="Cambria Math" w:eastAsia="等线" w:hAnsi="Cambria Math" w:cs="Times New Roman"/>
                          <w:color w:val="auto"/>
                          <w:szCs w:val="22"/>
                          <w:shd w:val="clear" w:color="auto" w:fill="auto"/>
                        </w:rPr>
                        <m:t>2</m:t>
                      </m:r>
                    </m:sub>
                  </m:sSub>
                </m:e>
                <m:e>
                  <m:r>
                    <w:rPr>
                      <w:rFonts w:ascii="Cambria Math" w:eastAsia="等线" w:hAnsi="Cambria Math" w:cs="Times New Roman"/>
                      <w:color w:val="auto"/>
                      <w:szCs w:val="22"/>
                      <w:shd w:val="clear" w:color="auto" w:fill="auto"/>
                    </w:rPr>
                    <m:t>.</m:t>
                  </m:r>
                  <m:ctrlPr>
                    <w:rPr>
                      <w:rFonts w:ascii="Cambria Math" w:eastAsia="Cambria Math" w:hAnsi="Cambria Math" w:cs="Cambria Math"/>
                      <w:i/>
                      <w:color w:val="auto"/>
                      <w:szCs w:val="22"/>
                      <w:shd w:val="clear" w:color="auto" w:fill="auto"/>
                    </w:rPr>
                  </m:ctrlPr>
                </m:e>
                <m:e>
                  <m:r>
                    <w:rPr>
                      <w:rFonts w:ascii="Cambria Math" w:eastAsia="Cambria Math" w:hAnsi="Cambria Math" w:cs="Cambria Math"/>
                      <w:color w:val="auto"/>
                      <w:szCs w:val="22"/>
                      <w:shd w:val="clear" w:color="auto" w:fill="auto"/>
                    </w:rPr>
                    <m:t>.</m:t>
                  </m:r>
                  <m:ctrlPr>
                    <w:rPr>
                      <w:rFonts w:ascii="Cambria Math" w:eastAsia="Cambria Math" w:hAnsi="Cambria Math" w:cs="Cambria Math"/>
                      <w:i/>
                      <w:color w:val="auto"/>
                      <w:szCs w:val="22"/>
                      <w:shd w:val="clear" w:color="auto" w:fill="auto"/>
                    </w:rPr>
                  </m:ctrlPr>
                </m:e>
                <m:e>
                  <m:r>
                    <w:rPr>
                      <w:rFonts w:ascii="Cambria Math" w:eastAsia="Cambria Math" w:hAnsi="Cambria Math" w:cs="Cambria Math"/>
                      <w:color w:val="auto"/>
                      <w:szCs w:val="22"/>
                      <w:shd w:val="clear" w:color="auto" w:fill="auto"/>
                    </w:rPr>
                    <m:t>.</m:t>
                  </m:r>
                  <m:ctrlPr>
                    <w:rPr>
                      <w:rFonts w:ascii="Cambria Math" w:eastAsia="Cambria Math" w:hAnsi="Cambria Math" w:cs="Cambria Math"/>
                      <w:i/>
                      <w:color w:val="auto"/>
                      <w:szCs w:val="22"/>
                      <w:shd w:val="clear" w:color="auto" w:fill="auto"/>
                    </w:rPr>
                  </m:ctrlPr>
                </m:e>
                <m:e>
                  <m:sSub>
                    <m:sSubPr>
                      <m:ctrlPr>
                        <w:rPr>
                          <w:rFonts w:ascii="Cambria Math" w:eastAsia="等线" w:hAnsi="Cambria Math" w:cs="Times New Roman"/>
                          <w:i/>
                          <w:color w:val="auto"/>
                          <w:szCs w:val="22"/>
                          <w:shd w:val="clear" w:color="auto" w:fill="auto"/>
                        </w:rPr>
                      </m:ctrlPr>
                    </m:sSubPr>
                    <m:e>
                      <m:r>
                        <w:rPr>
                          <w:rFonts w:ascii="Cambria Math" w:eastAsia="等线" w:hAnsi="Cambria Math" w:cs="Times New Roman" w:hint="eastAsia"/>
                          <w:color w:val="auto"/>
                          <w:szCs w:val="22"/>
                          <w:shd w:val="clear" w:color="auto" w:fill="auto"/>
                        </w:rPr>
                        <m:t>y</m:t>
                      </m:r>
                    </m:e>
                    <m:sub>
                      <m:r>
                        <w:rPr>
                          <w:rFonts w:ascii="Cambria Math" w:eastAsia="等线" w:hAnsi="Cambria Math" w:cs="Times New Roman"/>
                          <w:color w:val="auto"/>
                          <w:szCs w:val="22"/>
                          <w:shd w:val="clear" w:color="auto" w:fill="auto"/>
                        </w:rPr>
                        <m:t>P</m:t>
                      </m:r>
                    </m:sub>
                  </m:sSub>
                  <m:r>
                    <w:rPr>
                      <w:rFonts w:ascii="Cambria Math" w:eastAsia="等线" w:hAnsi="Cambria Math" w:cs="Times New Roman"/>
                      <w:color w:val="auto"/>
                      <w:szCs w:val="22"/>
                      <w:shd w:val="clear" w:color="auto" w:fill="auto"/>
                    </w:rPr>
                    <m:t>=</m:t>
                  </m:r>
                  <m:sSub>
                    <m:sSubPr>
                      <m:ctrlPr>
                        <w:rPr>
                          <w:rFonts w:ascii="Cambria Math" w:eastAsia="等线" w:hAnsi="Cambria Math" w:cs="Times New Roman"/>
                          <w:i/>
                          <w:color w:val="auto"/>
                          <w:szCs w:val="22"/>
                          <w:shd w:val="clear" w:color="auto" w:fill="auto"/>
                        </w:rPr>
                      </m:ctrlPr>
                    </m:sSubPr>
                    <m:e>
                      <m:r>
                        <w:rPr>
                          <w:rFonts w:ascii="Cambria Math" w:eastAsia="等线" w:hAnsi="Cambria Math" w:cs="Times New Roman" w:hint="eastAsia"/>
                          <w:color w:val="auto"/>
                          <w:szCs w:val="22"/>
                          <w:shd w:val="clear" w:color="auto" w:fill="auto"/>
                        </w:rPr>
                        <m:t>a</m:t>
                      </m:r>
                    </m:e>
                    <m:sub>
                      <m:r>
                        <w:rPr>
                          <w:rFonts w:ascii="Cambria Math" w:eastAsia="等线" w:hAnsi="Cambria Math" w:cs="Times New Roman"/>
                          <w:color w:val="auto"/>
                          <w:szCs w:val="22"/>
                          <w:shd w:val="clear" w:color="auto" w:fill="auto"/>
                        </w:rPr>
                        <m:t>P</m:t>
                      </m:r>
                      <m:r>
                        <w:rPr>
                          <w:rFonts w:ascii="Cambria Math" w:eastAsia="等线" w:hAnsi="Cambria Math" w:cs="Times New Roman" w:hint="eastAsia"/>
                          <w:color w:val="auto"/>
                          <w:szCs w:val="22"/>
                          <w:shd w:val="clear" w:color="auto" w:fill="auto"/>
                        </w:rPr>
                        <m:t>1</m:t>
                      </m:r>
                    </m:sub>
                  </m:sSub>
                  <m:sSub>
                    <m:sSubPr>
                      <m:ctrlPr>
                        <w:rPr>
                          <w:rFonts w:ascii="Cambria Math" w:eastAsia="等线" w:hAnsi="Cambria Math" w:cs="Times New Roman"/>
                          <w:i/>
                          <w:color w:val="auto"/>
                          <w:szCs w:val="22"/>
                          <w:shd w:val="clear" w:color="auto" w:fill="auto"/>
                        </w:rPr>
                      </m:ctrlPr>
                    </m:sSubPr>
                    <m:e>
                      <m:r>
                        <w:rPr>
                          <w:rFonts w:ascii="Cambria Math" w:eastAsia="等线" w:hAnsi="Cambria Math" w:cs="Times New Roman"/>
                          <w:color w:val="auto"/>
                          <w:szCs w:val="22"/>
                          <w:shd w:val="clear" w:color="auto" w:fill="auto"/>
                        </w:rPr>
                        <m:t>F</m:t>
                      </m:r>
                    </m:e>
                    <m:sub>
                      <m:r>
                        <w:rPr>
                          <w:rFonts w:ascii="Cambria Math" w:eastAsia="等线" w:hAnsi="Cambria Math" w:cs="Times New Roman" w:hint="eastAsia"/>
                          <w:color w:val="auto"/>
                          <w:szCs w:val="22"/>
                          <w:shd w:val="clear" w:color="auto" w:fill="auto"/>
                        </w:rPr>
                        <m:t>1</m:t>
                      </m:r>
                    </m:sub>
                  </m:sSub>
                  <m:r>
                    <w:rPr>
                      <w:rFonts w:ascii="Cambria Math" w:eastAsia="等线" w:hAnsi="Cambria Math" w:cs="Times New Roman"/>
                      <w:color w:val="auto"/>
                      <w:szCs w:val="22"/>
                      <w:shd w:val="clear" w:color="auto" w:fill="auto"/>
                    </w:rPr>
                    <m:t>+</m:t>
                  </m:r>
                  <m:sSub>
                    <m:sSubPr>
                      <m:ctrlPr>
                        <w:rPr>
                          <w:rFonts w:ascii="Cambria Math" w:eastAsia="等线" w:hAnsi="Cambria Math" w:cs="Times New Roman"/>
                          <w:i/>
                          <w:color w:val="auto"/>
                          <w:szCs w:val="22"/>
                          <w:shd w:val="clear" w:color="auto" w:fill="auto"/>
                        </w:rPr>
                      </m:ctrlPr>
                    </m:sSubPr>
                    <m:e>
                      <m:r>
                        <w:rPr>
                          <w:rFonts w:ascii="Cambria Math" w:eastAsia="等线" w:hAnsi="Cambria Math" w:cs="Times New Roman" w:hint="eastAsia"/>
                          <w:color w:val="auto"/>
                          <w:szCs w:val="22"/>
                          <w:shd w:val="clear" w:color="auto" w:fill="auto"/>
                        </w:rPr>
                        <m:t>a</m:t>
                      </m:r>
                    </m:e>
                    <m:sub>
                      <m:r>
                        <w:rPr>
                          <w:rFonts w:ascii="Cambria Math" w:eastAsia="等线" w:hAnsi="Cambria Math" w:cs="Times New Roman"/>
                          <w:color w:val="auto"/>
                          <w:szCs w:val="22"/>
                          <w:shd w:val="clear" w:color="auto" w:fill="auto"/>
                        </w:rPr>
                        <m:t>P2</m:t>
                      </m:r>
                    </m:sub>
                  </m:sSub>
                  <m:sSub>
                    <m:sSubPr>
                      <m:ctrlPr>
                        <w:rPr>
                          <w:rFonts w:ascii="Cambria Math" w:eastAsia="等线" w:hAnsi="Cambria Math" w:cs="Times New Roman"/>
                          <w:i/>
                          <w:color w:val="auto"/>
                          <w:szCs w:val="22"/>
                          <w:shd w:val="clear" w:color="auto" w:fill="auto"/>
                        </w:rPr>
                      </m:ctrlPr>
                    </m:sSubPr>
                    <m:e>
                      <m:r>
                        <w:rPr>
                          <w:rFonts w:ascii="Cambria Math" w:eastAsia="等线" w:hAnsi="Cambria Math" w:cs="Times New Roman"/>
                          <w:color w:val="auto"/>
                          <w:szCs w:val="22"/>
                          <w:shd w:val="clear" w:color="auto" w:fill="auto"/>
                        </w:rPr>
                        <m:t>F</m:t>
                      </m:r>
                    </m:e>
                    <m:sub>
                      <m:r>
                        <w:rPr>
                          <w:rFonts w:ascii="Cambria Math" w:eastAsia="等线" w:hAnsi="Cambria Math" w:cs="Times New Roman"/>
                          <w:color w:val="auto"/>
                          <w:szCs w:val="22"/>
                          <w:shd w:val="clear" w:color="auto" w:fill="auto"/>
                        </w:rPr>
                        <m:t>2</m:t>
                      </m:r>
                    </m:sub>
                  </m:sSub>
                  <m:r>
                    <w:rPr>
                      <w:rFonts w:ascii="Cambria Math" w:eastAsia="等线" w:hAnsi="Cambria Math" w:cs="Times New Roman"/>
                      <w:color w:val="auto"/>
                      <w:szCs w:val="22"/>
                      <w:shd w:val="clear" w:color="auto" w:fill="auto"/>
                    </w:rPr>
                    <m:t>+…+</m:t>
                  </m:r>
                  <m:sSub>
                    <m:sSubPr>
                      <m:ctrlPr>
                        <w:rPr>
                          <w:rFonts w:ascii="Cambria Math" w:eastAsia="等线" w:hAnsi="Cambria Math" w:cs="Times New Roman"/>
                          <w:i/>
                          <w:color w:val="auto"/>
                          <w:szCs w:val="22"/>
                          <w:shd w:val="clear" w:color="auto" w:fill="auto"/>
                        </w:rPr>
                      </m:ctrlPr>
                    </m:sSubPr>
                    <m:e>
                      <m:r>
                        <w:rPr>
                          <w:rFonts w:ascii="Cambria Math" w:eastAsia="等线" w:hAnsi="Cambria Math" w:cs="Times New Roman" w:hint="eastAsia"/>
                          <w:color w:val="auto"/>
                          <w:szCs w:val="22"/>
                          <w:shd w:val="clear" w:color="auto" w:fill="auto"/>
                        </w:rPr>
                        <m:t>a</m:t>
                      </m:r>
                    </m:e>
                    <m:sub>
                      <m:r>
                        <w:rPr>
                          <w:rFonts w:ascii="Cambria Math" w:eastAsia="等线" w:hAnsi="Cambria Math" w:cs="Times New Roman"/>
                          <w:color w:val="auto"/>
                          <w:szCs w:val="22"/>
                          <w:shd w:val="clear" w:color="auto" w:fill="auto"/>
                        </w:rPr>
                        <m:t>Pm</m:t>
                      </m:r>
                    </m:sub>
                  </m:sSub>
                  <m:sSub>
                    <m:sSubPr>
                      <m:ctrlPr>
                        <w:rPr>
                          <w:rFonts w:ascii="Cambria Math" w:eastAsia="等线" w:hAnsi="Cambria Math" w:cs="Times New Roman"/>
                          <w:i/>
                          <w:color w:val="auto"/>
                          <w:szCs w:val="22"/>
                          <w:shd w:val="clear" w:color="auto" w:fill="auto"/>
                        </w:rPr>
                      </m:ctrlPr>
                    </m:sSubPr>
                    <m:e>
                      <m:r>
                        <w:rPr>
                          <w:rFonts w:ascii="Cambria Math" w:eastAsia="等线" w:hAnsi="Cambria Math" w:cs="Times New Roman"/>
                          <w:color w:val="auto"/>
                          <w:szCs w:val="22"/>
                          <w:shd w:val="clear" w:color="auto" w:fill="auto"/>
                        </w:rPr>
                        <m:t>F</m:t>
                      </m:r>
                    </m:e>
                    <m:sub>
                      <m:r>
                        <w:rPr>
                          <w:rFonts w:ascii="Cambria Math" w:eastAsia="等线" w:hAnsi="Cambria Math" w:cs="Times New Roman"/>
                          <w:color w:val="auto"/>
                          <w:szCs w:val="22"/>
                          <w:shd w:val="clear" w:color="auto" w:fill="auto"/>
                        </w:rPr>
                        <m:t>m</m:t>
                      </m:r>
                    </m:sub>
                  </m:sSub>
                  <m:r>
                    <w:rPr>
                      <w:rFonts w:ascii="Cambria Math" w:eastAsia="等线" w:hAnsi="Cambria Math" w:cs="Times New Roman"/>
                      <w:color w:val="auto"/>
                      <w:szCs w:val="22"/>
                      <w:shd w:val="clear" w:color="auto" w:fill="auto"/>
                    </w:rPr>
                    <m:t>+</m:t>
                  </m:r>
                  <m:sSub>
                    <m:sSubPr>
                      <m:ctrlPr>
                        <w:rPr>
                          <w:rFonts w:ascii="Cambria Math" w:eastAsia="等线" w:hAnsi="Cambria Math" w:cs="Times New Roman"/>
                          <w:i/>
                          <w:color w:val="auto"/>
                          <w:szCs w:val="22"/>
                          <w:shd w:val="clear" w:color="auto" w:fill="auto"/>
                        </w:rPr>
                      </m:ctrlPr>
                    </m:sSubPr>
                    <m:e>
                      <m:r>
                        <w:rPr>
                          <w:rFonts w:ascii="Cambria Math" w:eastAsia="等线" w:hAnsi="Cambria Math" w:cs="Times New Roman"/>
                          <w:i/>
                          <w:color w:val="auto"/>
                          <w:szCs w:val="22"/>
                          <w:shd w:val="clear" w:color="auto" w:fill="auto"/>
                        </w:rPr>
                        <w:sym w:font="Symbol" w:char="F065"/>
                      </m:r>
                    </m:e>
                    <m:sub>
                      <m:r>
                        <w:rPr>
                          <w:rFonts w:ascii="Cambria Math" w:eastAsia="等线" w:hAnsi="Cambria Math" w:cs="Times New Roman"/>
                          <w:color w:val="auto"/>
                          <w:szCs w:val="22"/>
                          <w:shd w:val="clear" w:color="auto" w:fill="auto"/>
                        </w:rPr>
                        <m:t>P</m:t>
                      </m:r>
                    </m:sub>
                  </m:sSub>
                </m:e>
              </m:eqArr>
            </m:e>
          </m:d>
        </m:oMath>
      </m:oMathPara>
    </w:p>
    <w:p w14:paraId="4D279CD2" w14:textId="2C40FEFB" w:rsidR="00ED5E90" w:rsidRDefault="00ED5E90" w:rsidP="00ED5E90">
      <w:r w:rsidRPr="00044E5A">
        <w:rPr>
          <w:rFonts w:hint="eastAsia"/>
        </w:rPr>
        <w:t>其中</w:t>
      </w:r>
      <m:oMath>
        <m:sSub>
          <m:sSubPr>
            <m:ctrlPr>
              <w:rPr>
                <w:rFonts w:ascii="Cambria Math" w:hAnsi="Cambria Math"/>
                <w:i/>
              </w:rPr>
            </m:ctrlPr>
          </m:sSubPr>
          <m:e>
            <m:r>
              <w:rPr>
                <w:rFonts w:ascii="Cambria Math" w:hAnsi="Cambria Math" w:hint="eastAsia"/>
              </w:rPr>
              <m:t>y</m:t>
            </m:r>
          </m:e>
          <m:sub>
            <m:r>
              <w:rPr>
                <w:rFonts w:ascii="Cambria Math" w:hAnsi="Cambria Math"/>
              </w:rPr>
              <m:t>1</m:t>
            </m:r>
          </m:sub>
        </m:sSub>
      </m:oMath>
      <w:r w:rsidRPr="00044E5A">
        <w:t>,</w:t>
      </w:r>
      <m:oMath>
        <m:r>
          <w:rPr>
            <w:rFonts w:ascii="Cambria Math" w:hAnsi="Cambria Math"/>
          </w:rPr>
          <m:t xml:space="preserve"> </m:t>
        </m:r>
        <m:sSub>
          <m:sSubPr>
            <m:ctrlPr>
              <w:rPr>
                <w:rFonts w:ascii="Cambria Math" w:hAnsi="Cambria Math"/>
                <w:i/>
              </w:rPr>
            </m:ctrlPr>
          </m:sSubPr>
          <m:e>
            <m:r>
              <w:rPr>
                <w:rFonts w:ascii="Cambria Math" w:hAnsi="Cambria Math" w:hint="eastAsia"/>
              </w:rPr>
              <m:t>y</m:t>
            </m:r>
          </m:e>
          <m:sub>
            <m:r>
              <w:rPr>
                <w:rFonts w:ascii="Cambria Math" w:hAnsi="Cambria Math"/>
              </w:rPr>
              <m:t>2</m:t>
            </m:r>
          </m:sub>
        </m:sSub>
      </m:oMath>
      <w:r w:rsidRPr="00044E5A">
        <w:t>,···</w:t>
      </w:r>
      <m:oMath>
        <m:sSub>
          <m:sSubPr>
            <m:ctrlPr>
              <w:rPr>
                <w:rFonts w:ascii="Cambria Math" w:hAnsi="Cambria Math"/>
                <w:i/>
              </w:rPr>
            </m:ctrlPr>
          </m:sSubPr>
          <m:e>
            <m:r>
              <w:rPr>
                <w:rFonts w:ascii="Cambria Math" w:hAnsi="Cambria Math" w:hint="eastAsia"/>
              </w:rPr>
              <m:t>y</m:t>
            </m:r>
          </m:e>
          <m:sub>
            <m:r>
              <w:rPr>
                <w:rFonts w:ascii="Cambria Math" w:hAnsi="Cambria Math"/>
              </w:rPr>
              <m:t>P</m:t>
            </m:r>
          </m:sub>
        </m:sSub>
      </m:oMath>
      <w:r w:rsidRPr="00044E5A">
        <w:t xml:space="preserve"> </w:t>
      </w:r>
      <w:r w:rsidRPr="00044E5A">
        <w:t>为</w:t>
      </w:r>
      <w:r w:rsidRPr="00044E5A">
        <w:t xml:space="preserve"> </w:t>
      </w:r>
      <w:r w:rsidRPr="00044E5A">
        <w:t>实</w:t>
      </w:r>
      <w:r w:rsidRPr="00044E5A">
        <w:t xml:space="preserve"> </w:t>
      </w:r>
      <w:r w:rsidRPr="00044E5A">
        <w:t>测</w:t>
      </w:r>
      <w:r w:rsidRPr="00044E5A">
        <w:t xml:space="preserve"> </w:t>
      </w:r>
      <w:r w:rsidRPr="00044E5A">
        <w:t>变</w:t>
      </w:r>
      <w:r w:rsidRPr="00044E5A">
        <w:t xml:space="preserve"> </w:t>
      </w:r>
      <w:r w:rsidRPr="00044E5A">
        <w:t>量</w:t>
      </w:r>
      <w:r>
        <w:rPr>
          <w:rFonts w:hint="eastAsia"/>
        </w:rPr>
        <w:t>，</w:t>
      </w:r>
      <w:r w:rsidRPr="00044E5A">
        <w:t xml:space="preserve"> </w:t>
      </w:r>
      <m:oMath>
        <m:sSub>
          <m:sSubPr>
            <m:ctrlPr>
              <w:rPr>
                <w:rFonts w:ascii="Cambria Math" w:hAnsi="Cambria Math"/>
                <w:i/>
              </w:rPr>
            </m:ctrlPr>
          </m:sSubPr>
          <m:e>
            <m:r>
              <w:rPr>
                <w:rFonts w:ascii="Cambria Math" w:hAnsi="Cambria Math" w:hint="eastAsia"/>
              </w:rPr>
              <m:t>a</m:t>
            </m:r>
          </m:e>
          <m:sub>
            <m:r>
              <w:rPr>
                <w:rFonts w:ascii="Cambria Math" w:hAnsi="Cambria Math"/>
              </w:rPr>
              <m:t>ij</m:t>
            </m:r>
          </m:sub>
        </m:sSub>
      </m:oMath>
      <w:r w:rsidRPr="00044E5A">
        <w:t xml:space="preserve"> </w:t>
      </w:r>
      <w:r w:rsidRPr="00044E5A">
        <w:t>为因子载荷，</w:t>
      </w:r>
      <m:oMath>
        <m:sSub>
          <m:sSubPr>
            <m:ctrlPr>
              <w:rPr>
                <w:rFonts w:ascii="Cambria Math" w:hAnsi="Cambria Math"/>
                <w:i/>
              </w:rPr>
            </m:ctrlPr>
          </m:sSubPr>
          <m:e>
            <m:r>
              <w:rPr>
                <w:rFonts w:ascii="Cambria Math" w:hAnsi="Cambria Math"/>
              </w:rPr>
              <m:t>F</m:t>
            </m:r>
          </m:e>
          <m:sub>
            <m:r>
              <w:rPr>
                <w:rFonts w:ascii="Cambria Math" w:hAnsi="Cambria Math"/>
              </w:rPr>
              <m:t>i</m:t>
            </m:r>
          </m:sub>
        </m:sSub>
      </m:oMath>
      <w:r w:rsidRPr="00044E5A">
        <w:t>（</w:t>
      </w:r>
      <w:proofErr w:type="spellStart"/>
      <w:r w:rsidRPr="00044E5A">
        <w:t>i</w:t>
      </w:r>
      <w:proofErr w:type="spellEnd"/>
      <w:r w:rsidRPr="00044E5A">
        <w:t>=1,2,···,m</w:t>
      </w:r>
      <w:r w:rsidRPr="00044E5A">
        <w:t>）为不可测变量即公共因子，</w:t>
      </w:r>
      <m:oMath>
        <m:sSub>
          <m:sSubPr>
            <m:ctrlPr>
              <w:rPr>
                <w:rFonts w:ascii="Cambria Math" w:hAnsi="Cambria Math"/>
                <w:i/>
              </w:rPr>
            </m:ctrlPr>
          </m:sSubPr>
          <m:e>
            <m:r>
              <w:rPr>
                <w:rFonts w:ascii="Cambria Math" w:hAnsi="Cambria Math"/>
                <w:i/>
              </w:rPr>
              <w:sym w:font="Symbol" w:char="F065"/>
            </m:r>
          </m:e>
          <m:sub>
            <m:r>
              <w:rPr>
                <w:rFonts w:ascii="Cambria Math" w:hAnsi="Cambria Math"/>
              </w:rPr>
              <m:t>i</m:t>
            </m:r>
          </m:sub>
        </m:sSub>
      </m:oMath>
      <w:r w:rsidRPr="00044E5A">
        <w:t xml:space="preserve"> </w:t>
      </w:r>
      <w:r w:rsidRPr="00044E5A">
        <w:t>（</w:t>
      </w:r>
      <w:proofErr w:type="spellStart"/>
      <w:r w:rsidRPr="00044E5A">
        <w:t>i</w:t>
      </w:r>
      <w:proofErr w:type="spellEnd"/>
      <w:r w:rsidRPr="00044E5A">
        <w:t>=1,2,···,p</w:t>
      </w:r>
      <w:r w:rsidRPr="00044E5A">
        <w:t>）为特殊因子。</w:t>
      </w:r>
    </w:p>
    <w:p w14:paraId="0FE33F88" w14:textId="79B16F61" w:rsidR="003D5A47" w:rsidRPr="003D5A47" w:rsidRDefault="000A37D8" w:rsidP="003D5A47">
      <w:pPr>
        <w:pStyle w:val="3"/>
        <w:ind w:firstLine="480"/>
        <w:rPr>
          <w:b/>
          <w:bCs/>
        </w:rPr>
      </w:pPr>
      <w:r>
        <w:rPr>
          <w:rFonts w:hint="eastAsia"/>
        </w:rPr>
        <w:t>4</w:t>
      </w:r>
      <w:r w:rsidR="003D5A47">
        <w:rPr>
          <w:rFonts w:hint="eastAsia"/>
        </w:rPr>
        <w:t>.2</w:t>
      </w:r>
      <w:r w:rsidR="003D5A47" w:rsidRPr="003D5A47">
        <w:rPr>
          <w:b/>
          <w:bCs/>
        </w:rPr>
        <w:t>检验原始变量是否适合作因子分析</w:t>
      </w:r>
    </w:p>
    <w:p w14:paraId="04482126" w14:textId="1D61EE73" w:rsidR="003D5A47" w:rsidRDefault="003D5A47" w:rsidP="003D5A47">
      <w:r w:rsidRPr="00AF5240">
        <w:rPr>
          <w:rFonts w:hint="eastAsia"/>
        </w:rPr>
        <w:t>常用的检验原始变量是否适合作因子分析的方</w:t>
      </w:r>
      <w:r w:rsidRPr="00AF5240">
        <w:t>式有四种：变量间相关系数矩阵、巴特利特球体检验、</w:t>
      </w:r>
      <w:r>
        <w:rPr>
          <w:rFonts w:hint="eastAsia"/>
        </w:rPr>
        <w:t>反应</w:t>
      </w:r>
      <w:r w:rsidRPr="00AF5240">
        <w:rPr>
          <w:rFonts w:hint="eastAsia"/>
        </w:rPr>
        <w:t>像相关系数检验、</w:t>
      </w:r>
      <w:r w:rsidRPr="00AF5240">
        <w:t>KMO</w:t>
      </w:r>
      <w:r w:rsidRPr="00AF5240">
        <w:t>检验。对于变量间相关</w:t>
      </w:r>
      <w:r w:rsidRPr="00AF5240">
        <w:t xml:space="preserve"> </w:t>
      </w:r>
      <w:r w:rsidRPr="00AF5240">
        <w:t>系数矩阵，如果大部分相关系数都大于</w:t>
      </w:r>
      <w:r w:rsidRPr="00AF5240">
        <w:t xml:space="preserve"> 0.3 </w:t>
      </w:r>
      <w:r w:rsidRPr="00AF5240">
        <w:t>时，认为变量间存在较强的相关性</w:t>
      </w:r>
      <w:r w:rsidR="00623ED4">
        <w:rPr>
          <w:rFonts w:hint="eastAsia"/>
        </w:rPr>
        <w:t>，</w:t>
      </w:r>
      <w:r w:rsidRPr="00AF5240">
        <w:t>适合作因子分析；对于巴</w:t>
      </w:r>
      <w:r w:rsidRPr="00AF5240">
        <w:t xml:space="preserve"> </w:t>
      </w:r>
      <w:proofErr w:type="gramStart"/>
      <w:r w:rsidRPr="00AF5240">
        <w:t>特</w:t>
      </w:r>
      <w:proofErr w:type="gramEnd"/>
      <w:r w:rsidRPr="00AF5240">
        <w:t>利</w:t>
      </w:r>
      <w:proofErr w:type="gramStart"/>
      <w:r w:rsidRPr="00AF5240">
        <w:t>特</w:t>
      </w:r>
      <w:proofErr w:type="gramEnd"/>
      <w:r w:rsidRPr="00AF5240">
        <w:t>球体检验，当</w:t>
      </w:r>
      <w:r w:rsidRPr="00AF5240">
        <w:t>P</w:t>
      </w:r>
      <w:r w:rsidRPr="00AF5240">
        <w:t>值小于给定显著性水平时，拒绝原假设，认为原始变量之间存在相关性，数据就适合作因子分析，若未通过检验，数据就不适合作因子分析；对于反映像相关系数检验，如果反映像相关系数矩阵中主对角线外的元素大多绝对值较小</w:t>
      </w:r>
      <w:r w:rsidR="00623ED4">
        <w:rPr>
          <w:rFonts w:hint="eastAsia"/>
        </w:rPr>
        <w:t>，</w:t>
      </w:r>
      <w:r w:rsidRPr="00AF5240">
        <w:t>对角线</w:t>
      </w:r>
      <w:r w:rsidRPr="00AF5240">
        <w:t xml:space="preserve"> </w:t>
      </w:r>
      <w:r w:rsidRPr="00AF5240">
        <w:t>上的元素绝对值越接近</w:t>
      </w:r>
      <w:r w:rsidRPr="00AF5240">
        <w:t xml:space="preserve"> 1</w:t>
      </w:r>
      <w:r w:rsidRPr="00AF5240">
        <w:t>，表明这些变量相关性越强，越适合作因子分析；对于</w:t>
      </w:r>
      <w:r w:rsidRPr="00AF5240">
        <w:t>KMO</w:t>
      </w:r>
      <w:r w:rsidRPr="00AF5240">
        <w:t>检验，当</w:t>
      </w:r>
      <w:r w:rsidRPr="00AF5240">
        <w:t>KMO</w:t>
      </w:r>
      <w:r w:rsidRPr="00AF5240">
        <w:t>值大于</w:t>
      </w:r>
      <w:r w:rsidRPr="00AF5240">
        <w:t xml:space="preserve"> 0.9 </w:t>
      </w:r>
      <w:r w:rsidRPr="00AF5240">
        <w:t>时非常适合</w:t>
      </w:r>
      <w:r w:rsidRPr="00AF5240">
        <w:rPr>
          <w:rFonts w:hint="eastAsia"/>
        </w:rPr>
        <w:t>作因子分析，</w:t>
      </w:r>
      <w:r w:rsidRPr="00AF5240">
        <w:t xml:space="preserve">KMO </w:t>
      </w:r>
      <w:r w:rsidRPr="00AF5240">
        <w:t>值介于</w:t>
      </w:r>
      <w:r w:rsidRPr="00AF5240">
        <w:t xml:space="preserve">0.8~0.9 </w:t>
      </w:r>
      <w:r w:rsidRPr="00AF5240">
        <w:t>之间时适合</w:t>
      </w:r>
      <w:r>
        <w:rPr>
          <w:rFonts w:hint="eastAsia"/>
        </w:rPr>
        <w:t>，</w:t>
      </w:r>
      <w:r w:rsidRPr="00AF5240">
        <w:t xml:space="preserve">KMO </w:t>
      </w:r>
      <w:r w:rsidRPr="00AF5240">
        <w:t>值介于</w:t>
      </w:r>
      <w:r w:rsidRPr="00AF5240">
        <w:t xml:space="preserve"> 0.7~0.8 </w:t>
      </w:r>
      <w:r w:rsidRPr="00AF5240">
        <w:t>时一般，</w:t>
      </w:r>
      <w:r w:rsidRPr="00AF5240">
        <w:t>KMO</w:t>
      </w:r>
      <w:r w:rsidRPr="00AF5240">
        <w:t>值介于</w:t>
      </w:r>
      <w:r w:rsidRPr="00AF5240">
        <w:t xml:space="preserve"> 0.5~0.7 </w:t>
      </w:r>
      <w:r w:rsidRPr="00AF5240">
        <w:t>时不太适合，</w:t>
      </w:r>
      <w:r w:rsidRPr="00AF5240">
        <w:t>KMO</w:t>
      </w:r>
      <w:r w:rsidRPr="00AF5240">
        <w:t>值小于</w:t>
      </w:r>
      <w:r w:rsidRPr="00AF5240">
        <w:t xml:space="preserve"> 0.5 </w:t>
      </w:r>
      <w:r w:rsidRPr="00AF5240">
        <w:t>时不适合</w:t>
      </w:r>
    </w:p>
    <w:p w14:paraId="024EDBDD" w14:textId="63CC4E6C" w:rsidR="003D5A47" w:rsidRPr="003D5A47" w:rsidRDefault="000A37D8" w:rsidP="003D5A47">
      <w:pPr>
        <w:pStyle w:val="3"/>
        <w:ind w:firstLine="480"/>
        <w:rPr>
          <w:b/>
          <w:bCs/>
        </w:rPr>
      </w:pPr>
      <w:r>
        <w:rPr>
          <w:rFonts w:hint="eastAsia"/>
        </w:rPr>
        <w:t>4</w:t>
      </w:r>
      <w:r w:rsidR="003D5A47">
        <w:rPr>
          <w:rFonts w:hint="eastAsia"/>
        </w:rPr>
        <w:t>.3</w:t>
      </w:r>
      <w:r w:rsidR="003D5A47" w:rsidRPr="003D5A47">
        <w:rPr>
          <w:b/>
          <w:bCs/>
        </w:rPr>
        <w:t>判断提取的公共因子数</w:t>
      </w:r>
    </w:p>
    <w:p w14:paraId="522E120E" w14:textId="0E728AB9" w:rsidR="003D5A47" w:rsidRPr="003D5A47" w:rsidRDefault="003D5A47" w:rsidP="003D5A47">
      <w:r w:rsidRPr="003D5A47">
        <w:rPr>
          <w:rFonts w:hint="eastAsia"/>
        </w:rPr>
        <w:lastRenderedPageBreak/>
        <w:t>公因子提取方法主要有：最大似然法、主成分</w:t>
      </w:r>
      <w:r w:rsidRPr="003D5A47">
        <w:t>分析法、主轴因子法、加权最小二乘法、广义最小二乘法、</w:t>
      </w:r>
      <w:r w:rsidRPr="003D5A47">
        <w:t xml:space="preserve">α </w:t>
      </w:r>
      <w:r w:rsidRPr="003D5A47">
        <w:t>因子提取法等等，常用最大似然法和主轴因子法。常用特征根大小、因子的</w:t>
      </w:r>
      <w:bookmarkStart w:id="5" w:name="_Hlk26040476"/>
      <w:r w:rsidRPr="003D5A47">
        <w:t>累计方差贡献率</w:t>
      </w:r>
      <w:bookmarkEnd w:id="5"/>
      <w:r w:rsidRPr="003D5A47">
        <w:t>、碎石检验和平行分析这四种方法确定公因子个数。</w:t>
      </w:r>
    </w:p>
    <w:p w14:paraId="68B571B6" w14:textId="2783C6FB" w:rsidR="003D5A47" w:rsidRPr="003D5A47" w:rsidRDefault="000A37D8" w:rsidP="003D5A47">
      <w:pPr>
        <w:pStyle w:val="3"/>
        <w:ind w:firstLine="480"/>
        <w:rPr>
          <w:b/>
          <w:bCs/>
        </w:rPr>
      </w:pPr>
      <w:r>
        <w:rPr>
          <w:rFonts w:hint="eastAsia"/>
        </w:rPr>
        <w:t>4</w:t>
      </w:r>
      <w:r w:rsidR="003D5A47">
        <w:rPr>
          <w:rFonts w:hint="eastAsia"/>
        </w:rPr>
        <w:t>.4</w:t>
      </w:r>
      <w:r w:rsidR="003D5A47" w:rsidRPr="003D5A47">
        <w:rPr>
          <w:b/>
          <w:bCs/>
        </w:rPr>
        <w:t>计算因子得分并进行结果阐释</w:t>
      </w:r>
    </w:p>
    <w:p w14:paraId="63ED6CBC" w14:textId="140F199A" w:rsidR="003D5A47" w:rsidRDefault="003D5A47" w:rsidP="003D5A47">
      <w:pPr>
        <w:pStyle w:val="3"/>
        <w:ind w:firstLine="480"/>
      </w:pPr>
      <w:r w:rsidRPr="003D5A47">
        <w:rPr>
          <w:rFonts w:hint="eastAsia"/>
        </w:rPr>
        <w:t>计算出每个样本在不同因子上的具体得分，对</w:t>
      </w:r>
      <w:r w:rsidRPr="003D5A47">
        <w:t>得分进行分析。</w:t>
      </w:r>
    </w:p>
    <w:p w14:paraId="2255ED0F" w14:textId="6B5EA8FB" w:rsidR="000A37D8" w:rsidRPr="000A37D8" w:rsidRDefault="000A37D8" w:rsidP="000A37D8">
      <w:pPr>
        <w:ind w:firstLine="480"/>
        <w:jc w:val="center"/>
        <w:outlineLvl w:val="3"/>
        <w:rPr>
          <w:rFonts w:ascii="黑体" w:eastAsia="黑体" w:hAnsi="黑体" w:cstheme="minorBidi"/>
          <w:color w:val="auto"/>
          <w:sz w:val="24"/>
          <w:szCs w:val="24"/>
          <w:shd w:val="clear" w:color="auto" w:fill="auto"/>
        </w:rPr>
      </w:pPr>
      <w:r w:rsidRPr="000A37D8">
        <w:rPr>
          <w:rFonts w:ascii="黑体" w:eastAsia="黑体" w:hAnsi="黑体" w:cstheme="minorBidi" w:hint="eastAsia"/>
          <w:color w:val="auto"/>
          <w:sz w:val="24"/>
          <w:szCs w:val="24"/>
          <w:shd w:val="clear" w:color="auto" w:fill="auto"/>
        </w:rPr>
        <w:t>表</w:t>
      </w:r>
      <w:r>
        <w:rPr>
          <w:rFonts w:ascii="黑体" w:eastAsia="黑体" w:hAnsi="黑体" w:cstheme="minorBidi" w:hint="eastAsia"/>
          <w:color w:val="auto"/>
          <w:sz w:val="24"/>
          <w:szCs w:val="24"/>
          <w:shd w:val="clear" w:color="auto" w:fill="auto"/>
        </w:rPr>
        <w:t>1</w:t>
      </w:r>
      <w:proofErr w:type="gramStart"/>
      <w:r>
        <w:rPr>
          <w:rFonts w:ascii="黑体" w:eastAsia="黑体" w:hAnsi="黑体" w:cstheme="minorBidi" w:hint="eastAsia"/>
          <w:color w:val="auto"/>
          <w:sz w:val="24"/>
          <w:szCs w:val="24"/>
          <w:shd w:val="clear" w:color="auto" w:fill="auto"/>
        </w:rPr>
        <w:t>各</w:t>
      </w:r>
      <w:proofErr w:type="gramEnd"/>
      <w:r>
        <w:rPr>
          <w:rFonts w:ascii="黑体" w:eastAsia="黑体" w:hAnsi="黑体" w:cstheme="minorBidi" w:hint="eastAsia"/>
          <w:color w:val="auto"/>
          <w:sz w:val="24"/>
          <w:szCs w:val="24"/>
          <w:shd w:val="clear" w:color="auto" w:fill="auto"/>
        </w:rPr>
        <w:t>城市GDP原始数据</w:t>
      </w:r>
    </w:p>
    <w:tbl>
      <w:tblPr>
        <w:tblW w:w="11042" w:type="dxa"/>
        <w:tblInd w:w="-12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9"/>
        <w:gridCol w:w="71"/>
        <w:gridCol w:w="932"/>
        <w:gridCol w:w="206"/>
        <w:gridCol w:w="795"/>
        <w:gridCol w:w="339"/>
        <w:gridCol w:w="912"/>
        <w:gridCol w:w="81"/>
        <w:gridCol w:w="1075"/>
        <w:gridCol w:w="54"/>
        <w:gridCol w:w="1275"/>
        <w:gridCol w:w="1136"/>
        <w:gridCol w:w="1135"/>
        <w:gridCol w:w="993"/>
        <w:gridCol w:w="281"/>
        <w:gridCol w:w="1118"/>
      </w:tblGrid>
      <w:tr w:rsidR="002232AB" w:rsidRPr="003D5A47" w14:paraId="79DE1720" w14:textId="50BD10A8" w:rsidTr="00B053B0">
        <w:trPr>
          <w:trHeight w:val="287"/>
        </w:trPr>
        <w:tc>
          <w:tcPr>
            <w:tcW w:w="639" w:type="dxa"/>
            <w:shd w:val="clear" w:color="auto" w:fill="auto"/>
            <w:vAlign w:val="center"/>
            <w:hideMark/>
          </w:tcPr>
          <w:p w14:paraId="42277A63" w14:textId="77777777" w:rsidR="002232AB" w:rsidRPr="003D5A47" w:rsidRDefault="002232AB" w:rsidP="002232AB">
            <w:pPr>
              <w:widowControl/>
              <w:spacing w:line="240" w:lineRule="auto"/>
              <w:ind w:firstLineChars="0" w:firstLine="0"/>
              <w:rPr>
                <w:rFonts w:ascii="等线" w:eastAsia="等线" w:hAnsi="等线" w:cs="宋体"/>
                <w:color w:val="000000"/>
                <w:kern w:val="0"/>
                <w:sz w:val="20"/>
                <w:szCs w:val="20"/>
                <w:shd w:val="clear" w:color="auto" w:fill="auto"/>
              </w:rPr>
            </w:pPr>
            <w:r w:rsidRPr="003D5A47">
              <w:rPr>
                <w:rFonts w:ascii="等线" w:eastAsia="等线" w:hAnsi="等线" w:cs="宋体" w:hint="eastAsia"/>
                <w:color w:val="000000"/>
                <w:kern w:val="0"/>
                <w:sz w:val="20"/>
                <w:szCs w:val="20"/>
                <w:shd w:val="clear" w:color="auto" w:fill="auto"/>
              </w:rPr>
              <w:t xml:space="preserve">　</w:t>
            </w:r>
          </w:p>
        </w:tc>
        <w:tc>
          <w:tcPr>
            <w:tcW w:w="1003" w:type="dxa"/>
            <w:gridSpan w:val="2"/>
            <w:shd w:val="clear" w:color="auto" w:fill="auto"/>
            <w:vAlign w:val="center"/>
            <w:hideMark/>
          </w:tcPr>
          <w:p w14:paraId="7F8EFDE7" w14:textId="77777777" w:rsidR="002232AB" w:rsidRPr="003D5A47" w:rsidRDefault="002232AB" w:rsidP="002232AB">
            <w:pPr>
              <w:widowControl/>
              <w:spacing w:line="240" w:lineRule="auto"/>
              <w:ind w:firstLineChars="0" w:firstLine="0"/>
              <w:rPr>
                <w:rFonts w:ascii="等线" w:eastAsia="等线" w:hAnsi="等线" w:cs="宋体"/>
                <w:color w:val="000000"/>
                <w:kern w:val="0"/>
                <w:sz w:val="20"/>
                <w:szCs w:val="20"/>
                <w:shd w:val="clear" w:color="auto" w:fill="auto"/>
              </w:rPr>
            </w:pPr>
            <w:r w:rsidRPr="003D5A47">
              <w:rPr>
                <w:rFonts w:ascii="等线" w:eastAsia="等线" w:hAnsi="等线" w:cs="宋体" w:hint="eastAsia"/>
                <w:color w:val="000000"/>
                <w:kern w:val="0"/>
                <w:sz w:val="20"/>
                <w:szCs w:val="20"/>
                <w:shd w:val="clear" w:color="auto" w:fill="auto"/>
              </w:rPr>
              <w:t>上海</w:t>
            </w:r>
          </w:p>
        </w:tc>
        <w:tc>
          <w:tcPr>
            <w:tcW w:w="1001" w:type="dxa"/>
            <w:gridSpan w:val="2"/>
            <w:shd w:val="clear" w:color="auto" w:fill="auto"/>
            <w:vAlign w:val="center"/>
            <w:hideMark/>
          </w:tcPr>
          <w:p w14:paraId="2BAF943C" w14:textId="77777777" w:rsidR="002232AB" w:rsidRPr="003D5A47" w:rsidRDefault="002232AB" w:rsidP="002232AB">
            <w:pPr>
              <w:widowControl/>
              <w:spacing w:line="240" w:lineRule="auto"/>
              <w:ind w:firstLineChars="0" w:firstLine="0"/>
              <w:rPr>
                <w:rFonts w:ascii="等线" w:eastAsia="等线" w:hAnsi="等线" w:cs="宋体"/>
                <w:color w:val="000000"/>
                <w:kern w:val="0"/>
                <w:sz w:val="20"/>
                <w:szCs w:val="20"/>
                <w:shd w:val="clear" w:color="auto" w:fill="auto"/>
              </w:rPr>
            </w:pPr>
            <w:r w:rsidRPr="003D5A47">
              <w:rPr>
                <w:rFonts w:ascii="等线" w:eastAsia="等线" w:hAnsi="等线" w:cs="宋体" w:hint="eastAsia"/>
                <w:color w:val="000000"/>
                <w:kern w:val="0"/>
                <w:sz w:val="20"/>
                <w:szCs w:val="20"/>
                <w:shd w:val="clear" w:color="auto" w:fill="auto"/>
              </w:rPr>
              <w:t>深圳</w:t>
            </w:r>
          </w:p>
        </w:tc>
        <w:tc>
          <w:tcPr>
            <w:tcW w:w="1251" w:type="dxa"/>
            <w:gridSpan w:val="2"/>
            <w:shd w:val="clear" w:color="auto" w:fill="auto"/>
            <w:vAlign w:val="center"/>
            <w:hideMark/>
          </w:tcPr>
          <w:p w14:paraId="09D68B74" w14:textId="77777777" w:rsidR="002232AB" w:rsidRPr="003D5A47" w:rsidRDefault="002232AB" w:rsidP="002232AB">
            <w:pPr>
              <w:widowControl/>
              <w:spacing w:line="240" w:lineRule="auto"/>
              <w:ind w:firstLineChars="0" w:firstLine="0"/>
              <w:rPr>
                <w:rFonts w:ascii="等线" w:eastAsia="等线" w:hAnsi="等线" w:cs="宋体"/>
                <w:color w:val="000000"/>
                <w:kern w:val="0"/>
                <w:sz w:val="20"/>
                <w:szCs w:val="20"/>
                <w:shd w:val="clear" w:color="auto" w:fill="auto"/>
              </w:rPr>
            </w:pPr>
            <w:r w:rsidRPr="003D5A47">
              <w:rPr>
                <w:rFonts w:ascii="等线" w:eastAsia="等线" w:hAnsi="等线" w:cs="宋体" w:hint="eastAsia"/>
                <w:color w:val="000000"/>
                <w:kern w:val="0"/>
                <w:sz w:val="20"/>
                <w:szCs w:val="20"/>
                <w:shd w:val="clear" w:color="auto" w:fill="auto"/>
              </w:rPr>
              <w:t>北京</w:t>
            </w:r>
          </w:p>
        </w:tc>
        <w:tc>
          <w:tcPr>
            <w:tcW w:w="1156" w:type="dxa"/>
            <w:gridSpan w:val="2"/>
            <w:shd w:val="clear" w:color="auto" w:fill="auto"/>
            <w:vAlign w:val="center"/>
            <w:hideMark/>
          </w:tcPr>
          <w:p w14:paraId="06B0A9D3" w14:textId="77777777" w:rsidR="002232AB" w:rsidRPr="003D5A47" w:rsidRDefault="002232AB" w:rsidP="002232AB">
            <w:pPr>
              <w:widowControl/>
              <w:spacing w:line="240" w:lineRule="auto"/>
              <w:ind w:firstLineChars="0" w:firstLine="0"/>
              <w:rPr>
                <w:rFonts w:ascii="等线" w:eastAsia="等线" w:hAnsi="等线" w:cs="宋体"/>
                <w:color w:val="000000"/>
                <w:kern w:val="0"/>
                <w:sz w:val="20"/>
                <w:szCs w:val="20"/>
                <w:shd w:val="clear" w:color="auto" w:fill="auto"/>
              </w:rPr>
            </w:pPr>
            <w:r w:rsidRPr="003D5A47">
              <w:rPr>
                <w:rFonts w:ascii="等线" w:eastAsia="等线" w:hAnsi="等线" w:cs="宋体" w:hint="eastAsia"/>
                <w:color w:val="000000"/>
                <w:kern w:val="0"/>
                <w:sz w:val="20"/>
                <w:szCs w:val="20"/>
                <w:shd w:val="clear" w:color="auto" w:fill="auto"/>
              </w:rPr>
              <w:t>广州</w:t>
            </w:r>
          </w:p>
        </w:tc>
        <w:tc>
          <w:tcPr>
            <w:tcW w:w="1329" w:type="dxa"/>
            <w:gridSpan w:val="2"/>
            <w:shd w:val="clear" w:color="auto" w:fill="auto"/>
            <w:vAlign w:val="center"/>
            <w:hideMark/>
          </w:tcPr>
          <w:p w14:paraId="426FBE79" w14:textId="77777777" w:rsidR="002232AB" w:rsidRPr="003D5A47" w:rsidRDefault="002232AB" w:rsidP="002232AB">
            <w:pPr>
              <w:widowControl/>
              <w:spacing w:line="240" w:lineRule="auto"/>
              <w:ind w:firstLineChars="0" w:firstLine="0"/>
              <w:rPr>
                <w:rFonts w:ascii="等线" w:eastAsia="等线" w:hAnsi="等线" w:cs="宋体"/>
                <w:color w:val="000000"/>
                <w:kern w:val="0"/>
                <w:sz w:val="20"/>
                <w:szCs w:val="20"/>
                <w:shd w:val="clear" w:color="auto" w:fill="auto"/>
              </w:rPr>
            </w:pPr>
            <w:r w:rsidRPr="003D5A47">
              <w:rPr>
                <w:rFonts w:ascii="等线" w:eastAsia="等线" w:hAnsi="等线" w:cs="宋体" w:hint="eastAsia"/>
                <w:color w:val="000000"/>
                <w:kern w:val="0"/>
                <w:sz w:val="20"/>
                <w:szCs w:val="20"/>
                <w:shd w:val="clear" w:color="auto" w:fill="auto"/>
              </w:rPr>
              <w:t>重庆</w:t>
            </w:r>
          </w:p>
        </w:tc>
        <w:tc>
          <w:tcPr>
            <w:tcW w:w="1136" w:type="dxa"/>
            <w:shd w:val="clear" w:color="auto" w:fill="auto"/>
            <w:vAlign w:val="center"/>
            <w:hideMark/>
          </w:tcPr>
          <w:p w14:paraId="53EAF1FC" w14:textId="77777777" w:rsidR="002232AB" w:rsidRPr="003D5A47" w:rsidRDefault="002232AB" w:rsidP="002232AB">
            <w:pPr>
              <w:widowControl/>
              <w:spacing w:line="240" w:lineRule="auto"/>
              <w:ind w:firstLineChars="0" w:firstLine="0"/>
              <w:rPr>
                <w:rFonts w:ascii="等线" w:eastAsia="等线" w:hAnsi="等线" w:cs="宋体"/>
                <w:color w:val="000000"/>
                <w:kern w:val="0"/>
                <w:sz w:val="20"/>
                <w:szCs w:val="20"/>
                <w:shd w:val="clear" w:color="auto" w:fill="auto"/>
              </w:rPr>
            </w:pPr>
            <w:r w:rsidRPr="003D5A47">
              <w:rPr>
                <w:rFonts w:ascii="等线" w:eastAsia="等线" w:hAnsi="等线" w:cs="宋体" w:hint="eastAsia"/>
                <w:color w:val="000000"/>
                <w:kern w:val="0"/>
                <w:sz w:val="20"/>
                <w:szCs w:val="20"/>
                <w:shd w:val="clear" w:color="auto" w:fill="auto"/>
              </w:rPr>
              <w:t>成都</w:t>
            </w:r>
          </w:p>
        </w:tc>
        <w:tc>
          <w:tcPr>
            <w:tcW w:w="1135" w:type="dxa"/>
            <w:shd w:val="clear" w:color="auto" w:fill="auto"/>
            <w:vAlign w:val="center"/>
            <w:hideMark/>
          </w:tcPr>
          <w:p w14:paraId="77523C11" w14:textId="77777777" w:rsidR="002232AB" w:rsidRPr="003D5A47" w:rsidRDefault="002232AB" w:rsidP="002232AB">
            <w:pPr>
              <w:widowControl/>
              <w:spacing w:line="240" w:lineRule="auto"/>
              <w:ind w:firstLineChars="0" w:firstLine="0"/>
              <w:rPr>
                <w:rFonts w:ascii="等线" w:eastAsia="等线" w:hAnsi="等线" w:cs="宋体"/>
                <w:color w:val="000000"/>
                <w:kern w:val="0"/>
                <w:sz w:val="20"/>
                <w:szCs w:val="20"/>
                <w:shd w:val="clear" w:color="auto" w:fill="auto"/>
              </w:rPr>
            </w:pPr>
            <w:r w:rsidRPr="003D5A47">
              <w:rPr>
                <w:rFonts w:ascii="等线" w:eastAsia="等线" w:hAnsi="等线" w:cs="宋体" w:hint="eastAsia"/>
                <w:color w:val="000000"/>
                <w:kern w:val="0"/>
                <w:sz w:val="20"/>
                <w:szCs w:val="20"/>
                <w:shd w:val="clear" w:color="auto" w:fill="auto"/>
              </w:rPr>
              <w:t>南京</w:t>
            </w:r>
          </w:p>
        </w:tc>
        <w:tc>
          <w:tcPr>
            <w:tcW w:w="1274" w:type="dxa"/>
            <w:gridSpan w:val="2"/>
            <w:shd w:val="clear" w:color="auto" w:fill="auto"/>
            <w:vAlign w:val="center"/>
            <w:hideMark/>
          </w:tcPr>
          <w:p w14:paraId="28D74B1E" w14:textId="77777777" w:rsidR="002232AB" w:rsidRPr="003D5A47" w:rsidRDefault="002232AB" w:rsidP="002232AB">
            <w:pPr>
              <w:widowControl/>
              <w:spacing w:line="240" w:lineRule="auto"/>
              <w:ind w:firstLineChars="0" w:firstLine="0"/>
              <w:rPr>
                <w:rFonts w:ascii="等线" w:eastAsia="等线" w:hAnsi="等线" w:cs="宋体"/>
                <w:color w:val="000000"/>
                <w:kern w:val="0"/>
                <w:sz w:val="20"/>
                <w:szCs w:val="20"/>
                <w:shd w:val="clear" w:color="auto" w:fill="auto"/>
              </w:rPr>
            </w:pPr>
            <w:r w:rsidRPr="003D5A47">
              <w:rPr>
                <w:rFonts w:ascii="等线" w:eastAsia="等线" w:hAnsi="等线" w:cs="宋体" w:hint="eastAsia"/>
                <w:color w:val="000000"/>
                <w:kern w:val="0"/>
                <w:sz w:val="20"/>
                <w:szCs w:val="20"/>
                <w:shd w:val="clear" w:color="auto" w:fill="auto"/>
              </w:rPr>
              <w:t>杭州</w:t>
            </w:r>
          </w:p>
        </w:tc>
        <w:tc>
          <w:tcPr>
            <w:tcW w:w="1118" w:type="dxa"/>
            <w:vAlign w:val="center"/>
          </w:tcPr>
          <w:p w14:paraId="0034E137" w14:textId="07B0A8D7" w:rsidR="002232AB" w:rsidRPr="003D5A47" w:rsidRDefault="002232AB" w:rsidP="002232AB">
            <w:pPr>
              <w:widowControl/>
              <w:spacing w:line="240" w:lineRule="auto"/>
              <w:ind w:firstLineChars="0" w:firstLine="0"/>
              <w:jc w:val="left"/>
              <w:rPr>
                <w:rFonts w:ascii="Times New Roman" w:eastAsia="Times New Roman" w:hAnsi="Times New Roman" w:cs="Times New Roman"/>
                <w:color w:val="auto"/>
                <w:kern w:val="0"/>
                <w:sz w:val="20"/>
                <w:szCs w:val="20"/>
                <w:shd w:val="clear" w:color="auto" w:fill="auto"/>
              </w:rPr>
            </w:pPr>
            <w:r w:rsidRPr="003D5A47">
              <w:rPr>
                <w:rFonts w:ascii="等线" w:eastAsia="等线" w:hAnsi="等线" w:cs="宋体" w:hint="eastAsia"/>
                <w:color w:val="000000"/>
                <w:kern w:val="0"/>
                <w:sz w:val="20"/>
                <w:szCs w:val="20"/>
                <w:shd w:val="clear" w:color="auto" w:fill="auto"/>
              </w:rPr>
              <w:t>苏州</w:t>
            </w:r>
          </w:p>
        </w:tc>
      </w:tr>
      <w:tr w:rsidR="002232AB" w:rsidRPr="003D5A47" w14:paraId="4DE0ADC5" w14:textId="1F49F9E1" w:rsidTr="00B053B0">
        <w:trPr>
          <w:trHeight w:val="287"/>
        </w:trPr>
        <w:tc>
          <w:tcPr>
            <w:tcW w:w="639" w:type="dxa"/>
            <w:shd w:val="clear" w:color="auto" w:fill="auto"/>
            <w:vAlign w:val="center"/>
            <w:hideMark/>
          </w:tcPr>
          <w:p w14:paraId="582A1D63" w14:textId="77777777" w:rsidR="002232AB" w:rsidRPr="003D5A47" w:rsidRDefault="002232AB" w:rsidP="002232AB">
            <w:pPr>
              <w:widowControl/>
              <w:spacing w:line="240" w:lineRule="auto"/>
              <w:ind w:firstLineChars="0" w:firstLine="0"/>
              <w:rPr>
                <w:rFonts w:ascii="等线" w:eastAsia="等线" w:hAnsi="等线" w:cs="宋体"/>
                <w:color w:val="000000"/>
                <w:kern w:val="0"/>
                <w:sz w:val="20"/>
                <w:szCs w:val="20"/>
                <w:shd w:val="clear" w:color="auto" w:fill="auto"/>
              </w:rPr>
            </w:pPr>
            <w:r w:rsidRPr="003D5A47">
              <w:rPr>
                <w:rFonts w:ascii="等线" w:eastAsia="等线" w:hAnsi="等线" w:cs="宋体" w:hint="eastAsia"/>
                <w:color w:val="000000"/>
                <w:kern w:val="0"/>
                <w:sz w:val="20"/>
                <w:szCs w:val="20"/>
                <w:shd w:val="clear" w:color="auto" w:fill="auto"/>
              </w:rPr>
              <w:t>2018</w:t>
            </w:r>
          </w:p>
        </w:tc>
        <w:tc>
          <w:tcPr>
            <w:tcW w:w="1003" w:type="dxa"/>
            <w:gridSpan w:val="2"/>
            <w:shd w:val="clear" w:color="auto" w:fill="auto"/>
            <w:vAlign w:val="center"/>
            <w:hideMark/>
          </w:tcPr>
          <w:p w14:paraId="62B6350E" w14:textId="77777777" w:rsidR="002232AB" w:rsidRPr="003D5A47" w:rsidRDefault="002232AB" w:rsidP="002232AB">
            <w:pPr>
              <w:widowControl/>
              <w:spacing w:line="240" w:lineRule="auto"/>
              <w:ind w:firstLineChars="0" w:firstLine="0"/>
              <w:rPr>
                <w:rFonts w:ascii="等线" w:eastAsia="等线" w:hAnsi="等线" w:cs="宋体"/>
                <w:color w:val="000000"/>
                <w:kern w:val="0"/>
                <w:sz w:val="20"/>
                <w:szCs w:val="20"/>
                <w:shd w:val="clear" w:color="auto" w:fill="auto"/>
              </w:rPr>
            </w:pPr>
            <w:r w:rsidRPr="003D5A47">
              <w:rPr>
                <w:rFonts w:ascii="等线" w:eastAsia="等线" w:hAnsi="等线" w:cs="宋体" w:hint="eastAsia"/>
                <w:color w:val="000000"/>
                <w:kern w:val="0"/>
                <w:sz w:val="20"/>
                <w:szCs w:val="20"/>
                <w:shd w:val="clear" w:color="auto" w:fill="auto"/>
              </w:rPr>
              <w:t>32679.87</w:t>
            </w:r>
          </w:p>
        </w:tc>
        <w:tc>
          <w:tcPr>
            <w:tcW w:w="1001" w:type="dxa"/>
            <w:gridSpan w:val="2"/>
            <w:shd w:val="clear" w:color="auto" w:fill="auto"/>
            <w:vAlign w:val="center"/>
            <w:hideMark/>
          </w:tcPr>
          <w:p w14:paraId="031E4EFA" w14:textId="77777777" w:rsidR="002232AB" w:rsidRPr="003D5A47" w:rsidRDefault="002232AB" w:rsidP="002232AB">
            <w:pPr>
              <w:widowControl/>
              <w:spacing w:line="240" w:lineRule="auto"/>
              <w:ind w:firstLineChars="0" w:firstLine="0"/>
              <w:rPr>
                <w:rFonts w:ascii="等线" w:eastAsia="等线" w:hAnsi="等线" w:cs="宋体"/>
                <w:color w:val="000000"/>
                <w:kern w:val="0"/>
                <w:sz w:val="20"/>
                <w:szCs w:val="20"/>
                <w:shd w:val="clear" w:color="auto" w:fill="auto"/>
              </w:rPr>
            </w:pPr>
            <w:r w:rsidRPr="003D5A47">
              <w:rPr>
                <w:rFonts w:ascii="等线" w:eastAsia="等线" w:hAnsi="等线" w:cs="宋体" w:hint="eastAsia"/>
                <w:color w:val="000000"/>
                <w:kern w:val="0"/>
                <w:sz w:val="20"/>
                <w:szCs w:val="20"/>
                <w:shd w:val="clear" w:color="auto" w:fill="auto"/>
              </w:rPr>
              <w:t>24221.98</w:t>
            </w:r>
          </w:p>
        </w:tc>
        <w:tc>
          <w:tcPr>
            <w:tcW w:w="1251" w:type="dxa"/>
            <w:gridSpan w:val="2"/>
            <w:shd w:val="clear" w:color="auto" w:fill="auto"/>
            <w:vAlign w:val="center"/>
            <w:hideMark/>
          </w:tcPr>
          <w:p w14:paraId="3CC88E15" w14:textId="77777777" w:rsidR="002232AB" w:rsidRPr="003D5A47" w:rsidRDefault="002232AB" w:rsidP="002232AB">
            <w:pPr>
              <w:widowControl/>
              <w:spacing w:line="240" w:lineRule="auto"/>
              <w:ind w:firstLineChars="0" w:firstLine="0"/>
              <w:rPr>
                <w:rFonts w:ascii="等线" w:eastAsia="等线" w:hAnsi="等线" w:cs="宋体"/>
                <w:color w:val="000000"/>
                <w:kern w:val="0"/>
                <w:sz w:val="20"/>
                <w:szCs w:val="20"/>
                <w:shd w:val="clear" w:color="auto" w:fill="auto"/>
              </w:rPr>
            </w:pPr>
            <w:r w:rsidRPr="003D5A47">
              <w:rPr>
                <w:rFonts w:ascii="等线" w:eastAsia="等线" w:hAnsi="等线" w:cs="宋体" w:hint="eastAsia"/>
                <w:color w:val="000000"/>
                <w:kern w:val="0"/>
                <w:sz w:val="20"/>
                <w:szCs w:val="20"/>
                <w:shd w:val="clear" w:color="auto" w:fill="auto"/>
              </w:rPr>
              <w:t>30320</w:t>
            </w:r>
          </w:p>
        </w:tc>
        <w:tc>
          <w:tcPr>
            <w:tcW w:w="1156" w:type="dxa"/>
            <w:gridSpan w:val="2"/>
            <w:shd w:val="clear" w:color="auto" w:fill="auto"/>
            <w:vAlign w:val="center"/>
            <w:hideMark/>
          </w:tcPr>
          <w:p w14:paraId="74FF9D7C" w14:textId="77777777" w:rsidR="002232AB" w:rsidRPr="003D5A47" w:rsidRDefault="002232AB" w:rsidP="002232AB">
            <w:pPr>
              <w:widowControl/>
              <w:spacing w:line="240" w:lineRule="auto"/>
              <w:ind w:firstLineChars="0" w:firstLine="0"/>
              <w:rPr>
                <w:rFonts w:ascii="等线" w:eastAsia="等线" w:hAnsi="等线" w:cs="宋体"/>
                <w:color w:val="000000"/>
                <w:kern w:val="0"/>
                <w:sz w:val="20"/>
                <w:szCs w:val="20"/>
                <w:shd w:val="clear" w:color="auto" w:fill="auto"/>
              </w:rPr>
            </w:pPr>
            <w:r w:rsidRPr="003D5A47">
              <w:rPr>
                <w:rFonts w:ascii="等线" w:eastAsia="等线" w:hAnsi="等线" w:cs="宋体" w:hint="eastAsia"/>
                <w:color w:val="000000"/>
                <w:kern w:val="0"/>
                <w:sz w:val="20"/>
                <w:szCs w:val="20"/>
                <w:shd w:val="clear" w:color="auto" w:fill="auto"/>
              </w:rPr>
              <w:t>22859</w:t>
            </w:r>
          </w:p>
        </w:tc>
        <w:tc>
          <w:tcPr>
            <w:tcW w:w="1329" w:type="dxa"/>
            <w:gridSpan w:val="2"/>
            <w:shd w:val="clear" w:color="auto" w:fill="auto"/>
            <w:vAlign w:val="center"/>
            <w:hideMark/>
          </w:tcPr>
          <w:p w14:paraId="0D49976F" w14:textId="77777777" w:rsidR="002232AB" w:rsidRPr="003D5A47" w:rsidRDefault="002232AB" w:rsidP="002232AB">
            <w:pPr>
              <w:widowControl/>
              <w:spacing w:line="240" w:lineRule="auto"/>
              <w:ind w:firstLineChars="0" w:firstLine="0"/>
              <w:rPr>
                <w:rFonts w:ascii="等线" w:eastAsia="等线" w:hAnsi="等线" w:cs="宋体"/>
                <w:color w:val="000000"/>
                <w:kern w:val="0"/>
                <w:sz w:val="20"/>
                <w:szCs w:val="20"/>
                <w:shd w:val="clear" w:color="auto" w:fill="auto"/>
              </w:rPr>
            </w:pPr>
            <w:r w:rsidRPr="003D5A47">
              <w:rPr>
                <w:rFonts w:ascii="等线" w:eastAsia="等线" w:hAnsi="等线" w:cs="宋体" w:hint="eastAsia"/>
                <w:color w:val="000000"/>
                <w:kern w:val="0"/>
                <w:sz w:val="20"/>
                <w:szCs w:val="20"/>
                <w:shd w:val="clear" w:color="auto" w:fill="auto"/>
              </w:rPr>
              <w:t>20363.19</w:t>
            </w:r>
          </w:p>
        </w:tc>
        <w:tc>
          <w:tcPr>
            <w:tcW w:w="1136" w:type="dxa"/>
            <w:shd w:val="clear" w:color="auto" w:fill="auto"/>
            <w:vAlign w:val="center"/>
            <w:hideMark/>
          </w:tcPr>
          <w:p w14:paraId="5B433AB0" w14:textId="77777777" w:rsidR="002232AB" w:rsidRPr="003D5A47" w:rsidRDefault="002232AB" w:rsidP="002232AB">
            <w:pPr>
              <w:widowControl/>
              <w:spacing w:line="240" w:lineRule="auto"/>
              <w:ind w:firstLineChars="0" w:firstLine="0"/>
              <w:rPr>
                <w:rFonts w:ascii="等线" w:eastAsia="等线" w:hAnsi="等线" w:cs="宋体"/>
                <w:color w:val="000000"/>
                <w:kern w:val="0"/>
                <w:sz w:val="20"/>
                <w:szCs w:val="20"/>
                <w:shd w:val="clear" w:color="auto" w:fill="auto"/>
              </w:rPr>
            </w:pPr>
            <w:r w:rsidRPr="003D5A47">
              <w:rPr>
                <w:rFonts w:ascii="等线" w:eastAsia="等线" w:hAnsi="等线" w:cs="宋体" w:hint="eastAsia"/>
                <w:color w:val="000000"/>
                <w:kern w:val="0"/>
                <w:sz w:val="20"/>
                <w:szCs w:val="20"/>
                <w:shd w:val="clear" w:color="auto" w:fill="auto"/>
              </w:rPr>
              <w:t>15342</w:t>
            </w:r>
          </w:p>
        </w:tc>
        <w:tc>
          <w:tcPr>
            <w:tcW w:w="1135" w:type="dxa"/>
            <w:shd w:val="clear" w:color="auto" w:fill="auto"/>
            <w:vAlign w:val="center"/>
            <w:hideMark/>
          </w:tcPr>
          <w:p w14:paraId="3D2F6913" w14:textId="77777777" w:rsidR="002232AB" w:rsidRPr="003D5A47" w:rsidRDefault="002232AB" w:rsidP="002232AB">
            <w:pPr>
              <w:widowControl/>
              <w:spacing w:line="240" w:lineRule="auto"/>
              <w:ind w:firstLineChars="0" w:firstLine="0"/>
              <w:rPr>
                <w:rFonts w:ascii="等线" w:eastAsia="等线" w:hAnsi="等线" w:cs="宋体"/>
                <w:color w:val="000000"/>
                <w:kern w:val="0"/>
                <w:sz w:val="20"/>
                <w:szCs w:val="20"/>
                <w:shd w:val="clear" w:color="auto" w:fill="auto"/>
              </w:rPr>
            </w:pPr>
            <w:r w:rsidRPr="003D5A47">
              <w:rPr>
                <w:rFonts w:ascii="等线" w:eastAsia="等线" w:hAnsi="等线" w:cs="宋体" w:hint="eastAsia"/>
                <w:color w:val="000000"/>
                <w:kern w:val="0"/>
                <w:sz w:val="20"/>
                <w:szCs w:val="20"/>
                <w:shd w:val="clear" w:color="auto" w:fill="auto"/>
              </w:rPr>
              <w:t>12820.4</w:t>
            </w:r>
          </w:p>
        </w:tc>
        <w:tc>
          <w:tcPr>
            <w:tcW w:w="1274" w:type="dxa"/>
            <w:gridSpan w:val="2"/>
            <w:shd w:val="clear" w:color="auto" w:fill="auto"/>
            <w:vAlign w:val="center"/>
            <w:hideMark/>
          </w:tcPr>
          <w:p w14:paraId="5EDED066" w14:textId="77777777" w:rsidR="002232AB" w:rsidRPr="003D5A47" w:rsidRDefault="002232AB" w:rsidP="002232AB">
            <w:pPr>
              <w:widowControl/>
              <w:spacing w:line="240" w:lineRule="auto"/>
              <w:ind w:firstLineChars="0" w:firstLine="0"/>
              <w:rPr>
                <w:rFonts w:ascii="等线" w:eastAsia="等线" w:hAnsi="等线" w:cs="宋体"/>
                <w:color w:val="000000"/>
                <w:kern w:val="0"/>
                <w:sz w:val="20"/>
                <w:szCs w:val="20"/>
                <w:shd w:val="clear" w:color="auto" w:fill="auto"/>
              </w:rPr>
            </w:pPr>
            <w:r w:rsidRPr="003D5A47">
              <w:rPr>
                <w:rFonts w:ascii="等线" w:eastAsia="等线" w:hAnsi="等线" w:cs="宋体" w:hint="eastAsia"/>
                <w:color w:val="000000"/>
                <w:kern w:val="0"/>
                <w:sz w:val="20"/>
                <w:szCs w:val="20"/>
                <w:shd w:val="clear" w:color="auto" w:fill="auto"/>
              </w:rPr>
              <w:t>13509</w:t>
            </w:r>
          </w:p>
        </w:tc>
        <w:tc>
          <w:tcPr>
            <w:tcW w:w="1118" w:type="dxa"/>
            <w:vAlign w:val="center"/>
          </w:tcPr>
          <w:p w14:paraId="7403F050" w14:textId="562717DF" w:rsidR="002232AB" w:rsidRPr="003D5A47" w:rsidRDefault="002232AB" w:rsidP="002232AB">
            <w:pPr>
              <w:widowControl/>
              <w:spacing w:line="240" w:lineRule="auto"/>
              <w:ind w:firstLineChars="0" w:firstLine="0"/>
              <w:jc w:val="left"/>
              <w:rPr>
                <w:rFonts w:ascii="Times New Roman" w:eastAsia="Times New Roman" w:hAnsi="Times New Roman" w:cs="Times New Roman"/>
                <w:color w:val="auto"/>
                <w:kern w:val="0"/>
                <w:sz w:val="20"/>
                <w:szCs w:val="20"/>
                <w:shd w:val="clear" w:color="auto" w:fill="auto"/>
              </w:rPr>
            </w:pPr>
            <w:r w:rsidRPr="003D5A47">
              <w:rPr>
                <w:rFonts w:ascii="等线" w:eastAsia="等线" w:hAnsi="等线" w:cs="宋体" w:hint="eastAsia"/>
                <w:color w:val="000000"/>
                <w:kern w:val="0"/>
                <w:sz w:val="20"/>
                <w:szCs w:val="20"/>
                <w:shd w:val="clear" w:color="auto" w:fill="auto"/>
              </w:rPr>
              <w:t>18597</w:t>
            </w:r>
          </w:p>
        </w:tc>
      </w:tr>
      <w:tr w:rsidR="002232AB" w:rsidRPr="003D5A47" w14:paraId="3658D7AE" w14:textId="34CBB056" w:rsidTr="00B053B0">
        <w:trPr>
          <w:trHeight w:val="287"/>
        </w:trPr>
        <w:tc>
          <w:tcPr>
            <w:tcW w:w="639" w:type="dxa"/>
            <w:shd w:val="clear" w:color="auto" w:fill="auto"/>
            <w:vAlign w:val="center"/>
            <w:hideMark/>
          </w:tcPr>
          <w:p w14:paraId="3F772E71" w14:textId="77777777" w:rsidR="002232AB" w:rsidRPr="003D5A47" w:rsidRDefault="002232AB" w:rsidP="002232AB">
            <w:pPr>
              <w:widowControl/>
              <w:spacing w:line="240" w:lineRule="auto"/>
              <w:ind w:firstLineChars="0" w:firstLine="0"/>
              <w:rPr>
                <w:rFonts w:ascii="等线" w:eastAsia="等线" w:hAnsi="等线" w:cs="宋体"/>
                <w:color w:val="000000"/>
                <w:kern w:val="0"/>
                <w:sz w:val="20"/>
                <w:szCs w:val="20"/>
                <w:shd w:val="clear" w:color="auto" w:fill="auto"/>
              </w:rPr>
            </w:pPr>
            <w:r w:rsidRPr="003D5A47">
              <w:rPr>
                <w:rFonts w:ascii="等线" w:eastAsia="等线" w:hAnsi="等线" w:cs="宋体" w:hint="eastAsia"/>
                <w:color w:val="000000"/>
                <w:kern w:val="0"/>
                <w:sz w:val="20"/>
                <w:szCs w:val="20"/>
                <w:shd w:val="clear" w:color="auto" w:fill="auto"/>
              </w:rPr>
              <w:t>2017</w:t>
            </w:r>
          </w:p>
        </w:tc>
        <w:tc>
          <w:tcPr>
            <w:tcW w:w="1003" w:type="dxa"/>
            <w:gridSpan w:val="2"/>
            <w:shd w:val="clear" w:color="auto" w:fill="auto"/>
            <w:vAlign w:val="center"/>
            <w:hideMark/>
          </w:tcPr>
          <w:p w14:paraId="5A3D70A7" w14:textId="77777777" w:rsidR="002232AB" w:rsidRPr="003D5A47" w:rsidRDefault="002232AB" w:rsidP="002232AB">
            <w:pPr>
              <w:widowControl/>
              <w:spacing w:line="240" w:lineRule="auto"/>
              <w:ind w:firstLineChars="0" w:firstLine="0"/>
              <w:rPr>
                <w:rFonts w:ascii="等线" w:eastAsia="等线" w:hAnsi="等线" w:cs="宋体"/>
                <w:color w:val="000000"/>
                <w:kern w:val="0"/>
                <w:sz w:val="20"/>
                <w:szCs w:val="20"/>
                <w:shd w:val="clear" w:color="auto" w:fill="auto"/>
              </w:rPr>
            </w:pPr>
            <w:r w:rsidRPr="003D5A47">
              <w:rPr>
                <w:rFonts w:ascii="等线" w:eastAsia="等线" w:hAnsi="等线" w:cs="宋体" w:hint="eastAsia"/>
                <w:color w:val="000000"/>
                <w:kern w:val="0"/>
                <w:sz w:val="20"/>
                <w:szCs w:val="20"/>
                <w:shd w:val="clear" w:color="auto" w:fill="auto"/>
              </w:rPr>
              <w:t>30632.99</w:t>
            </w:r>
          </w:p>
        </w:tc>
        <w:tc>
          <w:tcPr>
            <w:tcW w:w="1001" w:type="dxa"/>
            <w:gridSpan w:val="2"/>
            <w:shd w:val="clear" w:color="auto" w:fill="auto"/>
            <w:vAlign w:val="center"/>
            <w:hideMark/>
          </w:tcPr>
          <w:p w14:paraId="02179B13" w14:textId="77777777" w:rsidR="002232AB" w:rsidRPr="003D5A47" w:rsidRDefault="002232AB" w:rsidP="002232AB">
            <w:pPr>
              <w:widowControl/>
              <w:spacing w:line="240" w:lineRule="auto"/>
              <w:ind w:firstLineChars="0" w:firstLine="0"/>
              <w:rPr>
                <w:rFonts w:ascii="等线" w:eastAsia="等线" w:hAnsi="等线" w:cs="宋体"/>
                <w:color w:val="000000"/>
                <w:kern w:val="0"/>
                <w:sz w:val="20"/>
                <w:szCs w:val="20"/>
                <w:shd w:val="clear" w:color="auto" w:fill="auto"/>
              </w:rPr>
            </w:pPr>
            <w:r w:rsidRPr="003D5A47">
              <w:rPr>
                <w:rFonts w:ascii="等线" w:eastAsia="等线" w:hAnsi="等线" w:cs="宋体" w:hint="eastAsia"/>
                <w:color w:val="000000"/>
                <w:kern w:val="0"/>
                <w:sz w:val="20"/>
                <w:szCs w:val="20"/>
                <w:shd w:val="clear" w:color="auto" w:fill="auto"/>
              </w:rPr>
              <w:t>22490.06</w:t>
            </w:r>
          </w:p>
        </w:tc>
        <w:tc>
          <w:tcPr>
            <w:tcW w:w="1251" w:type="dxa"/>
            <w:gridSpan w:val="2"/>
            <w:shd w:val="clear" w:color="auto" w:fill="auto"/>
            <w:vAlign w:val="center"/>
            <w:hideMark/>
          </w:tcPr>
          <w:p w14:paraId="5EA4EAA9" w14:textId="77777777" w:rsidR="002232AB" w:rsidRPr="003D5A47" w:rsidRDefault="002232AB" w:rsidP="002232AB">
            <w:pPr>
              <w:widowControl/>
              <w:spacing w:line="240" w:lineRule="auto"/>
              <w:ind w:firstLineChars="0" w:firstLine="0"/>
              <w:rPr>
                <w:rFonts w:ascii="等线" w:eastAsia="等线" w:hAnsi="等线" w:cs="宋体"/>
                <w:color w:val="000000"/>
                <w:kern w:val="0"/>
                <w:sz w:val="20"/>
                <w:szCs w:val="20"/>
                <w:shd w:val="clear" w:color="auto" w:fill="auto"/>
              </w:rPr>
            </w:pPr>
            <w:r w:rsidRPr="003D5A47">
              <w:rPr>
                <w:rFonts w:ascii="等线" w:eastAsia="等线" w:hAnsi="等线" w:cs="宋体" w:hint="eastAsia"/>
                <w:color w:val="000000"/>
                <w:kern w:val="0"/>
                <w:sz w:val="20"/>
                <w:szCs w:val="20"/>
                <w:shd w:val="clear" w:color="auto" w:fill="auto"/>
              </w:rPr>
              <w:t>28014.9</w:t>
            </w:r>
          </w:p>
        </w:tc>
        <w:tc>
          <w:tcPr>
            <w:tcW w:w="1156" w:type="dxa"/>
            <w:gridSpan w:val="2"/>
            <w:shd w:val="clear" w:color="auto" w:fill="auto"/>
            <w:vAlign w:val="center"/>
            <w:hideMark/>
          </w:tcPr>
          <w:p w14:paraId="77CB4F87" w14:textId="77777777" w:rsidR="002232AB" w:rsidRPr="003D5A47" w:rsidRDefault="002232AB" w:rsidP="002232AB">
            <w:pPr>
              <w:widowControl/>
              <w:spacing w:line="240" w:lineRule="auto"/>
              <w:ind w:firstLineChars="0" w:firstLine="0"/>
              <w:rPr>
                <w:rFonts w:ascii="等线" w:eastAsia="等线" w:hAnsi="等线" w:cs="宋体"/>
                <w:color w:val="000000"/>
                <w:kern w:val="0"/>
                <w:sz w:val="20"/>
                <w:szCs w:val="20"/>
                <w:shd w:val="clear" w:color="auto" w:fill="auto"/>
              </w:rPr>
            </w:pPr>
            <w:r w:rsidRPr="003D5A47">
              <w:rPr>
                <w:rFonts w:ascii="等线" w:eastAsia="等线" w:hAnsi="等线" w:cs="宋体" w:hint="eastAsia"/>
                <w:color w:val="000000"/>
                <w:kern w:val="0"/>
                <w:sz w:val="20"/>
                <w:szCs w:val="20"/>
                <w:shd w:val="clear" w:color="auto" w:fill="auto"/>
              </w:rPr>
              <w:t>21503.15</w:t>
            </w:r>
          </w:p>
        </w:tc>
        <w:tc>
          <w:tcPr>
            <w:tcW w:w="1329" w:type="dxa"/>
            <w:gridSpan w:val="2"/>
            <w:shd w:val="clear" w:color="auto" w:fill="auto"/>
            <w:vAlign w:val="center"/>
            <w:hideMark/>
          </w:tcPr>
          <w:p w14:paraId="4DB6E1BB" w14:textId="77777777" w:rsidR="002232AB" w:rsidRPr="003D5A47" w:rsidRDefault="002232AB" w:rsidP="002232AB">
            <w:pPr>
              <w:widowControl/>
              <w:spacing w:line="240" w:lineRule="auto"/>
              <w:ind w:firstLineChars="0" w:firstLine="0"/>
              <w:rPr>
                <w:rFonts w:ascii="等线" w:eastAsia="等线" w:hAnsi="等线" w:cs="宋体"/>
                <w:color w:val="000000"/>
                <w:kern w:val="0"/>
                <w:sz w:val="20"/>
                <w:szCs w:val="20"/>
                <w:shd w:val="clear" w:color="auto" w:fill="auto"/>
              </w:rPr>
            </w:pPr>
            <w:r w:rsidRPr="003D5A47">
              <w:rPr>
                <w:rFonts w:ascii="等线" w:eastAsia="等线" w:hAnsi="等线" w:cs="宋体" w:hint="eastAsia"/>
                <w:color w:val="000000"/>
                <w:kern w:val="0"/>
                <w:sz w:val="20"/>
                <w:szCs w:val="20"/>
                <w:shd w:val="clear" w:color="auto" w:fill="auto"/>
              </w:rPr>
              <w:t>19424.73</w:t>
            </w:r>
          </w:p>
        </w:tc>
        <w:tc>
          <w:tcPr>
            <w:tcW w:w="1136" w:type="dxa"/>
            <w:shd w:val="clear" w:color="auto" w:fill="auto"/>
            <w:vAlign w:val="center"/>
            <w:hideMark/>
          </w:tcPr>
          <w:p w14:paraId="7BFEAE27" w14:textId="77777777" w:rsidR="002232AB" w:rsidRPr="003D5A47" w:rsidRDefault="002232AB" w:rsidP="002232AB">
            <w:pPr>
              <w:widowControl/>
              <w:spacing w:line="240" w:lineRule="auto"/>
              <w:ind w:firstLineChars="0" w:firstLine="0"/>
              <w:rPr>
                <w:rFonts w:ascii="等线" w:eastAsia="等线" w:hAnsi="等线" w:cs="宋体"/>
                <w:color w:val="000000"/>
                <w:kern w:val="0"/>
                <w:sz w:val="20"/>
                <w:szCs w:val="20"/>
                <w:shd w:val="clear" w:color="auto" w:fill="auto"/>
              </w:rPr>
            </w:pPr>
            <w:r w:rsidRPr="003D5A47">
              <w:rPr>
                <w:rFonts w:ascii="等线" w:eastAsia="等线" w:hAnsi="等线" w:cs="宋体" w:hint="eastAsia"/>
                <w:color w:val="000000"/>
                <w:kern w:val="0"/>
                <w:sz w:val="20"/>
                <w:szCs w:val="20"/>
                <w:shd w:val="clear" w:color="auto" w:fill="auto"/>
              </w:rPr>
              <w:t>13889.39</w:t>
            </w:r>
          </w:p>
        </w:tc>
        <w:tc>
          <w:tcPr>
            <w:tcW w:w="1135" w:type="dxa"/>
            <w:shd w:val="clear" w:color="auto" w:fill="auto"/>
            <w:vAlign w:val="center"/>
            <w:hideMark/>
          </w:tcPr>
          <w:p w14:paraId="746C0B98" w14:textId="77777777" w:rsidR="002232AB" w:rsidRPr="003D5A47" w:rsidRDefault="002232AB" w:rsidP="002232AB">
            <w:pPr>
              <w:widowControl/>
              <w:spacing w:line="240" w:lineRule="auto"/>
              <w:ind w:firstLineChars="0" w:firstLine="0"/>
              <w:rPr>
                <w:rFonts w:ascii="等线" w:eastAsia="等线" w:hAnsi="等线" w:cs="宋体"/>
                <w:color w:val="000000"/>
                <w:kern w:val="0"/>
                <w:sz w:val="20"/>
                <w:szCs w:val="20"/>
                <w:shd w:val="clear" w:color="auto" w:fill="auto"/>
              </w:rPr>
            </w:pPr>
            <w:r w:rsidRPr="003D5A47">
              <w:rPr>
                <w:rFonts w:ascii="等线" w:eastAsia="等线" w:hAnsi="等线" w:cs="宋体" w:hint="eastAsia"/>
                <w:color w:val="000000"/>
                <w:kern w:val="0"/>
                <w:sz w:val="20"/>
                <w:szCs w:val="20"/>
                <w:shd w:val="clear" w:color="auto" w:fill="auto"/>
              </w:rPr>
              <w:t>11715.1</w:t>
            </w:r>
          </w:p>
        </w:tc>
        <w:tc>
          <w:tcPr>
            <w:tcW w:w="1274" w:type="dxa"/>
            <w:gridSpan w:val="2"/>
            <w:shd w:val="clear" w:color="auto" w:fill="auto"/>
            <w:vAlign w:val="center"/>
            <w:hideMark/>
          </w:tcPr>
          <w:p w14:paraId="7005C91E" w14:textId="77777777" w:rsidR="002232AB" w:rsidRPr="003D5A47" w:rsidRDefault="002232AB" w:rsidP="002232AB">
            <w:pPr>
              <w:widowControl/>
              <w:spacing w:line="240" w:lineRule="auto"/>
              <w:ind w:firstLineChars="0" w:firstLine="0"/>
              <w:rPr>
                <w:rFonts w:ascii="等线" w:eastAsia="等线" w:hAnsi="等线" w:cs="宋体"/>
                <w:color w:val="000000"/>
                <w:kern w:val="0"/>
                <w:sz w:val="20"/>
                <w:szCs w:val="20"/>
                <w:shd w:val="clear" w:color="auto" w:fill="auto"/>
              </w:rPr>
            </w:pPr>
            <w:r w:rsidRPr="003D5A47">
              <w:rPr>
                <w:rFonts w:ascii="等线" w:eastAsia="等线" w:hAnsi="等线" w:cs="宋体" w:hint="eastAsia"/>
                <w:color w:val="000000"/>
                <w:kern w:val="0"/>
                <w:sz w:val="20"/>
                <w:szCs w:val="20"/>
                <w:shd w:val="clear" w:color="auto" w:fill="auto"/>
              </w:rPr>
              <w:t>12603.36</w:t>
            </w:r>
          </w:p>
        </w:tc>
        <w:tc>
          <w:tcPr>
            <w:tcW w:w="1118" w:type="dxa"/>
            <w:vAlign w:val="center"/>
          </w:tcPr>
          <w:p w14:paraId="0538A36B" w14:textId="68E200FB" w:rsidR="002232AB" w:rsidRPr="003D5A47" w:rsidRDefault="002232AB" w:rsidP="002232AB">
            <w:pPr>
              <w:widowControl/>
              <w:spacing w:line="240" w:lineRule="auto"/>
              <w:ind w:firstLineChars="0" w:firstLine="0"/>
              <w:jc w:val="left"/>
              <w:rPr>
                <w:rFonts w:ascii="Times New Roman" w:eastAsia="Times New Roman" w:hAnsi="Times New Roman" w:cs="Times New Roman"/>
                <w:color w:val="auto"/>
                <w:kern w:val="0"/>
                <w:sz w:val="20"/>
                <w:szCs w:val="20"/>
                <w:shd w:val="clear" w:color="auto" w:fill="auto"/>
              </w:rPr>
            </w:pPr>
            <w:r w:rsidRPr="003D5A47">
              <w:rPr>
                <w:rFonts w:ascii="等线" w:eastAsia="等线" w:hAnsi="等线" w:cs="宋体" w:hint="eastAsia"/>
                <w:color w:val="000000"/>
                <w:kern w:val="0"/>
                <w:sz w:val="20"/>
                <w:szCs w:val="20"/>
                <w:shd w:val="clear" w:color="auto" w:fill="auto"/>
              </w:rPr>
              <w:t>17319.51</w:t>
            </w:r>
          </w:p>
        </w:tc>
      </w:tr>
      <w:tr w:rsidR="002232AB" w:rsidRPr="003D5A47" w14:paraId="0654D68F" w14:textId="414C9778" w:rsidTr="00B053B0">
        <w:trPr>
          <w:trHeight w:val="287"/>
        </w:trPr>
        <w:tc>
          <w:tcPr>
            <w:tcW w:w="639" w:type="dxa"/>
            <w:shd w:val="clear" w:color="auto" w:fill="auto"/>
            <w:vAlign w:val="center"/>
            <w:hideMark/>
          </w:tcPr>
          <w:p w14:paraId="09570CC6" w14:textId="77777777" w:rsidR="002232AB" w:rsidRPr="003D5A47" w:rsidRDefault="002232AB" w:rsidP="002232AB">
            <w:pPr>
              <w:widowControl/>
              <w:spacing w:line="240" w:lineRule="auto"/>
              <w:ind w:firstLineChars="0" w:firstLine="0"/>
              <w:rPr>
                <w:rFonts w:ascii="等线" w:eastAsia="等线" w:hAnsi="等线" w:cs="宋体"/>
                <w:color w:val="000000"/>
                <w:kern w:val="0"/>
                <w:sz w:val="20"/>
                <w:szCs w:val="20"/>
                <w:shd w:val="clear" w:color="auto" w:fill="auto"/>
              </w:rPr>
            </w:pPr>
            <w:r w:rsidRPr="003D5A47">
              <w:rPr>
                <w:rFonts w:ascii="等线" w:eastAsia="等线" w:hAnsi="等线" w:cs="宋体" w:hint="eastAsia"/>
                <w:color w:val="000000"/>
                <w:kern w:val="0"/>
                <w:sz w:val="20"/>
                <w:szCs w:val="20"/>
                <w:shd w:val="clear" w:color="auto" w:fill="auto"/>
              </w:rPr>
              <w:t>2016</w:t>
            </w:r>
          </w:p>
        </w:tc>
        <w:tc>
          <w:tcPr>
            <w:tcW w:w="1003" w:type="dxa"/>
            <w:gridSpan w:val="2"/>
            <w:shd w:val="clear" w:color="auto" w:fill="auto"/>
            <w:vAlign w:val="center"/>
            <w:hideMark/>
          </w:tcPr>
          <w:p w14:paraId="6B91C43F" w14:textId="77777777" w:rsidR="002232AB" w:rsidRPr="003D5A47" w:rsidRDefault="002232AB" w:rsidP="002232AB">
            <w:pPr>
              <w:widowControl/>
              <w:spacing w:line="240" w:lineRule="auto"/>
              <w:ind w:firstLineChars="0" w:firstLine="0"/>
              <w:rPr>
                <w:rFonts w:ascii="等线" w:eastAsia="等线" w:hAnsi="等线" w:cs="宋体"/>
                <w:color w:val="000000"/>
                <w:kern w:val="0"/>
                <w:sz w:val="20"/>
                <w:szCs w:val="20"/>
                <w:shd w:val="clear" w:color="auto" w:fill="auto"/>
              </w:rPr>
            </w:pPr>
            <w:r w:rsidRPr="003D5A47">
              <w:rPr>
                <w:rFonts w:ascii="等线" w:eastAsia="等线" w:hAnsi="等线" w:cs="宋体" w:hint="eastAsia"/>
                <w:color w:val="000000"/>
                <w:kern w:val="0"/>
                <w:sz w:val="20"/>
                <w:szCs w:val="20"/>
                <w:shd w:val="clear" w:color="auto" w:fill="auto"/>
              </w:rPr>
              <w:t>28183.51</w:t>
            </w:r>
          </w:p>
        </w:tc>
        <w:tc>
          <w:tcPr>
            <w:tcW w:w="1001" w:type="dxa"/>
            <w:gridSpan w:val="2"/>
            <w:shd w:val="clear" w:color="auto" w:fill="auto"/>
            <w:vAlign w:val="center"/>
            <w:hideMark/>
          </w:tcPr>
          <w:p w14:paraId="52228731" w14:textId="77777777" w:rsidR="002232AB" w:rsidRPr="003D5A47" w:rsidRDefault="002232AB" w:rsidP="002232AB">
            <w:pPr>
              <w:widowControl/>
              <w:spacing w:line="240" w:lineRule="auto"/>
              <w:ind w:firstLineChars="0" w:firstLine="0"/>
              <w:rPr>
                <w:rFonts w:ascii="等线" w:eastAsia="等线" w:hAnsi="等线" w:cs="宋体"/>
                <w:color w:val="000000"/>
                <w:kern w:val="0"/>
                <w:sz w:val="20"/>
                <w:szCs w:val="20"/>
                <w:shd w:val="clear" w:color="auto" w:fill="auto"/>
              </w:rPr>
            </w:pPr>
            <w:r w:rsidRPr="003D5A47">
              <w:rPr>
                <w:rFonts w:ascii="等线" w:eastAsia="等线" w:hAnsi="等线" w:cs="宋体" w:hint="eastAsia"/>
                <w:color w:val="000000"/>
                <w:kern w:val="0"/>
                <w:sz w:val="20"/>
                <w:szCs w:val="20"/>
                <w:shd w:val="clear" w:color="auto" w:fill="auto"/>
              </w:rPr>
              <w:t>20079.7</w:t>
            </w:r>
          </w:p>
        </w:tc>
        <w:tc>
          <w:tcPr>
            <w:tcW w:w="1251" w:type="dxa"/>
            <w:gridSpan w:val="2"/>
            <w:shd w:val="clear" w:color="auto" w:fill="auto"/>
            <w:vAlign w:val="center"/>
            <w:hideMark/>
          </w:tcPr>
          <w:p w14:paraId="11A948A2" w14:textId="77777777" w:rsidR="002232AB" w:rsidRPr="003D5A47" w:rsidRDefault="002232AB" w:rsidP="002232AB">
            <w:pPr>
              <w:widowControl/>
              <w:spacing w:line="240" w:lineRule="auto"/>
              <w:ind w:firstLineChars="0" w:firstLine="0"/>
              <w:rPr>
                <w:rFonts w:ascii="等线" w:eastAsia="等线" w:hAnsi="等线" w:cs="宋体"/>
                <w:color w:val="000000"/>
                <w:kern w:val="0"/>
                <w:sz w:val="20"/>
                <w:szCs w:val="20"/>
                <w:shd w:val="clear" w:color="auto" w:fill="auto"/>
              </w:rPr>
            </w:pPr>
            <w:r w:rsidRPr="003D5A47">
              <w:rPr>
                <w:rFonts w:ascii="等线" w:eastAsia="等线" w:hAnsi="等线" w:cs="宋体" w:hint="eastAsia"/>
                <w:color w:val="000000"/>
                <w:kern w:val="0"/>
                <w:sz w:val="20"/>
                <w:szCs w:val="20"/>
                <w:shd w:val="clear" w:color="auto" w:fill="auto"/>
              </w:rPr>
              <w:t>25669.1</w:t>
            </w:r>
          </w:p>
        </w:tc>
        <w:tc>
          <w:tcPr>
            <w:tcW w:w="1156" w:type="dxa"/>
            <w:gridSpan w:val="2"/>
            <w:shd w:val="clear" w:color="auto" w:fill="auto"/>
            <w:vAlign w:val="center"/>
            <w:hideMark/>
          </w:tcPr>
          <w:p w14:paraId="26541C8F" w14:textId="77777777" w:rsidR="002232AB" w:rsidRPr="003D5A47" w:rsidRDefault="002232AB" w:rsidP="002232AB">
            <w:pPr>
              <w:widowControl/>
              <w:spacing w:line="240" w:lineRule="auto"/>
              <w:ind w:firstLineChars="0" w:firstLine="0"/>
              <w:rPr>
                <w:rFonts w:ascii="等线" w:eastAsia="等线" w:hAnsi="等线" w:cs="宋体"/>
                <w:color w:val="000000"/>
                <w:kern w:val="0"/>
                <w:sz w:val="20"/>
                <w:szCs w:val="20"/>
                <w:shd w:val="clear" w:color="auto" w:fill="auto"/>
              </w:rPr>
            </w:pPr>
            <w:r w:rsidRPr="003D5A47">
              <w:rPr>
                <w:rFonts w:ascii="等线" w:eastAsia="等线" w:hAnsi="等线" w:cs="宋体" w:hint="eastAsia"/>
                <w:color w:val="000000"/>
                <w:kern w:val="0"/>
                <w:sz w:val="20"/>
                <w:szCs w:val="20"/>
                <w:shd w:val="clear" w:color="auto" w:fill="auto"/>
              </w:rPr>
              <w:t>19547.44</w:t>
            </w:r>
          </w:p>
        </w:tc>
        <w:tc>
          <w:tcPr>
            <w:tcW w:w="1329" w:type="dxa"/>
            <w:gridSpan w:val="2"/>
            <w:shd w:val="clear" w:color="auto" w:fill="auto"/>
            <w:vAlign w:val="center"/>
            <w:hideMark/>
          </w:tcPr>
          <w:p w14:paraId="03D86C26" w14:textId="77777777" w:rsidR="002232AB" w:rsidRPr="003D5A47" w:rsidRDefault="002232AB" w:rsidP="002232AB">
            <w:pPr>
              <w:widowControl/>
              <w:spacing w:line="240" w:lineRule="auto"/>
              <w:ind w:firstLineChars="0" w:firstLine="0"/>
              <w:rPr>
                <w:rFonts w:ascii="等线" w:eastAsia="等线" w:hAnsi="等线" w:cs="宋体"/>
                <w:color w:val="000000"/>
                <w:kern w:val="0"/>
                <w:sz w:val="20"/>
                <w:szCs w:val="20"/>
                <w:shd w:val="clear" w:color="auto" w:fill="auto"/>
              </w:rPr>
            </w:pPr>
            <w:r w:rsidRPr="003D5A47">
              <w:rPr>
                <w:rFonts w:ascii="等线" w:eastAsia="等线" w:hAnsi="等线" w:cs="宋体" w:hint="eastAsia"/>
                <w:color w:val="000000"/>
                <w:kern w:val="0"/>
                <w:sz w:val="20"/>
                <w:szCs w:val="20"/>
                <w:shd w:val="clear" w:color="auto" w:fill="auto"/>
              </w:rPr>
              <w:t>17740.59</w:t>
            </w:r>
          </w:p>
        </w:tc>
        <w:tc>
          <w:tcPr>
            <w:tcW w:w="1136" w:type="dxa"/>
            <w:shd w:val="clear" w:color="auto" w:fill="auto"/>
            <w:vAlign w:val="center"/>
            <w:hideMark/>
          </w:tcPr>
          <w:p w14:paraId="20B9AB40" w14:textId="77777777" w:rsidR="002232AB" w:rsidRPr="003D5A47" w:rsidRDefault="002232AB" w:rsidP="002232AB">
            <w:pPr>
              <w:widowControl/>
              <w:spacing w:line="240" w:lineRule="auto"/>
              <w:ind w:firstLineChars="0" w:firstLine="0"/>
              <w:rPr>
                <w:rFonts w:ascii="等线" w:eastAsia="等线" w:hAnsi="等线" w:cs="宋体"/>
                <w:color w:val="000000"/>
                <w:kern w:val="0"/>
                <w:sz w:val="20"/>
                <w:szCs w:val="20"/>
                <w:shd w:val="clear" w:color="auto" w:fill="auto"/>
              </w:rPr>
            </w:pPr>
            <w:r w:rsidRPr="003D5A47">
              <w:rPr>
                <w:rFonts w:ascii="等线" w:eastAsia="等线" w:hAnsi="等线" w:cs="宋体" w:hint="eastAsia"/>
                <w:color w:val="000000"/>
                <w:kern w:val="0"/>
                <w:sz w:val="20"/>
                <w:szCs w:val="20"/>
                <w:shd w:val="clear" w:color="auto" w:fill="auto"/>
              </w:rPr>
              <w:t>12170.23</w:t>
            </w:r>
          </w:p>
        </w:tc>
        <w:tc>
          <w:tcPr>
            <w:tcW w:w="1135" w:type="dxa"/>
            <w:shd w:val="clear" w:color="auto" w:fill="auto"/>
            <w:vAlign w:val="center"/>
            <w:hideMark/>
          </w:tcPr>
          <w:p w14:paraId="0DEB67A2" w14:textId="77777777" w:rsidR="002232AB" w:rsidRPr="003D5A47" w:rsidRDefault="002232AB" w:rsidP="002232AB">
            <w:pPr>
              <w:widowControl/>
              <w:spacing w:line="240" w:lineRule="auto"/>
              <w:ind w:firstLineChars="0" w:firstLine="0"/>
              <w:rPr>
                <w:rFonts w:ascii="等线" w:eastAsia="等线" w:hAnsi="等线" w:cs="宋体"/>
                <w:color w:val="000000"/>
                <w:kern w:val="0"/>
                <w:sz w:val="20"/>
                <w:szCs w:val="20"/>
                <w:shd w:val="clear" w:color="auto" w:fill="auto"/>
              </w:rPr>
            </w:pPr>
            <w:r w:rsidRPr="003D5A47">
              <w:rPr>
                <w:rFonts w:ascii="等线" w:eastAsia="等线" w:hAnsi="等线" w:cs="宋体" w:hint="eastAsia"/>
                <w:color w:val="000000"/>
                <w:kern w:val="0"/>
                <w:sz w:val="20"/>
                <w:szCs w:val="20"/>
                <w:shd w:val="clear" w:color="auto" w:fill="auto"/>
              </w:rPr>
              <w:t>10503.2</w:t>
            </w:r>
          </w:p>
        </w:tc>
        <w:tc>
          <w:tcPr>
            <w:tcW w:w="1274" w:type="dxa"/>
            <w:gridSpan w:val="2"/>
            <w:shd w:val="clear" w:color="auto" w:fill="auto"/>
            <w:vAlign w:val="center"/>
            <w:hideMark/>
          </w:tcPr>
          <w:p w14:paraId="1AF359DE" w14:textId="77777777" w:rsidR="002232AB" w:rsidRPr="003D5A47" w:rsidRDefault="002232AB" w:rsidP="002232AB">
            <w:pPr>
              <w:widowControl/>
              <w:spacing w:line="240" w:lineRule="auto"/>
              <w:ind w:firstLineChars="0" w:firstLine="0"/>
              <w:rPr>
                <w:rFonts w:ascii="等线" w:eastAsia="等线" w:hAnsi="等线" w:cs="宋体"/>
                <w:color w:val="000000"/>
                <w:kern w:val="0"/>
                <w:sz w:val="20"/>
                <w:szCs w:val="20"/>
                <w:shd w:val="clear" w:color="auto" w:fill="auto"/>
              </w:rPr>
            </w:pPr>
            <w:r w:rsidRPr="003D5A47">
              <w:rPr>
                <w:rFonts w:ascii="等线" w:eastAsia="等线" w:hAnsi="等线" w:cs="宋体" w:hint="eastAsia"/>
                <w:color w:val="000000"/>
                <w:kern w:val="0"/>
                <w:sz w:val="20"/>
                <w:szCs w:val="20"/>
                <w:shd w:val="clear" w:color="auto" w:fill="auto"/>
              </w:rPr>
              <w:t>11313.72</w:t>
            </w:r>
          </w:p>
        </w:tc>
        <w:tc>
          <w:tcPr>
            <w:tcW w:w="1118" w:type="dxa"/>
            <w:vAlign w:val="center"/>
          </w:tcPr>
          <w:p w14:paraId="325B9ADB" w14:textId="7F50893D" w:rsidR="002232AB" w:rsidRPr="003D5A47" w:rsidRDefault="002232AB" w:rsidP="002232AB">
            <w:pPr>
              <w:widowControl/>
              <w:spacing w:line="240" w:lineRule="auto"/>
              <w:ind w:firstLineChars="0" w:firstLine="0"/>
              <w:jc w:val="left"/>
              <w:rPr>
                <w:rFonts w:ascii="Times New Roman" w:eastAsia="Times New Roman" w:hAnsi="Times New Roman" w:cs="Times New Roman"/>
                <w:color w:val="auto"/>
                <w:kern w:val="0"/>
                <w:sz w:val="20"/>
                <w:szCs w:val="20"/>
                <w:shd w:val="clear" w:color="auto" w:fill="auto"/>
              </w:rPr>
            </w:pPr>
            <w:r w:rsidRPr="003D5A47">
              <w:rPr>
                <w:rFonts w:ascii="等线" w:eastAsia="等线" w:hAnsi="等线" w:cs="宋体" w:hint="eastAsia"/>
                <w:color w:val="000000"/>
                <w:kern w:val="0"/>
                <w:sz w:val="20"/>
                <w:szCs w:val="20"/>
                <w:shd w:val="clear" w:color="auto" w:fill="auto"/>
              </w:rPr>
              <w:t>15475.09</w:t>
            </w:r>
          </w:p>
        </w:tc>
      </w:tr>
      <w:tr w:rsidR="002232AB" w:rsidRPr="003D5A47" w14:paraId="6F99DA16" w14:textId="4FADE684" w:rsidTr="00B053B0">
        <w:trPr>
          <w:trHeight w:val="287"/>
        </w:trPr>
        <w:tc>
          <w:tcPr>
            <w:tcW w:w="639" w:type="dxa"/>
            <w:shd w:val="clear" w:color="auto" w:fill="auto"/>
            <w:vAlign w:val="center"/>
            <w:hideMark/>
          </w:tcPr>
          <w:p w14:paraId="7FB7E737" w14:textId="77777777" w:rsidR="002232AB" w:rsidRPr="003D5A47" w:rsidRDefault="002232AB" w:rsidP="002232AB">
            <w:pPr>
              <w:widowControl/>
              <w:spacing w:line="240" w:lineRule="auto"/>
              <w:ind w:firstLineChars="0" w:firstLine="0"/>
              <w:rPr>
                <w:rFonts w:ascii="等线" w:eastAsia="等线" w:hAnsi="等线" w:cs="宋体"/>
                <w:color w:val="000000"/>
                <w:kern w:val="0"/>
                <w:sz w:val="20"/>
                <w:szCs w:val="20"/>
                <w:shd w:val="clear" w:color="auto" w:fill="auto"/>
              </w:rPr>
            </w:pPr>
            <w:r w:rsidRPr="003D5A47">
              <w:rPr>
                <w:rFonts w:ascii="等线" w:eastAsia="等线" w:hAnsi="等线" w:cs="宋体" w:hint="eastAsia"/>
                <w:color w:val="000000"/>
                <w:kern w:val="0"/>
                <w:sz w:val="20"/>
                <w:szCs w:val="20"/>
                <w:shd w:val="clear" w:color="auto" w:fill="auto"/>
              </w:rPr>
              <w:t>2015</w:t>
            </w:r>
          </w:p>
        </w:tc>
        <w:tc>
          <w:tcPr>
            <w:tcW w:w="1003" w:type="dxa"/>
            <w:gridSpan w:val="2"/>
            <w:shd w:val="clear" w:color="auto" w:fill="auto"/>
            <w:vAlign w:val="center"/>
            <w:hideMark/>
          </w:tcPr>
          <w:p w14:paraId="4D2E1CD2" w14:textId="77777777" w:rsidR="002232AB" w:rsidRPr="003D5A47" w:rsidRDefault="002232AB" w:rsidP="002232AB">
            <w:pPr>
              <w:widowControl/>
              <w:spacing w:line="240" w:lineRule="auto"/>
              <w:ind w:firstLineChars="0" w:firstLine="0"/>
              <w:rPr>
                <w:rFonts w:ascii="等线" w:eastAsia="等线" w:hAnsi="等线" w:cs="宋体"/>
                <w:color w:val="000000"/>
                <w:kern w:val="0"/>
                <w:sz w:val="20"/>
                <w:szCs w:val="20"/>
                <w:shd w:val="clear" w:color="auto" w:fill="auto"/>
              </w:rPr>
            </w:pPr>
            <w:r w:rsidRPr="003D5A47">
              <w:rPr>
                <w:rFonts w:ascii="等线" w:eastAsia="等线" w:hAnsi="等线" w:cs="宋体" w:hint="eastAsia"/>
                <w:color w:val="000000"/>
                <w:kern w:val="0"/>
                <w:sz w:val="20"/>
                <w:szCs w:val="20"/>
                <w:shd w:val="clear" w:color="auto" w:fill="auto"/>
              </w:rPr>
              <w:t>25659.18</w:t>
            </w:r>
          </w:p>
        </w:tc>
        <w:tc>
          <w:tcPr>
            <w:tcW w:w="1001" w:type="dxa"/>
            <w:gridSpan w:val="2"/>
            <w:shd w:val="clear" w:color="auto" w:fill="auto"/>
            <w:vAlign w:val="center"/>
            <w:hideMark/>
          </w:tcPr>
          <w:p w14:paraId="7D14773B" w14:textId="77777777" w:rsidR="002232AB" w:rsidRPr="003D5A47" w:rsidRDefault="002232AB" w:rsidP="002232AB">
            <w:pPr>
              <w:widowControl/>
              <w:spacing w:line="240" w:lineRule="auto"/>
              <w:ind w:firstLineChars="0" w:firstLine="0"/>
              <w:rPr>
                <w:rFonts w:ascii="等线" w:eastAsia="等线" w:hAnsi="等线" w:cs="宋体"/>
                <w:color w:val="000000"/>
                <w:kern w:val="0"/>
                <w:sz w:val="20"/>
                <w:szCs w:val="20"/>
                <w:shd w:val="clear" w:color="auto" w:fill="auto"/>
              </w:rPr>
            </w:pPr>
            <w:r w:rsidRPr="003D5A47">
              <w:rPr>
                <w:rFonts w:ascii="等线" w:eastAsia="等线" w:hAnsi="等线" w:cs="宋体" w:hint="eastAsia"/>
                <w:color w:val="000000"/>
                <w:kern w:val="0"/>
                <w:sz w:val="20"/>
                <w:szCs w:val="20"/>
                <w:shd w:val="clear" w:color="auto" w:fill="auto"/>
              </w:rPr>
              <w:t>18014.07</w:t>
            </w:r>
          </w:p>
        </w:tc>
        <w:tc>
          <w:tcPr>
            <w:tcW w:w="1251" w:type="dxa"/>
            <w:gridSpan w:val="2"/>
            <w:shd w:val="clear" w:color="auto" w:fill="auto"/>
            <w:vAlign w:val="center"/>
            <w:hideMark/>
          </w:tcPr>
          <w:p w14:paraId="152F1590" w14:textId="77777777" w:rsidR="002232AB" w:rsidRPr="003D5A47" w:rsidRDefault="002232AB" w:rsidP="002232AB">
            <w:pPr>
              <w:widowControl/>
              <w:spacing w:line="240" w:lineRule="auto"/>
              <w:ind w:firstLineChars="0" w:firstLine="0"/>
              <w:rPr>
                <w:rFonts w:ascii="等线" w:eastAsia="等线" w:hAnsi="等线" w:cs="宋体"/>
                <w:color w:val="000000"/>
                <w:kern w:val="0"/>
                <w:sz w:val="20"/>
                <w:szCs w:val="20"/>
                <w:shd w:val="clear" w:color="auto" w:fill="auto"/>
              </w:rPr>
            </w:pPr>
            <w:r w:rsidRPr="003D5A47">
              <w:rPr>
                <w:rFonts w:ascii="等线" w:eastAsia="等线" w:hAnsi="等线" w:cs="宋体" w:hint="eastAsia"/>
                <w:color w:val="000000"/>
                <w:kern w:val="0"/>
                <w:sz w:val="20"/>
                <w:szCs w:val="20"/>
                <w:shd w:val="clear" w:color="auto" w:fill="auto"/>
              </w:rPr>
              <w:t>23685.7</w:t>
            </w:r>
          </w:p>
        </w:tc>
        <w:tc>
          <w:tcPr>
            <w:tcW w:w="1156" w:type="dxa"/>
            <w:gridSpan w:val="2"/>
            <w:shd w:val="clear" w:color="auto" w:fill="auto"/>
            <w:vAlign w:val="center"/>
            <w:hideMark/>
          </w:tcPr>
          <w:p w14:paraId="4A5AE3FE" w14:textId="77777777" w:rsidR="002232AB" w:rsidRPr="003D5A47" w:rsidRDefault="002232AB" w:rsidP="002232AB">
            <w:pPr>
              <w:widowControl/>
              <w:spacing w:line="240" w:lineRule="auto"/>
              <w:ind w:firstLineChars="0" w:firstLine="0"/>
              <w:rPr>
                <w:rFonts w:ascii="等线" w:eastAsia="等线" w:hAnsi="等线" w:cs="宋体"/>
                <w:color w:val="000000"/>
                <w:kern w:val="0"/>
                <w:sz w:val="20"/>
                <w:szCs w:val="20"/>
                <w:shd w:val="clear" w:color="auto" w:fill="auto"/>
              </w:rPr>
            </w:pPr>
            <w:r w:rsidRPr="003D5A47">
              <w:rPr>
                <w:rFonts w:ascii="等线" w:eastAsia="等线" w:hAnsi="等线" w:cs="宋体" w:hint="eastAsia"/>
                <w:color w:val="000000"/>
                <w:kern w:val="0"/>
                <w:sz w:val="20"/>
                <w:szCs w:val="20"/>
                <w:shd w:val="clear" w:color="auto" w:fill="auto"/>
              </w:rPr>
              <w:t>18100.41</w:t>
            </w:r>
          </w:p>
        </w:tc>
        <w:tc>
          <w:tcPr>
            <w:tcW w:w="1329" w:type="dxa"/>
            <w:gridSpan w:val="2"/>
            <w:shd w:val="clear" w:color="auto" w:fill="auto"/>
            <w:vAlign w:val="center"/>
            <w:hideMark/>
          </w:tcPr>
          <w:p w14:paraId="1BE96756" w14:textId="77777777" w:rsidR="002232AB" w:rsidRPr="003D5A47" w:rsidRDefault="002232AB" w:rsidP="002232AB">
            <w:pPr>
              <w:widowControl/>
              <w:spacing w:line="240" w:lineRule="auto"/>
              <w:ind w:firstLineChars="0" w:firstLine="0"/>
              <w:rPr>
                <w:rFonts w:ascii="等线" w:eastAsia="等线" w:hAnsi="等线" w:cs="宋体"/>
                <w:color w:val="000000"/>
                <w:kern w:val="0"/>
                <w:sz w:val="20"/>
                <w:szCs w:val="20"/>
                <w:shd w:val="clear" w:color="auto" w:fill="auto"/>
              </w:rPr>
            </w:pPr>
            <w:r w:rsidRPr="003D5A47">
              <w:rPr>
                <w:rFonts w:ascii="等线" w:eastAsia="等线" w:hAnsi="等线" w:cs="宋体" w:hint="eastAsia"/>
                <w:color w:val="000000"/>
                <w:kern w:val="0"/>
                <w:sz w:val="20"/>
                <w:szCs w:val="20"/>
                <w:shd w:val="clear" w:color="auto" w:fill="auto"/>
              </w:rPr>
              <w:t>15717.27</w:t>
            </w:r>
          </w:p>
        </w:tc>
        <w:tc>
          <w:tcPr>
            <w:tcW w:w="1136" w:type="dxa"/>
            <w:shd w:val="clear" w:color="auto" w:fill="auto"/>
            <w:vAlign w:val="center"/>
            <w:hideMark/>
          </w:tcPr>
          <w:p w14:paraId="642DFC79" w14:textId="77777777" w:rsidR="002232AB" w:rsidRPr="003D5A47" w:rsidRDefault="002232AB" w:rsidP="002232AB">
            <w:pPr>
              <w:widowControl/>
              <w:spacing w:line="240" w:lineRule="auto"/>
              <w:ind w:firstLineChars="0" w:firstLine="0"/>
              <w:rPr>
                <w:rFonts w:ascii="等线" w:eastAsia="等线" w:hAnsi="等线" w:cs="宋体"/>
                <w:color w:val="000000"/>
                <w:kern w:val="0"/>
                <w:sz w:val="20"/>
                <w:szCs w:val="20"/>
                <w:shd w:val="clear" w:color="auto" w:fill="auto"/>
              </w:rPr>
            </w:pPr>
            <w:r w:rsidRPr="003D5A47">
              <w:rPr>
                <w:rFonts w:ascii="等线" w:eastAsia="等线" w:hAnsi="等线" w:cs="宋体" w:hint="eastAsia"/>
                <w:color w:val="000000"/>
                <w:kern w:val="0"/>
                <w:sz w:val="20"/>
                <w:szCs w:val="20"/>
                <w:shd w:val="clear" w:color="auto" w:fill="auto"/>
              </w:rPr>
              <w:t>10801.16</w:t>
            </w:r>
          </w:p>
        </w:tc>
        <w:tc>
          <w:tcPr>
            <w:tcW w:w="1135" w:type="dxa"/>
            <w:shd w:val="clear" w:color="auto" w:fill="auto"/>
            <w:vAlign w:val="center"/>
            <w:hideMark/>
          </w:tcPr>
          <w:p w14:paraId="533B8A91" w14:textId="77777777" w:rsidR="002232AB" w:rsidRPr="003D5A47" w:rsidRDefault="002232AB" w:rsidP="002232AB">
            <w:pPr>
              <w:widowControl/>
              <w:spacing w:line="240" w:lineRule="auto"/>
              <w:ind w:firstLineChars="0" w:firstLine="0"/>
              <w:rPr>
                <w:rFonts w:ascii="等线" w:eastAsia="等线" w:hAnsi="等线" w:cs="宋体"/>
                <w:color w:val="000000"/>
                <w:kern w:val="0"/>
                <w:sz w:val="20"/>
                <w:szCs w:val="20"/>
                <w:shd w:val="clear" w:color="auto" w:fill="auto"/>
              </w:rPr>
            </w:pPr>
            <w:r w:rsidRPr="003D5A47">
              <w:rPr>
                <w:rFonts w:ascii="等线" w:eastAsia="等线" w:hAnsi="等线" w:cs="宋体" w:hint="eastAsia"/>
                <w:color w:val="000000"/>
                <w:kern w:val="0"/>
                <w:sz w:val="20"/>
                <w:szCs w:val="20"/>
                <w:shd w:val="clear" w:color="auto" w:fill="auto"/>
              </w:rPr>
              <w:t>9720.77</w:t>
            </w:r>
          </w:p>
        </w:tc>
        <w:tc>
          <w:tcPr>
            <w:tcW w:w="1274" w:type="dxa"/>
            <w:gridSpan w:val="2"/>
            <w:shd w:val="clear" w:color="auto" w:fill="auto"/>
            <w:vAlign w:val="center"/>
            <w:hideMark/>
          </w:tcPr>
          <w:p w14:paraId="2E3FC9FF" w14:textId="77777777" w:rsidR="002232AB" w:rsidRPr="003D5A47" w:rsidRDefault="002232AB" w:rsidP="002232AB">
            <w:pPr>
              <w:widowControl/>
              <w:spacing w:line="240" w:lineRule="auto"/>
              <w:ind w:firstLineChars="0" w:firstLine="0"/>
              <w:rPr>
                <w:rFonts w:ascii="等线" w:eastAsia="等线" w:hAnsi="等线" w:cs="宋体"/>
                <w:color w:val="000000"/>
                <w:kern w:val="0"/>
                <w:sz w:val="20"/>
                <w:szCs w:val="20"/>
                <w:shd w:val="clear" w:color="auto" w:fill="auto"/>
              </w:rPr>
            </w:pPr>
            <w:r w:rsidRPr="003D5A47">
              <w:rPr>
                <w:rFonts w:ascii="等线" w:eastAsia="等线" w:hAnsi="等线" w:cs="宋体" w:hint="eastAsia"/>
                <w:color w:val="000000"/>
                <w:kern w:val="0"/>
                <w:sz w:val="20"/>
                <w:szCs w:val="20"/>
                <w:shd w:val="clear" w:color="auto" w:fill="auto"/>
              </w:rPr>
              <w:t>10050.21</w:t>
            </w:r>
          </w:p>
        </w:tc>
        <w:tc>
          <w:tcPr>
            <w:tcW w:w="1118" w:type="dxa"/>
            <w:vAlign w:val="center"/>
          </w:tcPr>
          <w:p w14:paraId="5D712B72" w14:textId="599C97EB" w:rsidR="002232AB" w:rsidRPr="003D5A47" w:rsidRDefault="002232AB" w:rsidP="002232AB">
            <w:pPr>
              <w:widowControl/>
              <w:spacing w:line="240" w:lineRule="auto"/>
              <w:ind w:firstLineChars="0" w:firstLine="0"/>
              <w:jc w:val="left"/>
              <w:rPr>
                <w:rFonts w:ascii="Times New Roman" w:eastAsia="Times New Roman" w:hAnsi="Times New Roman" w:cs="Times New Roman"/>
                <w:color w:val="auto"/>
                <w:kern w:val="0"/>
                <w:sz w:val="20"/>
                <w:szCs w:val="20"/>
                <w:shd w:val="clear" w:color="auto" w:fill="auto"/>
              </w:rPr>
            </w:pPr>
            <w:r w:rsidRPr="003D5A47">
              <w:rPr>
                <w:rFonts w:ascii="等线" w:eastAsia="等线" w:hAnsi="等线" w:cs="宋体" w:hint="eastAsia"/>
                <w:color w:val="000000"/>
                <w:kern w:val="0"/>
                <w:sz w:val="20"/>
                <w:szCs w:val="20"/>
                <w:shd w:val="clear" w:color="auto" w:fill="auto"/>
              </w:rPr>
              <w:t>14504.07</w:t>
            </w:r>
          </w:p>
        </w:tc>
      </w:tr>
      <w:tr w:rsidR="002232AB" w:rsidRPr="003D5A47" w14:paraId="6E76BAA5" w14:textId="677CF49A" w:rsidTr="00B053B0">
        <w:trPr>
          <w:trHeight w:val="287"/>
        </w:trPr>
        <w:tc>
          <w:tcPr>
            <w:tcW w:w="639" w:type="dxa"/>
            <w:shd w:val="clear" w:color="auto" w:fill="auto"/>
            <w:vAlign w:val="center"/>
            <w:hideMark/>
          </w:tcPr>
          <w:p w14:paraId="7C5060E5" w14:textId="77777777" w:rsidR="002232AB" w:rsidRPr="003D5A47" w:rsidRDefault="002232AB" w:rsidP="002232AB">
            <w:pPr>
              <w:widowControl/>
              <w:spacing w:line="240" w:lineRule="auto"/>
              <w:ind w:firstLineChars="0" w:firstLine="0"/>
              <w:rPr>
                <w:rFonts w:ascii="等线" w:eastAsia="等线" w:hAnsi="等线" w:cs="宋体"/>
                <w:color w:val="000000"/>
                <w:kern w:val="0"/>
                <w:sz w:val="20"/>
                <w:szCs w:val="20"/>
                <w:shd w:val="clear" w:color="auto" w:fill="auto"/>
              </w:rPr>
            </w:pPr>
            <w:r w:rsidRPr="003D5A47">
              <w:rPr>
                <w:rFonts w:ascii="等线" w:eastAsia="等线" w:hAnsi="等线" w:cs="宋体" w:hint="eastAsia"/>
                <w:color w:val="000000"/>
                <w:kern w:val="0"/>
                <w:sz w:val="20"/>
                <w:szCs w:val="20"/>
                <w:shd w:val="clear" w:color="auto" w:fill="auto"/>
              </w:rPr>
              <w:t>2014</w:t>
            </w:r>
          </w:p>
        </w:tc>
        <w:tc>
          <w:tcPr>
            <w:tcW w:w="1003" w:type="dxa"/>
            <w:gridSpan w:val="2"/>
            <w:shd w:val="clear" w:color="auto" w:fill="auto"/>
            <w:vAlign w:val="center"/>
            <w:hideMark/>
          </w:tcPr>
          <w:p w14:paraId="32A22867" w14:textId="77777777" w:rsidR="002232AB" w:rsidRPr="003D5A47" w:rsidRDefault="002232AB" w:rsidP="002232AB">
            <w:pPr>
              <w:widowControl/>
              <w:spacing w:line="240" w:lineRule="auto"/>
              <w:ind w:firstLineChars="0" w:firstLine="0"/>
              <w:rPr>
                <w:rFonts w:ascii="等线" w:eastAsia="等线" w:hAnsi="等线" w:cs="宋体"/>
                <w:color w:val="000000"/>
                <w:kern w:val="0"/>
                <w:sz w:val="20"/>
                <w:szCs w:val="20"/>
                <w:shd w:val="clear" w:color="auto" w:fill="auto"/>
              </w:rPr>
            </w:pPr>
            <w:r w:rsidRPr="003D5A47">
              <w:rPr>
                <w:rFonts w:ascii="等线" w:eastAsia="等线" w:hAnsi="等线" w:cs="宋体" w:hint="eastAsia"/>
                <w:color w:val="000000"/>
                <w:kern w:val="0"/>
                <w:sz w:val="20"/>
                <w:szCs w:val="20"/>
                <w:shd w:val="clear" w:color="auto" w:fill="auto"/>
              </w:rPr>
              <w:t>24068.2</w:t>
            </w:r>
          </w:p>
        </w:tc>
        <w:tc>
          <w:tcPr>
            <w:tcW w:w="1001" w:type="dxa"/>
            <w:gridSpan w:val="2"/>
            <w:shd w:val="clear" w:color="auto" w:fill="auto"/>
            <w:vAlign w:val="center"/>
            <w:hideMark/>
          </w:tcPr>
          <w:p w14:paraId="11F4D0F6" w14:textId="77777777" w:rsidR="002232AB" w:rsidRPr="003D5A47" w:rsidRDefault="002232AB" w:rsidP="002232AB">
            <w:pPr>
              <w:widowControl/>
              <w:spacing w:line="240" w:lineRule="auto"/>
              <w:ind w:firstLineChars="0" w:firstLine="0"/>
              <w:rPr>
                <w:rFonts w:ascii="等线" w:eastAsia="等线" w:hAnsi="等线" w:cs="宋体"/>
                <w:color w:val="000000"/>
                <w:kern w:val="0"/>
                <w:sz w:val="20"/>
                <w:szCs w:val="20"/>
                <w:shd w:val="clear" w:color="auto" w:fill="auto"/>
              </w:rPr>
            </w:pPr>
            <w:r w:rsidRPr="003D5A47">
              <w:rPr>
                <w:rFonts w:ascii="等线" w:eastAsia="等线" w:hAnsi="等线" w:cs="宋体" w:hint="eastAsia"/>
                <w:color w:val="000000"/>
                <w:kern w:val="0"/>
                <w:sz w:val="20"/>
                <w:szCs w:val="20"/>
                <w:shd w:val="clear" w:color="auto" w:fill="auto"/>
              </w:rPr>
              <w:t>16449.47</w:t>
            </w:r>
          </w:p>
        </w:tc>
        <w:tc>
          <w:tcPr>
            <w:tcW w:w="1251" w:type="dxa"/>
            <w:gridSpan w:val="2"/>
            <w:shd w:val="clear" w:color="auto" w:fill="auto"/>
            <w:vAlign w:val="center"/>
            <w:hideMark/>
          </w:tcPr>
          <w:p w14:paraId="7801232A" w14:textId="77777777" w:rsidR="002232AB" w:rsidRPr="003D5A47" w:rsidRDefault="002232AB" w:rsidP="002232AB">
            <w:pPr>
              <w:widowControl/>
              <w:spacing w:line="240" w:lineRule="auto"/>
              <w:ind w:firstLineChars="0" w:firstLine="0"/>
              <w:rPr>
                <w:rFonts w:ascii="等线" w:eastAsia="等线" w:hAnsi="等线" w:cs="宋体"/>
                <w:color w:val="000000"/>
                <w:kern w:val="0"/>
                <w:sz w:val="20"/>
                <w:szCs w:val="20"/>
                <w:shd w:val="clear" w:color="auto" w:fill="auto"/>
              </w:rPr>
            </w:pPr>
            <w:r w:rsidRPr="003D5A47">
              <w:rPr>
                <w:rFonts w:ascii="等线" w:eastAsia="等线" w:hAnsi="等线" w:cs="宋体" w:hint="eastAsia"/>
                <w:color w:val="000000"/>
                <w:kern w:val="0"/>
                <w:sz w:val="20"/>
                <w:szCs w:val="20"/>
                <w:shd w:val="clear" w:color="auto" w:fill="auto"/>
              </w:rPr>
              <w:t>21944.1</w:t>
            </w:r>
          </w:p>
        </w:tc>
        <w:tc>
          <w:tcPr>
            <w:tcW w:w="1156" w:type="dxa"/>
            <w:gridSpan w:val="2"/>
            <w:shd w:val="clear" w:color="auto" w:fill="auto"/>
            <w:vAlign w:val="center"/>
            <w:hideMark/>
          </w:tcPr>
          <w:p w14:paraId="5EAEEC21" w14:textId="77777777" w:rsidR="002232AB" w:rsidRPr="003D5A47" w:rsidRDefault="002232AB" w:rsidP="002232AB">
            <w:pPr>
              <w:widowControl/>
              <w:spacing w:line="240" w:lineRule="auto"/>
              <w:ind w:firstLineChars="0" w:firstLine="0"/>
              <w:rPr>
                <w:rFonts w:ascii="等线" w:eastAsia="等线" w:hAnsi="等线" w:cs="宋体"/>
                <w:color w:val="000000"/>
                <w:kern w:val="0"/>
                <w:sz w:val="20"/>
                <w:szCs w:val="20"/>
                <w:shd w:val="clear" w:color="auto" w:fill="auto"/>
              </w:rPr>
            </w:pPr>
            <w:r w:rsidRPr="003D5A47">
              <w:rPr>
                <w:rFonts w:ascii="等线" w:eastAsia="等线" w:hAnsi="等线" w:cs="宋体" w:hint="eastAsia"/>
                <w:color w:val="000000"/>
                <w:kern w:val="0"/>
                <w:sz w:val="20"/>
                <w:szCs w:val="20"/>
                <w:shd w:val="clear" w:color="auto" w:fill="auto"/>
              </w:rPr>
              <w:t>16706.87</w:t>
            </w:r>
          </w:p>
        </w:tc>
        <w:tc>
          <w:tcPr>
            <w:tcW w:w="1329" w:type="dxa"/>
            <w:gridSpan w:val="2"/>
            <w:shd w:val="clear" w:color="auto" w:fill="auto"/>
            <w:vAlign w:val="center"/>
            <w:hideMark/>
          </w:tcPr>
          <w:p w14:paraId="77A5A126" w14:textId="77777777" w:rsidR="002232AB" w:rsidRPr="003D5A47" w:rsidRDefault="002232AB" w:rsidP="002232AB">
            <w:pPr>
              <w:widowControl/>
              <w:spacing w:line="240" w:lineRule="auto"/>
              <w:ind w:firstLineChars="0" w:firstLine="0"/>
              <w:rPr>
                <w:rFonts w:ascii="等线" w:eastAsia="等线" w:hAnsi="等线" w:cs="宋体"/>
                <w:color w:val="000000"/>
                <w:kern w:val="0"/>
                <w:sz w:val="20"/>
                <w:szCs w:val="20"/>
                <w:shd w:val="clear" w:color="auto" w:fill="auto"/>
              </w:rPr>
            </w:pPr>
            <w:r w:rsidRPr="003D5A47">
              <w:rPr>
                <w:rFonts w:ascii="等线" w:eastAsia="等线" w:hAnsi="等线" w:cs="宋体" w:hint="eastAsia"/>
                <w:color w:val="000000"/>
                <w:kern w:val="0"/>
                <w:sz w:val="20"/>
                <w:szCs w:val="20"/>
                <w:shd w:val="clear" w:color="auto" w:fill="auto"/>
              </w:rPr>
              <w:t>14262.6</w:t>
            </w:r>
          </w:p>
        </w:tc>
        <w:tc>
          <w:tcPr>
            <w:tcW w:w="1136" w:type="dxa"/>
            <w:shd w:val="clear" w:color="auto" w:fill="auto"/>
            <w:vAlign w:val="center"/>
            <w:hideMark/>
          </w:tcPr>
          <w:p w14:paraId="282435FA" w14:textId="77777777" w:rsidR="002232AB" w:rsidRPr="003D5A47" w:rsidRDefault="002232AB" w:rsidP="002232AB">
            <w:pPr>
              <w:widowControl/>
              <w:spacing w:line="240" w:lineRule="auto"/>
              <w:ind w:firstLineChars="0" w:firstLine="0"/>
              <w:rPr>
                <w:rFonts w:ascii="等线" w:eastAsia="等线" w:hAnsi="等线" w:cs="宋体"/>
                <w:color w:val="000000"/>
                <w:kern w:val="0"/>
                <w:sz w:val="20"/>
                <w:szCs w:val="20"/>
                <w:shd w:val="clear" w:color="auto" w:fill="auto"/>
              </w:rPr>
            </w:pPr>
            <w:r w:rsidRPr="003D5A47">
              <w:rPr>
                <w:rFonts w:ascii="等线" w:eastAsia="等线" w:hAnsi="等线" w:cs="宋体" w:hint="eastAsia"/>
                <w:color w:val="000000"/>
                <w:kern w:val="0"/>
                <w:sz w:val="20"/>
                <w:szCs w:val="20"/>
                <w:shd w:val="clear" w:color="auto" w:fill="auto"/>
              </w:rPr>
              <w:t>10056.59</w:t>
            </w:r>
          </w:p>
        </w:tc>
        <w:tc>
          <w:tcPr>
            <w:tcW w:w="1135" w:type="dxa"/>
            <w:shd w:val="clear" w:color="auto" w:fill="auto"/>
            <w:vAlign w:val="center"/>
            <w:hideMark/>
          </w:tcPr>
          <w:p w14:paraId="10378560" w14:textId="77777777" w:rsidR="002232AB" w:rsidRPr="003D5A47" w:rsidRDefault="002232AB" w:rsidP="002232AB">
            <w:pPr>
              <w:widowControl/>
              <w:spacing w:line="240" w:lineRule="auto"/>
              <w:ind w:firstLineChars="0" w:firstLine="0"/>
              <w:rPr>
                <w:rFonts w:ascii="等线" w:eastAsia="等线" w:hAnsi="等线" w:cs="宋体"/>
                <w:color w:val="000000"/>
                <w:kern w:val="0"/>
                <w:sz w:val="20"/>
                <w:szCs w:val="20"/>
                <w:shd w:val="clear" w:color="auto" w:fill="auto"/>
              </w:rPr>
            </w:pPr>
            <w:r w:rsidRPr="003D5A47">
              <w:rPr>
                <w:rFonts w:ascii="等线" w:eastAsia="等线" w:hAnsi="等线" w:cs="宋体" w:hint="eastAsia"/>
                <w:color w:val="000000"/>
                <w:kern w:val="0"/>
                <w:sz w:val="20"/>
                <w:szCs w:val="20"/>
                <w:shd w:val="clear" w:color="auto" w:fill="auto"/>
              </w:rPr>
              <w:t>8820.75</w:t>
            </w:r>
          </w:p>
        </w:tc>
        <w:tc>
          <w:tcPr>
            <w:tcW w:w="1274" w:type="dxa"/>
            <w:gridSpan w:val="2"/>
            <w:shd w:val="clear" w:color="auto" w:fill="auto"/>
            <w:vAlign w:val="center"/>
            <w:hideMark/>
          </w:tcPr>
          <w:p w14:paraId="3D046747" w14:textId="77777777" w:rsidR="002232AB" w:rsidRPr="003D5A47" w:rsidRDefault="002232AB" w:rsidP="002232AB">
            <w:pPr>
              <w:widowControl/>
              <w:spacing w:line="240" w:lineRule="auto"/>
              <w:ind w:firstLineChars="0" w:firstLine="0"/>
              <w:rPr>
                <w:rFonts w:ascii="等线" w:eastAsia="等线" w:hAnsi="等线" w:cs="宋体"/>
                <w:color w:val="000000"/>
                <w:kern w:val="0"/>
                <w:sz w:val="20"/>
                <w:szCs w:val="20"/>
                <w:shd w:val="clear" w:color="auto" w:fill="auto"/>
              </w:rPr>
            </w:pPr>
            <w:r w:rsidRPr="003D5A47">
              <w:rPr>
                <w:rFonts w:ascii="等线" w:eastAsia="等线" w:hAnsi="等线" w:cs="宋体" w:hint="eastAsia"/>
                <w:color w:val="000000"/>
                <w:kern w:val="0"/>
                <w:sz w:val="20"/>
                <w:szCs w:val="20"/>
                <w:shd w:val="clear" w:color="auto" w:fill="auto"/>
              </w:rPr>
              <w:t>9206.16</w:t>
            </w:r>
          </w:p>
        </w:tc>
        <w:tc>
          <w:tcPr>
            <w:tcW w:w="1118" w:type="dxa"/>
            <w:vAlign w:val="center"/>
          </w:tcPr>
          <w:p w14:paraId="3FC096CE" w14:textId="5A663506" w:rsidR="002232AB" w:rsidRPr="003D5A47" w:rsidRDefault="002232AB" w:rsidP="002232AB">
            <w:pPr>
              <w:widowControl/>
              <w:spacing w:line="240" w:lineRule="auto"/>
              <w:ind w:firstLineChars="0" w:firstLine="0"/>
              <w:jc w:val="left"/>
              <w:rPr>
                <w:rFonts w:ascii="Times New Roman" w:eastAsia="Times New Roman" w:hAnsi="Times New Roman" w:cs="Times New Roman"/>
                <w:color w:val="auto"/>
                <w:kern w:val="0"/>
                <w:sz w:val="20"/>
                <w:szCs w:val="20"/>
                <w:shd w:val="clear" w:color="auto" w:fill="auto"/>
              </w:rPr>
            </w:pPr>
            <w:r w:rsidRPr="003D5A47">
              <w:rPr>
                <w:rFonts w:ascii="等线" w:eastAsia="等线" w:hAnsi="等线" w:cs="宋体" w:hint="eastAsia"/>
                <w:color w:val="000000"/>
                <w:kern w:val="0"/>
                <w:sz w:val="20"/>
                <w:szCs w:val="20"/>
                <w:shd w:val="clear" w:color="auto" w:fill="auto"/>
              </w:rPr>
              <w:t>13760.89</w:t>
            </w:r>
          </w:p>
        </w:tc>
      </w:tr>
      <w:tr w:rsidR="002232AB" w:rsidRPr="003D5A47" w14:paraId="1AE0D082" w14:textId="1E0D1F5E" w:rsidTr="00B053B0">
        <w:trPr>
          <w:trHeight w:val="287"/>
        </w:trPr>
        <w:tc>
          <w:tcPr>
            <w:tcW w:w="639" w:type="dxa"/>
            <w:shd w:val="clear" w:color="auto" w:fill="auto"/>
            <w:vAlign w:val="center"/>
            <w:hideMark/>
          </w:tcPr>
          <w:p w14:paraId="5BE34027" w14:textId="77777777" w:rsidR="002232AB" w:rsidRPr="003D5A47" w:rsidRDefault="002232AB" w:rsidP="002232AB">
            <w:pPr>
              <w:widowControl/>
              <w:spacing w:line="240" w:lineRule="auto"/>
              <w:ind w:firstLineChars="0" w:firstLine="0"/>
              <w:rPr>
                <w:rFonts w:ascii="等线" w:eastAsia="等线" w:hAnsi="等线" w:cs="宋体"/>
                <w:color w:val="000000"/>
                <w:kern w:val="0"/>
                <w:sz w:val="20"/>
                <w:szCs w:val="20"/>
                <w:shd w:val="clear" w:color="auto" w:fill="auto"/>
              </w:rPr>
            </w:pPr>
            <w:r w:rsidRPr="003D5A47">
              <w:rPr>
                <w:rFonts w:ascii="等线" w:eastAsia="等线" w:hAnsi="等线" w:cs="宋体" w:hint="eastAsia"/>
                <w:color w:val="000000"/>
                <w:kern w:val="0"/>
                <w:sz w:val="20"/>
                <w:szCs w:val="20"/>
                <w:shd w:val="clear" w:color="auto" w:fill="auto"/>
              </w:rPr>
              <w:t>2013</w:t>
            </w:r>
          </w:p>
        </w:tc>
        <w:tc>
          <w:tcPr>
            <w:tcW w:w="1003" w:type="dxa"/>
            <w:gridSpan w:val="2"/>
            <w:shd w:val="clear" w:color="auto" w:fill="auto"/>
            <w:vAlign w:val="center"/>
            <w:hideMark/>
          </w:tcPr>
          <w:p w14:paraId="38210DE2" w14:textId="77777777" w:rsidR="002232AB" w:rsidRPr="003D5A47" w:rsidRDefault="002232AB" w:rsidP="002232AB">
            <w:pPr>
              <w:widowControl/>
              <w:spacing w:line="240" w:lineRule="auto"/>
              <w:ind w:firstLineChars="0" w:firstLine="0"/>
              <w:rPr>
                <w:rFonts w:ascii="等线" w:eastAsia="等线" w:hAnsi="等线" w:cs="宋体"/>
                <w:color w:val="000000"/>
                <w:kern w:val="0"/>
                <w:sz w:val="20"/>
                <w:szCs w:val="20"/>
                <w:shd w:val="clear" w:color="auto" w:fill="auto"/>
              </w:rPr>
            </w:pPr>
            <w:r w:rsidRPr="003D5A47">
              <w:rPr>
                <w:rFonts w:ascii="等线" w:eastAsia="等线" w:hAnsi="等线" w:cs="宋体" w:hint="eastAsia"/>
                <w:color w:val="000000"/>
                <w:kern w:val="0"/>
                <w:sz w:val="20"/>
                <w:szCs w:val="20"/>
                <w:shd w:val="clear" w:color="auto" w:fill="auto"/>
              </w:rPr>
              <w:t>21818.15</w:t>
            </w:r>
          </w:p>
        </w:tc>
        <w:tc>
          <w:tcPr>
            <w:tcW w:w="1001" w:type="dxa"/>
            <w:gridSpan w:val="2"/>
            <w:shd w:val="clear" w:color="auto" w:fill="auto"/>
            <w:vAlign w:val="center"/>
            <w:hideMark/>
          </w:tcPr>
          <w:p w14:paraId="671E584A" w14:textId="77777777" w:rsidR="002232AB" w:rsidRPr="003D5A47" w:rsidRDefault="002232AB" w:rsidP="002232AB">
            <w:pPr>
              <w:widowControl/>
              <w:spacing w:line="240" w:lineRule="auto"/>
              <w:ind w:firstLineChars="0" w:firstLine="0"/>
              <w:rPr>
                <w:rFonts w:ascii="等线" w:eastAsia="等线" w:hAnsi="等线" w:cs="宋体"/>
                <w:color w:val="000000"/>
                <w:kern w:val="0"/>
                <w:sz w:val="20"/>
                <w:szCs w:val="20"/>
                <w:shd w:val="clear" w:color="auto" w:fill="auto"/>
              </w:rPr>
            </w:pPr>
            <w:r w:rsidRPr="003D5A47">
              <w:rPr>
                <w:rFonts w:ascii="等线" w:eastAsia="等线" w:hAnsi="等线" w:cs="宋体" w:hint="eastAsia"/>
                <w:color w:val="000000"/>
                <w:kern w:val="0"/>
                <w:sz w:val="20"/>
                <w:szCs w:val="20"/>
                <w:shd w:val="clear" w:color="auto" w:fill="auto"/>
              </w:rPr>
              <w:t>14500.23</w:t>
            </w:r>
          </w:p>
        </w:tc>
        <w:tc>
          <w:tcPr>
            <w:tcW w:w="1251" w:type="dxa"/>
            <w:gridSpan w:val="2"/>
            <w:shd w:val="clear" w:color="auto" w:fill="auto"/>
            <w:vAlign w:val="center"/>
            <w:hideMark/>
          </w:tcPr>
          <w:p w14:paraId="122DE9C6" w14:textId="77777777" w:rsidR="002232AB" w:rsidRPr="003D5A47" w:rsidRDefault="002232AB" w:rsidP="002232AB">
            <w:pPr>
              <w:widowControl/>
              <w:spacing w:line="240" w:lineRule="auto"/>
              <w:ind w:firstLineChars="0" w:firstLine="0"/>
              <w:rPr>
                <w:rFonts w:ascii="等线" w:eastAsia="等线" w:hAnsi="等线" w:cs="宋体"/>
                <w:color w:val="000000"/>
                <w:kern w:val="0"/>
                <w:sz w:val="20"/>
                <w:szCs w:val="20"/>
                <w:shd w:val="clear" w:color="auto" w:fill="auto"/>
              </w:rPr>
            </w:pPr>
            <w:r w:rsidRPr="003D5A47">
              <w:rPr>
                <w:rFonts w:ascii="等线" w:eastAsia="等线" w:hAnsi="等线" w:cs="宋体" w:hint="eastAsia"/>
                <w:color w:val="000000"/>
                <w:kern w:val="0"/>
                <w:sz w:val="20"/>
                <w:szCs w:val="20"/>
                <w:shd w:val="clear" w:color="auto" w:fill="auto"/>
              </w:rPr>
              <w:t>19800.81</w:t>
            </w:r>
          </w:p>
        </w:tc>
        <w:tc>
          <w:tcPr>
            <w:tcW w:w="1156" w:type="dxa"/>
            <w:gridSpan w:val="2"/>
            <w:shd w:val="clear" w:color="auto" w:fill="auto"/>
            <w:vAlign w:val="center"/>
            <w:hideMark/>
          </w:tcPr>
          <w:p w14:paraId="066E1112" w14:textId="77777777" w:rsidR="002232AB" w:rsidRPr="003D5A47" w:rsidRDefault="002232AB" w:rsidP="002232AB">
            <w:pPr>
              <w:widowControl/>
              <w:spacing w:line="240" w:lineRule="auto"/>
              <w:ind w:firstLineChars="0" w:firstLine="0"/>
              <w:rPr>
                <w:rFonts w:ascii="等线" w:eastAsia="等线" w:hAnsi="等线" w:cs="宋体"/>
                <w:color w:val="000000"/>
                <w:kern w:val="0"/>
                <w:sz w:val="20"/>
                <w:szCs w:val="20"/>
                <w:shd w:val="clear" w:color="auto" w:fill="auto"/>
              </w:rPr>
            </w:pPr>
            <w:r w:rsidRPr="003D5A47">
              <w:rPr>
                <w:rFonts w:ascii="等线" w:eastAsia="等线" w:hAnsi="等线" w:cs="宋体" w:hint="eastAsia"/>
                <w:color w:val="000000"/>
                <w:kern w:val="0"/>
                <w:sz w:val="20"/>
                <w:szCs w:val="20"/>
                <w:shd w:val="clear" w:color="auto" w:fill="auto"/>
              </w:rPr>
              <w:t>15420.14</w:t>
            </w:r>
          </w:p>
        </w:tc>
        <w:tc>
          <w:tcPr>
            <w:tcW w:w="1329" w:type="dxa"/>
            <w:gridSpan w:val="2"/>
            <w:shd w:val="clear" w:color="auto" w:fill="auto"/>
            <w:vAlign w:val="center"/>
            <w:hideMark/>
          </w:tcPr>
          <w:p w14:paraId="4791A599" w14:textId="77777777" w:rsidR="002232AB" w:rsidRPr="003D5A47" w:rsidRDefault="002232AB" w:rsidP="002232AB">
            <w:pPr>
              <w:widowControl/>
              <w:spacing w:line="240" w:lineRule="auto"/>
              <w:ind w:firstLineChars="0" w:firstLine="0"/>
              <w:rPr>
                <w:rFonts w:ascii="等线" w:eastAsia="等线" w:hAnsi="等线" w:cs="宋体"/>
                <w:color w:val="000000"/>
                <w:kern w:val="0"/>
                <w:sz w:val="20"/>
                <w:szCs w:val="20"/>
                <w:shd w:val="clear" w:color="auto" w:fill="auto"/>
              </w:rPr>
            </w:pPr>
            <w:r w:rsidRPr="003D5A47">
              <w:rPr>
                <w:rFonts w:ascii="等线" w:eastAsia="等线" w:hAnsi="等线" w:cs="宋体" w:hint="eastAsia"/>
                <w:color w:val="000000"/>
                <w:kern w:val="0"/>
                <w:sz w:val="20"/>
                <w:szCs w:val="20"/>
                <w:shd w:val="clear" w:color="auto" w:fill="auto"/>
              </w:rPr>
              <w:t>12783.26</w:t>
            </w:r>
          </w:p>
        </w:tc>
        <w:tc>
          <w:tcPr>
            <w:tcW w:w="1136" w:type="dxa"/>
            <w:shd w:val="clear" w:color="auto" w:fill="auto"/>
            <w:vAlign w:val="center"/>
            <w:hideMark/>
          </w:tcPr>
          <w:p w14:paraId="398AB20E" w14:textId="77777777" w:rsidR="002232AB" w:rsidRPr="003D5A47" w:rsidRDefault="002232AB" w:rsidP="002232AB">
            <w:pPr>
              <w:widowControl/>
              <w:spacing w:line="240" w:lineRule="auto"/>
              <w:ind w:firstLineChars="0" w:firstLine="0"/>
              <w:rPr>
                <w:rFonts w:ascii="等线" w:eastAsia="等线" w:hAnsi="等线" w:cs="宋体"/>
                <w:color w:val="000000"/>
                <w:kern w:val="0"/>
                <w:sz w:val="20"/>
                <w:szCs w:val="20"/>
                <w:shd w:val="clear" w:color="auto" w:fill="auto"/>
              </w:rPr>
            </w:pPr>
            <w:r w:rsidRPr="003D5A47">
              <w:rPr>
                <w:rFonts w:ascii="等线" w:eastAsia="等线" w:hAnsi="等线" w:cs="宋体" w:hint="eastAsia"/>
                <w:color w:val="000000"/>
                <w:kern w:val="0"/>
                <w:sz w:val="20"/>
                <w:szCs w:val="20"/>
                <w:shd w:val="clear" w:color="auto" w:fill="auto"/>
              </w:rPr>
              <w:t>9108.89</w:t>
            </w:r>
          </w:p>
        </w:tc>
        <w:tc>
          <w:tcPr>
            <w:tcW w:w="1135" w:type="dxa"/>
            <w:shd w:val="clear" w:color="auto" w:fill="auto"/>
            <w:vAlign w:val="center"/>
            <w:hideMark/>
          </w:tcPr>
          <w:p w14:paraId="18DD83E7" w14:textId="77777777" w:rsidR="002232AB" w:rsidRPr="003D5A47" w:rsidRDefault="002232AB" w:rsidP="002232AB">
            <w:pPr>
              <w:widowControl/>
              <w:spacing w:line="240" w:lineRule="auto"/>
              <w:ind w:firstLineChars="0" w:firstLine="0"/>
              <w:rPr>
                <w:rFonts w:ascii="等线" w:eastAsia="等线" w:hAnsi="等线" w:cs="宋体"/>
                <w:color w:val="000000"/>
                <w:kern w:val="0"/>
                <w:sz w:val="20"/>
                <w:szCs w:val="20"/>
                <w:shd w:val="clear" w:color="auto" w:fill="auto"/>
              </w:rPr>
            </w:pPr>
            <w:r w:rsidRPr="003D5A47">
              <w:rPr>
                <w:rFonts w:ascii="等线" w:eastAsia="等线" w:hAnsi="等线" w:cs="宋体" w:hint="eastAsia"/>
                <w:color w:val="000000"/>
                <w:kern w:val="0"/>
                <w:sz w:val="20"/>
                <w:szCs w:val="20"/>
                <w:shd w:val="clear" w:color="auto" w:fill="auto"/>
              </w:rPr>
              <w:t>8011.78</w:t>
            </w:r>
          </w:p>
        </w:tc>
        <w:tc>
          <w:tcPr>
            <w:tcW w:w="1274" w:type="dxa"/>
            <w:gridSpan w:val="2"/>
            <w:shd w:val="clear" w:color="auto" w:fill="auto"/>
            <w:vAlign w:val="center"/>
            <w:hideMark/>
          </w:tcPr>
          <w:p w14:paraId="0519ECF8" w14:textId="77777777" w:rsidR="002232AB" w:rsidRPr="003D5A47" w:rsidRDefault="002232AB" w:rsidP="002232AB">
            <w:pPr>
              <w:widowControl/>
              <w:spacing w:line="240" w:lineRule="auto"/>
              <w:ind w:firstLineChars="0" w:firstLine="0"/>
              <w:rPr>
                <w:rFonts w:ascii="等线" w:eastAsia="等线" w:hAnsi="等线" w:cs="宋体"/>
                <w:color w:val="000000"/>
                <w:kern w:val="0"/>
                <w:sz w:val="20"/>
                <w:szCs w:val="20"/>
                <w:shd w:val="clear" w:color="auto" w:fill="auto"/>
              </w:rPr>
            </w:pPr>
            <w:r w:rsidRPr="003D5A47">
              <w:rPr>
                <w:rFonts w:ascii="等线" w:eastAsia="等线" w:hAnsi="等线" w:cs="宋体" w:hint="eastAsia"/>
                <w:color w:val="000000"/>
                <w:kern w:val="0"/>
                <w:sz w:val="20"/>
                <w:szCs w:val="20"/>
                <w:shd w:val="clear" w:color="auto" w:fill="auto"/>
              </w:rPr>
              <w:t>8343.52</w:t>
            </w:r>
          </w:p>
        </w:tc>
        <w:tc>
          <w:tcPr>
            <w:tcW w:w="1118" w:type="dxa"/>
            <w:vAlign w:val="center"/>
          </w:tcPr>
          <w:p w14:paraId="78791A1C" w14:textId="58EB9084" w:rsidR="002232AB" w:rsidRPr="003D5A47" w:rsidRDefault="002232AB" w:rsidP="002232AB">
            <w:pPr>
              <w:widowControl/>
              <w:spacing w:line="240" w:lineRule="auto"/>
              <w:ind w:firstLineChars="0" w:firstLine="0"/>
              <w:jc w:val="left"/>
              <w:rPr>
                <w:rFonts w:ascii="Times New Roman" w:eastAsia="Times New Roman" w:hAnsi="Times New Roman" w:cs="Times New Roman"/>
                <w:color w:val="auto"/>
                <w:kern w:val="0"/>
                <w:sz w:val="20"/>
                <w:szCs w:val="20"/>
                <w:shd w:val="clear" w:color="auto" w:fill="auto"/>
              </w:rPr>
            </w:pPr>
            <w:r w:rsidRPr="003D5A47">
              <w:rPr>
                <w:rFonts w:ascii="等线" w:eastAsia="等线" w:hAnsi="等线" w:cs="宋体" w:hint="eastAsia"/>
                <w:color w:val="000000"/>
                <w:kern w:val="0"/>
                <w:sz w:val="20"/>
                <w:szCs w:val="20"/>
                <w:shd w:val="clear" w:color="auto" w:fill="auto"/>
              </w:rPr>
              <w:t>13015.7</w:t>
            </w:r>
          </w:p>
        </w:tc>
      </w:tr>
      <w:tr w:rsidR="002232AB" w:rsidRPr="003D5A47" w14:paraId="2206B529" w14:textId="60140AF7" w:rsidTr="00B053B0">
        <w:trPr>
          <w:trHeight w:val="287"/>
        </w:trPr>
        <w:tc>
          <w:tcPr>
            <w:tcW w:w="639" w:type="dxa"/>
            <w:shd w:val="clear" w:color="auto" w:fill="auto"/>
            <w:vAlign w:val="center"/>
            <w:hideMark/>
          </w:tcPr>
          <w:p w14:paraId="3DABC9F1" w14:textId="77777777" w:rsidR="002232AB" w:rsidRPr="003D5A47" w:rsidRDefault="002232AB" w:rsidP="002232AB">
            <w:pPr>
              <w:widowControl/>
              <w:spacing w:line="240" w:lineRule="auto"/>
              <w:ind w:firstLineChars="0" w:firstLine="0"/>
              <w:rPr>
                <w:rFonts w:ascii="等线" w:eastAsia="等线" w:hAnsi="等线" w:cs="宋体"/>
                <w:color w:val="000000"/>
                <w:kern w:val="0"/>
                <w:sz w:val="20"/>
                <w:szCs w:val="20"/>
                <w:shd w:val="clear" w:color="auto" w:fill="auto"/>
              </w:rPr>
            </w:pPr>
            <w:r w:rsidRPr="003D5A47">
              <w:rPr>
                <w:rFonts w:ascii="等线" w:eastAsia="等线" w:hAnsi="等线" w:cs="宋体" w:hint="eastAsia"/>
                <w:color w:val="000000"/>
                <w:kern w:val="0"/>
                <w:sz w:val="20"/>
                <w:szCs w:val="20"/>
                <w:shd w:val="clear" w:color="auto" w:fill="auto"/>
              </w:rPr>
              <w:t>2012</w:t>
            </w:r>
          </w:p>
        </w:tc>
        <w:tc>
          <w:tcPr>
            <w:tcW w:w="1003" w:type="dxa"/>
            <w:gridSpan w:val="2"/>
            <w:shd w:val="clear" w:color="auto" w:fill="auto"/>
            <w:vAlign w:val="center"/>
            <w:hideMark/>
          </w:tcPr>
          <w:p w14:paraId="026EFDAB" w14:textId="77777777" w:rsidR="002232AB" w:rsidRPr="003D5A47" w:rsidRDefault="002232AB" w:rsidP="002232AB">
            <w:pPr>
              <w:widowControl/>
              <w:spacing w:line="240" w:lineRule="auto"/>
              <w:ind w:firstLineChars="0" w:firstLine="0"/>
              <w:rPr>
                <w:rFonts w:ascii="等线" w:eastAsia="等线" w:hAnsi="等线" w:cs="宋体"/>
                <w:color w:val="000000"/>
                <w:kern w:val="0"/>
                <w:sz w:val="20"/>
                <w:szCs w:val="20"/>
                <w:shd w:val="clear" w:color="auto" w:fill="auto"/>
              </w:rPr>
            </w:pPr>
            <w:r w:rsidRPr="003D5A47">
              <w:rPr>
                <w:rFonts w:ascii="等线" w:eastAsia="等线" w:hAnsi="等线" w:cs="宋体" w:hint="eastAsia"/>
                <w:color w:val="000000"/>
                <w:kern w:val="0"/>
                <w:sz w:val="20"/>
                <w:szCs w:val="20"/>
                <w:shd w:val="clear" w:color="auto" w:fill="auto"/>
              </w:rPr>
              <w:t>20181.72</w:t>
            </w:r>
          </w:p>
        </w:tc>
        <w:tc>
          <w:tcPr>
            <w:tcW w:w="1001" w:type="dxa"/>
            <w:gridSpan w:val="2"/>
            <w:shd w:val="clear" w:color="auto" w:fill="auto"/>
            <w:vAlign w:val="center"/>
            <w:hideMark/>
          </w:tcPr>
          <w:p w14:paraId="770637CC" w14:textId="77777777" w:rsidR="002232AB" w:rsidRPr="003D5A47" w:rsidRDefault="002232AB" w:rsidP="002232AB">
            <w:pPr>
              <w:widowControl/>
              <w:spacing w:line="240" w:lineRule="auto"/>
              <w:ind w:firstLineChars="0" w:firstLine="0"/>
              <w:rPr>
                <w:rFonts w:ascii="等线" w:eastAsia="等线" w:hAnsi="等线" w:cs="宋体"/>
                <w:color w:val="000000"/>
                <w:kern w:val="0"/>
                <w:sz w:val="20"/>
                <w:szCs w:val="20"/>
                <w:shd w:val="clear" w:color="auto" w:fill="auto"/>
              </w:rPr>
            </w:pPr>
            <w:r w:rsidRPr="003D5A47">
              <w:rPr>
                <w:rFonts w:ascii="等线" w:eastAsia="等线" w:hAnsi="等线" w:cs="宋体" w:hint="eastAsia"/>
                <w:color w:val="000000"/>
                <w:kern w:val="0"/>
                <w:sz w:val="20"/>
                <w:szCs w:val="20"/>
                <w:shd w:val="clear" w:color="auto" w:fill="auto"/>
              </w:rPr>
              <w:t>12950.1</w:t>
            </w:r>
          </w:p>
        </w:tc>
        <w:tc>
          <w:tcPr>
            <w:tcW w:w="1251" w:type="dxa"/>
            <w:gridSpan w:val="2"/>
            <w:shd w:val="clear" w:color="auto" w:fill="auto"/>
            <w:vAlign w:val="center"/>
            <w:hideMark/>
          </w:tcPr>
          <w:p w14:paraId="44979388" w14:textId="77777777" w:rsidR="002232AB" w:rsidRPr="003D5A47" w:rsidRDefault="002232AB" w:rsidP="002232AB">
            <w:pPr>
              <w:widowControl/>
              <w:spacing w:line="240" w:lineRule="auto"/>
              <w:ind w:firstLineChars="0" w:firstLine="0"/>
              <w:rPr>
                <w:rFonts w:ascii="等线" w:eastAsia="等线" w:hAnsi="等线" w:cs="宋体"/>
                <w:color w:val="000000"/>
                <w:kern w:val="0"/>
                <w:sz w:val="20"/>
                <w:szCs w:val="20"/>
                <w:shd w:val="clear" w:color="auto" w:fill="auto"/>
              </w:rPr>
            </w:pPr>
            <w:r w:rsidRPr="003D5A47">
              <w:rPr>
                <w:rFonts w:ascii="等线" w:eastAsia="等线" w:hAnsi="等线" w:cs="宋体" w:hint="eastAsia"/>
                <w:color w:val="000000"/>
                <w:kern w:val="0"/>
                <w:sz w:val="20"/>
                <w:szCs w:val="20"/>
                <w:shd w:val="clear" w:color="auto" w:fill="auto"/>
              </w:rPr>
              <w:t>17879.4</w:t>
            </w:r>
          </w:p>
        </w:tc>
        <w:tc>
          <w:tcPr>
            <w:tcW w:w="1156" w:type="dxa"/>
            <w:gridSpan w:val="2"/>
            <w:shd w:val="clear" w:color="auto" w:fill="auto"/>
            <w:vAlign w:val="center"/>
            <w:hideMark/>
          </w:tcPr>
          <w:p w14:paraId="0603B415" w14:textId="77777777" w:rsidR="002232AB" w:rsidRPr="003D5A47" w:rsidRDefault="002232AB" w:rsidP="002232AB">
            <w:pPr>
              <w:widowControl/>
              <w:spacing w:line="240" w:lineRule="auto"/>
              <w:ind w:firstLineChars="0" w:firstLine="0"/>
              <w:rPr>
                <w:rFonts w:ascii="等线" w:eastAsia="等线" w:hAnsi="等线" w:cs="宋体"/>
                <w:color w:val="000000"/>
                <w:kern w:val="0"/>
                <w:sz w:val="20"/>
                <w:szCs w:val="20"/>
                <w:shd w:val="clear" w:color="auto" w:fill="auto"/>
              </w:rPr>
            </w:pPr>
            <w:r w:rsidRPr="003D5A47">
              <w:rPr>
                <w:rFonts w:ascii="等线" w:eastAsia="等线" w:hAnsi="等线" w:cs="宋体" w:hint="eastAsia"/>
                <w:color w:val="000000"/>
                <w:kern w:val="0"/>
                <w:sz w:val="20"/>
                <w:szCs w:val="20"/>
                <w:shd w:val="clear" w:color="auto" w:fill="auto"/>
              </w:rPr>
              <w:t>13551.2</w:t>
            </w:r>
          </w:p>
        </w:tc>
        <w:tc>
          <w:tcPr>
            <w:tcW w:w="1329" w:type="dxa"/>
            <w:gridSpan w:val="2"/>
            <w:shd w:val="clear" w:color="auto" w:fill="auto"/>
            <w:vAlign w:val="center"/>
            <w:hideMark/>
          </w:tcPr>
          <w:p w14:paraId="57203DC7" w14:textId="77777777" w:rsidR="002232AB" w:rsidRPr="003D5A47" w:rsidRDefault="002232AB" w:rsidP="002232AB">
            <w:pPr>
              <w:widowControl/>
              <w:spacing w:line="240" w:lineRule="auto"/>
              <w:ind w:firstLineChars="0" w:firstLine="0"/>
              <w:rPr>
                <w:rFonts w:ascii="等线" w:eastAsia="等线" w:hAnsi="等线" w:cs="宋体"/>
                <w:color w:val="000000"/>
                <w:kern w:val="0"/>
                <w:sz w:val="20"/>
                <w:szCs w:val="20"/>
                <w:shd w:val="clear" w:color="auto" w:fill="auto"/>
              </w:rPr>
            </w:pPr>
            <w:r w:rsidRPr="003D5A47">
              <w:rPr>
                <w:rFonts w:ascii="等线" w:eastAsia="等线" w:hAnsi="等线" w:cs="宋体" w:hint="eastAsia"/>
                <w:color w:val="000000"/>
                <w:kern w:val="0"/>
                <w:sz w:val="20"/>
                <w:szCs w:val="20"/>
                <w:shd w:val="clear" w:color="auto" w:fill="auto"/>
              </w:rPr>
              <w:t>11409.6</w:t>
            </w:r>
          </w:p>
        </w:tc>
        <w:tc>
          <w:tcPr>
            <w:tcW w:w="1136" w:type="dxa"/>
            <w:shd w:val="clear" w:color="auto" w:fill="auto"/>
            <w:vAlign w:val="center"/>
            <w:hideMark/>
          </w:tcPr>
          <w:p w14:paraId="0AEEE552" w14:textId="77777777" w:rsidR="002232AB" w:rsidRPr="003D5A47" w:rsidRDefault="002232AB" w:rsidP="002232AB">
            <w:pPr>
              <w:widowControl/>
              <w:spacing w:line="240" w:lineRule="auto"/>
              <w:ind w:firstLineChars="0" w:firstLine="0"/>
              <w:rPr>
                <w:rFonts w:ascii="等线" w:eastAsia="等线" w:hAnsi="等线" w:cs="宋体"/>
                <w:color w:val="000000"/>
                <w:kern w:val="0"/>
                <w:sz w:val="20"/>
                <w:szCs w:val="20"/>
                <w:shd w:val="clear" w:color="auto" w:fill="auto"/>
              </w:rPr>
            </w:pPr>
            <w:r w:rsidRPr="003D5A47">
              <w:rPr>
                <w:rFonts w:ascii="等线" w:eastAsia="等线" w:hAnsi="等线" w:cs="宋体" w:hint="eastAsia"/>
                <w:color w:val="000000"/>
                <w:kern w:val="0"/>
                <w:sz w:val="20"/>
                <w:szCs w:val="20"/>
                <w:shd w:val="clear" w:color="auto" w:fill="auto"/>
              </w:rPr>
              <w:t>8138.9</w:t>
            </w:r>
          </w:p>
        </w:tc>
        <w:tc>
          <w:tcPr>
            <w:tcW w:w="1135" w:type="dxa"/>
            <w:shd w:val="clear" w:color="auto" w:fill="auto"/>
            <w:vAlign w:val="center"/>
            <w:hideMark/>
          </w:tcPr>
          <w:p w14:paraId="09E02F18" w14:textId="77777777" w:rsidR="002232AB" w:rsidRPr="003D5A47" w:rsidRDefault="002232AB" w:rsidP="002232AB">
            <w:pPr>
              <w:widowControl/>
              <w:spacing w:line="240" w:lineRule="auto"/>
              <w:ind w:firstLineChars="0" w:firstLine="0"/>
              <w:rPr>
                <w:rFonts w:ascii="等线" w:eastAsia="等线" w:hAnsi="等线" w:cs="宋体"/>
                <w:color w:val="000000"/>
                <w:kern w:val="0"/>
                <w:sz w:val="20"/>
                <w:szCs w:val="20"/>
                <w:shd w:val="clear" w:color="auto" w:fill="auto"/>
              </w:rPr>
            </w:pPr>
            <w:r w:rsidRPr="003D5A47">
              <w:rPr>
                <w:rFonts w:ascii="等线" w:eastAsia="等线" w:hAnsi="等线" w:cs="宋体" w:hint="eastAsia"/>
                <w:color w:val="000000"/>
                <w:kern w:val="0"/>
                <w:sz w:val="20"/>
                <w:szCs w:val="20"/>
                <w:shd w:val="clear" w:color="auto" w:fill="auto"/>
              </w:rPr>
              <w:t>7201.6</w:t>
            </w:r>
          </w:p>
        </w:tc>
        <w:tc>
          <w:tcPr>
            <w:tcW w:w="1274" w:type="dxa"/>
            <w:gridSpan w:val="2"/>
            <w:shd w:val="clear" w:color="auto" w:fill="auto"/>
            <w:vAlign w:val="center"/>
            <w:hideMark/>
          </w:tcPr>
          <w:p w14:paraId="787B56F3" w14:textId="77777777" w:rsidR="002232AB" w:rsidRPr="003D5A47" w:rsidRDefault="002232AB" w:rsidP="002232AB">
            <w:pPr>
              <w:widowControl/>
              <w:spacing w:line="240" w:lineRule="auto"/>
              <w:ind w:firstLineChars="0" w:firstLine="0"/>
              <w:rPr>
                <w:rFonts w:ascii="等线" w:eastAsia="等线" w:hAnsi="等线" w:cs="宋体"/>
                <w:color w:val="000000"/>
                <w:kern w:val="0"/>
                <w:sz w:val="20"/>
                <w:szCs w:val="20"/>
                <w:shd w:val="clear" w:color="auto" w:fill="auto"/>
              </w:rPr>
            </w:pPr>
            <w:r w:rsidRPr="003D5A47">
              <w:rPr>
                <w:rFonts w:ascii="等线" w:eastAsia="等线" w:hAnsi="等线" w:cs="宋体" w:hint="eastAsia"/>
                <w:color w:val="000000"/>
                <w:kern w:val="0"/>
                <w:sz w:val="20"/>
                <w:szCs w:val="20"/>
                <w:shd w:val="clear" w:color="auto" w:fill="auto"/>
              </w:rPr>
              <w:t>7802</w:t>
            </w:r>
          </w:p>
        </w:tc>
        <w:tc>
          <w:tcPr>
            <w:tcW w:w="1118" w:type="dxa"/>
            <w:vAlign w:val="center"/>
          </w:tcPr>
          <w:p w14:paraId="7BF59EF6" w14:textId="18E03F87" w:rsidR="002232AB" w:rsidRPr="003D5A47" w:rsidRDefault="002232AB" w:rsidP="002232AB">
            <w:pPr>
              <w:widowControl/>
              <w:spacing w:line="240" w:lineRule="auto"/>
              <w:ind w:firstLineChars="0" w:firstLine="0"/>
              <w:jc w:val="left"/>
              <w:rPr>
                <w:rFonts w:ascii="Times New Roman" w:eastAsia="Times New Roman" w:hAnsi="Times New Roman" w:cs="Times New Roman"/>
                <w:color w:val="auto"/>
                <w:kern w:val="0"/>
                <w:sz w:val="20"/>
                <w:szCs w:val="20"/>
                <w:shd w:val="clear" w:color="auto" w:fill="auto"/>
              </w:rPr>
            </w:pPr>
            <w:r w:rsidRPr="003D5A47">
              <w:rPr>
                <w:rFonts w:ascii="等线" w:eastAsia="等线" w:hAnsi="等线" w:cs="宋体" w:hint="eastAsia"/>
                <w:color w:val="000000"/>
                <w:kern w:val="0"/>
                <w:sz w:val="20"/>
                <w:szCs w:val="20"/>
                <w:shd w:val="clear" w:color="auto" w:fill="auto"/>
              </w:rPr>
              <w:t>12011.65</w:t>
            </w:r>
          </w:p>
        </w:tc>
      </w:tr>
      <w:tr w:rsidR="002232AB" w:rsidRPr="003D5A47" w14:paraId="5BB2F42F" w14:textId="6DF1D0C4" w:rsidTr="00B053B0">
        <w:trPr>
          <w:trHeight w:val="287"/>
        </w:trPr>
        <w:tc>
          <w:tcPr>
            <w:tcW w:w="639" w:type="dxa"/>
            <w:shd w:val="clear" w:color="auto" w:fill="auto"/>
            <w:vAlign w:val="center"/>
            <w:hideMark/>
          </w:tcPr>
          <w:p w14:paraId="7660B145" w14:textId="77777777" w:rsidR="002232AB" w:rsidRPr="003D5A47" w:rsidRDefault="002232AB" w:rsidP="002232AB">
            <w:pPr>
              <w:widowControl/>
              <w:spacing w:line="240" w:lineRule="auto"/>
              <w:ind w:firstLineChars="0" w:firstLine="0"/>
              <w:rPr>
                <w:rFonts w:ascii="等线" w:eastAsia="等线" w:hAnsi="等线" w:cs="宋体"/>
                <w:color w:val="000000"/>
                <w:kern w:val="0"/>
                <w:sz w:val="20"/>
                <w:szCs w:val="20"/>
                <w:shd w:val="clear" w:color="auto" w:fill="auto"/>
              </w:rPr>
            </w:pPr>
            <w:r w:rsidRPr="003D5A47">
              <w:rPr>
                <w:rFonts w:ascii="等线" w:eastAsia="等线" w:hAnsi="等线" w:cs="宋体" w:hint="eastAsia"/>
                <w:color w:val="000000"/>
                <w:kern w:val="0"/>
                <w:sz w:val="20"/>
                <w:szCs w:val="20"/>
                <w:shd w:val="clear" w:color="auto" w:fill="auto"/>
              </w:rPr>
              <w:t>2011</w:t>
            </w:r>
          </w:p>
        </w:tc>
        <w:tc>
          <w:tcPr>
            <w:tcW w:w="1003" w:type="dxa"/>
            <w:gridSpan w:val="2"/>
            <w:shd w:val="clear" w:color="auto" w:fill="auto"/>
            <w:vAlign w:val="center"/>
            <w:hideMark/>
          </w:tcPr>
          <w:p w14:paraId="767D99ED" w14:textId="77777777" w:rsidR="002232AB" w:rsidRPr="003D5A47" w:rsidRDefault="002232AB" w:rsidP="002232AB">
            <w:pPr>
              <w:widowControl/>
              <w:spacing w:line="240" w:lineRule="auto"/>
              <w:ind w:firstLineChars="0" w:firstLine="0"/>
              <w:rPr>
                <w:rFonts w:ascii="等线" w:eastAsia="等线" w:hAnsi="等线" w:cs="宋体"/>
                <w:color w:val="000000"/>
                <w:kern w:val="0"/>
                <w:sz w:val="20"/>
                <w:szCs w:val="20"/>
                <w:shd w:val="clear" w:color="auto" w:fill="auto"/>
              </w:rPr>
            </w:pPr>
            <w:r w:rsidRPr="003D5A47">
              <w:rPr>
                <w:rFonts w:ascii="等线" w:eastAsia="等线" w:hAnsi="等线" w:cs="宋体" w:hint="eastAsia"/>
                <w:color w:val="000000"/>
                <w:kern w:val="0"/>
                <w:sz w:val="20"/>
                <w:szCs w:val="20"/>
                <w:shd w:val="clear" w:color="auto" w:fill="auto"/>
              </w:rPr>
              <w:t>19195.69</w:t>
            </w:r>
          </w:p>
        </w:tc>
        <w:tc>
          <w:tcPr>
            <w:tcW w:w="1001" w:type="dxa"/>
            <w:gridSpan w:val="2"/>
            <w:shd w:val="clear" w:color="auto" w:fill="auto"/>
            <w:vAlign w:val="center"/>
            <w:hideMark/>
          </w:tcPr>
          <w:p w14:paraId="4B870EA9" w14:textId="77777777" w:rsidR="002232AB" w:rsidRPr="003D5A47" w:rsidRDefault="002232AB" w:rsidP="002232AB">
            <w:pPr>
              <w:widowControl/>
              <w:spacing w:line="240" w:lineRule="auto"/>
              <w:ind w:firstLineChars="0" w:firstLine="0"/>
              <w:rPr>
                <w:rFonts w:ascii="等线" w:eastAsia="等线" w:hAnsi="等线" w:cs="宋体"/>
                <w:color w:val="000000"/>
                <w:kern w:val="0"/>
                <w:sz w:val="20"/>
                <w:szCs w:val="20"/>
                <w:shd w:val="clear" w:color="auto" w:fill="auto"/>
              </w:rPr>
            </w:pPr>
            <w:r w:rsidRPr="003D5A47">
              <w:rPr>
                <w:rFonts w:ascii="等线" w:eastAsia="等线" w:hAnsi="等线" w:cs="宋体" w:hint="eastAsia"/>
                <w:color w:val="000000"/>
                <w:kern w:val="0"/>
                <w:sz w:val="20"/>
                <w:szCs w:val="20"/>
                <w:shd w:val="clear" w:color="auto" w:fill="auto"/>
              </w:rPr>
              <w:t>11505.53</w:t>
            </w:r>
          </w:p>
        </w:tc>
        <w:tc>
          <w:tcPr>
            <w:tcW w:w="1251" w:type="dxa"/>
            <w:gridSpan w:val="2"/>
            <w:shd w:val="clear" w:color="auto" w:fill="auto"/>
            <w:vAlign w:val="center"/>
            <w:hideMark/>
          </w:tcPr>
          <w:p w14:paraId="174A4316" w14:textId="77777777" w:rsidR="002232AB" w:rsidRPr="003D5A47" w:rsidRDefault="002232AB" w:rsidP="002232AB">
            <w:pPr>
              <w:widowControl/>
              <w:spacing w:line="240" w:lineRule="auto"/>
              <w:ind w:firstLineChars="0" w:firstLine="0"/>
              <w:rPr>
                <w:rFonts w:ascii="等线" w:eastAsia="等线" w:hAnsi="等线" w:cs="宋体"/>
                <w:color w:val="000000"/>
                <w:kern w:val="0"/>
                <w:sz w:val="20"/>
                <w:szCs w:val="20"/>
                <w:shd w:val="clear" w:color="auto" w:fill="auto"/>
              </w:rPr>
            </w:pPr>
            <w:r w:rsidRPr="003D5A47">
              <w:rPr>
                <w:rFonts w:ascii="等线" w:eastAsia="等线" w:hAnsi="等线" w:cs="宋体" w:hint="eastAsia"/>
                <w:color w:val="000000"/>
                <w:kern w:val="0"/>
                <w:sz w:val="20"/>
                <w:szCs w:val="20"/>
                <w:shd w:val="clear" w:color="auto" w:fill="auto"/>
              </w:rPr>
              <w:t>16251.93</w:t>
            </w:r>
          </w:p>
        </w:tc>
        <w:tc>
          <w:tcPr>
            <w:tcW w:w="1156" w:type="dxa"/>
            <w:gridSpan w:val="2"/>
            <w:shd w:val="clear" w:color="auto" w:fill="auto"/>
            <w:vAlign w:val="center"/>
            <w:hideMark/>
          </w:tcPr>
          <w:p w14:paraId="16FC66BB" w14:textId="77777777" w:rsidR="002232AB" w:rsidRPr="003D5A47" w:rsidRDefault="002232AB" w:rsidP="002232AB">
            <w:pPr>
              <w:widowControl/>
              <w:spacing w:line="240" w:lineRule="auto"/>
              <w:ind w:firstLineChars="0" w:firstLine="0"/>
              <w:rPr>
                <w:rFonts w:ascii="等线" w:eastAsia="等线" w:hAnsi="等线" w:cs="宋体"/>
                <w:color w:val="000000"/>
                <w:kern w:val="0"/>
                <w:sz w:val="20"/>
                <w:szCs w:val="20"/>
                <w:shd w:val="clear" w:color="auto" w:fill="auto"/>
              </w:rPr>
            </w:pPr>
            <w:r w:rsidRPr="003D5A47">
              <w:rPr>
                <w:rFonts w:ascii="等线" w:eastAsia="等线" w:hAnsi="等线" w:cs="宋体" w:hint="eastAsia"/>
                <w:color w:val="000000"/>
                <w:kern w:val="0"/>
                <w:sz w:val="20"/>
                <w:szCs w:val="20"/>
                <w:shd w:val="clear" w:color="auto" w:fill="auto"/>
              </w:rPr>
              <w:t>12423.44</w:t>
            </w:r>
          </w:p>
        </w:tc>
        <w:tc>
          <w:tcPr>
            <w:tcW w:w="1329" w:type="dxa"/>
            <w:gridSpan w:val="2"/>
            <w:shd w:val="clear" w:color="auto" w:fill="auto"/>
            <w:vAlign w:val="center"/>
            <w:hideMark/>
          </w:tcPr>
          <w:p w14:paraId="6BFDCF33" w14:textId="77777777" w:rsidR="002232AB" w:rsidRPr="003D5A47" w:rsidRDefault="002232AB" w:rsidP="002232AB">
            <w:pPr>
              <w:widowControl/>
              <w:spacing w:line="240" w:lineRule="auto"/>
              <w:ind w:firstLineChars="0" w:firstLine="0"/>
              <w:rPr>
                <w:rFonts w:ascii="等线" w:eastAsia="等线" w:hAnsi="等线" w:cs="宋体"/>
                <w:color w:val="000000"/>
                <w:kern w:val="0"/>
                <w:sz w:val="20"/>
                <w:szCs w:val="20"/>
                <w:shd w:val="clear" w:color="auto" w:fill="auto"/>
              </w:rPr>
            </w:pPr>
            <w:r w:rsidRPr="003D5A47">
              <w:rPr>
                <w:rFonts w:ascii="等线" w:eastAsia="等线" w:hAnsi="等线" w:cs="宋体" w:hint="eastAsia"/>
                <w:color w:val="000000"/>
                <w:kern w:val="0"/>
                <w:sz w:val="20"/>
                <w:szCs w:val="20"/>
                <w:shd w:val="clear" w:color="auto" w:fill="auto"/>
              </w:rPr>
              <w:t>10011.37</w:t>
            </w:r>
          </w:p>
        </w:tc>
        <w:tc>
          <w:tcPr>
            <w:tcW w:w="1136" w:type="dxa"/>
            <w:shd w:val="clear" w:color="auto" w:fill="auto"/>
            <w:vAlign w:val="center"/>
            <w:hideMark/>
          </w:tcPr>
          <w:p w14:paraId="0302CB5F" w14:textId="77777777" w:rsidR="002232AB" w:rsidRPr="003D5A47" w:rsidRDefault="002232AB" w:rsidP="002232AB">
            <w:pPr>
              <w:widowControl/>
              <w:spacing w:line="240" w:lineRule="auto"/>
              <w:ind w:firstLineChars="0" w:firstLine="0"/>
              <w:rPr>
                <w:rFonts w:ascii="等线" w:eastAsia="等线" w:hAnsi="等线" w:cs="宋体"/>
                <w:color w:val="000000"/>
                <w:kern w:val="0"/>
                <w:sz w:val="20"/>
                <w:szCs w:val="20"/>
                <w:shd w:val="clear" w:color="auto" w:fill="auto"/>
              </w:rPr>
            </w:pPr>
            <w:r w:rsidRPr="003D5A47">
              <w:rPr>
                <w:rFonts w:ascii="等线" w:eastAsia="等线" w:hAnsi="等线" w:cs="宋体" w:hint="eastAsia"/>
                <w:color w:val="000000"/>
                <w:kern w:val="0"/>
                <w:sz w:val="20"/>
                <w:szCs w:val="20"/>
                <w:shd w:val="clear" w:color="auto" w:fill="auto"/>
              </w:rPr>
              <w:t>6854.58</w:t>
            </w:r>
          </w:p>
        </w:tc>
        <w:tc>
          <w:tcPr>
            <w:tcW w:w="1135" w:type="dxa"/>
            <w:shd w:val="clear" w:color="auto" w:fill="auto"/>
            <w:vAlign w:val="center"/>
            <w:hideMark/>
          </w:tcPr>
          <w:p w14:paraId="1D40A819" w14:textId="77777777" w:rsidR="002232AB" w:rsidRPr="003D5A47" w:rsidRDefault="002232AB" w:rsidP="002232AB">
            <w:pPr>
              <w:widowControl/>
              <w:spacing w:line="240" w:lineRule="auto"/>
              <w:ind w:firstLineChars="0" w:firstLine="0"/>
              <w:rPr>
                <w:rFonts w:ascii="等线" w:eastAsia="等线" w:hAnsi="等线" w:cs="宋体"/>
                <w:color w:val="000000"/>
                <w:kern w:val="0"/>
                <w:sz w:val="20"/>
                <w:szCs w:val="20"/>
                <w:shd w:val="clear" w:color="auto" w:fill="auto"/>
              </w:rPr>
            </w:pPr>
            <w:r w:rsidRPr="003D5A47">
              <w:rPr>
                <w:rFonts w:ascii="等线" w:eastAsia="等线" w:hAnsi="等线" w:cs="宋体" w:hint="eastAsia"/>
                <w:color w:val="000000"/>
                <w:kern w:val="0"/>
                <w:sz w:val="20"/>
                <w:szCs w:val="20"/>
                <w:shd w:val="clear" w:color="auto" w:fill="auto"/>
              </w:rPr>
              <w:t>6145.52</w:t>
            </w:r>
          </w:p>
        </w:tc>
        <w:tc>
          <w:tcPr>
            <w:tcW w:w="1274" w:type="dxa"/>
            <w:gridSpan w:val="2"/>
            <w:shd w:val="clear" w:color="auto" w:fill="auto"/>
            <w:vAlign w:val="center"/>
            <w:hideMark/>
          </w:tcPr>
          <w:p w14:paraId="547D7D7B" w14:textId="77777777" w:rsidR="002232AB" w:rsidRPr="003D5A47" w:rsidRDefault="002232AB" w:rsidP="002232AB">
            <w:pPr>
              <w:widowControl/>
              <w:spacing w:line="240" w:lineRule="auto"/>
              <w:ind w:firstLineChars="0" w:firstLine="0"/>
              <w:rPr>
                <w:rFonts w:ascii="等线" w:eastAsia="等线" w:hAnsi="等线" w:cs="宋体"/>
                <w:color w:val="000000"/>
                <w:kern w:val="0"/>
                <w:sz w:val="20"/>
                <w:szCs w:val="20"/>
                <w:shd w:val="clear" w:color="auto" w:fill="auto"/>
              </w:rPr>
            </w:pPr>
            <w:r w:rsidRPr="003D5A47">
              <w:rPr>
                <w:rFonts w:ascii="等线" w:eastAsia="等线" w:hAnsi="等线" w:cs="宋体" w:hint="eastAsia"/>
                <w:color w:val="000000"/>
                <w:kern w:val="0"/>
                <w:sz w:val="20"/>
                <w:szCs w:val="20"/>
                <w:shd w:val="clear" w:color="auto" w:fill="auto"/>
              </w:rPr>
              <w:t>7019.06</w:t>
            </w:r>
          </w:p>
        </w:tc>
        <w:tc>
          <w:tcPr>
            <w:tcW w:w="1118" w:type="dxa"/>
            <w:vAlign w:val="center"/>
          </w:tcPr>
          <w:p w14:paraId="70E2EE47" w14:textId="4CDC1C64" w:rsidR="002232AB" w:rsidRPr="003D5A47" w:rsidRDefault="002232AB" w:rsidP="002232AB">
            <w:pPr>
              <w:widowControl/>
              <w:spacing w:line="240" w:lineRule="auto"/>
              <w:ind w:firstLineChars="0" w:firstLine="0"/>
              <w:jc w:val="left"/>
              <w:rPr>
                <w:rFonts w:ascii="Times New Roman" w:eastAsia="Times New Roman" w:hAnsi="Times New Roman" w:cs="Times New Roman"/>
                <w:color w:val="auto"/>
                <w:kern w:val="0"/>
                <w:sz w:val="20"/>
                <w:szCs w:val="20"/>
                <w:shd w:val="clear" w:color="auto" w:fill="auto"/>
              </w:rPr>
            </w:pPr>
            <w:r w:rsidRPr="003D5A47">
              <w:rPr>
                <w:rFonts w:ascii="等线" w:eastAsia="等线" w:hAnsi="等线" w:cs="宋体" w:hint="eastAsia"/>
                <w:color w:val="000000"/>
                <w:kern w:val="0"/>
                <w:sz w:val="20"/>
                <w:szCs w:val="20"/>
                <w:shd w:val="clear" w:color="auto" w:fill="auto"/>
              </w:rPr>
              <w:t>10716.99</w:t>
            </w:r>
          </w:p>
        </w:tc>
      </w:tr>
      <w:tr w:rsidR="002232AB" w:rsidRPr="003D5A47" w14:paraId="33EA509A" w14:textId="333A193F" w:rsidTr="00B053B0">
        <w:trPr>
          <w:trHeight w:val="287"/>
        </w:trPr>
        <w:tc>
          <w:tcPr>
            <w:tcW w:w="639" w:type="dxa"/>
            <w:shd w:val="clear" w:color="auto" w:fill="auto"/>
            <w:vAlign w:val="center"/>
            <w:hideMark/>
          </w:tcPr>
          <w:p w14:paraId="7B4E8CCE" w14:textId="77777777" w:rsidR="002232AB" w:rsidRPr="003D5A47" w:rsidRDefault="002232AB" w:rsidP="002232AB">
            <w:pPr>
              <w:widowControl/>
              <w:spacing w:line="240" w:lineRule="auto"/>
              <w:ind w:firstLineChars="0" w:firstLine="0"/>
              <w:rPr>
                <w:rFonts w:ascii="等线" w:eastAsia="等线" w:hAnsi="等线" w:cs="宋体"/>
                <w:color w:val="000000"/>
                <w:kern w:val="0"/>
                <w:sz w:val="20"/>
                <w:szCs w:val="20"/>
                <w:shd w:val="clear" w:color="auto" w:fill="auto"/>
              </w:rPr>
            </w:pPr>
            <w:r w:rsidRPr="003D5A47">
              <w:rPr>
                <w:rFonts w:ascii="等线" w:eastAsia="等线" w:hAnsi="等线" w:cs="宋体" w:hint="eastAsia"/>
                <w:color w:val="000000"/>
                <w:kern w:val="0"/>
                <w:sz w:val="20"/>
                <w:szCs w:val="20"/>
                <w:shd w:val="clear" w:color="auto" w:fill="auto"/>
              </w:rPr>
              <w:t>2010</w:t>
            </w:r>
          </w:p>
        </w:tc>
        <w:tc>
          <w:tcPr>
            <w:tcW w:w="1003" w:type="dxa"/>
            <w:gridSpan w:val="2"/>
            <w:shd w:val="clear" w:color="auto" w:fill="auto"/>
            <w:vAlign w:val="center"/>
            <w:hideMark/>
          </w:tcPr>
          <w:p w14:paraId="0F7CC3F5" w14:textId="77777777" w:rsidR="002232AB" w:rsidRPr="003D5A47" w:rsidRDefault="002232AB" w:rsidP="002232AB">
            <w:pPr>
              <w:widowControl/>
              <w:spacing w:line="240" w:lineRule="auto"/>
              <w:ind w:firstLineChars="0" w:firstLine="0"/>
              <w:rPr>
                <w:rFonts w:ascii="等线" w:eastAsia="等线" w:hAnsi="等线" w:cs="宋体"/>
                <w:color w:val="000000"/>
                <w:kern w:val="0"/>
                <w:sz w:val="20"/>
                <w:szCs w:val="20"/>
                <w:shd w:val="clear" w:color="auto" w:fill="auto"/>
              </w:rPr>
            </w:pPr>
            <w:r w:rsidRPr="003D5A47">
              <w:rPr>
                <w:rFonts w:ascii="等线" w:eastAsia="等线" w:hAnsi="等线" w:cs="宋体" w:hint="eastAsia"/>
                <w:color w:val="000000"/>
                <w:kern w:val="0"/>
                <w:sz w:val="20"/>
                <w:szCs w:val="20"/>
                <w:shd w:val="clear" w:color="auto" w:fill="auto"/>
              </w:rPr>
              <w:t>17165.98</w:t>
            </w:r>
          </w:p>
        </w:tc>
        <w:tc>
          <w:tcPr>
            <w:tcW w:w="1001" w:type="dxa"/>
            <w:gridSpan w:val="2"/>
            <w:shd w:val="clear" w:color="auto" w:fill="auto"/>
            <w:vAlign w:val="center"/>
            <w:hideMark/>
          </w:tcPr>
          <w:p w14:paraId="40765111" w14:textId="77777777" w:rsidR="002232AB" w:rsidRPr="003D5A47" w:rsidRDefault="002232AB" w:rsidP="002232AB">
            <w:pPr>
              <w:widowControl/>
              <w:spacing w:line="240" w:lineRule="auto"/>
              <w:ind w:firstLineChars="0" w:firstLine="0"/>
              <w:rPr>
                <w:rFonts w:ascii="等线" w:eastAsia="等线" w:hAnsi="等线" w:cs="宋体"/>
                <w:color w:val="000000"/>
                <w:kern w:val="0"/>
                <w:sz w:val="20"/>
                <w:szCs w:val="20"/>
                <w:shd w:val="clear" w:color="auto" w:fill="auto"/>
              </w:rPr>
            </w:pPr>
            <w:r w:rsidRPr="003D5A47">
              <w:rPr>
                <w:rFonts w:ascii="等线" w:eastAsia="等线" w:hAnsi="等线" w:cs="宋体" w:hint="eastAsia"/>
                <w:color w:val="000000"/>
                <w:kern w:val="0"/>
                <w:sz w:val="20"/>
                <w:szCs w:val="20"/>
                <w:shd w:val="clear" w:color="auto" w:fill="auto"/>
              </w:rPr>
              <w:t>9581.5</w:t>
            </w:r>
          </w:p>
        </w:tc>
        <w:tc>
          <w:tcPr>
            <w:tcW w:w="1251" w:type="dxa"/>
            <w:gridSpan w:val="2"/>
            <w:shd w:val="clear" w:color="auto" w:fill="auto"/>
            <w:vAlign w:val="center"/>
            <w:hideMark/>
          </w:tcPr>
          <w:p w14:paraId="1610C275" w14:textId="77777777" w:rsidR="002232AB" w:rsidRPr="003D5A47" w:rsidRDefault="002232AB" w:rsidP="002232AB">
            <w:pPr>
              <w:widowControl/>
              <w:spacing w:line="240" w:lineRule="auto"/>
              <w:ind w:firstLineChars="0" w:firstLine="0"/>
              <w:rPr>
                <w:rFonts w:ascii="等线" w:eastAsia="等线" w:hAnsi="等线" w:cs="宋体"/>
                <w:color w:val="000000"/>
                <w:kern w:val="0"/>
                <w:sz w:val="20"/>
                <w:szCs w:val="20"/>
                <w:shd w:val="clear" w:color="auto" w:fill="auto"/>
              </w:rPr>
            </w:pPr>
            <w:r w:rsidRPr="003D5A47">
              <w:rPr>
                <w:rFonts w:ascii="等线" w:eastAsia="等线" w:hAnsi="等线" w:cs="宋体" w:hint="eastAsia"/>
                <w:color w:val="000000"/>
                <w:kern w:val="0"/>
                <w:sz w:val="20"/>
                <w:szCs w:val="20"/>
                <w:shd w:val="clear" w:color="auto" w:fill="auto"/>
              </w:rPr>
              <w:t>14113.58</w:t>
            </w:r>
          </w:p>
        </w:tc>
        <w:tc>
          <w:tcPr>
            <w:tcW w:w="1156" w:type="dxa"/>
            <w:gridSpan w:val="2"/>
            <w:shd w:val="clear" w:color="auto" w:fill="auto"/>
            <w:vAlign w:val="center"/>
            <w:hideMark/>
          </w:tcPr>
          <w:p w14:paraId="1C00CEB5" w14:textId="77777777" w:rsidR="002232AB" w:rsidRPr="003D5A47" w:rsidRDefault="002232AB" w:rsidP="002232AB">
            <w:pPr>
              <w:widowControl/>
              <w:spacing w:line="240" w:lineRule="auto"/>
              <w:ind w:firstLineChars="0" w:firstLine="0"/>
              <w:rPr>
                <w:rFonts w:ascii="等线" w:eastAsia="等线" w:hAnsi="等线" w:cs="宋体"/>
                <w:color w:val="000000"/>
                <w:kern w:val="0"/>
                <w:sz w:val="20"/>
                <w:szCs w:val="20"/>
                <w:shd w:val="clear" w:color="auto" w:fill="auto"/>
              </w:rPr>
            </w:pPr>
            <w:r w:rsidRPr="003D5A47">
              <w:rPr>
                <w:rFonts w:ascii="等线" w:eastAsia="等线" w:hAnsi="等线" w:cs="宋体" w:hint="eastAsia"/>
                <w:color w:val="000000"/>
                <w:kern w:val="0"/>
                <w:sz w:val="20"/>
                <w:szCs w:val="20"/>
                <w:shd w:val="clear" w:color="auto" w:fill="auto"/>
              </w:rPr>
              <w:t>10748.3</w:t>
            </w:r>
          </w:p>
        </w:tc>
        <w:tc>
          <w:tcPr>
            <w:tcW w:w="1329" w:type="dxa"/>
            <w:gridSpan w:val="2"/>
            <w:shd w:val="clear" w:color="auto" w:fill="auto"/>
            <w:vAlign w:val="center"/>
            <w:hideMark/>
          </w:tcPr>
          <w:p w14:paraId="6606C52D" w14:textId="77777777" w:rsidR="002232AB" w:rsidRPr="003D5A47" w:rsidRDefault="002232AB" w:rsidP="002232AB">
            <w:pPr>
              <w:widowControl/>
              <w:spacing w:line="240" w:lineRule="auto"/>
              <w:ind w:firstLineChars="0" w:firstLine="0"/>
              <w:rPr>
                <w:rFonts w:ascii="等线" w:eastAsia="等线" w:hAnsi="等线" w:cs="宋体"/>
                <w:color w:val="000000"/>
                <w:kern w:val="0"/>
                <w:sz w:val="20"/>
                <w:szCs w:val="20"/>
                <w:shd w:val="clear" w:color="auto" w:fill="auto"/>
              </w:rPr>
            </w:pPr>
            <w:r w:rsidRPr="003D5A47">
              <w:rPr>
                <w:rFonts w:ascii="等线" w:eastAsia="等线" w:hAnsi="等线" w:cs="宋体" w:hint="eastAsia"/>
                <w:color w:val="000000"/>
                <w:kern w:val="0"/>
                <w:sz w:val="20"/>
                <w:szCs w:val="20"/>
                <w:shd w:val="clear" w:color="auto" w:fill="auto"/>
              </w:rPr>
              <w:t>7925.58</w:t>
            </w:r>
          </w:p>
        </w:tc>
        <w:tc>
          <w:tcPr>
            <w:tcW w:w="1136" w:type="dxa"/>
            <w:shd w:val="clear" w:color="auto" w:fill="auto"/>
            <w:vAlign w:val="center"/>
            <w:hideMark/>
          </w:tcPr>
          <w:p w14:paraId="2CC73DDE" w14:textId="77777777" w:rsidR="002232AB" w:rsidRPr="003D5A47" w:rsidRDefault="002232AB" w:rsidP="002232AB">
            <w:pPr>
              <w:widowControl/>
              <w:spacing w:line="240" w:lineRule="auto"/>
              <w:ind w:firstLineChars="0" w:firstLine="0"/>
              <w:rPr>
                <w:rFonts w:ascii="等线" w:eastAsia="等线" w:hAnsi="等线" w:cs="宋体"/>
                <w:color w:val="000000"/>
                <w:kern w:val="0"/>
                <w:sz w:val="20"/>
                <w:szCs w:val="20"/>
                <w:shd w:val="clear" w:color="auto" w:fill="auto"/>
              </w:rPr>
            </w:pPr>
            <w:r w:rsidRPr="003D5A47">
              <w:rPr>
                <w:rFonts w:ascii="等线" w:eastAsia="等线" w:hAnsi="等线" w:cs="宋体" w:hint="eastAsia"/>
                <w:color w:val="000000"/>
                <w:kern w:val="0"/>
                <w:sz w:val="20"/>
                <w:szCs w:val="20"/>
                <w:shd w:val="clear" w:color="auto" w:fill="auto"/>
              </w:rPr>
              <w:t>5551.3</w:t>
            </w:r>
          </w:p>
        </w:tc>
        <w:tc>
          <w:tcPr>
            <w:tcW w:w="1135" w:type="dxa"/>
            <w:shd w:val="clear" w:color="auto" w:fill="auto"/>
            <w:vAlign w:val="center"/>
            <w:hideMark/>
          </w:tcPr>
          <w:p w14:paraId="729D446A" w14:textId="77777777" w:rsidR="002232AB" w:rsidRPr="003D5A47" w:rsidRDefault="002232AB" w:rsidP="002232AB">
            <w:pPr>
              <w:widowControl/>
              <w:spacing w:line="240" w:lineRule="auto"/>
              <w:ind w:firstLineChars="0" w:firstLine="0"/>
              <w:rPr>
                <w:rFonts w:ascii="等线" w:eastAsia="等线" w:hAnsi="等线" w:cs="宋体"/>
                <w:color w:val="000000"/>
                <w:kern w:val="0"/>
                <w:sz w:val="20"/>
                <w:szCs w:val="20"/>
                <w:shd w:val="clear" w:color="auto" w:fill="auto"/>
              </w:rPr>
            </w:pPr>
            <w:r w:rsidRPr="003D5A47">
              <w:rPr>
                <w:rFonts w:ascii="等线" w:eastAsia="等线" w:hAnsi="等线" w:cs="宋体" w:hint="eastAsia"/>
                <w:color w:val="000000"/>
                <w:kern w:val="0"/>
                <w:sz w:val="20"/>
                <w:szCs w:val="20"/>
                <w:shd w:val="clear" w:color="auto" w:fill="auto"/>
              </w:rPr>
              <w:t>5130.7</w:t>
            </w:r>
          </w:p>
        </w:tc>
        <w:tc>
          <w:tcPr>
            <w:tcW w:w="1274" w:type="dxa"/>
            <w:gridSpan w:val="2"/>
            <w:shd w:val="clear" w:color="auto" w:fill="auto"/>
            <w:vAlign w:val="center"/>
            <w:hideMark/>
          </w:tcPr>
          <w:p w14:paraId="16567D63" w14:textId="77777777" w:rsidR="002232AB" w:rsidRPr="003D5A47" w:rsidRDefault="002232AB" w:rsidP="002232AB">
            <w:pPr>
              <w:widowControl/>
              <w:spacing w:line="240" w:lineRule="auto"/>
              <w:ind w:firstLineChars="0" w:firstLine="0"/>
              <w:rPr>
                <w:rFonts w:ascii="等线" w:eastAsia="等线" w:hAnsi="等线" w:cs="宋体"/>
                <w:color w:val="000000"/>
                <w:kern w:val="0"/>
                <w:sz w:val="20"/>
                <w:szCs w:val="20"/>
                <w:shd w:val="clear" w:color="auto" w:fill="auto"/>
              </w:rPr>
            </w:pPr>
            <w:r w:rsidRPr="003D5A47">
              <w:rPr>
                <w:rFonts w:ascii="等线" w:eastAsia="等线" w:hAnsi="等线" w:cs="宋体" w:hint="eastAsia"/>
                <w:color w:val="000000"/>
                <w:kern w:val="0"/>
                <w:sz w:val="20"/>
                <w:szCs w:val="20"/>
                <w:shd w:val="clear" w:color="auto" w:fill="auto"/>
              </w:rPr>
              <w:t>5949.2</w:t>
            </w:r>
          </w:p>
        </w:tc>
        <w:tc>
          <w:tcPr>
            <w:tcW w:w="1118" w:type="dxa"/>
            <w:vAlign w:val="center"/>
          </w:tcPr>
          <w:p w14:paraId="56E75576" w14:textId="03C665F7" w:rsidR="002232AB" w:rsidRPr="003D5A47" w:rsidRDefault="002232AB" w:rsidP="002232AB">
            <w:pPr>
              <w:widowControl/>
              <w:spacing w:line="240" w:lineRule="auto"/>
              <w:ind w:firstLineChars="0" w:firstLine="0"/>
              <w:jc w:val="left"/>
              <w:rPr>
                <w:rFonts w:ascii="Times New Roman" w:eastAsia="Times New Roman" w:hAnsi="Times New Roman" w:cs="Times New Roman"/>
                <w:color w:val="auto"/>
                <w:kern w:val="0"/>
                <w:sz w:val="20"/>
                <w:szCs w:val="20"/>
                <w:shd w:val="clear" w:color="auto" w:fill="auto"/>
              </w:rPr>
            </w:pPr>
            <w:r w:rsidRPr="003D5A47">
              <w:rPr>
                <w:rFonts w:ascii="等线" w:eastAsia="等线" w:hAnsi="等线" w:cs="宋体" w:hint="eastAsia"/>
                <w:color w:val="000000"/>
                <w:kern w:val="0"/>
                <w:sz w:val="20"/>
                <w:szCs w:val="20"/>
                <w:shd w:val="clear" w:color="auto" w:fill="auto"/>
              </w:rPr>
              <w:t>9228.91</w:t>
            </w:r>
          </w:p>
        </w:tc>
      </w:tr>
      <w:tr w:rsidR="002232AB" w:rsidRPr="003D5A47" w14:paraId="1A389F0C" w14:textId="6D425CE4" w:rsidTr="00B053B0">
        <w:trPr>
          <w:trHeight w:val="287"/>
        </w:trPr>
        <w:tc>
          <w:tcPr>
            <w:tcW w:w="639" w:type="dxa"/>
            <w:shd w:val="clear" w:color="auto" w:fill="auto"/>
            <w:vAlign w:val="center"/>
            <w:hideMark/>
          </w:tcPr>
          <w:p w14:paraId="3F22E283" w14:textId="77777777" w:rsidR="002232AB" w:rsidRPr="003D5A47" w:rsidRDefault="002232AB" w:rsidP="002232AB">
            <w:pPr>
              <w:widowControl/>
              <w:spacing w:line="240" w:lineRule="auto"/>
              <w:ind w:firstLineChars="0" w:firstLine="0"/>
              <w:rPr>
                <w:rFonts w:ascii="等线" w:eastAsia="等线" w:hAnsi="等线" w:cs="宋体"/>
                <w:color w:val="000000"/>
                <w:kern w:val="0"/>
                <w:sz w:val="20"/>
                <w:szCs w:val="20"/>
                <w:shd w:val="clear" w:color="auto" w:fill="auto"/>
              </w:rPr>
            </w:pPr>
            <w:r w:rsidRPr="003D5A47">
              <w:rPr>
                <w:rFonts w:ascii="等线" w:eastAsia="等线" w:hAnsi="等线" w:cs="宋体" w:hint="eastAsia"/>
                <w:color w:val="000000"/>
                <w:kern w:val="0"/>
                <w:sz w:val="20"/>
                <w:szCs w:val="20"/>
                <w:shd w:val="clear" w:color="auto" w:fill="auto"/>
              </w:rPr>
              <w:t>2009</w:t>
            </w:r>
          </w:p>
        </w:tc>
        <w:tc>
          <w:tcPr>
            <w:tcW w:w="1003" w:type="dxa"/>
            <w:gridSpan w:val="2"/>
            <w:shd w:val="clear" w:color="auto" w:fill="auto"/>
            <w:vAlign w:val="center"/>
            <w:hideMark/>
          </w:tcPr>
          <w:p w14:paraId="385888C4" w14:textId="77777777" w:rsidR="002232AB" w:rsidRPr="003D5A47" w:rsidRDefault="002232AB" w:rsidP="002232AB">
            <w:pPr>
              <w:widowControl/>
              <w:spacing w:line="240" w:lineRule="auto"/>
              <w:ind w:firstLineChars="0" w:firstLine="0"/>
              <w:rPr>
                <w:rFonts w:ascii="等线" w:eastAsia="等线" w:hAnsi="等线" w:cs="宋体"/>
                <w:color w:val="000000"/>
                <w:kern w:val="0"/>
                <w:sz w:val="20"/>
                <w:szCs w:val="20"/>
                <w:shd w:val="clear" w:color="auto" w:fill="auto"/>
              </w:rPr>
            </w:pPr>
            <w:r w:rsidRPr="003D5A47">
              <w:rPr>
                <w:rFonts w:ascii="等线" w:eastAsia="等线" w:hAnsi="等线" w:cs="宋体" w:hint="eastAsia"/>
                <w:color w:val="000000"/>
                <w:kern w:val="0"/>
                <w:sz w:val="20"/>
                <w:szCs w:val="20"/>
                <w:shd w:val="clear" w:color="auto" w:fill="auto"/>
              </w:rPr>
              <w:t>15046.45</w:t>
            </w:r>
          </w:p>
        </w:tc>
        <w:tc>
          <w:tcPr>
            <w:tcW w:w="1001" w:type="dxa"/>
            <w:gridSpan w:val="2"/>
            <w:shd w:val="clear" w:color="auto" w:fill="auto"/>
            <w:vAlign w:val="center"/>
            <w:hideMark/>
          </w:tcPr>
          <w:p w14:paraId="3783A47D" w14:textId="77777777" w:rsidR="002232AB" w:rsidRPr="003D5A47" w:rsidRDefault="002232AB" w:rsidP="002232AB">
            <w:pPr>
              <w:widowControl/>
              <w:spacing w:line="240" w:lineRule="auto"/>
              <w:ind w:firstLineChars="0" w:firstLine="0"/>
              <w:rPr>
                <w:rFonts w:ascii="等线" w:eastAsia="等线" w:hAnsi="等线" w:cs="宋体"/>
                <w:color w:val="000000"/>
                <w:kern w:val="0"/>
                <w:sz w:val="20"/>
                <w:szCs w:val="20"/>
                <w:shd w:val="clear" w:color="auto" w:fill="auto"/>
              </w:rPr>
            </w:pPr>
            <w:r w:rsidRPr="003D5A47">
              <w:rPr>
                <w:rFonts w:ascii="等线" w:eastAsia="等线" w:hAnsi="等线" w:cs="宋体" w:hint="eastAsia"/>
                <w:color w:val="000000"/>
                <w:kern w:val="0"/>
                <w:sz w:val="20"/>
                <w:szCs w:val="20"/>
                <w:shd w:val="clear" w:color="auto" w:fill="auto"/>
              </w:rPr>
              <w:t>8201</w:t>
            </w:r>
          </w:p>
        </w:tc>
        <w:tc>
          <w:tcPr>
            <w:tcW w:w="1251" w:type="dxa"/>
            <w:gridSpan w:val="2"/>
            <w:shd w:val="clear" w:color="auto" w:fill="auto"/>
            <w:vAlign w:val="center"/>
            <w:hideMark/>
          </w:tcPr>
          <w:p w14:paraId="504A2EB8" w14:textId="77777777" w:rsidR="002232AB" w:rsidRPr="003D5A47" w:rsidRDefault="002232AB" w:rsidP="002232AB">
            <w:pPr>
              <w:widowControl/>
              <w:spacing w:line="240" w:lineRule="auto"/>
              <w:ind w:firstLineChars="0" w:firstLine="0"/>
              <w:rPr>
                <w:rFonts w:ascii="等线" w:eastAsia="等线" w:hAnsi="等线" w:cs="宋体"/>
                <w:color w:val="000000"/>
                <w:kern w:val="0"/>
                <w:sz w:val="20"/>
                <w:szCs w:val="20"/>
                <w:shd w:val="clear" w:color="auto" w:fill="auto"/>
              </w:rPr>
            </w:pPr>
            <w:r w:rsidRPr="003D5A47">
              <w:rPr>
                <w:rFonts w:ascii="等线" w:eastAsia="等线" w:hAnsi="等线" w:cs="宋体" w:hint="eastAsia"/>
                <w:color w:val="000000"/>
                <w:kern w:val="0"/>
                <w:sz w:val="20"/>
                <w:szCs w:val="20"/>
                <w:shd w:val="clear" w:color="auto" w:fill="auto"/>
              </w:rPr>
              <w:t>12153.03</w:t>
            </w:r>
          </w:p>
        </w:tc>
        <w:tc>
          <w:tcPr>
            <w:tcW w:w="1156" w:type="dxa"/>
            <w:gridSpan w:val="2"/>
            <w:shd w:val="clear" w:color="auto" w:fill="auto"/>
            <w:vAlign w:val="center"/>
            <w:hideMark/>
          </w:tcPr>
          <w:p w14:paraId="48EF247B" w14:textId="77777777" w:rsidR="002232AB" w:rsidRPr="003D5A47" w:rsidRDefault="002232AB" w:rsidP="002232AB">
            <w:pPr>
              <w:widowControl/>
              <w:spacing w:line="240" w:lineRule="auto"/>
              <w:ind w:firstLineChars="0" w:firstLine="0"/>
              <w:rPr>
                <w:rFonts w:ascii="等线" w:eastAsia="等线" w:hAnsi="等线" w:cs="宋体"/>
                <w:color w:val="000000"/>
                <w:kern w:val="0"/>
                <w:sz w:val="20"/>
                <w:szCs w:val="20"/>
                <w:shd w:val="clear" w:color="auto" w:fill="auto"/>
              </w:rPr>
            </w:pPr>
            <w:r w:rsidRPr="003D5A47">
              <w:rPr>
                <w:rFonts w:ascii="等线" w:eastAsia="等线" w:hAnsi="等线" w:cs="宋体" w:hint="eastAsia"/>
                <w:color w:val="000000"/>
                <w:kern w:val="0"/>
                <w:sz w:val="20"/>
                <w:szCs w:val="20"/>
                <w:shd w:val="clear" w:color="auto" w:fill="auto"/>
              </w:rPr>
              <w:t>9138</w:t>
            </w:r>
          </w:p>
        </w:tc>
        <w:tc>
          <w:tcPr>
            <w:tcW w:w="1329" w:type="dxa"/>
            <w:gridSpan w:val="2"/>
            <w:shd w:val="clear" w:color="auto" w:fill="auto"/>
            <w:vAlign w:val="center"/>
            <w:hideMark/>
          </w:tcPr>
          <w:p w14:paraId="19576225" w14:textId="77777777" w:rsidR="002232AB" w:rsidRPr="003D5A47" w:rsidRDefault="002232AB" w:rsidP="002232AB">
            <w:pPr>
              <w:widowControl/>
              <w:spacing w:line="240" w:lineRule="auto"/>
              <w:ind w:firstLineChars="0" w:firstLine="0"/>
              <w:rPr>
                <w:rFonts w:ascii="等线" w:eastAsia="等线" w:hAnsi="等线" w:cs="宋体"/>
                <w:color w:val="000000"/>
                <w:kern w:val="0"/>
                <w:sz w:val="20"/>
                <w:szCs w:val="20"/>
                <w:shd w:val="clear" w:color="auto" w:fill="auto"/>
              </w:rPr>
            </w:pPr>
            <w:r w:rsidRPr="003D5A47">
              <w:rPr>
                <w:rFonts w:ascii="等线" w:eastAsia="等线" w:hAnsi="等线" w:cs="宋体" w:hint="eastAsia"/>
                <w:color w:val="000000"/>
                <w:kern w:val="0"/>
                <w:sz w:val="20"/>
                <w:szCs w:val="20"/>
                <w:shd w:val="clear" w:color="auto" w:fill="auto"/>
              </w:rPr>
              <w:t>6530.01</w:t>
            </w:r>
          </w:p>
        </w:tc>
        <w:tc>
          <w:tcPr>
            <w:tcW w:w="1136" w:type="dxa"/>
            <w:shd w:val="clear" w:color="auto" w:fill="auto"/>
            <w:vAlign w:val="center"/>
            <w:hideMark/>
          </w:tcPr>
          <w:p w14:paraId="485CE8A7" w14:textId="77777777" w:rsidR="002232AB" w:rsidRPr="003D5A47" w:rsidRDefault="002232AB" w:rsidP="002232AB">
            <w:pPr>
              <w:widowControl/>
              <w:spacing w:line="240" w:lineRule="auto"/>
              <w:ind w:firstLineChars="0" w:firstLine="0"/>
              <w:rPr>
                <w:rFonts w:ascii="等线" w:eastAsia="等线" w:hAnsi="等线" w:cs="宋体"/>
                <w:color w:val="000000"/>
                <w:kern w:val="0"/>
                <w:sz w:val="20"/>
                <w:szCs w:val="20"/>
                <w:shd w:val="clear" w:color="auto" w:fill="auto"/>
              </w:rPr>
            </w:pPr>
            <w:r w:rsidRPr="003D5A47">
              <w:rPr>
                <w:rFonts w:ascii="等线" w:eastAsia="等线" w:hAnsi="等线" w:cs="宋体" w:hint="eastAsia"/>
                <w:color w:val="000000"/>
                <w:kern w:val="0"/>
                <w:sz w:val="20"/>
                <w:szCs w:val="20"/>
                <w:shd w:val="clear" w:color="auto" w:fill="auto"/>
              </w:rPr>
              <w:t>4503</w:t>
            </w:r>
          </w:p>
        </w:tc>
        <w:tc>
          <w:tcPr>
            <w:tcW w:w="1135" w:type="dxa"/>
            <w:shd w:val="clear" w:color="auto" w:fill="auto"/>
            <w:vAlign w:val="center"/>
            <w:hideMark/>
          </w:tcPr>
          <w:p w14:paraId="2F5625E3" w14:textId="77777777" w:rsidR="002232AB" w:rsidRPr="003D5A47" w:rsidRDefault="002232AB" w:rsidP="002232AB">
            <w:pPr>
              <w:widowControl/>
              <w:spacing w:line="240" w:lineRule="auto"/>
              <w:ind w:firstLineChars="0" w:firstLine="0"/>
              <w:rPr>
                <w:rFonts w:ascii="等线" w:eastAsia="等线" w:hAnsi="等线" w:cs="宋体"/>
                <w:color w:val="000000"/>
                <w:kern w:val="0"/>
                <w:sz w:val="20"/>
                <w:szCs w:val="20"/>
                <w:shd w:val="clear" w:color="auto" w:fill="auto"/>
              </w:rPr>
            </w:pPr>
            <w:r w:rsidRPr="003D5A47">
              <w:rPr>
                <w:rFonts w:ascii="等线" w:eastAsia="等线" w:hAnsi="等线" w:cs="宋体" w:hint="eastAsia"/>
                <w:color w:val="000000"/>
                <w:kern w:val="0"/>
                <w:sz w:val="20"/>
                <w:szCs w:val="20"/>
                <w:shd w:val="clear" w:color="auto" w:fill="auto"/>
              </w:rPr>
              <w:t>4230</w:t>
            </w:r>
          </w:p>
        </w:tc>
        <w:tc>
          <w:tcPr>
            <w:tcW w:w="1274" w:type="dxa"/>
            <w:gridSpan w:val="2"/>
            <w:shd w:val="clear" w:color="auto" w:fill="auto"/>
            <w:vAlign w:val="center"/>
            <w:hideMark/>
          </w:tcPr>
          <w:p w14:paraId="16F8396D" w14:textId="77777777" w:rsidR="002232AB" w:rsidRPr="003D5A47" w:rsidRDefault="002232AB" w:rsidP="002232AB">
            <w:pPr>
              <w:widowControl/>
              <w:spacing w:line="240" w:lineRule="auto"/>
              <w:ind w:firstLineChars="0" w:firstLine="0"/>
              <w:rPr>
                <w:rFonts w:ascii="等线" w:eastAsia="等线" w:hAnsi="等线" w:cs="宋体"/>
                <w:color w:val="000000"/>
                <w:kern w:val="0"/>
                <w:sz w:val="20"/>
                <w:szCs w:val="20"/>
                <w:shd w:val="clear" w:color="auto" w:fill="auto"/>
              </w:rPr>
            </w:pPr>
            <w:r w:rsidRPr="003D5A47">
              <w:rPr>
                <w:rFonts w:ascii="等线" w:eastAsia="等线" w:hAnsi="等线" w:cs="宋体" w:hint="eastAsia"/>
                <w:color w:val="000000"/>
                <w:kern w:val="0"/>
                <w:sz w:val="20"/>
                <w:szCs w:val="20"/>
                <w:shd w:val="clear" w:color="auto" w:fill="auto"/>
              </w:rPr>
              <w:t>5088</w:t>
            </w:r>
          </w:p>
        </w:tc>
        <w:tc>
          <w:tcPr>
            <w:tcW w:w="1118" w:type="dxa"/>
            <w:vAlign w:val="center"/>
          </w:tcPr>
          <w:p w14:paraId="25F27E75" w14:textId="62EA0A12" w:rsidR="002232AB" w:rsidRPr="003D5A47" w:rsidRDefault="002232AB" w:rsidP="002232AB">
            <w:pPr>
              <w:widowControl/>
              <w:spacing w:line="240" w:lineRule="auto"/>
              <w:ind w:firstLineChars="0" w:firstLine="0"/>
              <w:jc w:val="left"/>
              <w:rPr>
                <w:rFonts w:ascii="Times New Roman" w:eastAsia="Times New Roman" w:hAnsi="Times New Roman" w:cs="Times New Roman"/>
                <w:color w:val="auto"/>
                <w:kern w:val="0"/>
                <w:sz w:val="20"/>
                <w:szCs w:val="20"/>
                <w:shd w:val="clear" w:color="auto" w:fill="auto"/>
              </w:rPr>
            </w:pPr>
            <w:r w:rsidRPr="003D5A47">
              <w:rPr>
                <w:rFonts w:ascii="等线" w:eastAsia="等线" w:hAnsi="等线" w:cs="宋体" w:hint="eastAsia"/>
                <w:color w:val="000000"/>
                <w:kern w:val="0"/>
                <w:sz w:val="20"/>
                <w:szCs w:val="20"/>
                <w:shd w:val="clear" w:color="auto" w:fill="auto"/>
              </w:rPr>
              <w:t>7740.2</w:t>
            </w:r>
          </w:p>
        </w:tc>
      </w:tr>
      <w:tr w:rsidR="00500923" w:rsidRPr="003D5A47" w14:paraId="68FB3988" w14:textId="77777777" w:rsidTr="00B053B0">
        <w:trPr>
          <w:gridAfter w:val="2"/>
          <w:wAfter w:w="1399" w:type="dxa"/>
          <w:trHeight w:val="287"/>
        </w:trPr>
        <w:tc>
          <w:tcPr>
            <w:tcW w:w="710" w:type="dxa"/>
            <w:gridSpan w:val="2"/>
            <w:shd w:val="clear" w:color="auto" w:fill="auto"/>
            <w:vAlign w:val="center"/>
          </w:tcPr>
          <w:p w14:paraId="4EC20E99" w14:textId="5F7CB4F2" w:rsidR="00500923" w:rsidRPr="003D5A47" w:rsidRDefault="00500923" w:rsidP="002232AB">
            <w:pPr>
              <w:widowControl/>
              <w:spacing w:line="240" w:lineRule="auto"/>
              <w:ind w:firstLineChars="0" w:firstLine="0"/>
              <w:rPr>
                <w:rFonts w:ascii="等线" w:eastAsia="等线" w:hAnsi="等线" w:cs="宋体"/>
                <w:color w:val="000000"/>
                <w:kern w:val="0"/>
                <w:sz w:val="20"/>
                <w:szCs w:val="20"/>
                <w:shd w:val="clear" w:color="auto" w:fill="auto"/>
              </w:rPr>
            </w:pPr>
          </w:p>
        </w:tc>
        <w:tc>
          <w:tcPr>
            <w:tcW w:w="1138" w:type="dxa"/>
            <w:gridSpan w:val="2"/>
            <w:shd w:val="clear" w:color="auto" w:fill="auto"/>
            <w:vAlign w:val="center"/>
            <w:hideMark/>
          </w:tcPr>
          <w:p w14:paraId="05B6E24C" w14:textId="77777777" w:rsidR="00500923" w:rsidRPr="003D5A47" w:rsidRDefault="00500923" w:rsidP="002232AB">
            <w:pPr>
              <w:widowControl/>
              <w:spacing w:line="240" w:lineRule="auto"/>
              <w:ind w:firstLineChars="0" w:firstLine="0"/>
              <w:rPr>
                <w:rFonts w:ascii="等线" w:eastAsia="等线" w:hAnsi="等线" w:cs="宋体"/>
                <w:color w:val="000000"/>
                <w:kern w:val="0"/>
                <w:sz w:val="20"/>
                <w:szCs w:val="20"/>
                <w:shd w:val="clear" w:color="auto" w:fill="auto"/>
              </w:rPr>
            </w:pPr>
            <w:r w:rsidRPr="003D5A47">
              <w:rPr>
                <w:rFonts w:ascii="等线" w:eastAsia="等线" w:hAnsi="等线" w:cs="宋体" w:hint="eastAsia"/>
                <w:color w:val="000000"/>
                <w:kern w:val="0"/>
                <w:sz w:val="20"/>
                <w:szCs w:val="20"/>
                <w:shd w:val="clear" w:color="auto" w:fill="auto"/>
              </w:rPr>
              <w:t>天津</w:t>
            </w:r>
          </w:p>
        </w:tc>
        <w:tc>
          <w:tcPr>
            <w:tcW w:w="1134" w:type="dxa"/>
            <w:gridSpan w:val="2"/>
            <w:shd w:val="clear" w:color="auto" w:fill="auto"/>
            <w:vAlign w:val="center"/>
            <w:hideMark/>
          </w:tcPr>
          <w:p w14:paraId="54142180" w14:textId="77777777" w:rsidR="00500923" w:rsidRPr="003D5A47" w:rsidRDefault="00500923" w:rsidP="002232AB">
            <w:pPr>
              <w:widowControl/>
              <w:spacing w:line="240" w:lineRule="auto"/>
              <w:ind w:firstLineChars="0" w:firstLine="0"/>
              <w:rPr>
                <w:rFonts w:ascii="等线" w:eastAsia="等线" w:hAnsi="等线" w:cs="宋体"/>
                <w:color w:val="000000"/>
                <w:kern w:val="0"/>
                <w:sz w:val="20"/>
                <w:szCs w:val="20"/>
                <w:shd w:val="clear" w:color="auto" w:fill="auto"/>
              </w:rPr>
            </w:pPr>
            <w:r w:rsidRPr="003D5A47">
              <w:rPr>
                <w:rFonts w:ascii="等线" w:eastAsia="等线" w:hAnsi="等线" w:cs="宋体" w:hint="eastAsia"/>
                <w:color w:val="000000"/>
                <w:kern w:val="0"/>
                <w:sz w:val="20"/>
                <w:szCs w:val="20"/>
                <w:shd w:val="clear" w:color="auto" w:fill="auto"/>
              </w:rPr>
              <w:t>青岛</w:t>
            </w:r>
          </w:p>
        </w:tc>
        <w:tc>
          <w:tcPr>
            <w:tcW w:w="993" w:type="dxa"/>
            <w:gridSpan w:val="2"/>
            <w:shd w:val="clear" w:color="auto" w:fill="auto"/>
            <w:vAlign w:val="center"/>
            <w:hideMark/>
          </w:tcPr>
          <w:p w14:paraId="36204BE4" w14:textId="77777777" w:rsidR="00500923" w:rsidRPr="003D5A47" w:rsidRDefault="00500923" w:rsidP="002232AB">
            <w:pPr>
              <w:widowControl/>
              <w:spacing w:line="240" w:lineRule="auto"/>
              <w:ind w:firstLineChars="0" w:firstLine="0"/>
              <w:rPr>
                <w:rFonts w:ascii="等线" w:eastAsia="等线" w:hAnsi="等线" w:cs="宋体"/>
                <w:color w:val="000000"/>
                <w:kern w:val="0"/>
                <w:sz w:val="20"/>
                <w:szCs w:val="20"/>
                <w:shd w:val="clear" w:color="auto" w:fill="auto"/>
              </w:rPr>
            </w:pPr>
            <w:r w:rsidRPr="003D5A47">
              <w:rPr>
                <w:rFonts w:ascii="等线" w:eastAsia="等线" w:hAnsi="等线" w:cs="宋体" w:hint="eastAsia"/>
                <w:color w:val="000000"/>
                <w:kern w:val="0"/>
                <w:sz w:val="20"/>
                <w:szCs w:val="20"/>
                <w:shd w:val="clear" w:color="auto" w:fill="auto"/>
              </w:rPr>
              <w:t>郑州</w:t>
            </w:r>
          </w:p>
        </w:tc>
        <w:tc>
          <w:tcPr>
            <w:tcW w:w="1129" w:type="dxa"/>
            <w:gridSpan w:val="2"/>
            <w:shd w:val="clear" w:color="auto" w:fill="auto"/>
            <w:vAlign w:val="center"/>
            <w:hideMark/>
          </w:tcPr>
          <w:p w14:paraId="100C36DC" w14:textId="77777777" w:rsidR="00500923" w:rsidRPr="003D5A47" w:rsidRDefault="00500923" w:rsidP="002232AB">
            <w:pPr>
              <w:widowControl/>
              <w:spacing w:line="240" w:lineRule="auto"/>
              <w:ind w:firstLineChars="0" w:firstLine="0"/>
              <w:rPr>
                <w:rFonts w:ascii="等线" w:eastAsia="等线" w:hAnsi="等线" w:cs="宋体"/>
                <w:color w:val="000000"/>
                <w:kern w:val="0"/>
                <w:sz w:val="20"/>
                <w:szCs w:val="20"/>
                <w:shd w:val="clear" w:color="auto" w:fill="auto"/>
              </w:rPr>
            </w:pPr>
            <w:r w:rsidRPr="003D5A47">
              <w:rPr>
                <w:rFonts w:ascii="等线" w:eastAsia="等线" w:hAnsi="等线" w:cs="宋体" w:hint="eastAsia"/>
                <w:color w:val="000000"/>
                <w:kern w:val="0"/>
                <w:sz w:val="20"/>
                <w:szCs w:val="20"/>
                <w:shd w:val="clear" w:color="auto" w:fill="auto"/>
              </w:rPr>
              <w:t>武汉</w:t>
            </w:r>
          </w:p>
        </w:tc>
        <w:tc>
          <w:tcPr>
            <w:tcW w:w="1275" w:type="dxa"/>
            <w:shd w:val="clear" w:color="auto" w:fill="auto"/>
            <w:vAlign w:val="center"/>
            <w:hideMark/>
          </w:tcPr>
          <w:p w14:paraId="3FA13EE8" w14:textId="77777777" w:rsidR="00500923" w:rsidRPr="003D5A47" w:rsidRDefault="00500923" w:rsidP="002232AB">
            <w:pPr>
              <w:widowControl/>
              <w:spacing w:line="240" w:lineRule="auto"/>
              <w:ind w:firstLineChars="0" w:firstLine="0"/>
              <w:rPr>
                <w:rFonts w:ascii="等线" w:eastAsia="等线" w:hAnsi="等线" w:cs="宋体"/>
                <w:color w:val="000000"/>
                <w:kern w:val="0"/>
                <w:sz w:val="20"/>
                <w:szCs w:val="20"/>
                <w:shd w:val="clear" w:color="auto" w:fill="auto"/>
              </w:rPr>
            </w:pPr>
            <w:r w:rsidRPr="003D5A47">
              <w:rPr>
                <w:rFonts w:ascii="等线" w:eastAsia="等线" w:hAnsi="等线" w:cs="宋体" w:hint="eastAsia"/>
                <w:color w:val="000000"/>
                <w:kern w:val="0"/>
                <w:sz w:val="20"/>
                <w:szCs w:val="20"/>
                <w:shd w:val="clear" w:color="auto" w:fill="auto"/>
              </w:rPr>
              <w:t>西安</w:t>
            </w:r>
          </w:p>
        </w:tc>
        <w:tc>
          <w:tcPr>
            <w:tcW w:w="1136" w:type="dxa"/>
            <w:shd w:val="clear" w:color="auto" w:fill="auto"/>
            <w:vAlign w:val="center"/>
            <w:hideMark/>
          </w:tcPr>
          <w:p w14:paraId="513F9344" w14:textId="77777777" w:rsidR="00500923" w:rsidRPr="003D5A47" w:rsidRDefault="00500923" w:rsidP="002232AB">
            <w:pPr>
              <w:widowControl/>
              <w:spacing w:line="240" w:lineRule="auto"/>
              <w:ind w:firstLineChars="0" w:firstLine="0"/>
              <w:rPr>
                <w:rFonts w:ascii="等线" w:eastAsia="等线" w:hAnsi="等线" w:cs="宋体"/>
                <w:color w:val="000000"/>
                <w:kern w:val="0"/>
                <w:sz w:val="20"/>
                <w:szCs w:val="20"/>
                <w:shd w:val="clear" w:color="auto" w:fill="auto"/>
              </w:rPr>
            </w:pPr>
            <w:r w:rsidRPr="003D5A47">
              <w:rPr>
                <w:rFonts w:ascii="等线" w:eastAsia="等线" w:hAnsi="等线" w:cs="宋体" w:hint="eastAsia"/>
                <w:color w:val="000000"/>
                <w:kern w:val="0"/>
                <w:sz w:val="20"/>
                <w:szCs w:val="20"/>
                <w:shd w:val="clear" w:color="auto" w:fill="auto"/>
              </w:rPr>
              <w:t>长沙</w:t>
            </w:r>
          </w:p>
        </w:tc>
        <w:tc>
          <w:tcPr>
            <w:tcW w:w="1135" w:type="dxa"/>
            <w:shd w:val="clear" w:color="auto" w:fill="auto"/>
            <w:vAlign w:val="center"/>
            <w:hideMark/>
          </w:tcPr>
          <w:p w14:paraId="0F017E35" w14:textId="77777777" w:rsidR="00500923" w:rsidRPr="003D5A47" w:rsidRDefault="00500923" w:rsidP="002232AB">
            <w:pPr>
              <w:widowControl/>
              <w:spacing w:line="240" w:lineRule="auto"/>
              <w:ind w:firstLineChars="0" w:firstLine="0"/>
              <w:rPr>
                <w:rFonts w:ascii="等线" w:eastAsia="等线" w:hAnsi="等线" w:cs="宋体"/>
                <w:color w:val="000000"/>
                <w:kern w:val="0"/>
                <w:sz w:val="20"/>
                <w:szCs w:val="20"/>
                <w:shd w:val="clear" w:color="auto" w:fill="auto"/>
              </w:rPr>
            </w:pPr>
            <w:r w:rsidRPr="003D5A47">
              <w:rPr>
                <w:rFonts w:ascii="等线" w:eastAsia="等线" w:hAnsi="等线" w:cs="宋体" w:hint="eastAsia"/>
                <w:color w:val="000000"/>
                <w:kern w:val="0"/>
                <w:sz w:val="20"/>
                <w:szCs w:val="20"/>
                <w:shd w:val="clear" w:color="auto" w:fill="auto"/>
              </w:rPr>
              <w:t>沈阳</w:t>
            </w:r>
          </w:p>
        </w:tc>
        <w:tc>
          <w:tcPr>
            <w:tcW w:w="993" w:type="dxa"/>
            <w:shd w:val="clear" w:color="auto" w:fill="auto"/>
            <w:vAlign w:val="center"/>
            <w:hideMark/>
          </w:tcPr>
          <w:p w14:paraId="47537D50" w14:textId="77777777" w:rsidR="00500923" w:rsidRPr="003D5A47" w:rsidRDefault="00500923" w:rsidP="002232AB">
            <w:pPr>
              <w:widowControl/>
              <w:spacing w:line="240" w:lineRule="auto"/>
              <w:ind w:firstLineChars="0" w:firstLine="0"/>
              <w:rPr>
                <w:rFonts w:ascii="等线" w:eastAsia="等线" w:hAnsi="等线" w:cs="宋体"/>
                <w:color w:val="000000"/>
                <w:kern w:val="0"/>
                <w:sz w:val="20"/>
                <w:szCs w:val="20"/>
                <w:shd w:val="clear" w:color="auto" w:fill="auto"/>
              </w:rPr>
            </w:pPr>
            <w:r w:rsidRPr="003D5A47">
              <w:rPr>
                <w:rFonts w:ascii="等线" w:eastAsia="等线" w:hAnsi="等线" w:cs="宋体" w:hint="eastAsia"/>
                <w:color w:val="000000"/>
                <w:kern w:val="0"/>
                <w:sz w:val="20"/>
                <w:szCs w:val="20"/>
                <w:shd w:val="clear" w:color="auto" w:fill="auto"/>
              </w:rPr>
              <w:t>昆明</w:t>
            </w:r>
          </w:p>
        </w:tc>
      </w:tr>
      <w:tr w:rsidR="00500923" w:rsidRPr="003D5A47" w14:paraId="166E2B4D" w14:textId="77777777" w:rsidTr="00B053B0">
        <w:trPr>
          <w:gridAfter w:val="2"/>
          <w:wAfter w:w="1399" w:type="dxa"/>
          <w:trHeight w:val="287"/>
        </w:trPr>
        <w:tc>
          <w:tcPr>
            <w:tcW w:w="710" w:type="dxa"/>
            <w:gridSpan w:val="2"/>
            <w:shd w:val="clear" w:color="auto" w:fill="auto"/>
            <w:vAlign w:val="center"/>
          </w:tcPr>
          <w:p w14:paraId="08DAFD96" w14:textId="66A49D33" w:rsidR="00500923" w:rsidRPr="003D5A47" w:rsidRDefault="00500923" w:rsidP="002232AB">
            <w:pPr>
              <w:widowControl/>
              <w:spacing w:line="240" w:lineRule="auto"/>
              <w:ind w:firstLineChars="0" w:firstLine="0"/>
              <w:rPr>
                <w:rFonts w:ascii="等线" w:eastAsia="等线" w:hAnsi="等线" w:cs="宋体"/>
                <w:color w:val="000000"/>
                <w:kern w:val="0"/>
                <w:sz w:val="20"/>
                <w:szCs w:val="20"/>
                <w:shd w:val="clear" w:color="auto" w:fill="auto"/>
              </w:rPr>
            </w:pPr>
            <w:r w:rsidRPr="003D5A47">
              <w:rPr>
                <w:rFonts w:ascii="等线" w:eastAsia="等线" w:hAnsi="等线" w:cs="宋体" w:hint="eastAsia"/>
                <w:color w:val="000000"/>
                <w:kern w:val="0"/>
                <w:sz w:val="20"/>
                <w:szCs w:val="20"/>
                <w:shd w:val="clear" w:color="auto" w:fill="auto"/>
              </w:rPr>
              <w:t>2018</w:t>
            </w:r>
          </w:p>
        </w:tc>
        <w:tc>
          <w:tcPr>
            <w:tcW w:w="1138" w:type="dxa"/>
            <w:gridSpan w:val="2"/>
            <w:shd w:val="clear" w:color="auto" w:fill="auto"/>
            <w:vAlign w:val="center"/>
            <w:hideMark/>
          </w:tcPr>
          <w:p w14:paraId="543F1B8A" w14:textId="77777777" w:rsidR="00500923" w:rsidRPr="003D5A47" w:rsidRDefault="00500923" w:rsidP="002232AB">
            <w:pPr>
              <w:widowControl/>
              <w:spacing w:line="240" w:lineRule="auto"/>
              <w:ind w:firstLineChars="0" w:firstLine="0"/>
              <w:rPr>
                <w:rFonts w:ascii="等线" w:eastAsia="等线" w:hAnsi="等线" w:cs="宋体"/>
                <w:color w:val="000000"/>
                <w:kern w:val="0"/>
                <w:sz w:val="20"/>
                <w:szCs w:val="20"/>
                <w:shd w:val="clear" w:color="auto" w:fill="auto"/>
              </w:rPr>
            </w:pPr>
            <w:r w:rsidRPr="003D5A47">
              <w:rPr>
                <w:rFonts w:ascii="等线" w:eastAsia="等线" w:hAnsi="等线" w:cs="宋体" w:hint="eastAsia"/>
                <w:color w:val="000000"/>
                <w:kern w:val="0"/>
                <w:sz w:val="20"/>
                <w:szCs w:val="20"/>
                <w:shd w:val="clear" w:color="auto" w:fill="auto"/>
              </w:rPr>
              <w:t>18809.64</w:t>
            </w:r>
          </w:p>
        </w:tc>
        <w:tc>
          <w:tcPr>
            <w:tcW w:w="1134" w:type="dxa"/>
            <w:gridSpan w:val="2"/>
            <w:shd w:val="clear" w:color="auto" w:fill="auto"/>
            <w:vAlign w:val="center"/>
            <w:hideMark/>
          </w:tcPr>
          <w:p w14:paraId="141051E1" w14:textId="77777777" w:rsidR="00500923" w:rsidRPr="003D5A47" w:rsidRDefault="00500923" w:rsidP="002232AB">
            <w:pPr>
              <w:widowControl/>
              <w:spacing w:line="240" w:lineRule="auto"/>
              <w:ind w:firstLineChars="0" w:firstLine="0"/>
              <w:rPr>
                <w:rFonts w:ascii="等线" w:eastAsia="等线" w:hAnsi="等线" w:cs="宋体"/>
                <w:color w:val="000000"/>
                <w:kern w:val="0"/>
                <w:sz w:val="20"/>
                <w:szCs w:val="20"/>
                <w:shd w:val="clear" w:color="auto" w:fill="auto"/>
              </w:rPr>
            </w:pPr>
            <w:r w:rsidRPr="003D5A47">
              <w:rPr>
                <w:rFonts w:ascii="等线" w:eastAsia="等线" w:hAnsi="等线" w:cs="宋体" w:hint="eastAsia"/>
                <w:color w:val="000000"/>
                <w:kern w:val="0"/>
                <w:sz w:val="20"/>
                <w:szCs w:val="20"/>
                <w:shd w:val="clear" w:color="auto" w:fill="auto"/>
              </w:rPr>
              <w:t>12001</w:t>
            </w:r>
          </w:p>
        </w:tc>
        <w:tc>
          <w:tcPr>
            <w:tcW w:w="993" w:type="dxa"/>
            <w:gridSpan w:val="2"/>
            <w:shd w:val="clear" w:color="auto" w:fill="auto"/>
            <w:vAlign w:val="center"/>
            <w:hideMark/>
          </w:tcPr>
          <w:p w14:paraId="1CF18AD1" w14:textId="77777777" w:rsidR="00500923" w:rsidRPr="003D5A47" w:rsidRDefault="00500923" w:rsidP="002232AB">
            <w:pPr>
              <w:widowControl/>
              <w:spacing w:line="240" w:lineRule="auto"/>
              <w:ind w:firstLineChars="0" w:firstLine="0"/>
              <w:rPr>
                <w:rFonts w:ascii="等线" w:eastAsia="等线" w:hAnsi="等线" w:cs="宋体"/>
                <w:color w:val="000000"/>
                <w:kern w:val="0"/>
                <w:sz w:val="20"/>
                <w:szCs w:val="20"/>
                <w:shd w:val="clear" w:color="auto" w:fill="auto"/>
              </w:rPr>
            </w:pPr>
            <w:r w:rsidRPr="003D5A47">
              <w:rPr>
                <w:rFonts w:ascii="等线" w:eastAsia="等线" w:hAnsi="等线" w:cs="宋体" w:hint="eastAsia"/>
                <w:color w:val="000000"/>
                <w:kern w:val="0"/>
                <w:sz w:val="20"/>
                <w:szCs w:val="20"/>
                <w:shd w:val="clear" w:color="auto" w:fill="auto"/>
              </w:rPr>
              <w:t>10143</w:t>
            </w:r>
          </w:p>
        </w:tc>
        <w:tc>
          <w:tcPr>
            <w:tcW w:w="1129" w:type="dxa"/>
            <w:gridSpan w:val="2"/>
            <w:shd w:val="clear" w:color="auto" w:fill="auto"/>
            <w:vAlign w:val="center"/>
            <w:hideMark/>
          </w:tcPr>
          <w:p w14:paraId="796728AC" w14:textId="77777777" w:rsidR="00500923" w:rsidRPr="003D5A47" w:rsidRDefault="00500923" w:rsidP="002232AB">
            <w:pPr>
              <w:widowControl/>
              <w:spacing w:line="240" w:lineRule="auto"/>
              <w:ind w:firstLineChars="0" w:firstLine="0"/>
              <w:rPr>
                <w:rFonts w:ascii="等线" w:eastAsia="等线" w:hAnsi="等线" w:cs="宋体"/>
                <w:color w:val="000000"/>
                <w:kern w:val="0"/>
                <w:sz w:val="20"/>
                <w:szCs w:val="20"/>
                <w:shd w:val="clear" w:color="auto" w:fill="auto"/>
              </w:rPr>
            </w:pPr>
            <w:r w:rsidRPr="003D5A47">
              <w:rPr>
                <w:rFonts w:ascii="等线" w:eastAsia="等线" w:hAnsi="等线" w:cs="宋体" w:hint="eastAsia"/>
                <w:color w:val="000000"/>
                <w:kern w:val="0"/>
                <w:sz w:val="20"/>
                <w:szCs w:val="20"/>
                <w:shd w:val="clear" w:color="auto" w:fill="auto"/>
              </w:rPr>
              <w:t>14847</w:t>
            </w:r>
          </w:p>
        </w:tc>
        <w:tc>
          <w:tcPr>
            <w:tcW w:w="1275" w:type="dxa"/>
            <w:shd w:val="clear" w:color="auto" w:fill="auto"/>
            <w:vAlign w:val="center"/>
            <w:hideMark/>
          </w:tcPr>
          <w:p w14:paraId="059049E5" w14:textId="77777777" w:rsidR="00500923" w:rsidRPr="003D5A47" w:rsidRDefault="00500923" w:rsidP="002232AB">
            <w:pPr>
              <w:widowControl/>
              <w:spacing w:line="240" w:lineRule="auto"/>
              <w:ind w:firstLineChars="0" w:firstLine="0"/>
              <w:rPr>
                <w:rFonts w:ascii="等线" w:eastAsia="等线" w:hAnsi="等线" w:cs="宋体"/>
                <w:color w:val="000000"/>
                <w:kern w:val="0"/>
                <w:sz w:val="20"/>
                <w:szCs w:val="20"/>
                <w:shd w:val="clear" w:color="auto" w:fill="auto"/>
              </w:rPr>
            </w:pPr>
            <w:r w:rsidRPr="003D5A47">
              <w:rPr>
                <w:rFonts w:ascii="等线" w:eastAsia="等线" w:hAnsi="等线" w:cs="宋体" w:hint="eastAsia"/>
                <w:color w:val="000000"/>
                <w:kern w:val="0"/>
                <w:sz w:val="20"/>
                <w:szCs w:val="20"/>
                <w:shd w:val="clear" w:color="auto" w:fill="auto"/>
              </w:rPr>
              <w:t>8349.8</w:t>
            </w:r>
          </w:p>
        </w:tc>
        <w:tc>
          <w:tcPr>
            <w:tcW w:w="1136" w:type="dxa"/>
            <w:shd w:val="clear" w:color="auto" w:fill="auto"/>
            <w:vAlign w:val="center"/>
            <w:hideMark/>
          </w:tcPr>
          <w:p w14:paraId="51F2ABEE" w14:textId="77777777" w:rsidR="00500923" w:rsidRPr="003D5A47" w:rsidRDefault="00500923" w:rsidP="002232AB">
            <w:pPr>
              <w:widowControl/>
              <w:spacing w:line="240" w:lineRule="auto"/>
              <w:ind w:firstLineChars="0" w:firstLine="0"/>
              <w:rPr>
                <w:rFonts w:ascii="等线" w:eastAsia="等线" w:hAnsi="等线" w:cs="宋体"/>
                <w:color w:val="000000"/>
                <w:kern w:val="0"/>
                <w:sz w:val="20"/>
                <w:szCs w:val="20"/>
                <w:shd w:val="clear" w:color="auto" w:fill="auto"/>
              </w:rPr>
            </w:pPr>
            <w:r w:rsidRPr="003D5A47">
              <w:rPr>
                <w:rFonts w:ascii="等线" w:eastAsia="等线" w:hAnsi="等线" w:cs="宋体" w:hint="eastAsia"/>
                <w:color w:val="000000"/>
                <w:kern w:val="0"/>
                <w:sz w:val="20"/>
                <w:szCs w:val="20"/>
                <w:shd w:val="clear" w:color="auto" w:fill="auto"/>
              </w:rPr>
              <w:t>11003</w:t>
            </w:r>
          </w:p>
        </w:tc>
        <w:tc>
          <w:tcPr>
            <w:tcW w:w="1135" w:type="dxa"/>
            <w:shd w:val="clear" w:color="auto" w:fill="auto"/>
            <w:vAlign w:val="center"/>
            <w:hideMark/>
          </w:tcPr>
          <w:p w14:paraId="65BAA1F3" w14:textId="77777777" w:rsidR="00500923" w:rsidRPr="003D5A47" w:rsidRDefault="00500923" w:rsidP="002232AB">
            <w:pPr>
              <w:widowControl/>
              <w:spacing w:line="240" w:lineRule="auto"/>
              <w:ind w:firstLineChars="0" w:firstLine="0"/>
              <w:rPr>
                <w:rFonts w:ascii="等线" w:eastAsia="等线" w:hAnsi="等线" w:cs="宋体"/>
                <w:color w:val="000000"/>
                <w:kern w:val="0"/>
                <w:sz w:val="20"/>
                <w:szCs w:val="20"/>
                <w:shd w:val="clear" w:color="auto" w:fill="auto"/>
              </w:rPr>
            </w:pPr>
            <w:r w:rsidRPr="003D5A47">
              <w:rPr>
                <w:rFonts w:ascii="等线" w:eastAsia="等线" w:hAnsi="等线" w:cs="宋体" w:hint="eastAsia"/>
                <w:color w:val="000000"/>
                <w:kern w:val="0"/>
                <w:sz w:val="20"/>
                <w:szCs w:val="20"/>
                <w:shd w:val="clear" w:color="auto" w:fill="auto"/>
              </w:rPr>
              <w:t>6292</w:t>
            </w:r>
          </w:p>
        </w:tc>
        <w:tc>
          <w:tcPr>
            <w:tcW w:w="993" w:type="dxa"/>
            <w:shd w:val="clear" w:color="auto" w:fill="auto"/>
            <w:vAlign w:val="center"/>
            <w:hideMark/>
          </w:tcPr>
          <w:p w14:paraId="43E3D4F9" w14:textId="77777777" w:rsidR="00500923" w:rsidRPr="003D5A47" w:rsidRDefault="00500923" w:rsidP="002232AB">
            <w:pPr>
              <w:widowControl/>
              <w:spacing w:line="240" w:lineRule="auto"/>
              <w:ind w:firstLineChars="0" w:firstLine="0"/>
              <w:rPr>
                <w:rFonts w:ascii="等线" w:eastAsia="等线" w:hAnsi="等线" w:cs="宋体"/>
                <w:color w:val="000000"/>
                <w:kern w:val="0"/>
                <w:sz w:val="20"/>
                <w:szCs w:val="20"/>
                <w:shd w:val="clear" w:color="auto" w:fill="auto"/>
              </w:rPr>
            </w:pPr>
            <w:r w:rsidRPr="003D5A47">
              <w:rPr>
                <w:rFonts w:ascii="等线" w:eastAsia="等线" w:hAnsi="等线" w:cs="宋体" w:hint="eastAsia"/>
                <w:color w:val="000000"/>
                <w:kern w:val="0"/>
                <w:sz w:val="20"/>
                <w:szCs w:val="20"/>
                <w:shd w:val="clear" w:color="auto" w:fill="auto"/>
              </w:rPr>
              <w:t>5206.9</w:t>
            </w:r>
          </w:p>
        </w:tc>
      </w:tr>
      <w:tr w:rsidR="00500923" w:rsidRPr="003D5A47" w14:paraId="2444457B" w14:textId="77777777" w:rsidTr="00B053B0">
        <w:trPr>
          <w:gridAfter w:val="2"/>
          <w:wAfter w:w="1399" w:type="dxa"/>
          <w:trHeight w:val="287"/>
        </w:trPr>
        <w:tc>
          <w:tcPr>
            <w:tcW w:w="710" w:type="dxa"/>
            <w:gridSpan w:val="2"/>
            <w:shd w:val="clear" w:color="auto" w:fill="auto"/>
            <w:vAlign w:val="center"/>
          </w:tcPr>
          <w:p w14:paraId="1B7FF075" w14:textId="542FAAA8" w:rsidR="00500923" w:rsidRPr="003D5A47" w:rsidRDefault="00500923" w:rsidP="002232AB">
            <w:pPr>
              <w:widowControl/>
              <w:spacing w:line="240" w:lineRule="auto"/>
              <w:ind w:firstLineChars="0" w:firstLine="0"/>
              <w:rPr>
                <w:rFonts w:ascii="等线" w:eastAsia="等线" w:hAnsi="等线" w:cs="宋体"/>
                <w:color w:val="000000"/>
                <w:kern w:val="0"/>
                <w:sz w:val="20"/>
                <w:szCs w:val="20"/>
                <w:shd w:val="clear" w:color="auto" w:fill="auto"/>
              </w:rPr>
            </w:pPr>
            <w:r w:rsidRPr="003D5A47">
              <w:rPr>
                <w:rFonts w:ascii="等线" w:eastAsia="等线" w:hAnsi="等线" w:cs="宋体" w:hint="eastAsia"/>
                <w:color w:val="000000"/>
                <w:kern w:val="0"/>
                <w:sz w:val="20"/>
                <w:szCs w:val="20"/>
                <w:shd w:val="clear" w:color="auto" w:fill="auto"/>
              </w:rPr>
              <w:t>2017</w:t>
            </w:r>
          </w:p>
        </w:tc>
        <w:tc>
          <w:tcPr>
            <w:tcW w:w="1138" w:type="dxa"/>
            <w:gridSpan w:val="2"/>
            <w:shd w:val="clear" w:color="auto" w:fill="auto"/>
            <w:vAlign w:val="center"/>
            <w:hideMark/>
          </w:tcPr>
          <w:p w14:paraId="163876EC" w14:textId="77777777" w:rsidR="00500923" w:rsidRPr="003D5A47" w:rsidRDefault="00500923" w:rsidP="002232AB">
            <w:pPr>
              <w:widowControl/>
              <w:spacing w:line="240" w:lineRule="auto"/>
              <w:ind w:firstLineChars="0" w:firstLine="0"/>
              <w:rPr>
                <w:rFonts w:ascii="等线" w:eastAsia="等线" w:hAnsi="等线" w:cs="宋体"/>
                <w:color w:val="000000"/>
                <w:kern w:val="0"/>
                <w:sz w:val="20"/>
                <w:szCs w:val="20"/>
                <w:shd w:val="clear" w:color="auto" w:fill="auto"/>
              </w:rPr>
            </w:pPr>
            <w:r w:rsidRPr="003D5A47">
              <w:rPr>
                <w:rFonts w:ascii="等线" w:eastAsia="等线" w:hAnsi="等线" w:cs="宋体" w:hint="eastAsia"/>
                <w:color w:val="000000"/>
                <w:kern w:val="0"/>
                <w:sz w:val="20"/>
                <w:szCs w:val="20"/>
                <w:shd w:val="clear" w:color="auto" w:fill="auto"/>
              </w:rPr>
              <w:t>18549.19</w:t>
            </w:r>
          </w:p>
        </w:tc>
        <w:tc>
          <w:tcPr>
            <w:tcW w:w="1134" w:type="dxa"/>
            <w:gridSpan w:val="2"/>
            <w:shd w:val="clear" w:color="auto" w:fill="auto"/>
            <w:vAlign w:val="center"/>
            <w:hideMark/>
          </w:tcPr>
          <w:p w14:paraId="0F36FAFA" w14:textId="77777777" w:rsidR="00500923" w:rsidRPr="003D5A47" w:rsidRDefault="00500923" w:rsidP="002232AB">
            <w:pPr>
              <w:widowControl/>
              <w:spacing w:line="240" w:lineRule="auto"/>
              <w:ind w:firstLineChars="0" w:firstLine="0"/>
              <w:rPr>
                <w:rFonts w:ascii="等线" w:eastAsia="等线" w:hAnsi="等线" w:cs="宋体"/>
                <w:color w:val="000000"/>
                <w:kern w:val="0"/>
                <w:sz w:val="20"/>
                <w:szCs w:val="20"/>
                <w:shd w:val="clear" w:color="auto" w:fill="auto"/>
              </w:rPr>
            </w:pPr>
            <w:r w:rsidRPr="003D5A47">
              <w:rPr>
                <w:rFonts w:ascii="等线" w:eastAsia="等线" w:hAnsi="等线" w:cs="宋体" w:hint="eastAsia"/>
                <w:color w:val="000000"/>
                <w:kern w:val="0"/>
                <w:sz w:val="20"/>
                <w:szCs w:val="20"/>
                <w:shd w:val="clear" w:color="auto" w:fill="auto"/>
              </w:rPr>
              <w:t>11037.28</w:t>
            </w:r>
          </w:p>
        </w:tc>
        <w:tc>
          <w:tcPr>
            <w:tcW w:w="993" w:type="dxa"/>
            <w:gridSpan w:val="2"/>
            <w:shd w:val="clear" w:color="auto" w:fill="auto"/>
            <w:vAlign w:val="center"/>
            <w:hideMark/>
          </w:tcPr>
          <w:p w14:paraId="7F0A2D1A" w14:textId="77777777" w:rsidR="00500923" w:rsidRPr="003D5A47" w:rsidRDefault="00500923" w:rsidP="002232AB">
            <w:pPr>
              <w:widowControl/>
              <w:spacing w:line="240" w:lineRule="auto"/>
              <w:ind w:firstLineChars="0" w:firstLine="0"/>
              <w:rPr>
                <w:rFonts w:ascii="等线" w:eastAsia="等线" w:hAnsi="等线" w:cs="宋体"/>
                <w:color w:val="000000"/>
                <w:kern w:val="0"/>
                <w:sz w:val="20"/>
                <w:szCs w:val="20"/>
                <w:shd w:val="clear" w:color="auto" w:fill="auto"/>
              </w:rPr>
            </w:pPr>
            <w:r w:rsidRPr="003D5A47">
              <w:rPr>
                <w:rFonts w:ascii="等线" w:eastAsia="等线" w:hAnsi="等线" w:cs="宋体" w:hint="eastAsia"/>
                <w:color w:val="000000"/>
                <w:kern w:val="0"/>
                <w:sz w:val="20"/>
                <w:szCs w:val="20"/>
                <w:shd w:val="clear" w:color="auto" w:fill="auto"/>
              </w:rPr>
              <w:t>9130.2</w:t>
            </w:r>
          </w:p>
        </w:tc>
        <w:tc>
          <w:tcPr>
            <w:tcW w:w="1129" w:type="dxa"/>
            <w:gridSpan w:val="2"/>
            <w:shd w:val="clear" w:color="auto" w:fill="auto"/>
            <w:vAlign w:val="center"/>
            <w:hideMark/>
          </w:tcPr>
          <w:p w14:paraId="4471477D" w14:textId="77777777" w:rsidR="00500923" w:rsidRPr="003D5A47" w:rsidRDefault="00500923" w:rsidP="002232AB">
            <w:pPr>
              <w:widowControl/>
              <w:spacing w:line="240" w:lineRule="auto"/>
              <w:ind w:firstLineChars="0" w:firstLine="0"/>
              <w:rPr>
                <w:rFonts w:ascii="等线" w:eastAsia="等线" w:hAnsi="等线" w:cs="宋体"/>
                <w:color w:val="000000"/>
                <w:kern w:val="0"/>
                <w:sz w:val="20"/>
                <w:szCs w:val="20"/>
                <w:shd w:val="clear" w:color="auto" w:fill="auto"/>
              </w:rPr>
            </w:pPr>
            <w:r w:rsidRPr="003D5A47">
              <w:rPr>
                <w:rFonts w:ascii="等线" w:eastAsia="等线" w:hAnsi="等线" w:cs="宋体" w:hint="eastAsia"/>
                <w:color w:val="000000"/>
                <w:kern w:val="0"/>
                <w:sz w:val="20"/>
                <w:szCs w:val="20"/>
                <w:shd w:val="clear" w:color="auto" w:fill="auto"/>
              </w:rPr>
              <w:t>13410.34</w:t>
            </w:r>
          </w:p>
        </w:tc>
        <w:tc>
          <w:tcPr>
            <w:tcW w:w="1275" w:type="dxa"/>
            <w:shd w:val="clear" w:color="auto" w:fill="auto"/>
            <w:vAlign w:val="center"/>
            <w:hideMark/>
          </w:tcPr>
          <w:p w14:paraId="48D068CA" w14:textId="77777777" w:rsidR="00500923" w:rsidRPr="003D5A47" w:rsidRDefault="00500923" w:rsidP="002232AB">
            <w:pPr>
              <w:widowControl/>
              <w:spacing w:line="240" w:lineRule="auto"/>
              <w:ind w:firstLineChars="0" w:firstLine="0"/>
              <w:rPr>
                <w:rFonts w:ascii="等线" w:eastAsia="等线" w:hAnsi="等线" w:cs="宋体"/>
                <w:color w:val="000000"/>
                <w:kern w:val="0"/>
                <w:sz w:val="20"/>
                <w:szCs w:val="20"/>
                <w:shd w:val="clear" w:color="auto" w:fill="auto"/>
              </w:rPr>
            </w:pPr>
            <w:r w:rsidRPr="003D5A47">
              <w:rPr>
                <w:rFonts w:ascii="等线" w:eastAsia="等线" w:hAnsi="等线" w:cs="宋体" w:hint="eastAsia"/>
                <w:color w:val="000000"/>
                <w:kern w:val="0"/>
                <w:sz w:val="20"/>
                <w:szCs w:val="20"/>
                <w:shd w:val="clear" w:color="auto" w:fill="auto"/>
              </w:rPr>
              <w:t>7469.85</w:t>
            </w:r>
          </w:p>
        </w:tc>
        <w:tc>
          <w:tcPr>
            <w:tcW w:w="1136" w:type="dxa"/>
            <w:shd w:val="clear" w:color="auto" w:fill="auto"/>
            <w:vAlign w:val="center"/>
            <w:hideMark/>
          </w:tcPr>
          <w:p w14:paraId="039A86AA" w14:textId="77777777" w:rsidR="00500923" w:rsidRPr="003D5A47" w:rsidRDefault="00500923" w:rsidP="002232AB">
            <w:pPr>
              <w:widowControl/>
              <w:spacing w:line="240" w:lineRule="auto"/>
              <w:ind w:firstLineChars="0" w:firstLine="0"/>
              <w:rPr>
                <w:rFonts w:ascii="等线" w:eastAsia="等线" w:hAnsi="等线" w:cs="宋体"/>
                <w:color w:val="000000"/>
                <w:kern w:val="0"/>
                <w:sz w:val="20"/>
                <w:szCs w:val="20"/>
                <w:shd w:val="clear" w:color="auto" w:fill="auto"/>
              </w:rPr>
            </w:pPr>
            <w:r w:rsidRPr="003D5A47">
              <w:rPr>
                <w:rFonts w:ascii="等线" w:eastAsia="等线" w:hAnsi="等线" w:cs="宋体" w:hint="eastAsia"/>
                <w:color w:val="000000"/>
                <w:kern w:val="0"/>
                <w:sz w:val="20"/>
                <w:szCs w:val="20"/>
                <w:shd w:val="clear" w:color="auto" w:fill="auto"/>
              </w:rPr>
              <w:t>10535.61</w:t>
            </w:r>
          </w:p>
        </w:tc>
        <w:tc>
          <w:tcPr>
            <w:tcW w:w="1135" w:type="dxa"/>
            <w:shd w:val="clear" w:color="auto" w:fill="auto"/>
            <w:vAlign w:val="center"/>
            <w:hideMark/>
          </w:tcPr>
          <w:p w14:paraId="5A2CD40A" w14:textId="77777777" w:rsidR="00500923" w:rsidRPr="003D5A47" w:rsidRDefault="00500923" w:rsidP="002232AB">
            <w:pPr>
              <w:widowControl/>
              <w:spacing w:line="240" w:lineRule="auto"/>
              <w:ind w:firstLineChars="0" w:firstLine="0"/>
              <w:rPr>
                <w:rFonts w:ascii="等线" w:eastAsia="等线" w:hAnsi="等线" w:cs="宋体"/>
                <w:color w:val="000000"/>
                <w:kern w:val="0"/>
                <w:sz w:val="20"/>
                <w:szCs w:val="20"/>
                <w:shd w:val="clear" w:color="auto" w:fill="auto"/>
              </w:rPr>
            </w:pPr>
            <w:r w:rsidRPr="003D5A47">
              <w:rPr>
                <w:rFonts w:ascii="等线" w:eastAsia="等线" w:hAnsi="等线" w:cs="宋体" w:hint="eastAsia"/>
                <w:color w:val="000000"/>
                <w:kern w:val="0"/>
                <w:sz w:val="20"/>
                <w:szCs w:val="20"/>
                <w:shd w:val="clear" w:color="auto" w:fill="auto"/>
              </w:rPr>
              <w:t>5864.97</w:t>
            </w:r>
          </w:p>
        </w:tc>
        <w:tc>
          <w:tcPr>
            <w:tcW w:w="993" w:type="dxa"/>
            <w:shd w:val="clear" w:color="auto" w:fill="auto"/>
            <w:vAlign w:val="center"/>
            <w:hideMark/>
          </w:tcPr>
          <w:p w14:paraId="04CF6AE3" w14:textId="77777777" w:rsidR="00500923" w:rsidRPr="003D5A47" w:rsidRDefault="00500923" w:rsidP="002232AB">
            <w:pPr>
              <w:widowControl/>
              <w:spacing w:line="240" w:lineRule="auto"/>
              <w:ind w:firstLineChars="0" w:firstLine="0"/>
              <w:rPr>
                <w:rFonts w:ascii="等线" w:eastAsia="等线" w:hAnsi="等线" w:cs="宋体"/>
                <w:color w:val="000000"/>
                <w:kern w:val="0"/>
                <w:sz w:val="20"/>
                <w:szCs w:val="20"/>
                <w:shd w:val="clear" w:color="auto" w:fill="auto"/>
              </w:rPr>
            </w:pPr>
            <w:r w:rsidRPr="003D5A47">
              <w:rPr>
                <w:rFonts w:ascii="等线" w:eastAsia="等线" w:hAnsi="等线" w:cs="宋体" w:hint="eastAsia"/>
                <w:color w:val="000000"/>
                <w:kern w:val="0"/>
                <w:sz w:val="20"/>
                <w:szCs w:val="20"/>
                <w:shd w:val="clear" w:color="auto" w:fill="auto"/>
              </w:rPr>
              <w:t>4857.64</w:t>
            </w:r>
          </w:p>
        </w:tc>
      </w:tr>
      <w:tr w:rsidR="00500923" w:rsidRPr="003D5A47" w14:paraId="0240CF9A" w14:textId="77777777" w:rsidTr="00B053B0">
        <w:trPr>
          <w:gridAfter w:val="2"/>
          <w:wAfter w:w="1399" w:type="dxa"/>
          <w:trHeight w:val="287"/>
        </w:trPr>
        <w:tc>
          <w:tcPr>
            <w:tcW w:w="710" w:type="dxa"/>
            <w:gridSpan w:val="2"/>
            <w:shd w:val="clear" w:color="auto" w:fill="auto"/>
            <w:vAlign w:val="center"/>
          </w:tcPr>
          <w:p w14:paraId="6A2A504E" w14:textId="43B2D5E8" w:rsidR="00500923" w:rsidRPr="003D5A47" w:rsidRDefault="00500923" w:rsidP="002232AB">
            <w:pPr>
              <w:widowControl/>
              <w:spacing w:line="240" w:lineRule="auto"/>
              <w:ind w:firstLineChars="0" w:firstLine="0"/>
              <w:rPr>
                <w:rFonts w:ascii="等线" w:eastAsia="等线" w:hAnsi="等线" w:cs="宋体"/>
                <w:color w:val="000000"/>
                <w:kern w:val="0"/>
                <w:sz w:val="20"/>
                <w:szCs w:val="20"/>
                <w:shd w:val="clear" w:color="auto" w:fill="auto"/>
              </w:rPr>
            </w:pPr>
            <w:r w:rsidRPr="003D5A47">
              <w:rPr>
                <w:rFonts w:ascii="等线" w:eastAsia="等线" w:hAnsi="等线" w:cs="宋体" w:hint="eastAsia"/>
                <w:color w:val="000000"/>
                <w:kern w:val="0"/>
                <w:sz w:val="20"/>
                <w:szCs w:val="20"/>
                <w:shd w:val="clear" w:color="auto" w:fill="auto"/>
              </w:rPr>
              <w:t>2016</w:t>
            </w:r>
          </w:p>
        </w:tc>
        <w:tc>
          <w:tcPr>
            <w:tcW w:w="1138" w:type="dxa"/>
            <w:gridSpan w:val="2"/>
            <w:shd w:val="clear" w:color="auto" w:fill="auto"/>
            <w:vAlign w:val="center"/>
            <w:hideMark/>
          </w:tcPr>
          <w:p w14:paraId="7457AB41" w14:textId="77777777" w:rsidR="00500923" w:rsidRPr="003D5A47" w:rsidRDefault="00500923" w:rsidP="002232AB">
            <w:pPr>
              <w:widowControl/>
              <w:spacing w:line="240" w:lineRule="auto"/>
              <w:ind w:firstLineChars="0" w:firstLine="0"/>
              <w:rPr>
                <w:rFonts w:ascii="等线" w:eastAsia="等线" w:hAnsi="等线" w:cs="宋体"/>
                <w:color w:val="000000"/>
                <w:kern w:val="0"/>
                <w:sz w:val="20"/>
                <w:szCs w:val="20"/>
                <w:shd w:val="clear" w:color="auto" w:fill="auto"/>
              </w:rPr>
            </w:pPr>
            <w:r w:rsidRPr="003D5A47">
              <w:rPr>
                <w:rFonts w:ascii="等线" w:eastAsia="等线" w:hAnsi="等线" w:cs="宋体" w:hint="eastAsia"/>
                <w:color w:val="000000"/>
                <w:kern w:val="0"/>
                <w:sz w:val="20"/>
                <w:szCs w:val="20"/>
                <w:shd w:val="clear" w:color="auto" w:fill="auto"/>
              </w:rPr>
              <w:t>17885.39</w:t>
            </w:r>
          </w:p>
        </w:tc>
        <w:tc>
          <w:tcPr>
            <w:tcW w:w="1134" w:type="dxa"/>
            <w:gridSpan w:val="2"/>
            <w:shd w:val="clear" w:color="auto" w:fill="auto"/>
            <w:vAlign w:val="center"/>
            <w:hideMark/>
          </w:tcPr>
          <w:p w14:paraId="6251E488" w14:textId="77777777" w:rsidR="00500923" w:rsidRPr="003D5A47" w:rsidRDefault="00500923" w:rsidP="002232AB">
            <w:pPr>
              <w:widowControl/>
              <w:spacing w:line="240" w:lineRule="auto"/>
              <w:ind w:firstLineChars="0" w:firstLine="0"/>
              <w:rPr>
                <w:rFonts w:ascii="等线" w:eastAsia="等线" w:hAnsi="等线" w:cs="宋体"/>
                <w:color w:val="000000"/>
                <w:kern w:val="0"/>
                <w:sz w:val="20"/>
                <w:szCs w:val="20"/>
                <w:shd w:val="clear" w:color="auto" w:fill="auto"/>
              </w:rPr>
            </w:pPr>
            <w:r w:rsidRPr="003D5A47">
              <w:rPr>
                <w:rFonts w:ascii="等线" w:eastAsia="等线" w:hAnsi="等线" w:cs="宋体" w:hint="eastAsia"/>
                <w:color w:val="000000"/>
                <w:kern w:val="0"/>
                <w:sz w:val="20"/>
                <w:szCs w:val="20"/>
                <w:shd w:val="clear" w:color="auto" w:fill="auto"/>
              </w:rPr>
              <w:t>10011.29</w:t>
            </w:r>
          </w:p>
        </w:tc>
        <w:tc>
          <w:tcPr>
            <w:tcW w:w="993" w:type="dxa"/>
            <w:gridSpan w:val="2"/>
            <w:shd w:val="clear" w:color="auto" w:fill="auto"/>
            <w:vAlign w:val="center"/>
            <w:hideMark/>
          </w:tcPr>
          <w:p w14:paraId="2B6A9474" w14:textId="77777777" w:rsidR="00500923" w:rsidRPr="003D5A47" w:rsidRDefault="00500923" w:rsidP="002232AB">
            <w:pPr>
              <w:widowControl/>
              <w:spacing w:line="240" w:lineRule="auto"/>
              <w:ind w:firstLineChars="0" w:firstLine="0"/>
              <w:rPr>
                <w:rFonts w:ascii="等线" w:eastAsia="等线" w:hAnsi="等线" w:cs="宋体"/>
                <w:color w:val="000000"/>
                <w:kern w:val="0"/>
                <w:sz w:val="20"/>
                <w:szCs w:val="20"/>
                <w:shd w:val="clear" w:color="auto" w:fill="auto"/>
              </w:rPr>
            </w:pPr>
            <w:r w:rsidRPr="003D5A47">
              <w:rPr>
                <w:rFonts w:ascii="等线" w:eastAsia="等线" w:hAnsi="等线" w:cs="宋体" w:hint="eastAsia"/>
                <w:color w:val="000000"/>
                <w:kern w:val="0"/>
                <w:sz w:val="20"/>
                <w:szCs w:val="20"/>
                <w:shd w:val="clear" w:color="auto" w:fill="auto"/>
              </w:rPr>
              <w:t>8025.31</w:t>
            </w:r>
          </w:p>
        </w:tc>
        <w:tc>
          <w:tcPr>
            <w:tcW w:w="1129" w:type="dxa"/>
            <w:gridSpan w:val="2"/>
            <w:shd w:val="clear" w:color="auto" w:fill="auto"/>
            <w:vAlign w:val="center"/>
            <w:hideMark/>
          </w:tcPr>
          <w:p w14:paraId="32CDEC80" w14:textId="77777777" w:rsidR="00500923" w:rsidRPr="003D5A47" w:rsidRDefault="00500923" w:rsidP="002232AB">
            <w:pPr>
              <w:widowControl/>
              <w:spacing w:line="240" w:lineRule="auto"/>
              <w:ind w:firstLineChars="0" w:firstLine="0"/>
              <w:rPr>
                <w:rFonts w:ascii="等线" w:eastAsia="等线" w:hAnsi="等线" w:cs="宋体"/>
                <w:color w:val="000000"/>
                <w:kern w:val="0"/>
                <w:sz w:val="20"/>
                <w:szCs w:val="20"/>
                <w:shd w:val="clear" w:color="auto" w:fill="auto"/>
              </w:rPr>
            </w:pPr>
            <w:r w:rsidRPr="003D5A47">
              <w:rPr>
                <w:rFonts w:ascii="等线" w:eastAsia="等线" w:hAnsi="等线" w:cs="宋体" w:hint="eastAsia"/>
                <w:color w:val="000000"/>
                <w:kern w:val="0"/>
                <w:sz w:val="20"/>
                <w:szCs w:val="20"/>
                <w:shd w:val="clear" w:color="auto" w:fill="auto"/>
              </w:rPr>
              <w:t>11912.61</w:t>
            </w:r>
          </w:p>
        </w:tc>
        <w:tc>
          <w:tcPr>
            <w:tcW w:w="1275" w:type="dxa"/>
            <w:shd w:val="clear" w:color="auto" w:fill="auto"/>
            <w:vAlign w:val="center"/>
            <w:hideMark/>
          </w:tcPr>
          <w:p w14:paraId="20F6B37B" w14:textId="77777777" w:rsidR="00500923" w:rsidRPr="003D5A47" w:rsidRDefault="00500923" w:rsidP="002232AB">
            <w:pPr>
              <w:widowControl/>
              <w:spacing w:line="240" w:lineRule="auto"/>
              <w:ind w:firstLineChars="0" w:firstLine="0"/>
              <w:rPr>
                <w:rFonts w:ascii="等线" w:eastAsia="等线" w:hAnsi="等线" w:cs="宋体"/>
                <w:color w:val="000000"/>
                <w:kern w:val="0"/>
                <w:sz w:val="20"/>
                <w:szCs w:val="20"/>
                <w:shd w:val="clear" w:color="auto" w:fill="auto"/>
              </w:rPr>
            </w:pPr>
            <w:r w:rsidRPr="003D5A47">
              <w:rPr>
                <w:rFonts w:ascii="等线" w:eastAsia="等线" w:hAnsi="等线" w:cs="宋体" w:hint="eastAsia"/>
                <w:color w:val="000000"/>
                <w:kern w:val="0"/>
                <w:sz w:val="20"/>
                <w:szCs w:val="20"/>
                <w:shd w:val="clear" w:color="auto" w:fill="auto"/>
              </w:rPr>
              <w:t>6257.18</w:t>
            </w:r>
          </w:p>
        </w:tc>
        <w:tc>
          <w:tcPr>
            <w:tcW w:w="1136" w:type="dxa"/>
            <w:shd w:val="clear" w:color="auto" w:fill="auto"/>
            <w:vAlign w:val="center"/>
            <w:hideMark/>
          </w:tcPr>
          <w:p w14:paraId="2A8EDEC9" w14:textId="77777777" w:rsidR="00500923" w:rsidRPr="003D5A47" w:rsidRDefault="00500923" w:rsidP="002232AB">
            <w:pPr>
              <w:widowControl/>
              <w:spacing w:line="240" w:lineRule="auto"/>
              <w:ind w:firstLineChars="0" w:firstLine="0"/>
              <w:rPr>
                <w:rFonts w:ascii="等线" w:eastAsia="等线" w:hAnsi="等线" w:cs="宋体"/>
                <w:color w:val="000000"/>
                <w:kern w:val="0"/>
                <w:sz w:val="20"/>
                <w:szCs w:val="20"/>
                <w:shd w:val="clear" w:color="auto" w:fill="auto"/>
              </w:rPr>
            </w:pPr>
            <w:r w:rsidRPr="003D5A47">
              <w:rPr>
                <w:rFonts w:ascii="等线" w:eastAsia="等线" w:hAnsi="等线" w:cs="宋体" w:hint="eastAsia"/>
                <w:color w:val="000000"/>
                <w:kern w:val="0"/>
                <w:sz w:val="20"/>
                <w:szCs w:val="20"/>
                <w:shd w:val="clear" w:color="auto" w:fill="auto"/>
              </w:rPr>
              <w:t>9455.36</w:t>
            </w:r>
          </w:p>
        </w:tc>
        <w:tc>
          <w:tcPr>
            <w:tcW w:w="1135" w:type="dxa"/>
            <w:shd w:val="clear" w:color="auto" w:fill="auto"/>
            <w:vAlign w:val="center"/>
            <w:hideMark/>
          </w:tcPr>
          <w:p w14:paraId="46058BAD" w14:textId="77777777" w:rsidR="00500923" w:rsidRPr="003D5A47" w:rsidRDefault="00500923" w:rsidP="002232AB">
            <w:pPr>
              <w:widowControl/>
              <w:spacing w:line="240" w:lineRule="auto"/>
              <w:ind w:firstLineChars="0" w:firstLine="0"/>
              <w:rPr>
                <w:rFonts w:ascii="等线" w:eastAsia="等线" w:hAnsi="等线" w:cs="宋体"/>
                <w:color w:val="000000"/>
                <w:kern w:val="0"/>
                <w:sz w:val="20"/>
                <w:szCs w:val="20"/>
                <w:shd w:val="clear" w:color="auto" w:fill="auto"/>
              </w:rPr>
            </w:pPr>
            <w:r w:rsidRPr="003D5A47">
              <w:rPr>
                <w:rFonts w:ascii="等线" w:eastAsia="等线" w:hAnsi="等线" w:cs="宋体" w:hint="eastAsia"/>
                <w:color w:val="000000"/>
                <w:kern w:val="0"/>
                <w:sz w:val="20"/>
                <w:szCs w:val="20"/>
                <w:shd w:val="clear" w:color="auto" w:fill="auto"/>
              </w:rPr>
              <w:t>5460.01</w:t>
            </w:r>
          </w:p>
        </w:tc>
        <w:tc>
          <w:tcPr>
            <w:tcW w:w="993" w:type="dxa"/>
            <w:shd w:val="clear" w:color="auto" w:fill="auto"/>
            <w:vAlign w:val="center"/>
            <w:hideMark/>
          </w:tcPr>
          <w:p w14:paraId="5DCC50B3" w14:textId="77777777" w:rsidR="00500923" w:rsidRPr="003D5A47" w:rsidRDefault="00500923" w:rsidP="002232AB">
            <w:pPr>
              <w:widowControl/>
              <w:spacing w:line="240" w:lineRule="auto"/>
              <w:ind w:firstLineChars="0" w:firstLine="0"/>
              <w:rPr>
                <w:rFonts w:ascii="等线" w:eastAsia="等线" w:hAnsi="等线" w:cs="宋体"/>
                <w:color w:val="000000"/>
                <w:kern w:val="0"/>
                <w:sz w:val="20"/>
                <w:szCs w:val="20"/>
                <w:shd w:val="clear" w:color="auto" w:fill="auto"/>
              </w:rPr>
            </w:pPr>
            <w:r w:rsidRPr="003D5A47">
              <w:rPr>
                <w:rFonts w:ascii="等线" w:eastAsia="等线" w:hAnsi="等线" w:cs="宋体" w:hint="eastAsia"/>
                <w:color w:val="000000"/>
                <w:kern w:val="0"/>
                <w:sz w:val="20"/>
                <w:szCs w:val="20"/>
                <w:shd w:val="clear" w:color="auto" w:fill="auto"/>
              </w:rPr>
              <w:t>4300.08</w:t>
            </w:r>
          </w:p>
        </w:tc>
      </w:tr>
      <w:tr w:rsidR="00500923" w:rsidRPr="003D5A47" w14:paraId="4E10844C" w14:textId="77777777" w:rsidTr="00B053B0">
        <w:trPr>
          <w:gridAfter w:val="2"/>
          <w:wAfter w:w="1399" w:type="dxa"/>
          <w:trHeight w:val="287"/>
        </w:trPr>
        <w:tc>
          <w:tcPr>
            <w:tcW w:w="710" w:type="dxa"/>
            <w:gridSpan w:val="2"/>
            <w:shd w:val="clear" w:color="auto" w:fill="auto"/>
            <w:vAlign w:val="center"/>
          </w:tcPr>
          <w:p w14:paraId="0B6901FE" w14:textId="3EC50E2E" w:rsidR="00500923" w:rsidRPr="003D5A47" w:rsidRDefault="00500923" w:rsidP="002232AB">
            <w:pPr>
              <w:widowControl/>
              <w:spacing w:line="240" w:lineRule="auto"/>
              <w:ind w:firstLineChars="0" w:firstLine="0"/>
              <w:rPr>
                <w:rFonts w:ascii="等线" w:eastAsia="等线" w:hAnsi="等线" w:cs="宋体"/>
                <w:color w:val="000000"/>
                <w:kern w:val="0"/>
                <w:sz w:val="20"/>
                <w:szCs w:val="20"/>
                <w:shd w:val="clear" w:color="auto" w:fill="auto"/>
              </w:rPr>
            </w:pPr>
            <w:r w:rsidRPr="003D5A47">
              <w:rPr>
                <w:rFonts w:ascii="等线" w:eastAsia="等线" w:hAnsi="等线" w:cs="宋体" w:hint="eastAsia"/>
                <w:color w:val="000000"/>
                <w:kern w:val="0"/>
                <w:sz w:val="20"/>
                <w:szCs w:val="20"/>
                <w:shd w:val="clear" w:color="auto" w:fill="auto"/>
              </w:rPr>
              <w:t>2015</w:t>
            </w:r>
          </w:p>
        </w:tc>
        <w:tc>
          <w:tcPr>
            <w:tcW w:w="1138" w:type="dxa"/>
            <w:gridSpan w:val="2"/>
            <w:shd w:val="clear" w:color="auto" w:fill="auto"/>
            <w:vAlign w:val="center"/>
            <w:hideMark/>
          </w:tcPr>
          <w:p w14:paraId="567E25D8" w14:textId="77777777" w:rsidR="00500923" w:rsidRPr="003D5A47" w:rsidRDefault="00500923" w:rsidP="002232AB">
            <w:pPr>
              <w:widowControl/>
              <w:spacing w:line="240" w:lineRule="auto"/>
              <w:ind w:firstLineChars="0" w:firstLine="0"/>
              <w:rPr>
                <w:rFonts w:ascii="等线" w:eastAsia="等线" w:hAnsi="等线" w:cs="宋体"/>
                <w:color w:val="000000"/>
                <w:kern w:val="0"/>
                <w:sz w:val="20"/>
                <w:szCs w:val="20"/>
                <w:shd w:val="clear" w:color="auto" w:fill="auto"/>
              </w:rPr>
            </w:pPr>
            <w:r w:rsidRPr="003D5A47">
              <w:rPr>
                <w:rFonts w:ascii="等线" w:eastAsia="等线" w:hAnsi="等线" w:cs="宋体" w:hint="eastAsia"/>
                <w:color w:val="000000"/>
                <w:kern w:val="0"/>
                <w:sz w:val="20"/>
                <w:szCs w:val="20"/>
                <w:shd w:val="clear" w:color="auto" w:fill="auto"/>
              </w:rPr>
              <w:t>16538.19</w:t>
            </w:r>
          </w:p>
        </w:tc>
        <w:tc>
          <w:tcPr>
            <w:tcW w:w="1134" w:type="dxa"/>
            <w:gridSpan w:val="2"/>
            <w:shd w:val="clear" w:color="auto" w:fill="auto"/>
            <w:vAlign w:val="center"/>
            <w:hideMark/>
          </w:tcPr>
          <w:p w14:paraId="407EC59F" w14:textId="77777777" w:rsidR="00500923" w:rsidRPr="003D5A47" w:rsidRDefault="00500923" w:rsidP="002232AB">
            <w:pPr>
              <w:widowControl/>
              <w:spacing w:line="240" w:lineRule="auto"/>
              <w:ind w:firstLineChars="0" w:firstLine="0"/>
              <w:rPr>
                <w:rFonts w:ascii="等线" w:eastAsia="等线" w:hAnsi="等线" w:cs="宋体"/>
                <w:color w:val="000000"/>
                <w:kern w:val="0"/>
                <w:sz w:val="20"/>
                <w:szCs w:val="20"/>
                <w:shd w:val="clear" w:color="auto" w:fill="auto"/>
              </w:rPr>
            </w:pPr>
            <w:r w:rsidRPr="003D5A47">
              <w:rPr>
                <w:rFonts w:ascii="等线" w:eastAsia="等线" w:hAnsi="等线" w:cs="宋体" w:hint="eastAsia"/>
                <w:color w:val="000000"/>
                <w:kern w:val="0"/>
                <w:sz w:val="20"/>
                <w:szCs w:val="20"/>
                <w:shd w:val="clear" w:color="auto" w:fill="auto"/>
              </w:rPr>
              <w:t>9300.07</w:t>
            </w:r>
          </w:p>
        </w:tc>
        <w:tc>
          <w:tcPr>
            <w:tcW w:w="993" w:type="dxa"/>
            <w:gridSpan w:val="2"/>
            <w:shd w:val="clear" w:color="auto" w:fill="auto"/>
            <w:vAlign w:val="center"/>
            <w:hideMark/>
          </w:tcPr>
          <w:p w14:paraId="1F664863" w14:textId="77777777" w:rsidR="00500923" w:rsidRPr="003D5A47" w:rsidRDefault="00500923" w:rsidP="002232AB">
            <w:pPr>
              <w:widowControl/>
              <w:spacing w:line="240" w:lineRule="auto"/>
              <w:ind w:firstLineChars="0" w:firstLine="0"/>
              <w:rPr>
                <w:rFonts w:ascii="等线" w:eastAsia="等线" w:hAnsi="等线" w:cs="宋体"/>
                <w:color w:val="000000"/>
                <w:kern w:val="0"/>
                <w:sz w:val="20"/>
                <w:szCs w:val="20"/>
                <w:shd w:val="clear" w:color="auto" w:fill="auto"/>
              </w:rPr>
            </w:pPr>
            <w:r w:rsidRPr="003D5A47">
              <w:rPr>
                <w:rFonts w:ascii="等线" w:eastAsia="等线" w:hAnsi="等线" w:cs="宋体" w:hint="eastAsia"/>
                <w:color w:val="000000"/>
                <w:kern w:val="0"/>
                <w:sz w:val="20"/>
                <w:szCs w:val="20"/>
                <w:shd w:val="clear" w:color="auto" w:fill="auto"/>
              </w:rPr>
              <w:t>7311.52</w:t>
            </w:r>
          </w:p>
        </w:tc>
        <w:tc>
          <w:tcPr>
            <w:tcW w:w="1129" w:type="dxa"/>
            <w:gridSpan w:val="2"/>
            <w:shd w:val="clear" w:color="auto" w:fill="auto"/>
            <w:vAlign w:val="center"/>
            <w:hideMark/>
          </w:tcPr>
          <w:p w14:paraId="31F3BD0E" w14:textId="77777777" w:rsidR="00500923" w:rsidRPr="003D5A47" w:rsidRDefault="00500923" w:rsidP="002232AB">
            <w:pPr>
              <w:widowControl/>
              <w:spacing w:line="240" w:lineRule="auto"/>
              <w:ind w:firstLineChars="0" w:firstLine="0"/>
              <w:rPr>
                <w:rFonts w:ascii="等线" w:eastAsia="等线" w:hAnsi="等线" w:cs="宋体"/>
                <w:color w:val="000000"/>
                <w:kern w:val="0"/>
                <w:sz w:val="20"/>
                <w:szCs w:val="20"/>
                <w:shd w:val="clear" w:color="auto" w:fill="auto"/>
              </w:rPr>
            </w:pPr>
            <w:r w:rsidRPr="003D5A47">
              <w:rPr>
                <w:rFonts w:ascii="等线" w:eastAsia="等线" w:hAnsi="等线" w:cs="宋体" w:hint="eastAsia"/>
                <w:color w:val="000000"/>
                <w:kern w:val="0"/>
                <w:sz w:val="20"/>
                <w:szCs w:val="20"/>
                <w:shd w:val="clear" w:color="auto" w:fill="auto"/>
              </w:rPr>
              <w:t>10905.6</w:t>
            </w:r>
          </w:p>
        </w:tc>
        <w:tc>
          <w:tcPr>
            <w:tcW w:w="1275" w:type="dxa"/>
            <w:shd w:val="clear" w:color="auto" w:fill="auto"/>
            <w:vAlign w:val="center"/>
            <w:hideMark/>
          </w:tcPr>
          <w:p w14:paraId="6EA899AD" w14:textId="77777777" w:rsidR="00500923" w:rsidRPr="003D5A47" w:rsidRDefault="00500923" w:rsidP="002232AB">
            <w:pPr>
              <w:widowControl/>
              <w:spacing w:line="240" w:lineRule="auto"/>
              <w:ind w:firstLineChars="0" w:firstLine="0"/>
              <w:rPr>
                <w:rFonts w:ascii="等线" w:eastAsia="等线" w:hAnsi="等线" w:cs="宋体"/>
                <w:color w:val="000000"/>
                <w:kern w:val="0"/>
                <w:sz w:val="20"/>
                <w:szCs w:val="20"/>
                <w:shd w:val="clear" w:color="auto" w:fill="auto"/>
              </w:rPr>
            </w:pPr>
            <w:r w:rsidRPr="003D5A47">
              <w:rPr>
                <w:rFonts w:ascii="等线" w:eastAsia="等线" w:hAnsi="等线" w:cs="宋体" w:hint="eastAsia"/>
                <w:color w:val="000000"/>
                <w:kern w:val="0"/>
                <w:sz w:val="20"/>
                <w:szCs w:val="20"/>
                <w:shd w:val="clear" w:color="auto" w:fill="auto"/>
              </w:rPr>
              <w:t>5801.2</w:t>
            </w:r>
          </w:p>
        </w:tc>
        <w:tc>
          <w:tcPr>
            <w:tcW w:w="1136" w:type="dxa"/>
            <w:shd w:val="clear" w:color="auto" w:fill="auto"/>
            <w:vAlign w:val="center"/>
            <w:hideMark/>
          </w:tcPr>
          <w:p w14:paraId="3DE78A3D" w14:textId="77777777" w:rsidR="00500923" w:rsidRPr="003D5A47" w:rsidRDefault="00500923" w:rsidP="002232AB">
            <w:pPr>
              <w:widowControl/>
              <w:spacing w:line="240" w:lineRule="auto"/>
              <w:ind w:firstLineChars="0" w:firstLine="0"/>
              <w:rPr>
                <w:rFonts w:ascii="等线" w:eastAsia="等线" w:hAnsi="等线" w:cs="宋体"/>
                <w:color w:val="000000"/>
                <w:kern w:val="0"/>
                <w:sz w:val="20"/>
                <w:szCs w:val="20"/>
                <w:shd w:val="clear" w:color="auto" w:fill="auto"/>
              </w:rPr>
            </w:pPr>
            <w:r w:rsidRPr="003D5A47">
              <w:rPr>
                <w:rFonts w:ascii="等线" w:eastAsia="等线" w:hAnsi="等线" w:cs="宋体" w:hint="eastAsia"/>
                <w:color w:val="000000"/>
                <w:kern w:val="0"/>
                <w:sz w:val="20"/>
                <w:szCs w:val="20"/>
                <w:shd w:val="clear" w:color="auto" w:fill="auto"/>
              </w:rPr>
              <w:t>8510.13</w:t>
            </w:r>
          </w:p>
        </w:tc>
        <w:tc>
          <w:tcPr>
            <w:tcW w:w="1135" w:type="dxa"/>
            <w:shd w:val="clear" w:color="auto" w:fill="auto"/>
            <w:vAlign w:val="center"/>
            <w:hideMark/>
          </w:tcPr>
          <w:p w14:paraId="76AF0925" w14:textId="77777777" w:rsidR="00500923" w:rsidRPr="003D5A47" w:rsidRDefault="00500923" w:rsidP="002232AB">
            <w:pPr>
              <w:widowControl/>
              <w:spacing w:line="240" w:lineRule="auto"/>
              <w:ind w:firstLineChars="0" w:firstLine="0"/>
              <w:rPr>
                <w:rFonts w:ascii="等线" w:eastAsia="等线" w:hAnsi="等线" w:cs="宋体"/>
                <w:color w:val="000000"/>
                <w:kern w:val="0"/>
                <w:sz w:val="20"/>
                <w:szCs w:val="20"/>
                <w:shd w:val="clear" w:color="auto" w:fill="auto"/>
              </w:rPr>
            </w:pPr>
            <w:r w:rsidRPr="003D5A47">
              <w:rPr>
                <w:rFonts w:ascii="等线" w:eastAsia="等线" w:hAnsi="等线" w:cs="宋体" w:hint="eastAsia"/>
                <w:color w:val="000000"/>
                <w:kern w:val="0"/>
                <w:sz w:val="20"/>
                <w:szCs w:val="20"/>
                <w:shd w:val="clear" w:color="auto" w:fill="auto"/>
              </w:rPr>
              <w:t>7272.31</w:t>
            </w:r>
          </w:p>
        </w:tc>
        <w:tc>
          <w:tcPr>
            <w:tcW w:w="993" w:type="dxa"/>
            <w:shd w:val="clear" w:color="auto" w:fill="auto"/>
            <w:vAlign w:val="center"/>
            <w:hideMark/>
          </w:tcPr>
          <w:p w14:paraId="33FEB91E" w14:textId="77777777" w:rsidR="00500923" w:rsidRPr="003D5A47" w:rsidRDefault="00500923" w:rsidP="002232AB">
            <w:pPr>
              <w:widowControl/>
              <w:spacing w:line="240" w:lineRule="auto"/>
              <w:ind w:firstLineChars="0" w:firstLine="0"/>
              <w:rPr>
                <w:rFonts w:ascii="等线" w:eastAsia="等线" w:hAnsi="等线" w:cs="宋体"/>
                <w:color w:val="000000"/>
                <w:kern w:val="0"/>
                <w:sz w:val="20"/>
                <w:szCs w:val="20"/>
                <w:shd w:val="clear" w:color="auto" w:fill="auto"/>
              </w:rPr>
            </w:pPr>
            <w:r w:rsidRPr="003D5A47">
              <w:rPr>
                <w:rFonts w:ascii="等线" w:eastAsia="等线" w:hAnsi="等线" w:cs="宋体" w:hint="eastAsia"/>
                <w:color w:val="000000"/>
                <w:kern w:val="0"/>
                <w:sz w:val="20"/>
                <w:szCs w:val="20"/>
                <w:shd w:val="clear" w:color="auto" w:fill="auto"/>
              </w:rPr>
              <w:t>3968.01</w:t>
            </w:r>
          </w:p>
        </w:tc>
      </w:tr>
      <w:tr w:rsidR="00500923" w:rsidRPr="003D5A47" w14:paraId="77BEA1B2" w14:textId="77777777" w:rsidTr="00B053B0">
        <w:trPr>
          <w:gridAfter w:val="2"/>
          <w:wAfter w:w="1399" w:type="dxa"/>
          <w:trHeight w:val="287"/>
        </w:trPr>
        <w:tc>
          <w:tcPr>
            <w:tcW w:w="710" w:type="dxa"/>
            <w:gridSpan w:val="2"/>
            <w:shd w:val="clear" w:color="auto" w:fill="auto"/>
            <w:vAlign w:val="center"/>
          </w:tcPr>
          <w:p w14:paraId="6AB02DA0" w14:textId="28BDDFF1" w:rsidR="00500923" w:rsidRPr="003D5A47" w:rsidRDefault="00500923" w:rsidP="002232AB">
            <w:pPr>
              <w:widowControl/>
              <w:spacing w:line="240" w:lineRule="auto"/>
              <w:ind w:firstLineChars="0" w:firstLine="0"/>
              <w:rPr>
                <w:rFonts w:ascii="等线" w:eastAsia="等线" w:hAnsi="等线" w:cs="宋体"/>
                <w:color w:val="000000"/>
                <w:kern w:val="0"/>
                <w:sz w:val="20"/>
                <w:szCs w:val="20"/>
                <w:shd w:val="clear" w:color="auto" w:fill="auto"/>
              </w:rPr>
            </w:pPr>
            <w:r w:rsidRPr="003D5A47">
              <w:rPr>
                <w:rFonts w:ascii="等线" w:eastAsia="等线" w:hAnsi="等线" w:cs="宋体" w:hint="eastAsia"/>
                <w:color w:val="000000"/>
                <w:kern w:val="0"/>
                <w:sz w:val="20"/>
                <w:szCs w:val="20"/>
                <w:shd w:val="clear" w:color="auto" w:fill="auto"/>
              </w:rPr>
              <w:t>2014</w:t>
            </w:r>
          </w:p>
        </w:tc>
        <w:tc>
          <w:tcPr>
            <w:tcW w:w="1138" w:type="dxa"/>
            <w:gridSpan w:val="2"/>
            <w:shd w:val="clear" w:color="auto" w:fill="auto"/>
            <w:vAlign w:val="center"/>
            <w:hideMark/>
          </w:tcPr>
          <w:p w14:paraId="03D3410C" w14:textId="77777777" w:rsidR="00500923" w:rsidRPr="003D5A47" w:rsidRDefault="00500923" w:rsidP="002232AB">
            <w:pPr>
              <w:widowControl/>
              <w:spacing w:line="240" w:lineRule="auto"/>
              <w:ind w:firstLineChars="0" w:firstLine="0"/>
              <w:rPr>
                <w:rFonts w:ascii="等线" w:eastAsia="等线" w:hAnsi="等线" w:cs="宋体"/>
                <w:color w:val="000000"/>
                <w:kern w:val="0"/>
                <w:sz w:val="20"/>
                <w:szCs w:val="20"/>
                <w:shd w:val="clear" w:color="auto" w:fill="auto"/>
              </w:rPr>
            </w:pPr>
            <w:r w:rsidRPr="003D5A47">
              <w:rPr>
                <w:rFonts w:ascii="等线" w:eastAsia="等线" w:hAnsi="等线" w:cs="宋体" w:hint="eastAsia"/>
                <w:color w:val="000000"/>
                <w:kern w:val="0"/>
                <w:sz w:val="20"/>
                <w:szCs w:val="20"/>
                <w:shd w:val="clear" w:color="auto" w:fill="auto"/>
              </w:rPr>
              <w:t>15726.93</w:t>
            </w:r>
          </w:p>
        </w:tc>
        <w:tc>
          <w:tcPr>
            <w:tcW w:w="1134" w:type="dxa"/>
            <w:gridSpan w:val="2"/>
            <w:shd w:val="clear" w:color="auto" w:fill="auto"/>
            <w:vAlign w:val="center"/>
            <w:hideMark/>
          </w:tcPr>
          <w:p w14:paraId="5A732EBE" w14:textId="77777777" w:rsidR="00500923" w:rsidRPr="003D5A47" w:rsidRDefault="00500923" w:rsidP="002232AB">
            <w:pPr>
              <w:widowControl/>
              <w:spacing w:line="240" w:lineRule="auto"/>
              <w:ind w:firstLineChars="0" w:firstLine="0"/>
              <w:rPr>
                <w:rFonts w:ascii="等线" w:eastAsia="等线" w:hAnsi="等线" w:cs="宋体"/>
                <w:color w:val="000000"/>
                <w:kern w:val="0"/>
                <w:sz w:val="20"/>
                <w:szCs w:val="20"/>
                <w:shd w:val="clear" w:color="auto" w:fill="auto"/>
              </w:rPr>
            </w:pPr>
            <w:r w:rsidRPr="003D5A47">
              <w:rPr>
                <w:rFonts w:ascii="等线" w:eastAsia="等线" w:hAnsi="等线" w:cs="宋体" w:hint="eastAsia"/>
                <w:color w:val="000000"/>
                <w:kern w:val="0"/>
                <w:sz w:val="20"/>
                <w:szCs w:val="20"/>
                <w:shd w:val="clear" w:color="auto" w:fill="auto"/>
              </w:rPr>
              <w:t>8692.1</w:t>
            </w:r>
          </w:p>
        </w:tc>
        <w:tc>
          <w:tcPr>
            <w:tcW w:w="993" w:type="dxa"/>
            <w:gridSpan w:val="2"/>
            <w:shd w:val="clear" w:color="auto" w:fill="auto"/>
            <w:vAlign w:val="center"/>
            <w:hideMark/>
          </w:tcPr>
          <w:p w14:paraId="7BE70AC3" w14:textId="77777777" w:rsidR="00500923" w:rsidRPr="003D5A47" w:rsidRDefault="00500923" w:rsidP="002232AB">
            <w:pPr>
              <w:widowControl/>
              <w:spacing w:line="240" w:lineRule="auto"/>
              <w:ind w:firstLineChars="0" w:firstLine="0"/>
              <w:rPr>
                <w:rFonts w:ascii="等线" w:eastAsia="等线" w:hAnsi="等线" w:cs="宋体"/>
                <w:color w:val="000000"/>
                <w:kern w:val="0"/>
                <w:sz w:val="20"/>
                <w:szCs w:val="20"/>
                <w:shd w:val="clear" w:color="auto" w:fill="auto"/>
              </w:rPr>
            </w:pPr>
            <w:r w:rsidRPr="003D5A47">
              <w:rPr>
                <w:rFonts w:ascii="等线" w:eastAsia="等线" w:hAnsi="等线" w:cs="宋体" w:hint="eastAsia"/>
                <w:color w:val="000000"/>
                <w:kern w:val="0"/>
                <w:sz w:val="20"/>
                <w:szCs w:val="20"/>
                <w:shd w:val="clear" w:color="auto" w:fill="auto"/>
              </w:rPr>
              <w:t>6776.99</w:t>
            </w:r>
          </w:p>
        </w:tc>
        <w:tc>
          <w:tcPr>
            <w:tcW w:w="1129" w:type="dxa"/>
            <w:gridSpan w:val="2"/>
            <w:shd w:val="clear" w:color="auto" w:fill="auto"/>
            <w:vAlign w:val="center"/>
            <w:hideMark/>
          </w:tcPr>
          <w:p w14:paraId="6994DC3D" w14:textId="77777777" w:rsidR="00500923" w:rsidRPr="003D5A47" w:rsidRDefault="00500923" w:rsidP="002232AB">
            <w:pPr>
              <w:widowControl/>
              <w:spacing w:line="240" w:lineRule="auto"/>
              <w:ind w:firstLineChars="0" w:firstLine="0"/>
              <w:rPr>
                <w:rFonts w:ascii="等线" w:eastAsia="等线" w:hAnsi="等线" w:cs="宋体"/>
                <w:color w:val="000000"/>
                <w:kern w:val="0"/>
                <w:sz w:val="20"/>
                <w:szCs w:val="20"/>
                <w:shd w:val="clear" w:color="auto" w:fill="auto"/>
              </w:rPr>
            </w:pPr>
            <w:r w:rsidRPr="003D5A47">
              <w:rPr>
                <w:rFonts w:ascii="等线" w:eastAsia="等线" w:hAnsi="等线" w:cs="宋体" w:hint="eastAsia"/>
                <w:color w:val="000000"/>
                <w:kern w:val="0"/>
                <w:sz w:val="20"/>
                <w:szCs w:val="20"/>
                <w:shd w:val="clear" w:color="auto" w:fill="auto"/>
              </w:rPr>
              <w:t>10069.48</w:t>
            </w:r>
          </w:p>
        </w:tc>
        <w:tc>
          <w:tcPr>
            <w:tcW w:w="1275" w:type="dxa"/>
            <w:shd w:val="clear" w:color="auto" w:fill="auto"/>
            <w:vAlign w:val="center"/>
            <w:hideMark/>
          </w:tcPr>
          <w:p w14:paraId="0ED204AD" w14:textId="77777777" w:rsidR="00500923" w:rsidRPr="003D5A47" w:rsidRDefault="00500923" w:rsidP="002232AB">
            <w:pPr>
              <w:widowControl/>
              <w:spacing w:line="240" w:lineRule="auto"/>
              <w:ind w:firstLineChars="0" w:firstLine="0"/>
              <w:rPr>
                <w:rFonts w:ascii="等线" w:eastAsia="等线" w:hAnsi="等线" w:cs="宋体"/>
                <w:color w:val="000000"/>
                <w:kern w:val="0"/>
                <w:sz w:val="20"/>
                <w:szCs w:val="20"/>
                <w:shd w:val="clear" w:color="auto" w:fill="auto"/>
              </w:rPr>
            </w:pPr>
            <w:r w:rsidRPr="003D5A47">
              <w:rPr>
                <w:rFonts w:ascii="等线" w:eastAsia="等线" w:hAnsi="等线" w:cs="宋体" w:hint="eastAsia"/>
                <w:color w:val="000000"/>
                <w:kern w:val="0"/>
                <w:sz w:val="20"/>
                <w:szCs w:val="20"/>
                <w:shd w:val="clear" w:color="auto" w:fill="auto"/>
              </w:rPr>
              <w:t>5492.64</w:t>
            </w:r>
          </w:p>
        </w:tc>
        <w:tc>
          <w:tcPr>
            <w:tcW w:w="1136" w:type="dxa"/>
            <w:shd w:val="clear" w:color="auto" w:fill="auto"/>
            <w:vAlign w:val="center"/>
            <w:hideMark/>
          </w:tcPr>
          <w:p w14:paraId="625287F3" w14:textId="77777777" w:rsidR="00500923" w:rsidRPr="003D5A47" w:rsidRDefault="00500923" w:rsidP="002232AB">
            <w:pPr>
              <w:widowControl/>
              <w:spacing w:line="240" w:lineRule="auto"/>
              <w:ind w:firstLineChars="0" w:firstLine="0"/>
              <w:rPr>
                <w:rFonts w:ascii="等线" w:eastAsia="等线" w:hAnsi="等线" w:cs="宋体"/>
                <w:color w:val="000000"/>
                <w:kern w:val="0"/>
                <w:sz w:val="20"/>
                <w:szCs w:val="20"/>
                <w:shd w:val="clear" w:color="auto" w:fill="auto"/>
              </w:rPr>
            </w:pPr>
            <w:r w:rsidRPr="003D5A47">
              <w:rPr>
                <w:rFonts w:ascii="等线" w:eastAsia="等线" w:hAnsi="等线" w:cs="宋体" w:hint="eastAsia"/>
                <w:color w:val="000000"/>
                <w:kern w:val="0"/>
                <w:sz w:val="20"/>
                <w:szCs w:val="20"/>
                <w:shd w:val="clear" w:color="auto" w:fill="auto"/>
              </w:rPr>
              <w:t>7824.81</w:t>
            </w:r>
          </w:p>
        </w:tc>
        <w:tc>
          <w:tcPr>
            <w:tcW w:w="1135" w:type="dxa"/>
            <w:shd w:val="clear" w:color="auto" w:fill="auto"/>
            <w:vAlign w:val="center"/>
            <w:hideMark/>
          </w:tcPr>
          <w:p w14:paraId="133655CA" w14:textId="77777777" w:rsidR="00500923" w:rsidRPr="003D5A47" w:rsidRDefault="00500923" w:rsidP="002232AB">
            <w:pPr>
              <w:widowControl/>
              <w:spacing w:line="240" w:lineRule="auto"/>
              <w:ind w:firstLineChars="0" w:firstLine="0"/>
              <w:rPr>
                <w:rFonts w:ascii="等线" w:eastAsia="等线" w:hAnsi="等线" w:cs="宋体"/>
                <w:color w:val="000000"/>
                <w:kern w:val="0"/>
                <w:sz w:val="20"/>
                <w:szCs w:val="20"/>
                <w:shd w:val="clear" w:color="auto" w:fill="auto"/>
              </w:rPr>
            </w:pPr>
            <w:r w:rsidRPr="003D5A47">
              <w:rPr>
                <w:rFonts w:ascii="等线" w:eastAsia="等线" w:hAnsi="等线" w:cs="宋体" w:hint="eastAsia"/>
                <w:color w:val="000000"/>
                <w:kern w:val="0"/>
                <w:sz w:val="20"/>
                <w:szCs w:val="20"/>
                <w:shd w:val="clear" w:color="auto" w:fill="auto"/>
              </w:rPr>
              <w:t>7098.71</w:t>
            </w:r>
          </w:p>
        </w:tc>
        <w:tc>
          <w:tcPr>
            <w:tcW w:w="993" w:type="dxa"/>
            <w:shd w:val="clear" w:color="auto" w:fill="auto"/>
            <w:vAlign w:val="center"/>
            <w:hideMark/>
          </w:tcPr>
          <w:p w14:paraId="2685D810" w14:textId="77777777" w:rsidR="00500923" w:rsidRPr="003D5A47" w:rsidRDefault="00500923" w:rsidP="002232AB">
            <w:pPr>
              <w:widowControl/>
              <w:spacing w:line="240" w:lineRule="auto"/>
              <w:ind w:firstLineChars="0" w:firstLine="0"/>
              <w:rPr>
                <w:rFonts w:ascii="等线" w:eastAsia="等线" w:hAnsi="等线" w:cs="宋体"/>
                <w:color w:val="000000"/>
                <w:kern w:val="0"/>
                <w:sz w:val="20"/>
                <w:szCs w:val="20"/>
                <w:shd w:val="clear" w:color="auto" w:fill="auto"/>
              </w:rPr>
            </w:pPr>
            <w:r w:rsidRPr="003D5A47">
              <w:rPr>
                <w:rFonts w:ascii="等线" w:eastAsia="等线" w:hAnsi="等线" w:cs="宋体" w:hint="eastAsia"/>
                <w:color w:val="000000"/>
                <w:kern w:val="0"/>
                <w:sz w:val="20"/>
                <w:szCs w:val="20"/>
                <w:shd w:val="clear" w:color="auto" w:fill="auto"/>
              </w:rPr>
              <w:t>3712.99</w:t>
            </w:r>
          </w:p>
        </w:tc>
      </w:tr>
      <w:tr w:rsidR="00500923" w:rsidRPr="003D5A47" w14:paraId="0B01DEF5" w14:textId="77777777" w:rsidTr="00B053B0">
        <w:trPr>
          <w:gridAfter w:val="2"/>
          <w:wAfter w:w="1399" w:type="dxa"/>
          <w:trHeight w:val="287"/>
        </w:trPr>
        <w:tc>
          <w:tcPr>
            <w:tcW w:w="710" w:type="dxa"/>
            <w:gridSpan w:val="2"/>
            <w:shd w:val="clear" w:color="auto" w:fill="auto"/>
            <w:vAlign w:val="center"/>
          </w:tcPr>
          <w:p w14:paraId="674E193B" w14:textId="1744E33D" w:rsidR="00500923" w:rsidRPr="003D5A47" w:rsidRDefault="00500923" w:rsidP="002232AB">
            <w:pPr>
              <w:widowControl/>
              <w:spacing w:line="240" w:lineRule="auto"/>
              <w:ind w:firstLineChars="0" w:firstLine="0"/>
              <w:rPr>
                <w:rFonts w:ascii="等线" w:eastAsia="等线" w:hAnsi="等线" w:cs="宋体"/>
                <w:color w:val="000000"/>
                <w:kern w:val="0"/>
                <w:sz w:val="20"/>
                <w:szCs w:val="20"/>
                <w:shd w:val="clear" w:color="auto" w:fill="auto"/>
              </w:rPr>
            </w:pPr>
            <w:r w:rsidRPr="003D5A47">
              <w:rPr>
                <w:rFonts w:ascii="等线" w:eastAsia="等线" w:hAnsi="等线" w:cs="宋体" w:hint="eastAsia"/>
                <w:color w:val="000000"/>
                <w:kern w:val="0"/>
                <w:sz w:val="20"/>
                <w:szCs w:val="20"/>
                <w:shd w:val="clear" w:color="auto" w:fill="auto"/>
              </w:rPr>
              <w:t>2013</w:t>
            </w:r>
          </w:p>
        </w:tc>
        <w:tc>
          <w:tcPr>
            <w:tcW w:w="1138" w:type="dxa"/>
            <w:gridSpan w:val="2"/>
            <w:shd w:val="clear" w:color="auto" w:fill="auto"/>
            <w:vAlign w:val="center"/>
            <w:hideMark/>
          </w:tcPr>
          <w:p w14:paraId="3A2AD81B" w14:textId="77777777" w:rsidR="00500923" w:rsidRPr="003D5A47" w:rsidRDefault="00500923" w:rsidP="002232AB">
            <w:pPr>
              <w:widowControl/>
              <w:spacing w:line="240" w:lineRule="auto"/>
              <w:ind w:firstLineChars="0" w:firstLine="0"/>
              <w:rPr>
                <w:rFonts w:ascii="等线" w:eastAsia="等线" w:hAnsi="等线" w:cs="宋体"/>
                <w:color w:val="000000"/>
                <w:kern w:val="0"/>
                <w:sz w:val="20"/>
                <w:szCs w:val="20"/>
                <w:shd w:val="clear" w:color="auto" w:fill="auto"/>
              </w:rPr>
            </w:pPr>
            <w:r w:rsidRPr="003D5A47">
              <w:rPr>
                <w:rFonts w:ascii="等线" w:eastAsia="等线" w:hAnsi="等线" w:cs="宋体" w:hint="eastAsia"/>
                <w:color w:val="000000"/>
                <w:kern w:val="0"/>
                <w:sz w:val="20"/>
                <w:szCs w:val="20"/>
                <w:shd w:val="clear" w:color="auto" w:fill="auto"/>
              </w:rPr>
              <w:t>14442.01</w:t>
            </w:r>
          </w:p>
        </w:tc>
        <w:tc>
          <w:tcPr>
            <w:tcW w:w="1134" w:type="dxa"/>
            <w:gridSpan w:val="2"/>
            <w:shd w:val="clear" w:color="auto" w:fill="auto"/>
            <w:vAlign w:val="center"/>
            <w:hideMark/>
          </w:tcPr>
          <w:p w14:paraId="18B15E53" w14:textId="77777777" w:rsidR="00500923" w:rsidRPr="003D5A47" w:rsidRDefault="00500923" w:rsidP="002232AB">
            <w:pPr>
              <w:widowControl/>
              <w:spacing w:line="240" w:lineRule="auto"/>
              <w:ind w:firstLineChars="0" w:firstLine="0"/>
              <w:rPr>
                <w:rFonts w:ascii="等线" w:eastAsia="等线" w:hAnsi="等线" w:cs="宋体"/>
                <w:color w:val="000000"/>
                <w:kern w:val="0"/>
                <w:sz w:val="20"/>
                <w:szCs w:val="20"/>
                <w:shd w:val="clear" w:color="auto" w:fill="auto"/>
              </w:rPr>
            </w:pPr>
            <w:r w:rsidRPr="003D5A47">
              <w:rPr>
                <w:rFonts w:ascii="等线" w:eastAsia="等线" w:hAnsi="等线" w:cs="宋体" w:hint="eastAsia"/>
                <w:color w:val="000000"/>
                <w:kern w:val="0"/>
                <w:sz w:val="20"/>
                <w:szCs w:val="20"/>
                <w:shd w:val="clear" w:color="auto" w:fill="auto"/>
              </w:rPr>
              <w:t>8006.6</w:t>
            </w:r>
          </w:p>
        </w:tc>
        <w:tc>
          <w:tcPr>
            <w:tcW w:w="993" w:type="dxa"/>
            <w:gridSpan w:val="2"/>
            <w:shd w:val="clear" w:color="auto" w:fill="auto"/>
            <w:vAlign w:val="center"/>
            <w:hideMark/>
          </w:tcPr>
          <w:p w14:paraId="288E5B3A" w14:textId="77777777" w:rsidR="00500923" w:rsidRPr="003D5A47" w:rsidRDefault="00500923" w:rsidP="002232AB">
            <w:pPr>
              <w:widowControl/>
              <w:spacing w:line="240" w:lineRule="auto"/>
              <w:ind w:firstLineChars="0" w:firstLine="0"/>
              <w:rPr>
                <w:rFonts w:ascii="等线" w:eastAsia="等线" w:hAnsi="等线" w:cs="宋体"/>
                <w:color w:val="000000"/>
                <w:kern w:val="0"/>
                <w:sz w:val="20"/>
                <w:szCs w:val="20"/>
                <w:shd w:val="clear" w:color="auto" w:fill="auto"/>
              </w:rPr>
            </w:pPr>
            <w:r w:rsidRPr="003D5A47">
              <w:rPr>
                <w:rFonts w:ascii="等线" w:eastAsia="等线" w:hAnsi="等线" w:cs="宋体" w:hint="eastAsia"/>
                <w:color w:val="000000"/>
                <w:kern w:val="0"/>
                <w:sz w:val="20"/>
                <w:szCs w:val="20"/>
                <w:shd w:val="clear" w:color="auto" w:fill="auto"/>
              </w:rPr>
              <w:t>6201.9</w:t>
            </w:r>
          </w:p>
        </w:tc>
        <w:tc>
          <w:tcPr>
            <w:tcW w:w="1129" w:type="dxa"/>
            <w:gridSpan w:val="2"/>
            <w:shd w:val="clear" w:color="auto" w:fill="auto"/>
            <w:vAlign w:val="center"/>
            <w:hideMark/>
          </w:tcPr>
          <w:p w14:paraId="784E91AA" w14:textId="77777777" w:rsidR="00500923" w:rsidRPr="003D5A47" w:rsidRDefault="00500923" w:rsidP="002232AB">
            <w:pPr>
              <w:widowControl/>
              <w:spacing w:line="240" w:lineRule="auto"/>
              <w:ind w:firstLineChars="0" w:firstLine="0"/>
              <w:rPr>
                <w:rFonts w:ascii="等线" w:eastAsia="等线" w:hAnsi="等线" w:cs="宋体"/>
                <w:color w:val="000000"/>
                <w:kern w:val="0"/>
                <w:sz w:val="20"/>
                <w:szCs w:val="20"/>
                <w:shd w:val="clear" w:color="auto" w:fill="auto"/>
              </w:rPr>
            </w:pPr>
            <w:r w:rsidRPr="003D5A47">
              <w:rPr>
                <w:rFonts w:ascii="等线" w:eastAsia="等线" w:hAnsi="等线" w:cs="宋体" w:hint="eastAsia"/>
                <w:color w:val="000000"/>
                <w:kern w:val="0"/>
                <w:sz w:val="20"/>
                <w:szCs w:val="20"/>
                <w:shd w:val="clear" w:color="auto" w:fill="auto"/>
              </w:rPr>
              <w:t>9051.27</w:t>
            </w:r>
          </w:p>
        </w:tc>
        <w:tc>
          <w:tcPr>
            <w:tcW w:w="1275" w:type="dxa"/>
            <w:shd w:val="clear" w:color="auto" w:fill="auto"/>
            <w:vAlign w:val="center"/>
            <w:hideMark/>
          </w:tcPr>
          <w:p w14:paraId="79371F8A" w14:textId="77777777" w:rsidR="00500923" w:rsidRPr="003D5A47" w:rsidRDefault="00500923" w:rsidP="002232AB">
            <w:pPr>
              <w:widowControl/>
              <w:spacing w:line="240" w:lineRule="auto"/>
              <w:ind w:firstLineChars="0" w:firstLine="0"/>
              <w:rPr>
                <w:rFonts w:ascii="等线" w:eastAsia="等线" w:hAnsi="等线" w:cs="宋体"/>
                <w:color w:val="000000"/>
                <w:kern w:val="0"/>
                <w:sz w:val="20"/>
                <w:szCs w:val="20"/>
                <w:shd w:val="clear" w:color="auto" w:fill="auto"/>
              </w:rPr>
            </w:pPr>
            <w:r w:rsidRPr="003D5A47">
              <w:rPr>
                <w:rFonts w:ascii="等线" w:eastAsia="等线" w:hAnsi="等线" w:cs="宋体" w:hint="eastAsia"/>
                <w:color w:val="000000"/>
                <w:kern w:val="0"/>
                <w:sz w:val="20"/>
                <w:szCs w:val="20"/>
                <w:shd w:val="clear" w:color="auto" w:fill="auto"/>
              </w:rPr>
              <w:t>4884.13</w:t>
            </w:r>
          </w:p>
        </w:tc>
        <w:tc>
          <w:tcPr>
            <w:tcW w:w="1136" w:type="dxa"/>
            <w:shd w:val="clear" w:color="auto" w:fill="auto"/>
            <w:vAlign w:val="center"/>
            <w:hideMark/>
          </w:tcPr>
          <w:p w14:paraId="7434CEEB" w14:textId="77777777" w:rsidR="00500923" w:rsidRPr="003D5A47" w:rsidRDefault="00500923" w:rsidP="002232AB">
            <w:pPr>
              <w:widowControl/>
              <w:spacing w:line="240" w:lineRule="auto"/>
              <w:ind w:firstLineChars="0" w:firstLine="0"/>
              <w:rPr>
                <w:rFonts w:ascii="等线" w:eastAsia="等线" w:hAnsi="等线" w:cs="宋体"/>
                <w:color w:val="000000"/>
                <w:kern w:val="0"/>
                <w:sz w:val="20"/>
                <w:szCs w:val="20"/>
                <w:shd w:val="clear" w:color="auto" w:fill="auto"/>
              </w:rPr>
            </w:pPr>
            <w:r w:rsidRPr="003D5A47">
              <w:rPr>
                <w:rFonts w:ascii="等线" w:eastAsia="等线" w:hAnsi="等线" w:cs="宋体" w:hint="eastAsia"/>
                <w:color w:val="000000"/>
                <w:kern w:val="0"/>
                <w:sz w:val="20"/>
                <w:szCs w:val="20"/>
                <w:shd w:val="clear" w:color="auto" w:fill="auto"/>
              </w:rPr>
              <w:t>7153.13</w:t>
            </w:r>
          </w:p>
        </w:tc>
        <w:tc>
          <w:tcPr>
            <w:tcW w:w="1135" w:type="dxa"/>
            <w:shd w:val="clear" w:color="auto" w:fill="auto"/>
            <w:vAlign w:val="center"/>
            <w:hideMark/>
          </w:tcPr>
          <w:p w14:paraId="28F30A34" w14:textId="77777777" w:rsidR="00500923" w:rsidRPr="003D5A47" w:rsidRDefault="00500923" w:rsidP="002232AB">
            <w:pPr>
              <w:widowControl/>
              <w:spacing w:line="240" w:lineRule="auto"/>
              <w:ind w:firstLineChars="0" w:firstLine="0"/>
              <w:rPr>
                <w:rFonts w:ascii="等线" w:eastAsia="等线" w:hAnsi="等线" w:cs="宋体"/>
                <w:color w:val="000000"/>
                <w:kern w:val="0"/>
                <w:sz w:val="20"/>
                <w:szCs w:val="20"/>
                <w:shd w:val="clear" w:color="auto" w:fill="auto"/>
              </w:rPr>
            </w:pPr>
            <w:r w:rsidRPr="003D5A47">
              <w:rPr>
                <w:rFonts w:ascii="等线" w:eastAsia="等线" w:hAnsi="等线" w:cs="宋体" w:hint="eastAsia"/>
                <w:color w:val="000000"/>
                <w:kern w:val="0"/>
                <w:sz w:val="20"/>
                <w:szCs w:val="20"/>
                <w:shd w:val="clear" w:color="auto" w:fill="auto"/>
              </w:rPr>
              <w:t>7158.57</w:t>
            </w:r>
          </w:p>
        </w:tc>
        <w:tc>
          <w:tcPr>
            <w:tcW w:w="993" w:type="dxa"/>
            <w:shd w:val="clear" w:color="auto" w:fill="auto"/>
            <w:vAlign w:val="center"/>
            <w:hideMark/>
          </w:tcPr>
          <w:p w14:paraId="0EDB380C" w14:textId="77777777" w:rsidR="00500923" w:rsidRPr="003D5A47" w:rsidRDefault="00500923" w:rsidP="002232AB">
            <w:pPr>
              <w:widowControl/>
              <w:spacing w:line="240" w:lineRule="auto"/>
              <w:ind w:firstLineChars="0" w:firstLine="0"/>
              <w:rPr>
                <w:rFonts w:ascii="等线" w:eastAsia="等线" w:hAnsi="等线" w:cs="宋体"/>
                <w:color w:val="000000"/>
                <w:kern w:val="0"/>
                <w:sz w:val="20"/>
                <w:szCs w:val="20"/>
                <w:shd w:val="clear" w:color="auto" w:fill="auto"/>
              </w:rPr>
            </w:pPr>
            <w:r w:rsidRPr="003D5A47">
              <w:rPr>
                <w:rFonts w:ascii="等线" w:eastAsia="等线" w:hAnsi="等线" w:cs="宋体" w:hint="eastAsia"/>
                <w:color w:val="000000"/>
                <w:kern w:val="0"/>
                <w:sz w:val="20"/>
                <w:szCs w:val="20"/>
                <w:shd w:val="clear" w:color="auto" w:fill="auto"/>
              </w:rPr>
              <w:t>3415.31</w:t>
            </w:r>
          </w:p>
        </w:tc>
      </w:tr>
      <w:tr w:rsidR="00500923" w:rsidRPr="003D5A47" w14:paraId="03A7DCB1" w14:textId="77777777" w:rsidTr="00B053B0">
        <w:trPr>
          <w:gridAfter w:val="2"/>
          <w:wAfter w:w="1399" w:type="dxa"/>
          <w:trHeight w:val="287"/>
        </w:trPr>
        <w:tc>
          <w:tcPr>
            <w:tcW w:w="710" w:type="dxa"/>
            <w:gridSpan w:val="2"/>
            <w:shd w:val="clear" w:color="auto" w:fill="auto"/>
            <w:vAlign w:val="center"/>
          </w:tcPr>
          <w:p w14:paraId="61D31220" w14:textId="48CE67F6" w:rsidR="00500923" w:rsidRPr="003D5A47" w:rsidRDefault="00500923" w:rsidP="002232AB">
            <w:pPr>
              <w:widowControl/>
              <w:spacing w:line="240" w:lineRule="auto"/>
              <w:ind w:firstLineChars="0" w:firstLine="0"/>
              <w:rPr>
                <w:rFonts w:ascii="等线" w:eastAsia="等线" w:hAnsi="等线" w:cs="宋体"/>
                <w:color w:val="000000"/>
                <w:kern w:val="0"/>
                <w:sz w:val="20"/>
                <w:szCs w:val="20"/>
                <w:shd w:val="clear" w:color="auto" w:fill="auto"/>
              </w:rPr>
            </w:pPr>
            <w:r w:rsidRPr="003D5A47">
              <w:rPr>
                <w:rFonts w:ascii="等线" w:eastAsia="等线" w:hAnsi="等线" w:cs="宋体" w:hint="eastAsia"/>
                <w:color w:val="000000"/>
                <w:kern w:val="0"/>
                <w:sz w:val="20"/>
                <w:szCs w:val="20"/>
                <w:shd w:val="clear" w:color="auto" w:fill="auto"/>
              </w:rPr>
              <w:t>2012</w:t>
            </w:r>
          </w:p>
        </w:tc>
        <w:tc>
          <w:tcPr>
            <w:tcW w:w="1138" w:type="dxa"/>
            <w:gridSpan w:val="2"/>
            <w:shd w:val="clear" w:color="auto" w:fill="auto"/>
            <w:vAlign w:val="center"/>
            <w:hideMark/>
          </w:tcPr>
          <w:p w14:paraId="796B4D82" w14:textId="77777777" w:rsidR="00500923" w:rsidRPr="003D5A47" w:rsidRDefault="00500923" w:rsidP="002232AB">
            <w:pPr>
              <w:widowControl/>
              <w:spacing w:line="240" w:lineRule="auto"/>
              <w:ind w:firstLineChars="0" w:firstLine="0"/>
              <w:rPr>
                <w:rFonts w:ascii="等线" w:eastAsia="等线" w:hAnsi="等线" w:cs="宋体"/>
                <w:color w:val="000000"/>
                <w:kern w:val="0"/>
                <w:sz w:val="20"/>
                <w:szCs w:val="20"/>
                <w:shd w:val="clear" w:color="auto" w:fill="auto"/>
              </w:rPr>
            </w:pPr>
            <w:r w:rsidRPr="003D5A47">
              <w:rPr>
                <w:rFonts w:ascii="等线" w:eastAsia="等线" w:hAnsi="等线" w:cs="宋体" w:hint="eastAsia"/>
                <w:color w:val="000000"/>
                <w:kern w:val="0"/>
                <w:sz w:val="20"/>
                <w:szCs w:val="20"/>
                <w:shd w:val="clear" w:color="auto" w:fill="auto"/>
              </w:rPr>
              <w:t>12893.88</w:t>
            </w:r>
          </w:p>
        </w:tc>
        <w:tc>
          <w:tcPr>
            <w:tcW w:w="1134" w:type="dxa"/>
            <w:gridSpan w:val="2"/>
            <w:shd w:val="clear" w:color="auto" w:fill="auto"/>
            <w:vAlign w:val="center"/>
            <w:hideMark/>
          </w:tcPr>
          <w:p w14:paraId="2489660B" w14:textId="77777777" w:rsidR="00500923" w:rsidRPr="003D5A47" w:rsidRDefault="00500923" w:rsidP="002232AB">
            <w:pPr>
              <w:widowControl/>
              <w:spacing w:line="240" w:lineRule="auto"/>
              <w:ind w:firstLineChars="0" w:firstLine="0"/>
              <w:rPr>
                <w:rFonts w:ascii="等线" w:eastAsia="等线" w:hAnsi="等线" w:cs="宋体"/>
                <w:color w:val="000000"/>
                <w:kern w:val="0"/>
                <w:sz w:val="20"/>
                <w:szCs w:val="20"/>
                <w:shd w:val="clear" w:color="auto" w:fill="auto"/>
              </w:rPr>
            </w:pPr>
            <w:r w:rsidRPr="003D5A47">
              <w:rPr>
                <w:rFonts w:ascii="等线" w:eastAsia="等线" w:hAnsi="等线" w:cs="宋体" w:hint="eastAsia"/>
                <w:color w:val="000000"/>
                <w:kern w:val="0"/>
                <w:sz w:val="20"/>
                <w:szCs w:val="20"/>
                <w:shd w:val="clear" w:color="auto" w:fill="auto"/>
              </w:rPr>
              <w:t>7302.1</w:t>
            </w:r>
          </w:p>
        </w:tc>
        <w:tc>
          <w:tcPr>
            <w:tcW w:w="993" w:type="dxa"/>
            <w:gridSpan w:val="2"/>
            <w:shd w:val="clear" w:color="auto" w:fill="auto"/>
            <w:vAlign w:val="center"/>
            <w:hideMark/>
          </w:tcPr>
          <w:p w14:paraId="4FFBA21B" w14:textId="77777777" w:rsidR="00500923" w:rsidRPr="003D5A47" w:rsidRDefault="00500923" w:rsidP="002232AB">
            <w:pPr>
              <w:widowControl/>
              <w:spacing w:line="240" w:lineRule="auto"/>
              <w:ind w:firstLineChars="0" w:firstLine="0"/>
              <w:rPr>
                <w:rFonts w:ascii="等线" w:eastAsia="等线" w:hAnsi="等线" w:cs="宋体"/>
                <w:color w:val="000000"/>
                <w:kern w:val="0"/>
                <w:sz w:val="20"/>
                <w:szCs w:val="20"/>
                <w:shd w:val="clear" w:color="auto" w:fill="auto"/>
              </w:rPr>
            </w:pPr>
            <w:r w:rsidRPr="003D5A47">
              <w:rPr>
                <w:rFonts w:ascii="等线" w:eastAsia="等线" w:hAnsi="等线" w:cs="宋体" w:hint="eastAsia"/>
                <w:color w:val="000000"/>
                <w:kern w:val="0"/>
                <w:sz w:val="20"/>
                <w:szCs w:val="20"/>
                <w:shd w:val="clear" w:color="auto" w:fill="auto"/>
              </w:rPr>
              <w:t>5549.8</w:t>
            </w:r>
          </w:p>
        </w:tc>
        <w:tc>
          <w:tcPr>
            <w:tcW w:w="1129" w:type="dxa"/>
            <w:gridSpan w:val="2"/>
            <w:shd w:val="clear" w:color="auto" w:fill="auto"/>
            <w:vAlign w:val="center"/>
            <w:hideMark/>
          </w:tcPr>
          <w:p w14:paraId="0386B4B6" w14:textId="77777777" w:rsidR="00500923" w:rsidRPr="003D5A47" w:rsidRDefault="00500923" w:rsidP="002232AB">
            <w:pPr>
              <w:widowControl/>
              <w:spacing w:line="240" w:lineRule="auto"/>
              <w:ind w:firstLineChars="0" w:firstLine="0"/>
              <w:rPr>
                <w:rFonts w:ascii="等线" w:eastAsia="等线" w:hAnsi="等线" w:cs="宋体"/>
                <w:color w:val="000000"/>
                <w:kern w:val="0"/>
                <w:sz w:val="20"/>
                <w:szCs w:val="20"/>
                <w:shd w:val="clear" w:color="auto" w:fill="auto"/>
              </w:rPr>
            </w:pPr>
            <w:r w:rsidRPr="003D5A47">
              <w:rPr>
                <w:rFonts w:ascii="等线" w:eastAsia="等线" w:hAnsi="等线" w:cs="宋体" w:hint="eastAsia"/>
                <w:color w:val="000000"/>
                <w:kern w:val="0"/>
                <w:sz w:val="20"/>
                <w:szCs w:val="20"/>
                <w:shd w:val="clear" w:color="auto" w:fill="auto"/>
              </w:rPr>
              <w:t>8003.8</w:t>
            </w:r>
          </w:p>
        </w:tc>
        <w:tc>
          <w:tcPr>
            <w:tcW w:w="1275" w:type="dxa"/>
            <w:shd w:val="clear" w:color="auto" w:fill="auto"/>
            <w:vAlign w:val="center"/>
            <w:hideMark/>
          </w:tcPr>
          <w:p w14:paraId="61CF67DB" w14:textId="77777777" w:rsidR="00500923" w:rsidRPr="003D5A47" w:rsidRDefault="00500923" w:rsidP="002232AB">
            <w:pPr>
              <w:widowControl/>
              <w:spacing w:line="240" w:lineRule="auto"/>
              <w:ind w:firstLineChars="0" w:firstLine="0"/>
              <w:rPr>
                <w:rFonts w:ascii="等线" w:eastAsia="等线" w:hAnsi="等线" w:cs="宋体"/>
                <w:color w:val="000000"/>
                <w:kern w:val="0"/>
                <w:sz w:val="20"/>
                <w:szCs w:val="20"/>
                <w:shd w:val="clear" w:color="auto" w:fill="auto"/>
              </w:rPr>
            </w:pPr>
            <w:r w:rsidRPr="003D5A47">
              <w:rPr>
                <w:rFonts w:ascii="等线" w:eastAsia="等线" w:hAnsi="等线" w:cs="宋体" w:hint="eastAsia"/>
                <w:color w:val="000000"/>
                <w:kern w:val="0"/>
                <w:sz w:val="20"/>
                <w:szCs w:val="20"/>
                <w:shd w:val="clear" w:color="auto" w:fill="auto"/>
              </w:rPr>
              <w:t>4366.1</w:t>
            </w:r>
          </w:p>
        </w:tc>
        <w:tc>
          <w:tcPr>
            <w:tcW w:w="1136" w:type="dxa"/>
            <w:shd w:val="clear" w:color="auto" w:fill="auto"/>
            <w:vAlign w:val="center"/>
            <w:hideMark/>
          </w:tcPr>
          <w:p w14:paraId="09D4EC3E" w14:textId="77777777" w:rsidR="00500923" w:rsidRPr="003D5A47" w:rsidRDefault="00500923" w:rsidP="002232AB">
            <w:pPr>
              <w:widowControl/>
              <w:spacing w:line="240" w:lineRule="auto"/>
              <w:ind w:firstLineChars="0" w:firstLine="0"/>
              <w:rPr>
                <w:rFonts w:ascii="等线" w:eastAsia="等线" w:hAnsi="等线" w:cs="宋体"/>
                <w:color w:val="000000"/>
                <w:kern w:val="0"/>
                <w:sz w:val="20"/>
                <w:szCs w:val="20"/>
                <w:shd w:val="clear" w:color="auto" w:fill="auto"/>
              </w:rPr>
            </w:pPr>
            <w:r w:rsidRPr="003D5A47">
              <w:rPr>
                <w:rFonts w:ascii="等线" w:eastAsia="等线" w:hAnsi="等线" w:cs="宋体" w:hint="eastAsia"/>
                <w:color w:val="000000"/>
                <w:kern w:val="0"/>
                <w:sz w:val="20"/>
                <w:szCs w:val="20"/>
                <w:shd w:val="clear" w:color="auto" w:fill="auto"/>
              </w:rPr>
              <w:t>6399.9</w:t>
            </w:r>
          </w:p>
        </w:tc>
        <w:tc>
          <w:tcPr>
            <w:tcW w:w="1135" w:type="dxa"/>
            <w:shd w:val="clear" w:color="auto" w:fill="auto"/>
            <w:vAlign w:val="center"/>
            <w:hideMark/>
          </w:tcPr>
          <w:p w14:paraId="4877BB7F" w14:textId="77777777" w:rsidR="00500923" w:rsidRPr="003D5A47" w:rsidRDefault="00500923" w:rsidP="002232AB">
            <w:pPr>
              <w:widowControl/>
              <w:spacing w:line="240" w:lineRule="auto"/>
              <w:ind w:firstLineChars="0" w:firstLine="0"/>
              <w:rPr>
                <w:rFonts w:ascii="等线" w:eastAsia="等线" w:hAnsi="等线" w:cs="宋体"/>
                <w:color w:val="000000"/>
                <w:kern w:val="0"/>
                <w:sz w:val="20"/>
                <w:szCs w:val="20"/>
                <w:shd w:val="clear" w:color="auto" w:fill="auto"/>
              </w:rPr>
            </w:pPr>
            <w:r w:rsidRPr="003D5A47">
              <w:rPr>
                <w:rFonts w:ascii="等线" w:eastAsia="等线" w:hAnsi="等线" w:cs="宋体" w:hint="eastAsia"/>
                <w:color w:val="000000"/>
                <w:kern w:val="0"/>
                <w:sz w:val="20"/>
                <w:szCs w:val="20"/>
                <w:shd w:val="clear" w:color="auto" w:fill="auto"/>
              </w:rPr>
              <w:t>6602.6</w:t>
            </w:r>
          </w:p>
        </w:tc>
        <w:tc>
          <w:tcPr>
            <w:tcW w:w="993" w:type="dxa"/>
            <w:shd w:val="clear" w:color="auto" w:fill="auto"/>
            <w:vAlign w:val="center"/>
            <w:hideMark/>
          </w:tcPr>
          <w:p w14:paraId="3460E116" w14:textId="77777777" w:rsidR="00500923" w:rsidRPr="003D5A47" w:rsidRDefault="00500923" w:rsidP="002232AB">
            <w:pPr>
              <w:widowControl/>
              <w:spacing w:line="240" w:lineRule="auto"/>
              <w:ind w:firstLineChars="0" w:firstLine="0"/>
              <w:rPr>
                <w:rFonts w:ascii="等线" w:eastAsia="等线" w:hAnsi="等线" w:cs="宋体"/>
                <w:color w:val="000000"/>
                <w:kern w:val="0"/>
                <w:sz w:val="20"/>
                <w:szCs w:val="20"/>
                <w:shd w:val="clear" w:color="auto" w:fill="auto"/>
              </w:rPr>
            </w:pPr>
            <w:r w:rsidRPr="003D5A47">
              <w:rPr>
                <w:rFonts w:ascii="等线" w:eastAsia="等线" w:hAnsi="等线" w:cs="宋体" w:hint="eastAsia"/>
                <w:color w:val="000000"/>
                <w:kern w:val="0"/>
                <w:sz w:val="20"/>
                <w:szCs w:val="20"/>
                <w:shd w:val="clear" w:color="auto" w:fill="auto"/>
              </w:rPr>
              <w:t>3011.1</w:t>
            </w:r>
          </w:p>
        </w:tc>
      </w:tr>
      <w:tr w:rsidR="00500923" w:rsidRPr="003D5A47" w14:paraId="3DF71296" w14:textId="77777777" w:rsidTr="00B053B0">
        <w:trPr>
          <w:gridAfter w:val="2"/>
          <w:wAfter w:w="1399" w:type="dxa"/>
          <w:trHeight w:val="287"/>
        </w:trPr>
        <w:tc>
          <w:tcPr>
            <w:tcW w:w="710" w:type="dxa"/>
            <w:gridSpan w:val="2"/>
            <w:shd w:val="clear" w:color="auto" w:fill="auto"/>
            <w:vAlign w:val="center"/>
          </w:tcPr>
          <w:p w14:paraId="59CA21A7" w14:textId="3177292D" w:rsidR="00500923" w:rsidRPr="003D5A47" w:rsidRDefault="00500923" w:rsidP="002232AB">
            <w:pPr>
              <w:widowControl/>
              <w:spacing w:line="240" w:lineRule="auto"/>
              <w:ind w:firstLineChars="0" w:firstLine="0"/>
              <w:rPr>
                <w:rFonts w:ascii="等线" w:eastAsia="等线" w:hAnsi="等线" w:cs="宋体"/>
                <w:color w:val="000000"/>
                <w:kern w:val="0"/>
                <w:sz w:val="20"/>
                <w:szCs w:val="20"/>
                <w:shd w:val="clear" w:color="auto" w:fill="auto"/>
              </w:rPr>
            </w:pPr>
            <w:r w:rsidRPr="003D5A47">
              <w:rPr>
                <w:rFonts w:ascii="等线" w:eastAsia="等线" w:hAnsi="等线" w:cs="宋体" w:hint="eastAsia"/>
                <w:color w:val="000000"/>
                <w:kern w:val="0"/>
                <w:sz w:val="20"/>
                <w:szCs w:val="20"/>
                <w:shd w:val="clear" w:color="auto" w:fill="auto"/>
              </w:rPr>
              <w:t>2011</w:t>
            </w:r>
          </w:p>
        </w:tc>
        <w:tc>
          <w:tcPr>
            <w:tcW w:w="1138" w:type="dxa"/>
            <w:gridSpan w:val="2"/>
            <w:shd w:val="clear" w:color="auto" w:fill="auto"/>
            <w:vAlign w:val="center"/>
            <w:hideMark/>
          </w:tcPr>
          <w:p w14:paraId="3A79FC14" w14:textId="77777777" w:rsidR="00500923" w:rsidRPr="003D5A47" w:rsidRDefault="00500923" w:rsidP="002232AB">
            <w:pPr>
              <w:widowControl/>
              <w:spacing w:line="240" w:lineRule="auto"/>
              <w:ind w:firstLineChars="0" w:firstLine="0"/>
              <w:rPr>
                <w:rFonts w:ascii="等线" w:eastAsia="等线" w:hAnsi="等线" w:cs="宋体"/>
                <w:color w:val="000000"/>
                <w:kern w:val="0"/>
                <w:sz w:val="20"/>
                <w:szCs w:val="20"/>
                <w:shd w:val="clear" w:color="auto" w:fill="auto"/>
              </w:rPr>
            </w:pPr>
            <w:r w:rsidRPr="003D5A47">
              <w:rPr>
                <w:rFonts w:ascii="等线" w:eastAsia="等线" w:hAnsi="等线" w:cs="宋体" w:hint="eastAsia"/>
                <w:color w:val="000000"/>
                <w:kern w:val="0"/>
                <w:sz w:val="20"/>
                <w:szCs w:val="20"/>
                <w:shd w:val="clear" w:color="auto" w:fill="auto"/>
              </w:rPr>
              <w:t>11307.28</w:t>
            </w:r>
          </w:p>
        </w:tc>
        <w:tc>
          <w:tcPr>
            <w:tcW w:w="1134" w:type="dxa"/>
            <w:gridSpan w:val="2"/>
            <w:shd w:val="clear" w:color="auto" w:fill="auto"/>
            <w:vAlign w:val="center"/>
            <w:hideMark/>
          </w:tcPr>
          <w:p w14:paraId="74C86121" w14:textId="77777777" w:rsidR="00500923" w:rsidRPr="003D5A47" w:rsidRDefault="00500923" w:rsidP="002232AB">
            <w:pPr>
              <w:widowControl/>
              <w:spacing w:line="240" w:lineRule="auto"/>
              <w:ind w:firstLineChars="0" w:firstLine="0"/>
              <w:rPr>
                <w:rFonts w:ascii="等线" w:eastAsia="等线" w:hAnsi="等线" w:cs="宋体"/>
                <w:color w:val="000000"/>
                <w:kern w:val="0"/>
                <w:sz w:val="20"/>
                <w:szCs w:val="20"/>
                <w:shd w:val="clear" w:color="auto" w:fill="auto"/>
              </w:rPr>
            </w:pPr>
            <w:r w:rsidRPr="003D5A47">
              <w:rPr>
                <w:rFonts w:ascii="等线" w:eastAsia="等线" w:hAnsi="等线" w:cs="宋体" w:hint="eastAsia"/>
                <w:color w:val="000000"/>
                <w:kern w:val="0"/>
                <w:sz w:val="20"/>
                <w:szCs w:val="20"/>
                <w:shd w:val="clear" w:color="auto" w:fill="auto"/>
              </w:rPr>
              <w:t>6615.6</w:t>
            </w:r>
          </w:p>
        </w:tc>
        <w:tc>
          <w:tcPr>
            <w:tcW w:w="993" w:type="dxa"/>
            <w:gridSpan w:val="2"/>
            <w:shd w:val="clear" w:color="auto" w:fill="auto"/>
            <w:vAlign w:val="center"/>
            <w:hideMark/>
          </w:tcPr>
          <w:p w14:paraId="1B61F1F2" w14:textId="77777777" w:rsidR="00500923" w:rsidRPr="003D5A47" w:rsidRDefault="00500923" w:rsidP="002232AB">
            <w:pPr>
              <w:widowControl/>
              <w:spacing w:line="240" w:lineRule="auto"/>
              <w:ind w:firstLineChars="0" w:firstLine="0"/>
              <w:rPr>
                <w:rFonts w:ascii="等线" w:eastAsia="等线" w:hAnsi="等线" w:cs="宋体"/>
                <w:color w:val="000000"/>
                <w:kern w:val="0"/>
                <w:sz w:val="20"/>
                <w:szCs w:val="20"/>
                <w:shd w:val="clear" w:color="auto" w:fill="auto"/>
              </w:rPr>
            </w:pPr>
            <w:r w:rsidRPr="003D5A47">
              <w:rPr>
                <w:rFonts w:ascii="等线" w:eastAsia="等线" w:hAnsi="等线" w:cs="宋体" w:hint="eastAsia"/>
                <w:color w:val="000000"/>
                <w:kern w:val="0"/>
                <w:sz w:val="20"/>
                <w:szCs w:val="20"/>
                <w:shd w:val="clear" w:color="auto" w:fill="auto"/>
              </w:rPr>
              <w:t>4979.85</w:t>
            </w:r>
          </w:p>
        </w:tc>
        <w:tc>
          <w:tcPr>
            <w:tcW w:w="1129" w:type="dxa"/>
            <w:gridSpan w:val="2"/>
            <w:shd w:val="clear" w:color="auto" w:fill="auto"/>
            <w:vAlign w:val="center"/>
            <w:hideMark/>
          </w:tcPr>
          <w:p w14:paraId="178B9241" w14:textId="77777777" w:rsidR="00500923" w:rsidRPr="003D5A47" w:rsidRDefault="00500923" w:rsidP="002232AB">
            <w:pPr>
              <w:widowControl/>
              <w:spacing w:line="240" w:lineRule="auto"/>
              <w:ind w:firstLineChars="0" w:firstLine="0"/>
              <w:rPr>
                <w:rFonts w:ascii="等线" w:eastAsia="等线" w:hAnsi="等线" w:cs="宋体"/>
                <w:color w:val="000000"/>
                <w:kern w:val="0"/>
                <w:sz w:val="20"/>
                <w:szCs w:val="20"/>
                <w:shd w:val="clear" w:color="auto" w:fill="auto"/>
              </w:rPr>
            </w:pPr>
            <w:r w:rsidRPr="003D5A47">
              <w:rPr>
                <w:rFonts w:ascii="等线" w:eastAsia="等线" w:hAnsi="等线" w:cs="宋体" w:hint="eastAsia"/>
                <w:color w:val="000000"/>
                <w:kern w:val="0"/>
                <w:sz w:val="20"/>
                <w:szCs w:val="20"/>
                <w:shd w:val="clear" w:color="auto" w:fill="auto"/>
              </w:rPr>
              <w:t>6762.2</w:t>
            </w:r>
          </w:p>
        </w:tc>
        <w:tc>
          <w:tcPr>
            <w:tcW w:w="1275" w:type="dxa"/>
            <w:shd w:val="clear" w:color="auto" w:fill="auto"/>
            <w:vAlign w:val="center"/>
            <w:hideMark/>
          </w:tcPr>
          <w:p w14:paraId="60768A13" w14:textId="77777777" w:rsidR="00500923" w:rsidRPr="003D5A47" w:rsidRDefault="00500923" w:rsidP="002232AB">
            <w:pPr>
              <w:widowControl/>
              <w:spacing w:line="240" w:lineRule="auto"/>
              <w:ind w:firstLineChars="0" w:firstLine="0"/>
              <w:rPr>
                <w:rFonts w:ascii="等线" w:eastAsia="等线" w:hAnsi="等线" w:cs="宋体"/>
                <w:color w:val="000000"/>
                <w:kern w:val="0"/>
                <w:sz w:val="20"/>
                <w:szCs w:val="20"/>
                <w:shd w:val="clear" w:color="auto" w:fill="auto"/>
              </w:rPr>
            </w:pPr>
            <w:r w:rsidRPr="003D5A47">
              <w:rPr>
                <w:rFonts w:ascii="等线" w:eastAsia="等线" w:hAnsi="等线" w:cs="宋体" w:hint="eastAsia"/>
                <w:color w:val="000000"/>
                <w:kern w:val="0"/>
                <w:sz w:val="20"/>
                <w:szCs w:val="20"/>
                <w:shd w:val="clear" w:color="auto" w:fill="auto"/>
              </w:rPr>
              <w:t>3864.21</w:t>
            </w:r>
          </w:p>
        </w:tc>
        <w:tc>
          <w:tcPr>
            <w:tcW w:w="1136" w:type="dxa"/>
            <w:shd w:val="clear" w:color="auto" w:fill="auto"/>
            <w:vAlign w:val="center"/>
            <w:hideMark/>
          </w:tcPr>
          <w:p w14:paraId="7BE6E710" w14:textId="77777777" w:rsidR="00500923" w:rsidRPr="003D5A47" w:rsidRDefault="00500923" w:rsidP="002232AB">
            <w:pPr>
              <w:widowControl/>
              <w:spacing w:line="240" w:lineRule="auto"/>
              <w:ind w:firstLineChars="0" w:firstLine="0"/>
              <w:rPr>
                <w:rFonts w:ascii="等线" w:eastAsia="等线" w:hAnsi="等线" w:cs="宋体"/>
                <w:color w:val="000000"/>
                <w:kern w:val="0"/>
                <w:sz w:val="20"/>
                <w:szCs w:val="20"/>
                <w:shd w:val="clear" w:color="auto" w:fill="auto"/>
              </w:rPr>
            </w:pPr>
            <w:r w:rsidRPr="003D5A47">
              <w:rPr>
                <w:rFonts w:ascii="等线" w:eastAsia="等线" w:hAnsi="等线" w:cs="宋体" w:hint="eastAsia"/>
                <w:color w:val="000000"/>
                <w:kern w:val="0"/>
                <w:sz w:val="20"/>
                <w:szCs w:val="20"/>
                <w:shd w:val="clear" w:color="auto" w:fill="auto"/>
              </w:rPr>
              <w:t>5619.33</w:t>
            </w:r>
          </w:p>
        </w:tc>
        <w:tc>
          <w:tcPr>
            <w:tcW w:w="1135" w:type="dxa"/>
            <w:shd w:val="clear" w:color="auto" w:fill="auto"/>
            <w:vAlign w:val="center"/>
            <w:hideMark/>
          </w:tcPr>
          <w:p w14:paraId="643B439A" w14:textId="77777777" w:rsidR="00500923" w:rsidRPr="003D5A47" w:rsidRDefault="00500923" w:rsidP="002232AB">
            <w:pPr>
              <w:widowControl/>
              <w:spacing w:line="240" w:lineRule="auto"/>
              <w:ind w:firstLineChars="0" w:firstLine="0"/>
              <w:rPr>
                <w:rFonts w:ascii="等线" w:eastAsia="等线" w:hAnsi="等线" w:cs="宋体"/>
                <w:color w:val="000000"/>
                <w:kern w:val="0"/>
                <w:sz w:val="20"/>
                <w:szCs w:val="20"/>
                <w:shd w:val="clear" w:color="auto" w:fill="auto"/>
              </w:rPr>
            </w:pPr>
            <w:r w:rsidRPr="003D5A47">
              <w:rPr>
                <w:rFonts w:ascii="等线" w:eastAsia="等线" w:hAnsi="等线" w:cs="宋体" w:hint="eastAsia"/>
                <w:color w:val="000000"/>
                <w:kern w:val="0"/>
                <w:sz w:val="20"/>
                <w:szCs w:val="20"/>
                <w:shd w:val="clear" w:color="auto" w:fill="auto"/>
              </w:rPr>
              <w:t>5915.71</w:t>
            </w:r>
          </w:p>
        </w:tc>
        <w:tc>
          <w:tcPr>
            <w:tcW w:w="993" w:type="dxa"/>
            <w:shd w:val="clear" w:color="auto" w:fill="auto"/>
            <w:vAlign w:val="center"/>
            <w:hideMark/>
          </w:tcPr>
          <w:p w14:paraId="509D4F46" w14:textId="77777777" w:rsidR="00500923" w:rsidRPr="003D5A47" w:rsidRDefault="00500923" w:rsidP="002232AB">
            <w:pPr>
              <w:widowControl/>
              <w:spacing w:line="240" w:lineRule="auto"/>
              <w:ind w:firstLineChars="0" w:firstLine="0"/>
              <w:rPr>
                <w:rFonts w:ascii="等线" w:eastAsia="等线" w:hAnsi="等线" w:cs="宋体"/>
                <w:color w:val="000000"/>
                <w:kern w:val="0"/>
                <w:sz w:val="20"/>
                <w:szCs w:val="20"/>
                <w:shd w:val="clear" w:color="auto" w:fill="auto"/>
              </w:rPr>
            </w:pPr>
            <w:r w:rsidRPr="003D5A47">
              <w:rPr>
                <w:rFonts w:ascii="等线" w:eastAsia="等线" w:hAnsi="等线" w:cs="宋体" w:hint="eastAsia"/>
                <w:color w:val="000000"/>
                <w:kern w:val="0"/>
                <w:sz w:val="20"/>
                <w:szCs w:val="20"/>
                <w:shd w:val="clear" w:color="auto" w:fill="auto"/>
              </w:rPr>
              <w:t>2509.58</w:t>
            </w:r>
          </w:p>
        </w:tc>
      </w:tr>
      <w:tr w:rsidR="00500923" w:rsidRPr="003D5A47" w14:paraId="7F9F3262" w14:textId="77777777" w:rsidTr="00B053B0">
        <w:trPr>
          <w:gridAfter w:val="2"/>
          <w:wAfter w:w="1399" w:type="dxa"/>
          <w:trHeight w:val="287"/>
        </w:trPr>
        <w:tc>
          <w:tcPr>
            <w:tcW w:w="710" w:type="dxa"/>
            <w:gridSpan w:val="2"/>
            <w:shd w:val="clear" w:color="auto" w:fill="auto"/>
            <w:vAlign w:val="center"/>
          </w:tcPr>
          <w:p w14:paraId="4A90DC62" w14:textId="437370E6" w:rsidR="00500923" w:rsidRPr="003D5A47" w:rsidRDefault="00500923" w:rsidP="002232AB">
            <w:pPr>
              <w:widowControl/>
              <w:spacing w:line="240" w:lineRule="auto"/>
              <w:ind w:firstLineChars="0" w:firstLine="0"/>
              <w:rPr>
                <w:rFonts w:ascii="等线" w:eastAsia="等线" w:hAnsi="等线" w:cs="宋体"/>
                <w:color w:val="000000"/>
                <w:kern w:val="0"/>
                <w:sz w:val="20"/>
                <w:szCs w:val="20"/>
                <w:shd w:val="clear" w:color="auto" w:fill="auto"/>
              </w:rPr>
            </w:pPr>
            <w:r w:rsidRPr="003D5A47">
              <w:rPr>
                <w:rFonts w:ascii="等线" w:eastAsia="等线" w:hAnsi="等线" w:cs="宋体" w:hint="eastAsia"/>
                <w:color w:val="000000"/>
                <w:kern w:val="0"/>
                <w:sz w:val="20"/>
                <w:szCs w:val="20"/>
                <w:shd w:val="clear" w:color="auto" w:fill="auto"/>
              </w:rPr>
              <w:t>2010</w:t>
            </w:r>
          </w:p>
        </w:tc>
        <w:tc>
          <w:tcPr>
            <w:tcW w:w="1138" w:type="dxa"/>
            <w:gridSpan w:val="2"/>
            <w:shd w:val="clear" w:color="auto" w:fill="auto"/>
            <w:vAlign w:val="center"/>
            <w:hideMark/>
          </w:tcPr>
          <w:p w14:paraId="326377EA" w14:textId="77777777" w:rsidR="00500923" w:rsidRPr="003D5A47" w:rsidRDefault="00500923" w:rsidP="002232AB">
            <w:pPr>
              <w:widowControl/>
              <w:spacing w:line="240" w:lineRule="auto"/>
              <w:ind w:firstLineChars="0" w:firstLine="0"/>
              <w:rPr>
                <w:rFonts w:ascii="等线" w:eastAsia="等线" w:hAnsi="等线" w:cs="宋体"/>
                <w:color w:val="000000"/>
                <w:kern w:val="0"/>
                <w:sz w:val="20"/>
                <w:szCs w:val="20"/>
                <w:shd w:val="clear" w:color="auto" w:fill="auto"/>
              </w:rPr>
            </w:pPr>
            <w:r w:rsidRPr="003D5A47">
              <w:rPr>
                <w:rFonts w:ascii="等线" w:eastAsia="等线" w:hAnsi="等线" w:cs="宋体" w:hint="eastAsia"/>
                <w:color w:val="000000"/>
                <w:kern w:val="0"/>
                <w:sz w:val="20"/>
                <w:szCs w:val="20"/>
                <w:shd w:val="clear" w:color="auto" w:fill="auto"/>
              </w:rPr>
              <w:t>9224.46</w:t>
            </w:r>
          </w:p>
        </w:tc>
        <w:tc>
          <w:tcPr>
            <w:tcW w:w="1134" w:type="dxa"/>
            <w:gridSpan w:val="2"/>
            <w:shd w:val="clear" w:color="auto" w:fill="auto"/>
            <w:vAlign w:val="center"/>
            <w:hideMark/>
          </w:tcPr>
          <w:p w14:paraId="2CFC1D75" w14:textId="77777777" w:rsidR="00500923" w:rsidRPr="003D5A47" w:rsidRDefault="00500923" w:rsidP="002232AB">
            <w:pPr>
              <w:widowControl/>
              <w:spacing w:line="240" w:lineRule="auto"/>
              <w:ind w:firstLineChars="0" w:firstLine="0"/>
              <w:rPr>
                <w:rFonts w:ascii="等线" w:eastAsia="等线" w:hAnsi="等线" w:cs="宋体"/>
                <w:color w:val="000000"/>
                <w:kern w:val="0"/>
                <w:sz w:val="20"/>
                <w:szCs w:val="20"/>
                <w:shd w:val="clear" w:color="auto" w:fill="auto"/>
              </w:rPr>
            </w:pPr>
            <w:r w:rsidRPr="003D5A47">
              <w:rPr>
                <w:rFonts w:ascii="等线" w:eastAsia="等线" w:hAnsi="等线" w:cs="宋体" w:hint="eastAsia"/>
                <w:color w:val="000000"/>
                <w:kern w:val="0"/>
                <w:sz w:val="20"/>
                <w:szCs w:val="20"/>
                <w:shd w:val="clear" w:color="auto" w:fill="auto"/>
              </w:rPr>
              <w:t>5666.2</w:t>
            </w:r>
          </w:p>
        </w:tc>
        <w:tc>
          <w:tcPr>
            <w:tcW w:w="993" w:type="dxa"/>
            <w:gridSpan w:val="2"/>
            <w:shd w:val="clear" w:color="auto" w:fill="auto"/>
            <w:vAlign w:val="center"/>
            <w:hideMark/>
          </w:tcPr>
          <w:p w14:paraId="0AD82581" w14:textId="77777777" w:rsidR="00500923" w:rsidRPr="003D5A47" w:rsidRDefault="00500923" w:rsidP="002232AB">
            <w:pPr>
              <w:widowControl/>
              <w:spacing w:line="240" w:lineRule="auto"/>
              <w:ind w:firstLineChars="0" w:firstLine="0"/>
              <w:rPr>
                <w:rFonts w:ascii="等线" w:eastAsia="等线" w:hAnsi="等线" w:cs="宋体"/>
                <w:color w:val="000000"/>
                <w:kern w:val="0"/>
                <w:sz w:val="20"/>
                <w:szCs w:val="20"/>
                <w:shd w:val="clear" w:color="auto" w:fill="auto"/>
              </w:rPr>
            </w:pPr>
            <w:r w:rsidRPr="003D5A47">
              <w:rPr>
                <w:rFonts w:ascii="等线" w:eastAsia="等线" w:hAnsi="等线" w:cs="宋体" w:hint="eastAsia"/>
                <w:color w:val="000000"/>
                <w:kern w:val="0"/>
                <w:sz w:val="20"/>
                <w:szCs w:val="20"/>
                <w:shd w:val="clear" w:color="auto" w:fill="auto"/>
              </w:rPr>
              <w:t>4040.9</w:t>
            </w:r>
          </w:p>
        </w:tc>
        <w:tc>
          <w:tcPr>
            <w:tcW w:w="1129" w:type="dxa"/>
            <w:gridSpan w:val="2"/>
            <w:shd w:val="clear" w:color="auto" w:fill="auto"/>
            <w:vAlign w:val="center"/>
            <w:hideMark/>
          </w:tcPr>
          <w:p w14:paraId="21236A21" w14:textId="77777777" w:rsidR="00500923" w:rsidRPr="003D5A47" w:rsidRDefault="00500923" w:rsidP="002232AB">
            <w:pPr>
              <w:widowControl/>
              <w:spacing w:line="240" w:lineRule="auto"/>
              <w:ind w:firstLineChars="0" w:firstLine="0"/>
              <w:rPr>
                <w:rFonts w:ascii="等线" w:eastAsia="等线" w:hAnsi="等线" w:cs="宋体"/>
                <w:color w:val="000000"/>
                <w:kern w:val="0"/>
                <w:sz w:val="20"/>
                <w:szCs w:val="20"/>
                <w:shd w:val="clear" w:color="auto" w:fill="auto"/>
              </w:rPr>
            </w:pPr>
            <w:r w:rsidRPr="003D5A47">
              <w:rPr>
                <w:rFonts w:ascii="等线" w:eastAsia="等线" w:hAnsi="等线" w:cs="宋体" w:hint="eastAsia"/>
                <w:color w:val="000000"/>
                <w:kern w:val="0"/>
                <w:sz w:val="20"/>
                <w:szCs w:val="20"/>
                <w:shd w:val="clear" w:color="auto" w:fill="auto"/>
              </w:rPr>
              <w:t>5565.9</w:t>
            </w:r>
          </w:p>
        </w:tc>
        <w:tc>
          <w:tcPr>
            <w:tcW w:w="1275" w:type="dxa"/>
            <w:shd w:val="clear" w:color="auto" w:fill="auto"/>
            <w:vAlign w:val="center"/>
            <w:hideMark/>
          </w:tcPr>
          <w:p w14:paraId="66AB4A87" w14:textId="77777777" w:rsidR="00500923" w:rsidRPr="003D5A47" w:rsidRDefault="00500923" w:rsidP="002232AB">
            <w:pPr>
              <w:widowControl/>
              <w:spacing w:line="240" w:lineRule="auto"/>
              <w:ind w:firstLineChars="0" w:firstLine="0"/>
              <w:rPr>
                <w:rFonts w:ascii="等线" w:eastAsia="等线" w:hAnsi="等线" w:cs="宋体"/>
                <w:color w:val="000000"/>
                <w:kern w:val="0"/>
                <w:sz w:val="20"/>
                <w:szCs w:val="20"/>
                <w:shd w:val="clear" w:color="auto" w:fill="auto"/>
              </w:rPr>
            </w:pPr>
            <w:r w:rsidRPr="003D5A47">
              <w:rPr>
                <w:rFonts w:ascii="等线" w:eastAsia="等线" w:hAnsi="等线" w:cs="宋体" w:hint="eastAsia"/>
                <w:color w:val="000000"/>
                <w:kern w:val="0"/>
                <w:sz w:val="20"/>
                <w:szCs w:val="20"/>
                <w:shd w:val="clear" w:color="auto" w:fill="auto"/>
              </w:rPr>
              <w:t>3241.5</w:t>
            </w:r>
          </w:p>
        </w:tc>
        <w:tc>
          <w:tcPr>
            <w:tcW w:w="1136" w:type="dxa"/>
            <w:shd w:val="clear" w:color="auto" w:fill="auto"/>
            <w:vAlign w:val="center"/>
            <w:hideMark/>
          </w:tcPr>
          <w:p w14:paraId="2BDBF924" w14:textId="77777777" w:rsidR="00500923" w:rsidRPr="003D5A47" w:rsidRDefault="00500923" w:rsidP="002232AB">
            <w:pPr>
              <w:widowControl/>
              <w:spacing w:line="240" w:lineRule="auto"/>
              <w:ind w:firstLineChars="0" w:firstLine="0"/>
              <w:rPr>
                <w:rFonts w:ascii="等线" w:eastAsia="等线" w:hAnsi="等线" w:cs="宋体"/>
                <w:color w:val="000000"/>
                <w:kern w:val="0"/>
                <w:sz w:val="20"/>
                <w:szCs w:val="20"/>
                <w:shd w:val="clear" w:color="auto" w:fill="auto"/>
              </w:rPr>
            </w:pPr>
            <w:r w:rsidRPr="003D5A47">
              <w:rPr>
                <w:rFonts w:ascii="等线" w:eastAsia="等线" w:hAnsi="等线" w:cs="宋体" w:hint="eastAsia"/>
                <w:color w:val="000000"/>
                <w:kern w:val="0"/>
                <w:sz w:val="20"/>
                <w:szCs w:val="20"/>
                <w:shd w:val="clear" w:color="auto" w:fill="auto"/>
              </w:rPr>
              <w:t>4547.1</w:t>
            </w:r>
          </w:p>
        </w:tc>
        <w:tc>
          <w:tcPr>
            <w:tcW w:w="1135" w:type="dxa"/>
            <w:shd w:val="clear" w:color="auto" w:fill="auto"/>
            <w:vAlign w:val="center"/>
            <w:hideMark/>
          </w:tcPr>
          <w:p w14:paraId="30F197D2" w14:textId="77777777" w:rsidR="00500923" w:rsidRPr="003D5A47" w:rsidRDefault="00500923" w:rsidP="002232AB">
            <w:pPr>
              <w:widowControl/>
              <w:spacing w:line="240" w:lineRule="auto"/>
              <w:ind w:firstLineChars="0" w:firstLine="0"/>
              <w:rPr>
                <w:rFonts w:ascii="等线" w:eastAsia="等线" w:hAnsi="等线" w:cs="宋体"/>
                <w:color w:val="000000"/>
                <w:kern w:val="0"/>
                <w:sz w:val="20"/>
                <w:szCs w:val="20"/>
                <w:shd w:val="clear" w:color="auto" w:fill="auto"/>
              </w:rPr>
            </w:pPr>
            <w:r w:rsidRPr="003D5A47">
              <w:rPr>
                <w:rFonts w:ascii="等线" w:eastAsia="等线" w:hAnsi="等线" w:cs="宋体" w:hint="eastAsia"/>
                <w:color w:val="000000"/>
                <w:kern w:val="0"/>
                <w:sz w:val="20"/>
                <w:szCs w:val="20"/>
                <w:shd w:val="clear" w:color="auto" w:fill="auto"/>
              </w:rPr>
              <w:t>5017.5</w:t>
            </w:r>
          </w:p>
        </w:tc>
        <w:tc>
          <w:tcPr>
            <w:tcW w:w="993" w:type="dxa"/>
            <w:shd w:val="clear" w:color="auto" w:fill="auto"/>
            <w:vAlign w:val="center"/>
            <w:hideMark/>
          </w:tcPr>
          <w:p w14:paraId="3F5A208A" w14:textId="77777777" w:rsidR="00500923" w:rsidRPr="003D5A47" w:rsidRDefault="00500923" w:rsidP="002232AB">
            <w:pPr>
              <w:widowControl/>
              <w:spacing w:line="240" w:lineRule="auto"/>
              <w:ind w:firstLineChars="0" w:firstLine="0"/>
              <w:rPr>
                <w:rFonts w:ascii="等线" w:eastAsia="等线" w:hAnsi="等线" w:cs="宋体"/>
                <w:color w:val="000000"/>
                <w:kern w:val="0"/>
                <w:sz w:val="20"/>
                <w:szCs w:val="20"/>
                <w:shd w:val="clear" w:color="auto" w:fill="auto"/>
              </w:rPr>
            </w:pPr>
            <w:r w:rsidRPr="003D5A47">
              <w:rPr>
                <w:rFonts w:ascii="等线" w:eastAsia="等线" w:hAnsi="等线" w:cs="宋体" w:hint="eastAsia"/>
                <w:color w:val="000000"/>
                <w:kern w:val="0"/>
                <w:sz w:val="20"/>
                <w:szCs w:val="20"/>
                <w:shd w:val="clear" w:color="auto" w:fill="auto"/>
              </w:rPr>
              <w:t>2120.4</w:t>
            </w:r>
          </w:p>
        </w:tc>
      </w:tr>
      <w:tr w:rsidR="00500923" w:rsidRPr="003D5A47" w14:paraId="747748D7" w14:textId="77777777" w:rsidTr="00B053B0">
        <w:trPr>
          <w:gridAfter w:val="2"/>
          <w:wAfter w:w="1399" w:type="dxa"/>
          <w:trHeight w:val="287"/>
        </w:trPr>
        <w:tc>
          <w:tcPr>
            <w:tcW w:w="710" w:type="dxa"/>
            <w:gridSpan w:val="2"/>
            <w:shd w:val="clear" w:color="auto" w:fill="auto"/>
            <w:vAlign w:val="center"/>
          </w:tcPr>
          <w:p w14:paraId="195CDB28" w14:textId="3EBF0152" w:rsidR="00500923" w:rsidRPr="003D5A47" w:rsidRDefault="00500923" w:rsidP="002232AB">
            <w:pPr>
              <w:widowControl/>
              <w:spacing w:line="240" w:lineRule="auto"/>
              <w:ind w:firstLineChars="0" w:firstLine="0"/>
              <w:rPr>
                <w:rFonts w:ascii="等线" w:eastAsia="等线" w:hAnsi="等线" w:cs="宋体"/>
                <w:color w:val="000000"/>
                <w:kern w:val="0"/>
                <w:sz w:val="20"/>
                <w:szCs w:val="20"/>
                <w:shd w:val="clear" w:color="auto" w:fill="auto"/>
              </w:rPr>
            </w:pPr>
            <w:r w:rsidRPr="003D5A47">
              <w:rPr>
                <w:rFonts w:ascii="等线" w:eastAsia="等线" w:hAnsi="等线" w:cs="宋体" w:hint="eastAsia"/>
                <w:color w:val="000000"/>
                <w:kern w:val="0"/>
                <w:sz w:val="20"/>
                <w:szCs w:val="20"/>
                <w:shd w:val="clear" w:color="auto" w:fill="auto"/>
              </w:rPr>
              <w:t>2009</w:t>
            </w:r>
          </w:p>
        </w:tc>
        <w:tc>
          <w:tcPr>
            <w:tcW w:w="1138" w:type="dxa"/>
            <w:gridSpan w:val="2"/>
            <w:shd w:val="clear" w:color="auto" w:fill="auto"/>
            <w:vAlign w:val="center"/>
            <w:hideMark/>
          </w:tcPr>
          <w:p w14:paraId="1A504342" w14:textId="77777777" w:rsidR="00500923" w:rsidRPr="003D5A47" w:rsidRDefault="00500923" w:rsidP="002232AB">
            <w:pPr>
              <w:widowControl/>
              <w:spacing w:line="240" w:lineRule="auto"/>
              <w:ind w:firstLineChars="0" w:firstLine="0"/>
              <w:rPr>
                <w:rFonts w:ascii="等线" w:eastAsia="等线" w:hAnsi="等线" w:cs="宋体"/>
                <w:color w:val="000000"/>
                <w:kern w:val="0"/>
                <w:sz w:val="20"/>
                <w:szCs w:val="20"/>
                <w:shd w:val="clear" w:color="auto" w:fill="auto"/>
              </w:rPr>
            </w:pPr>
            <w:r w:rsidRPr="003D5A47">
              <w:rPr>
                <w:rFonts w:ascii="等线" w:eastAsia="等线" w:hAnsi="等线" w:cs="宋体" w:hint="eastAsia"/>
                <w:color w:val="000000"/>
                <w:kern w:val="0"/>
                <w:sz w:val="20"/>
                <w:szCs w:val="20"/>
                <w:shd w:val="clear" w:color="auto" w:fill="auto"/>
              </w:rPr>
              <w:t>7521.85</w:t>
            </w:r>
          </w:p>
        </w:tc>
        <w:tc>
          <w:tcPr>
            <w:tcW w:w="1134" w:type="dxa"/>
            <w:gridSpan w:val="2"/>
            <w:shd w:val="clear" w:color="auto" w:fill="auto"/>
            <w:vAlign w:val="center"/>
            <w:hideMark/>
          </w:tcPr>
          <w:p w14:paraId="1430F786" w14:textId="77777777" w:rsidR="00500923" w:rsidRPr="003D5A47" w:rsidRDefault="00500923" w:rsidP="002232AB">
            <w:pPr>
              <w:widowControl/>
              <w:spacing w:line="240" w:lineRule="auto"/>
              <w:ind w:firstLineChars="0" w:firstLine="0"/>
              <w:rPr>
                <w:rFonts w:ascii="等线" w:eastAsia="等线" w:hAnsi="等线" w:cs="宋体"/>
                <w:color w:val="000000"/>
                <w:kern w:val="0"/>
                <w:sz w:val="20"/>
                <w:szCs w:val="20"/>
                <w:shd w:val="clear" w:color="auto" w:fill="auto"/>
              </w:rPr>
            </w:pPr>
            <w:r w:rsidRPr="003D5A47">
              <w:rPr>
                <w:rFonts w:ascii="等线" w:eastAsia="等线" w:hAnsi="等线" w:cs="宋体" w:hint="eastAsia"/>
                <w:color w:val="000000"/>
                <w:kern w:val="0"/>
                <w:sz w:val="20"/>
                <w:szCs w:val="20"/>
                <w:shd w:val="clear" w:color="auto" w:fill="auto"/>
              </w:rPr>
              <w:t>4854</w:t>
            </w:r>
          </w:p>
        </w:tc>
        <w:tc>
          <w:tcPr>
            <w:tcW w:w="993" w:type="dxa"/>
            <w:gridSpan w:val="2"/>
            <w:shd w:val="clear" w:color="auto" w:fill="auto"/>
            <w:vAlign w:val="center"/>
            <w:hideMark/>
          </w:tcPr>
          <w:p w14:paraId="1C1F76BA" w14:textId="77777777" w:rsidR="00500923" w:rsidRPr="003D5A47" w:rsidRDefault="00500923" w:rsidP="002232AB">
            <w:pPr>
              <w:widowControl/>
              <w:spacing w:line="240" w:lineRule="auto"/>
              <w:ind w:firstLineChars="0" w:firstLine="0"/>
              <w:rPr>
                <w:rFonts w:ascii="等线" w:eastAsia="等线" w:hAnsi="等线" w:cs="宋体"/>
                <w:color w:val="000000"/>
                <w:kern w:val="0"/>
                <w:sz w:val="20"/>
                <w:szCs w:val="20"/>
                <w:shd w:val="clear" w:color="auto" w:fill="auto"/>
              </w:rPr>
            </w:pPr>
            <w:r w:rsidRPr="003D5A47">
              <w:rPr>
                <w:rFonts w:ascii="等线" w:eastAsia="等线" w:hAnsi="等线" w:cs="宋体" w:hint="eastAsia"/>
                <w:color w:val="000000"/>
                <w:kern w:val="0"/>
                <w:sz w:val="20"/>
                <w:szCs w:val="20"/>
                <w:shd w:val="clear" w:color="auto" w:fill="auto"/>
              </w:rPr>
              <w:t>3308</w:t>
            </w:r>
          </w:p>
        </w:tc>
        <w:tc>
          <w:tcPr>
            <w:tcW w:w="1129" w:type="dxa"/>
            <w:gridSpan w:val="2"/>
            <w:shd w:val="clear" w:color="auto" w:fill="auto"/>
            <w:vAlign w:val="center"/>
            <w:hideMark/>
          </w:tcPr>
          <w:p w14:paraId="7E1A6C66" w14:textId="77777777" w:rsidR="00500923" w:rsidRPr="003D5A47" w:rsidRDefault="00500923" w:rsidP="002232AB">
            <w:pPr>
              <w:widowControl/>
              <w:spacing w:line="240" w:lineRule="auto"/>
              <w:ind w:firstLineChars="0" w:firstLine="0"/>
              <w:rPr>
                <w:rFonts w:ascii="等线" w:eastAsia="等线" w:hAnsi="等线" w:cs="宋体"/>
                <w:color w:val="000000"/>
                <w:kern w:val="0"/>
                <w:sz w:val="20"/>
                <w:szCs w:val="20"/>
                <w:shd w:val="clear" w:color="auto" w:fill="auto"/>
              </w:rPr>
            </w:pPr>
            <w:r w:rsidRPr="003D5A47">
              <w:rPr>
                <w:rFonts w:ascii="等线" w:eastAsia="等线" w:hAnsi="等线" w:cs="宋体" w:hint="eastAsia"/>
                <w:color w:val="000000"/>
                <w:kern w:val="0"/>
                <w:sz w:val="20"/>
                <w:szCs w:val="20"/>
                <w:shd w:val="clear" w:color="auto" w:fill="auto"/>
              </w:rPr>
              <w:t>4621</w:t>
            </w:r>
          </w:p>
        </w:tc>
        <w:tc>
          <w:tcPr>
            <w:tcW w:w="1275" w:type="dxa"/>
            <w:shd w:val="clear" w:color="auto" w:fill="auto"/>
            <w:vAlign w:val="center"/>
            <w:hideMark/>
          </w:tcPr>
          <w:p w14:paraId="56BD730C" w14:textId="77777777" w:rsidR="00500923" w:rsidRPr="003D5A47" w:rsidRDefault="00500923" w:rsidP="002232AB">
            <w:pPr>
              <w:widowControl/>
              <w:spacing w:line="240" w:lineRule="auto"/>
              <w:ind w:firstLineChars="0" w:firstLine="0"/>
              <w:rPr>
                <w:rFonts w:ascii="等线" w:eastAsia="等线" w:hAnsi="等线" w:cs="宋体"/>
                <w:color w:val="000000"/>
                <w:kern w:val="0"/>
                <w:sz w:val="20"/>
                <w:szCs w:val="20"/>
                <w:shd w:val="clear" w:color="auto" w:fill="auto"/>
              </w:rPr>
            </w:pPr>
            <w:r w:rsidRPr="003D5A47">
              <w:rPr>
                <w:rFonts w:ascii="等线" w:eastAsia="等线" w:hAnsi="等线" w:cs="宋体" w:hint="eastAsia"/>
                <w:color w:val="000000"/>
                <w:kern w:val="0"/>
                <w:sz w:val="20"/>
                <w:szCs w:val="20"/>
                <w:shd w:val="clear" w:color="auto" w:fill="auto"/>
              </w:rPr>
              <w:t>2724</w:t>
            </w:r>
          </w:p>
        </w:tc>
        <w:tc>
          <w:tcPr>
            <w:tcW w:w="1136" w:type="dxa"/>
            <w:shd w:val="clear" w:color="auto" w:fill="auto"/>
            <w:vAlign w:val="center"/>
            <w:hideMark/>
          </w:tcPr>
          <w:p w14:paraId="656B6443" w14:textId="77777777" w:rsidR="00500923" w:rsidRPr="003D5A47" w:rsidRDefault="00500923" w:rsidP="002232AB">
            <w:pPr>
              <w:widowControl/>
              <w:spacing w:line="240" w:lineRule="auto"/>
              <w:ind w:firstLineChars="0" w:firstLine="0"/>
              <w:rPr>
                <w:rFonts w:ascii="等线" w:eastAsia="等线" w:hAnsi="等线" w:cs="宋体"/>
                <w:color w:val="000000"/>
                <w:kern w:val="0"/>
                <w:sz w:val="20"/>
                <w:szCs w:val="20"/>
                <w:shd w:val="clear" w:color="auto" w:fill="auto"/>
              </w:rPr>
            </w:pPr>
            <w:r w:rsidRPr="003D5A47">
              <w:rPr>
                <w:rFonts w:ascii="等线" w:eastAsia="等线" w:hAnsi="等线" w:cs="宋体" w:hint="eastAsia"/>
                <w:color w:val="000000"/>
                <w:kern w:val="0"/>
                <w:sz w:val="20"/>
                <w:szCs w:val="20"/>
                <w:shd w:val="clear" w:color="auto" w:fill="auto"/>
              </w:rPr>
              <w:t>3745</w:t>
            </w:r>
          </w:p>
        </w:tc>
        <w:tc>
          <w:tcPr>
            <w:tcW w:w="1135" w:type="dxa"/>
            <w:shd w:val="clear" w:color="auto" w:fill="auto"/>
            <w:vAlign w:val="center"/>
            <w:hideMark/>
          </w:tcPr>
          <w:p w14:paraId="63F2449D" w14:textId="77777777" w:rsidR="00500923" w:rsidRPr="003D5A47" w:rsidRDefault="00500923" w:rsidP="002232AB">
            <w:pPr>
              <w:widowControl/>
              <w:spacing w:line="240" w:lineRule="auto"/>
              <w:ind w:firstLineChars="0" w:firstLine="0"/>
              <w:rPr>
                <w:rFonts w:ascii="等线" w:eastAsia="等线" w:hAnsi="等线" w:cs="宋体"/>
                <w:color w:val="000000"/>
                <w:kern w:val="0"/>
                <w:sz w:val="20"/>
                <w:szCs w:val="20"/>
                <w:shd w:val="clear" w:color="auto" w:fill="auto"/>
              </w:rPr>
            </w:pPr>
            <w:r w:rsidRPr="003D5A47">
              <w:rPr>
                <w:rFonts w:ascii="等线" w:eastAsia="等线" w:hAnsi="等线" w:cs="宋体" w:hint="eastAsia"/>
                <w:color w:val="000000"/>
                <w:kern w:val="0"/>
                <w:sz w:val="20"/>
                <w:szCs w:val="20"/>
                <w:shd w:val="clear" w:color="auto" w:fill="auto"/>
              </w:rPr>
              <w:t>4269</w:t>
            </w:r>
          </w:p>
        </w:tc>
        <w:tc>
          <w:tcPr>
            <w:tcW w:w="993" w:type="dxa"/>
            <w:shd w:val="clear" w:color="auto" w:fill="auto"/>
            <w:vAlign w:val="center"/>
            <w:hideMark/>
          </w:tcPr>
          <w:p w14:paraId="603F38EA" w14:textId="77777777" w:rsidR="00500923" w:rsidRPr="003D5A47" w:rsidRDefault="00500923" w:rsidP="002232AB">
            <w:pPr>
              <w:widowControl/>
              <w:spacing w:line="240" w:lineRule="auto"/>
              <w:ind w:firstLineChars="0" w:firstLine="0"/>
              <w:rPr>
                <w:rFonts w:ascii="等线" w:eastAsia="等线" w:hAnsi="等线" w:cs="宋体"/>
                <w:color w:val="000000"/>
                <w:kern w:val="0"/>
                <w:sz w:val="20"/>
                <w:szCs w:val="20"/>
                <w:shd w:val="clear" w:color="auto" w:fill="auto"/>
              </w:rPr>
            </w:pPr>
            <w:r w:rsidRPr="003D5A47">
              <w:rPr>
                <w:rFonts w:ascii="等线" w:eastAsia="等线" w:hAnsi="等线" w:cs="宋体" w:hint="eastAsia"/>
                <w:color w:val="000000"/>
                <w:kern w:val="0"/>
                <w:sz w:val="20"/>
                <w:szCs w:val="20"/>
                <w:shd w:val="clear" w:color="auto" w:fill="auto"/>
              </w:rPr>
              <w:t>1809</w:t>
            </w:r>
          </w:p>
        </w:tc>
      </w:tr>
    </w:tbl>
    <w:p w14:paraId="41A167A8" w14:textId="00DFE951" w:rsidR="00ED5E90" w:rsidRPr="002232AB" w:rsidRDefault="000A37D8" w:rsidP="002232AB">
      <w:pPr>
        <w:pStyle w:val="3"/>
        <w:ind w:firstLine="480"/>
      </w:pPr>
      <w:r>
        <w:rPr>
          <w:rFonts w:hint="eastAsia"/>
        </w:rPr>
        <w:t>4</w:t>
      </w:r>
      <w:r w:rsidR="002232AB">
        <w:rPr>
          <w:rFonts w:hint="eastAsia"/>
        </w:rPr>
        <w:t>.5分析结果</w:t>
      </w:r>
    </w:p>
    <w:p w14:paraId="32EEA800" w14:textId="0D17A3A3" w:rsidR="00ED5E90" w:rsidRDefault="004660EA" w:rsidP="00ED5E90">
      <w:r>
        <w:rPr>
          <w:rFonts w:hint="eastAsia"/>
        </w:rPr>
        <w:t>北京</w:t>
      </w:r>
      <w:r>
        <w:t>&gt;</w:t>
      </w:r>
      <w:r>
        <w:rPr>
          <w:rFonts w:hint="eastAsia"/>
        </w:rPr>
        <w:t>深圳</w:t>
      </w:r>
      <w:r>
        <w:rPr>
          <w:rFonts w:hint="eastAsia"/>
        </w:rPr>
        <w:t>&gt;</w:t>
      </w:r>
      <w:r>
        <w:rPr>
          <w:rFonts w:hint="eastAsia"/>
        </w:rPr>
        <w:t>上海</w:t>
      </w:r>
      <w:r>
        <w:rPr>
          <w:rFonts w:hint="eastAsia"/>
        </w:rPr>
        <w:t>&gt;</w:t>
      </w:r>
      <w:r>
        <w:rPr>
          <w:rFonts w:hint="eastAsia"/>
        </w:rPr>
        <w:t>广州</w:t>
      </w:r>
      <w:r>
        <w:rPr>
          <w:rFonts w:hint="eastAsia"/>
        </w:rPr>
        <w:t>&gt;</w:t>
      </w:r>
      <w:r>
        <w:rPr>
          <w:rFonts w:hint="eastAsia"/>
        </w:rPr>
        <w:t>天津</w:t>
      </w:r>
      <w:r>
        <w:rPr>
          <w:rFonts w:hint="eastAsia"/>
        </w:rPr>
        <w:t>&gt;</w:t>
      </w:r>
      <w:r>
        <w:rPr>
          <w:rFonts w:hint="eastAsia"/>
        </w:rPr>
        <w:t>重庆</w:t>
      </w:r>
      <w:r>
        <w:rPr>
          <w:rFonts w:hint="eastAsia"/>
        </w:rPr>
        <w:t>&gt;</w:t>
      </w:r>
      <w:r>
        <w:rPr>
          <w:rFonts w:hint="eastAsia"/>
        </w:rPr>
        <w:t>武汉</w:t>
      </w:r>
      <w:r>
        <w:rPr>
          <w:rFonts w:hint="eastAsia"/>
        </w:rPr>
        <w:t>&gt;</w:t>
      </w:r>
      <w:r>
        <w:rPr>
          <w:rFonts w:hint="eastAsia"/>
        </w:rPr>
        <w:t>成都</w:t>
      </w:r>
      <w:r>
        <w:rPr>
          <w:rFonts w:hint="eastAsia"/>
        </w:rPr>
        <w:t>&gt;</w:t>
      </w:r>
      <w:r>
        <w:rPr>
          <w:rFonts w:hint="eastAsia"/>
        </w:rPr>
        <w:t>苏州</w:t>
      </w:r>
      <w:r>
        <w:rPr>
          <w:rFonts w:hint="eastAsia"/>
        </w:rPr>
        <w:t>&gt;</w:t>
      </w:r>
      <w:r>
        <w:rPr>
          <w:rFonts w:hint="eastAsia"/>
        </w:rPr>
        <w:t>杭州</w:t>
      </w:r>
      <w:r>
        <w:t>&gt;</w:t>
      </w:r>
      <w:r>
        <w:rPr>
          <w:rFonts w:hint="eastAsia"/>
        </w:rPr>
        <w:t>南京</w:t>
      </w:r>
      <w:r>
        <w:rPr>
          <w:rFonts w:hint="eastAsia"/>
        </w:rPr>
        <w:t>&gt;</w:t>
      </w:r>
      <w:r>
        <w:rPr>
          <w:rFonts w:hint="eastAsia"/>
        </w:rPr>
        <w:t>长沙</w:t>
      </w:r>
      <w:r>
        <w:rPr>
          <w:rFonts w:hint="eastAsia"/>
        </w:rPr>
        <w:t>&gt;</w:t>
      </w:r>
      <w:r>
        <w:rPr>
          <w:rFonts w:hint="eastAsia"/>
        </w:rPr>
        <w:t>青岛</w:t>
      </w:r>
      <w:r>
        <w:rPr>
          <w:rFonts w:hint="eastAsia"/>
        </w:rPr>
        <w:t>&gt;</w:t>
      </w:r>
      <w:r>
        <w:rPr>
          <w:rFonts w:hint="eastAsia"/>
        </w:rPr>
        <w:t>郑州</w:t>
      </w:r>
      <w:r>
        <w:rPr>
          <w:rFonts w:hint="eastAsia"/>
        </w:rPr>
        <w:t>&gt;</w:t>
      </w:r>
      <w:r>
        <w:rPr>
          <w:rFonts w:hint="eastAsia"/>
        </w:rPr>
        <w:t>西安</w:t>
      </w:r>
      <w:r>
        <w:rPr>
          <w:rFonts w:hint="eastAsia"/>
        </w:rPr>
        <w:t>&gt;</w:t>
      </w:r>
      <w:r>
        <w:rPr>
          <w:rFonts w:hint="eastAsia"/>
        </w:rPr>
        <w:t>沈阳</w:t>
      </w:r>
      <w:r>
        <w:rPr>
          <w:rFonts w:hint="eastAsia"/>
        </w:rPr>
        <w:t>&gt;</w:t>
      </w:r>
      <w:r>
        <w:rPr>
          <w:rFonts w:hint="eastAsia"/>
        </w:rPr>
        <w:t>昆明</w:t>
      </w:r>
    </w:p>
    <w:p w14:paraId="4A163D52" w14:textId="788441D2" w:rsidR="003866F3" w:rsidRDefault="000A37D8" w:rsidP="003866F3">
      <w:pPr>
        <w:pStyle w:val="2"/>
        <w:ind w:firstLine="560"/>
        <w:jc w:val="left"/>
      </w:pPr>
      <w:r>
        <w:rPr>
          <w:rFonts w:hint="eastAsia"/>
        </w:rPr>
        <w:t>5</w:t>
      </w:r>
      <w:r w:rsidR="003866F3">
        <w:rPr>
          <w:rFonts w:hint="eastAsia"/>
        </w:rPr>
        <w:t>提高区域经济活力方案</w:t>
      </w:r>
    </w:p>
    <w:p w14:paraId="33DAB95A" w14:textId="1A4EF1D2" w:rsidR="003866F3" w:rsidRDefault="003866F3" w:rsidP="00F46403">
      <w:pPr>
        <w:ind w:firstLineChars="0"/>
      </w:pPr>
      <w:r w:rsidRPr="003866F3">
        <w:rPr>
          <w:rFonts w:hint="eastAsia"/>
        </w:rPr>
        <w:t>建立</w:t>
      </w:r>
      <w:r w:rsidR="00F46403">
        <w:rPr>
          <w:rFonts w:hint="eastAsia"/>
        </w:rPr>
        <w:t>合适的</w:t>
      </w:r>
      <w:r w:rsidRPr="003866F3">
        <w:rPr>
          <w:rFonts w:hint="eastAsia"/>
        </w:rPr>
        <w:t>市场竞争机制，企业要不断提高自身的核心竞争力，以及不断进行自身的转型升级</w:t>
      </w:r>
      <w:r w:rsidR="00F46403">
        <w:rPr>
          <w:rFonts w:hint="eastAsia"/>
        </w:rPr>
        <w:t>；政府可通过相关政策</w:t>
      </w:r>
      <w:r w:rsidRPr="003866F3">
        <w:rPr>
          <w:rFonts w:hint="eastAsia"/>
        </w:rPr>
        <w:t>引进外来大型企业，吸引小型企业来本区域发展</w:t>
      </w:r>
      <w:r w:rsidR="00F46403">
        <w:rPr>
          <w:rFonts w:hint="eastAsia"/>
        </w:rPr>
        <w:t>，</w:t>
      </w:r>
      <w:r w:rsidRPr="003866F3">
        <w:rPr>
          <w:rFonts w:hint="eastAsia"/>
        </w:rPr>
        <w:t>人</w:t>
      </w:r>
      <w:r w:rsidR="00F46403">
        <w:rPr>
          <w:rFonts w:hint="eastAsia"/>
        </w:rPr>
        <w:t>才</w:t>
      </w:r>
      <w:r w:rsidRPr="003866F3">
        <w:rPr>
          <w:rFonts w:hint="eastAsia"/>
        </w:rPr>
        <w:t>引进以及相关鼓励政策</w:t>
      </w:r>
      <w:r w:rsidR="00F46403">
        <w:rPr>
          <w:rFonts w:hint="eastAsia"/>
        </w:rPr>
        <w:t>。</w:t>
      </w:r>
    </w:p>
    <w:p w14:paraId="7D45274C" w14:textId="6332DEB2" w:rsidR="000A37D8" w:rsidRPr="0032648D" w:rsidRDefault="000A37D8" w:rsidP="000A37D8">
      <w:pPr>
        <w:ind w:firstLineChars="0" w:firstLine="0"/>
        <w:rPr>
          <w:rFonts w:ascii="宋体" w:eastAsia="宋体" w:hAnsi="宋体"/>
          <w:b/>
        </w:rPr>
      </w:pPr>
      <w:r w:rsidRPr="0032648D">
        <w:rPr>
          <w:rFonts w:ascii="宋体" w:eastAsia="宋体" w:hAnsi="宋体" w:hint="eastAsia"/>
          <w:b/>
        </w:rPr>
        <w:t>参考文献：</w:t>
      </w:r>
    </w:p>
    <w:p w14:paraId="6EDDD9E0" w14:textId="77777777" w:rsidR="0032648D" w:rsidRPr="0032648D" w:rsidRDefault="0032648D" w:rsidP="0032648D">
      <w:pPr>
        <w:widowControl/>
        <w:wordWrap w:val="0"/>
        <w:spacing w:line="240" w:lineRule="auto"/>
        <w:ind w:firstLineChars="0" w:firstLine="0"/>
        <w:rPr>
          <w:rFonts w:ascii="宋体" w:eastAsia="宋体" w:hAnsi="宋体"/>
          <w:kern w:val="0"/>
          <w:sz w:val="18"/>
          <w:szCs w:val="18"/>
          <w:shd w:val="clear" w:color="auto" w:fill="auto"/>
        </w:rPr>
      </w:pPr>
      <w:r w:rsidRPr="0032648D">
        <w:rPr>
          <w:rFonts w:ascii="宋体" w:eastAsia="宋体" w:hAnsi="宋体"/>
          <w:kern w:val="0"/>
          <w:sz w:val="18"/>
          <w:szCs w:val="18"/>
          <w:shd w:val="clear" w:color="auto" w:fill="auto"/>
        </w:rPr>
        <w:t>[1]</w:t>
      </w:r>
      <w:proofErr w:type="gramStart"/>
      <w:r w:rsidRPr="0032648D">
        <w:rPr>
          <w:rFonts w:ascii="宋体" w:eastAsia="宋体" w:hAnsi="宋体"/>
          <w:kern w:val="0"/>
          <w:sz w:val="18"/>
          <w:szCs w:val="18"/>
          <w:shd w:val="clear" w:color="auto" w:fill="auto"/>
        </w:rPr>
        <w:t>何汝群</w:t>
      </w:r>
      <w:proofErr w:type="gramEnd"/>
      <w:r w:rsidRPr="0032648D">
        <w:rPr>
          <w:rFonts w:ascii="宋体" w:eastAsia="宋体" w:hAnsi="宋体"/>
          <w:kern w:val="0"/>
          <w:sz w:val="18"/>
          <w:szCs w:val="18"/>
          <w:shd w:val="clear" w:color="auto" w:fill="auto"/>
        </w:rPr>
        <w:t>. 珠江-西江经济带城市经济活力评价研究[D].广西师范大学,2019.</w:t>
      </w:r>
    </w:p>
    <w:p w14:paraId="3EB401CD" w14:textId="7A08E17E" w:rsidR="0032648D" w:rsidRPr="0032648D" w:rsidRDefault="0032648D" w:rsidP="0032648D">
      <w:pPr>
        <w:widowControl/>
        <w:wordWrap w:val="0"/>
        <w:spacing w:line="240" w:lineRule="auto"/>
        <w:ind w:firstLineChars="0" w:firstLine="0"/>
        <w:rPr>
          <w:rFonts w:ascii="宋体" w:eastAsia="宋体" w:hAnsi="宋体"/>
          <w:kern w:val="0"/>
          <w:sz w:val="18"/>
          <w:szCs w:val="18"/>
          <w:shd w:val="clear" w:color="auto" w:fill="auto"/>
        </w:rPr>
      </w:pPr>
      <w:r w:rsidRPr="0032648D">
        <w:rPr>
          <w:rFonts w:ascii="宋体" w:eastAsia="宋体" w:hAnsi="宋体"/>
          <w:kern w:val="0"/>
          <w:sz w:val="18"/>
          <w:szCs w:val="18"/>
          <w:shd w:val="clear" w:color="auto" w:fill="auto"/>
        </w:rPr>
        <w:t>[</w:t>
      </w:r>
      <w:r>
        <w:rPr>
          <w:rFonts w:ascii="宋体" w:eastAsia="宋体" w:hAnsi="宋体" w:hint="eastAsia"/>
          <w:kern w:val="0"/>
          <w:sz w:val="18"/>
          <w:szCs w:val="18"/>
          <w:shd w:val="clear" w:color="auto" w:fill="auto"/>
        </w:rPr>
        <w:t>2</w:t>
      </w:r>
      <w:r w:rsidRPr="0032648D">
        <w:rPr>
          <w:rFonts w:ascii="宋体" w:eastAsia="宋体" w:hAnsi="宋体"/>
          <w:kern w:val="0"/>
          <w:sz w:val="18"/>
          <w:szCs w:val="18"/>
          <w:shd w:val="clear" w:color="auto" w:fill="auto"/>
        </w:rPr>
        <w:t>]张婷婷. 长三角区域经济韧性的时空演化及对策研究[D].南京师范大学,2018.</w:t>
      </w:r>
    </w:p>
    <w:p w14:paraId="6F914826" w14:textId="57AFAF98" w:rsidR="0032648D" w:rsidRPr="0032648D" w:rsidRDefault="0032648D" w:rsidP="0032648D">
      <w:pPr>
        <w:widowControl/>
        <w:wordWrap w:val="0"/>
        <w:spacing w:line="240" w:lineRule="auto"/>
        <w:ind w:firstLineChars="0" w:firstLine="0"/>
        <w:rPr>
          <w:rFonts w:ascii="宋体" w:eastAsia="宋体" w:hAnsi="宋体"/>
          <w:kern w:val="0"/>
          <w:sz w:val="18"/>
          <w:szCs w:val="18"/>
          <w:shd w:val="clear" w:color="auto" w:fill="auto"/>
        </w:rPr>
      </w:pPr>
      <w:r w:rsidRPr="0032648D">
        <w:rPr>
          <w:rFonts w:ascii="宋体" w:eastAsia="宋体" w:hAnsi="宋体"/>
          <w:kern w:val="0"/>
          <w:sz w:val="18"/>
          <w:szCs w:val="18"/>
          <w:shd w:val="clear" w:color="auto" w:fill="auto"/>
        </w:rPr>
        <w:t>[</w:t>
      </w:r>
      <w:r>
        <w:rPr>
          <w:rFonts w:ascii="宋体" w:eastAsia="宋体" w:hAnsi="宋体" w:hint="eastAsia"/>
          <w:kern w:val="0"/>
          <w:sz w:val="18"/>
          <w:szCs w:val="18"/>
          <w:shd w:val="clear" w:color="auto" w:fill="auto"/>
        </w:rPr>
        <w:t>3</w:t>
      </w:r>
      <w:r w:rsidRPr="0032648D">
        <w:rPr>
          <w:rFonts w:ascii="宋体" w:eastAsia="宋体" w:hAnsi="宋体"/>
          <w:kern w:val="0"/>
          <w:sz w:val="18"/>
          <w:szCs w:val="18"/>
          <w:shd w:val="clear" w:color="auto" w:fill="auto"/>
        </w:rPr>
        <w:t>]石斌. 南京市产业集聚与区域经济竞争力的互动关系研究[D].南京航空航天大学,2010.</w:t>
      </w:r>
    </w:p>
    <w:p w14:paraId="31965155" w14:textId="2A9D7454" w:rsidR="0032648D" w:rsidRPr="0032648D" w:rsidRDefault="0032648D" w:rsidP="0032648D">
      <w:pPr>
        <w:widowControl/>
        <w:wordWrap w:val="0"/>
        <w:spacing w:line="240" w:lineRule="auto"/>
        <w:ind w:firstLineChars="0" w:firstLine="0"/>
        <w:rPr>
          <w:rFonts w:ascii="宋体" w:eastAsia="宋体" w:hAnsi="宋体"/>
          <w:kern w:val="0"/>
          <w:sz w:val="18"/>
          <w:szCs w:val="18"/>
          <w:shd w:val="clear" w:color="auto" w:fill="auto"/>
        </w:rPr>
      </w:pPr>
      <w:r w:rsidRPr="0032648D">
        <w:rPr>
          <w:rFonts w:ascii="宋体" w:eastAsia="宋体" w:hAnsi="宋体"/>
          <w:kern w:val="0"/>
          <w:sz w:val="18"/>
          <w:szCs w:val="18"/>
          <w:shd w:val="clear" w:color="auto" w:fill="auto"/>
        </w:rPr>
        <w:t>[</w:t>
      </w:r>
      <w:r>
        <w:rPr>
          <w:rFonts w:ascii="宋体" w:eastAsia="宋体" w:hAnsi="宋体" w:hint="eastAsia"/>
          <w:kern w:val="0"/>
          <w:sz w:val="18"/>
          <w:szCs w:val="18"/>
          <w:shd w:val="clear" w:color="auto" w:fill="auto"/>
        </w:rPr>
        <w:t>4</w:t>
      </w:r>
      <w:r w:rsidRPr="0032648D">
        <w:rPr>
          <w:rFonts w:ascii="宋体" w:eastAsia="宋体" w:hAnsi="宋体"/>
          <w:kern w:val="0"/>
          <w:sz w:val="18"/>
          <w:szCs w:val="18"/>
          <w:shd w:val="clear" w:color="auto" w:fill="auto"/>
        </w:rPr>
        <w:t>]王成勇. 基于产业集群的区域经济发展战略研究[D].兰州大学,2007.</w:t>
      </w:r>
    </w:p>
    <w:p w14:paraId="7BE0DE85" w14:textId="77777777" w:rsidR="000A37D8" w:rsidRPr="000A37D8" w:rsidRDefault="000A37D8" w:rsidP="000A37D8">
      <w:pPr>
        <w:ind w:firstLineChars="0" w:firstLine="0"/>
        <w:jc w:val="left"/>
        <w:rPr>
          <w:rFonts w:ascii="宋体" w:eastAsia="宋体" w:hAnsi="宋体" w:cstheme="minorBidi"/>
          <w:b/>
          <w:bCs/>
          <w:color w:val="auto"/>
          <w:shd w:val="clear" w:color="auto" w:fill="auto"/>
        </w:rPr>
      </w:pPr>
      <w:r w:rsidRPr="000A37D8">
        <w:rPr>
          <w:rFonts w:ascii="宋体" w:eastAsia="宋体" w:hAnsi="宋体" w:cstheme="minorBidi" w:hint="eastAsia"/>
          <w:b/>
          <w:bCs/>
          <w:color w:val="auto"/>
          <w:shd w:val="clear" w:color="auto" w:fill="auto"/>
        </w:rPr>
        <w:lastRenderedPageBreak/>
        <w:t>作者简介：</w:t>
      </w:r>
    </w:p>
    <w:p w14:paraId="7CC57EB6" w14:textId="77777777" w:rsidR="000A37D8" w:rsidRPr="000A37D8" w:rsidRDefault="000A37D8" w:rsidP="000A37D8">
      <w:pPr>
        <w:jc w:val="left"/>
        <w:rPr>
          <w:rFonts w:ascii="宋体" w:eastAsia="宋体" w:hAnsi="宋体" w:cstheme="minorBidi"/>
          <w:color w:val="auto"/>
          <w:shd w:val="clear" w:color="auto" w:fill="auto"/>
        </w:rPr>
      </w:pPr>
      <w:r w:rsidRPr="000A37D8">
        <w:rPr>
          <w:rFonts w:ascii="宋体" w:eastAsia="宋体" w:hAnsi="宋体" w:cstheme="minorBidi" w:hint="eastAsia"/>
          <w:color w:val="auto"/>
          <w:shd w:val="clear" w:color="auto" w:fill="auto"/>
        </w:rPr>
        <w:t>姚朝乾，女，南京林业大学在校生，研究方向物流工程；</w:t>
      </w:r>
    </w:p>
    <w:p w14:paraId="3F9B099F" w14:textId="77777777" w:rsidR="000A37D8" w:rsidRPr="000A37D8" w:rsidRDefault="000A37D8" w:rsidP="000A37D8">
      <w:pPr>
        <w:jc w:val="left"/>
        <w:rPr>
          <w:rFonts w:ascii="宋体" w:eastAsia="宋体" w:hAnsi="宋体" w:cstheme="minorBidi"/>
          <w:color w:val="auto"/>
          <w:shd w:val="clear" w:color="auto" w:fill="auto"/>
        </w:rPr>
      </w:pPr>
      <w:r w:rsidRPr="000A37D8">
        <w:rPr>
          <w:rFonts w:ascii="宋体" w:eastAsia="宋体" w:hAnsi="宋体" w:cstheme="minorBidi" w:hint="eastAsia"/>
          <w:color w:val="auto"/>
          <w:shd w:val="clear" w:color="auto" w:fill="auto"/>
        </w:rPr>
        <w:t>张骏，男，硕士，讲师，现就职于南京林业大学汽车与交通工程学院，主要研究方向为物流系统规划与优化。</w:t>
      </w:r>
    </w:p>
    <w:p w14:paraId="39CCFC31" w14:textId="77777777" w:rsidR="000A37D8" w:rsidRPr="000A37D8" w:rsidRDefault="000A37D8" w:rsidP="000A37D8">
      <w:pPr>
        <w:ind w:firstLineChars="0" w:firstLine="0"/>
        <w:jc w:val="left"/>
        <w:rPr>
          <w:rFonts w:ascii="宋体" w:eastAsia="宋体" w:hAnsi="宋体" w:cstheme="minorBidi"/>
          <w:color w:val="auto"/>
          <w:shd w:val="clear" w:color="auto" w:fill="auto"/>
        </w:rPr>
      </w:pPr>
      <w:r w:rsidRPr="000A37D8">
        <w:rPr>
          <w:rFonts w:ascii="宋体" w:eastAsia="宋体" w:hAnsi="宋体" w:cstheme="minorBidi" w:hint="eastAsia"/>
          <w:color w:val="auto"/>
          <w:shd w:val="clear" w:color="auto" w:fill="auto"/>
        </w:rPr>
        <w:t>联系方式：</w:t>
      </w:r>
    </w:p>
    <w:p w14:paraId="07F3BF11" w14:textId="77777777" w:rsidR="000A37D8" w:rsidRPr="000A37D8" w:rsidRDefault="000A37D8" w:rsidP="000A37D8">
      <w:pPr>
        <w:ind w:firstLineChars="0" w:firstLine="0"/>
        <w:jc w:val="left"/>
        <w:rPr>
          <w:rFonts w:ascii="宋体" w:eastAsia="宋体" w:hAnsi="宋体" w:cstheme="minorBidi"/>
          <w:color w:val="auto"/>
          <w:shd w:val="clear" w:color="auto" w:fill="auto"/>
        </w:rPr>
      </w:pPr>
      <w:r w:rsidRPr="000A37D8">
        <w:rPr>
          <w:rFonts w:ascii="宋体" w:eastAsia="宋体" w:hAnsi="宋体" w:cstheme="minorBidi" w:hint="eastAsia"/>
          <w:color w:val="auto"/>
          <w:shd w:val="clear" w:color="auto" w:fill="auto"/>
        </w:rPr>
        <w:t>手机：17895011651</w:t>
      </w:r>
    </w:p>
    <w:p w14:paraId="2CF5ABCB" w14:textId="77777777" w:rsidR="000A37D8" w:rsidRPr="000A37D8" w:rsidRDefault="000A37D8" w:rsidP="000A37D8">
      <w:pPr>
        <w:ind w:firstLineChars="0" w:firstLine="0"/>
        <w:jc w:val="left"/>
        <w:rPr>
          <w:rFonts w:ascii="宋体" w:eastAsia="宋体" w:hAnsi="宋体" w:cstheme="minorBidi"/>
          <w:color w:val="auto"/>
          <w:shd w:val="clear" w:color="auto" w:fill="auto"/>
        </w:rPr>
      </w:pPr>
      <w:proofErr w:type="gramStart"/>
      <w:r w:rsidRPr="000A37D8">
        <w:rPr>
          <w:rFonts w:ascii="宋体" w:eastAsia="宋体" w:hAnsi="宋体" w:cstheme="minorBidi" w:hint="eastAsia"/>
          <w:color w:val="auto"/>
          <w:shd w:val="clear" w:color="auto" w:fill="auto"/>
        </w:rPr>
        <w:t>E-mail:359665587@qq.com</w:t>
      </w:r>
      <w:proofErr w:type="gramEnd"/>
    </w:p>
    <w:p w14:paraId="1AD11C15" w14:textId="77777777" w:rsidR="000A37D8" w:rsidRPr="000A37D8" w:rsidRDefault="000A37D8" w:rsidP="000A37D8">
      <w:pPr>
        <w:ind w:left="420" w:firstLineChars="0" w:firstLine="0"/>
      </w:pPr>
    </w:p>
    <w:sectPr w:rsidR="000A37D8" w:rsidRPr="000A37D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F0128D"/>
    <w:multiLevelType w:val="hybridMultilevel"/>
    <w:tmpl w:val="B9C69736"/>
    <w:lvl w:ilvl="0" w:tplc="B8C61344">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534E2E65"/>
    <w:multiLevelType w:val="hybridMultilevel"/>
    <w:tmpl w:val="3CA4B8B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686F3D6C"/>
    <w:multiLevelType w:val="hybridMultilevel"/>
    <w:tmpl w:val="4EC4035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71615EAA"/>
    <w:multiLevelType w:val="hybridMultilevel"/>
    <w:tmpl w:val="EBD27A2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C28"/>
    <w:rsid w:val="000A37D8"/>
    <w:rsid w:val="000E7A00"/>
    <w:rsid w:val="0021670E"/>
    <w:rsid w:val="00223227"/>
    <w:rsid w:val="002232AB"/>
    <w:rsid w:val="002A6E39"/>
    <w:rsid w:val="0032648D"/>
    <w:rsid w:val="0037567C"/>
    <w:rsid w:val="003866F3"/>
    <w:rsid w:val="003D5A47"/>
    <w:rsid w:val="004660EA"/>
    <w:rsid w:val="00500923"/>
    <w:rsid w:val="00522769"/>
    <w:rsid w:val="00601848"/>
    <w:rsid w:val="00623ED4"/>
    <w:rsid w:val="00643AAE"/>
    <w:rsid w:val="00670645"/>
    <w:rsid w:val="00713465"/>
    <w:rsid w:val="00855865"/>
    <w:rsid w:val="00960EFC"/>
    <w:rsid w:val="009F5AC7"/>
    <w:rsid w:val="00A504A3"/>
    <w:rsid w:val="00A55B82"/>
    <w:rsid w:val="00B053B0"/>
    <w:rsid w:val="00C64029"/>
    <w:rsid w:val="00CE3C28"/>
    <w:rsid w:val="00E4025D"/>
    <w:rsid w:val="00E427D2"/>
    <w:rsid w:val="00ED5E90"/>
    <w:rsid w:val="00F46403"/>
    <w:rsid w:val="00F64C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66B4E"/>
  <w15:chartTrackingRefBased/>
  <w15:docId w15:val="{CBE504ED-03C5-4C8D-9B98-3C2585944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64029"/>
    <w:pPr>
      <w:widowControl w:val="0"/>
      <w:spacing w:line="400" w:lineRule="exact"/>
      <w:ind w:firstLineChars="200" w:firstLine="420"/>
      <w:jc w:val="both"/>
    </w:pPr>
    <w:rPr>
      <w:rFonts w:ascii="Arial" w:hAnsi="Arial" w:cs="Arial"/>
      <w:color w:val="333333"/>
      <w:szCs w:val="21"/>
      <w:shd w:val="clear" w:color="auto" w:fill="FFFFFF"/>
    </w:rPr>
  </w:style>
  <w:style w:type="paragraph" w:styleId="1">
    <w:name w:val="heading 1"/>
    <w:basedOn w:val="a"/>
    <w:next w:val="a"/>
    <w:link w:val="10"/>
    <w:uiPriority w:val="9"/>
    <w:qFormat/>
    <w:rsid w:val="00855865"/>
    <w:pPr>
      <w:jc w:val="center"/>
      <w:outlineLvl w:val="0"/>
    </w:pPr>
    <w:rPr>
      <w:rFonts w:ascii="黑体" w:eastAsia="黑体" w:hAnsi="黑体"/>
      <w:sz w:val="30"/>
      <w:szCs w:val="30"/>
    </w:rPr>
  </w:style>
  <w:style w:type="paragraph" w:styleId="2">
    <w:name w:val="heading 2"/>
    <w:basedOn w:val="a"/>
    <w:next w:val="a"/>
    <w:link w:val="20"/>
    <w:uiPriority w:val="9"/>
    <w:unhideWhenUsed/>
    <w:qFormat/>
    <w:rsid w:val="00C64029"/>
    <w:pPr>
      <w:outlineLvl w:val="1"/>
    </w:pPr>
    <w:rPr>
      <w:rFonts w:ascii="黑体" w:eastAsia="黑体" w:hAnsi="黑体"/>
      <w:sz w:val="28"/>
      <w:szCs w:val="28"/>
    </w:rPr>
  </w:style>
  <w:style w:type="paragraph" w:styleId="3">
    <w:name w:val="heading 3"/>
    <w:basedOn w:val="a"/>
    <w:next w:val="a"/>
    <w:link w:val="30"/>
    <w:uiPriority w:val="9"/>
    <w:unhideWhenUsed/>
    <w:qFormat/>
    <w:rsid w:val="00C64029"/>
    <w:pPr>
      <w:outlineLvl w:val="2"/>
    </w:pPr>
    <w:rPr>
      <w:rFonts w:ascii="黑体" w:eastAsia="黑体" w:hAnsi="黑体"/>
      <w:sz w:val="24"/>
      <w:szCs w:val="24"/>
    </w:rPr>
  </w:style>
  <w:style w:type="paragraph" w:styleId="4">
    <w:name w:val="heading 4"/>
    <w:basedOn w:val="a"/>
    <w:next w:val="a"/>
    <w:link w:val="40"/>
    <w:uiPriority w:val="9"/>
    <w:semiHidden/>
    <w:unhideWhenUsed/>
    <w:qFormat/>
    <w:rsid w:val="000A37D8"/>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55865"/>
    <w:rPr>
      <w:rFonts w:ascii="黑体" w:eastAsia="黑体" w:hAnsi="黑体"/>
      <w:sz w:val="30"/>
      <w:szCs w:val="30"/>
    </w:rPr>
  </w:style>
  <w:style w:type="character" w:customStyle="1" w:styleId="20">
    <w:name w:val="标题 2 字符"/>
    <w:basedOn w:val="a0"/>
    <w:link w:val="2"/>
    <w:uiPriority w:val="9"/>
    <w:rsid w:val="00C64029"/>
    <w:rPr>
      <w:rFonts w:ascii="黑体" w:eastAsia="黑体" w:hAnsi="黑体"/>
      <w:sz w:val="28"/>
      <w:szCs w:val="28"/>
    </w:rPr>
  </w:style>
  <w:style w:type="character" w:customStyle="1" w:styleId="30">
    <w:name w:val="标题 3 字符"/>
    <w:basedOn w:val="a0"/>
    <w:link w:val="3"/>
    <w:uiPriority w:val="9"/>
    <w:rsid w:val="00C64029"/>
    <w:rPr>
      <w:rFonts w:ascii="黑体" w:eastAsia="黑体" w:hAnsi="黑体"/>
      <w:sz w:val="24"/>
      <w:szCs w:val="24"/>
    </w:rPr>
  </w:style>
  <w:style w:type="character" w:styleId="a3">
    <w:name w:val="Hyperlink"/>
    <w:basedOn w:val="a0"/>
    <w:uiPriority w:val="99"/>
    <w:semiHidden/>
    <w:unhideWhenUsed/>
    <w:rsid w:val="00C64029"/>
    <w:rPr>
      <w:color w:val="0000FF"/>
      <w:u w:val="single"/>
    </w:rPr>
  </w:style>
  <w:style w:type="paragraph" w:styleId="a4">
    <w:name w:val="List Paragraph"/>
    <w:basedOn w:val="a"/>
    <w:uiPriority w:val="34"/>
    <w:qFormat/>
    <w:rsid w:val="00960EFC"/>
  </w:style>
  <w:style w:type="table" w:styleId="a5">
    <w:name w:val="Table Grid"/>
    <w:basedOn w:val="a1"/>
    <w:uiPriority w:val="39"/>
    <w:rsid w:val="00A50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No Spacing"/>
    <w:uiPriority w:val="1"/>
    <w:qFormat/>
    <w:rsid w:val="00A504A3"/>
    <w:pPr>
      <w:widowControl w:val="0"/>
      <w:ind w:firstLineChars="200" w:firstLine="420"/>
      <w:jc w:val="both"/>
    </w:pPr>
    <w:rPr>
      <w:rFonts w:ascii="Arial" w:hAnsi="Arial" w:cs="Arial"/>
      <w:color w:val="333333"/>
      <w:szCs w:val="21"/>
      <w:shd w:val="clear" w:color="auto" w:fill="FFFFFF"/>
    </w:rPr>
  </w:style>
  <w:style w:type="paragraph" w:styleId="a7">
    <w:name w:val="Subtitle"/>
    <w:basedOn w:val="a"/>
    <w:next w:val="a"/>
    <w:link w:val="a8"/>
    <w:uiPriority w:val="11"/>
    <w:qFormat/>
    <w:rsid w:val="003D5A47"/>
    <w:pPr>
      <w:spacing w:before="240" w:after="60" w:line="312" w:lineRule="auto"/>
      <w:ind w:firstLineChars="0" w:firstLine="0"/>
      <w:jc w:val="center"/>
      <w:outlineLvl w:val="1"/>
    </w:pPr>
    <w:rPr>
      <w:rFonts w:asciiTheme="minorHAnsi" w:hAnsiTheme="minorHAnsi" w:cstheme="minorBidi"/>
      <w:b/>
      <w:bCs/>
      <w:color w:val="auto"/>
      <w:kern w:val="28"/>
      <w:sz w:val="32"/>
      <w:szCs w:val="32"/>
      <w:shd w:val="clear" w:color="auto" w:fill="auto"/>
    </w:rPr>
  </w:style>
  <w:style w:type="character" w:customStyle="1" w:styleId="a8">
    <w:name w:val="副标题 字符"/>
    <w:basedOn w:val="a0"/>
    <w:link w:val="a7"/>
    <w:uiPriority w:val="11"/>
    <w:rsid w:val="003D5A47"/>
    <w:rPr>
      <w:b/>
      <w:bCs/>
      <w:kern w:val="28"/>
      <w:sz w:val="32"/>
      <w:szCs w:val="32"/>
    </w:rPr>
  </w:style>
  <w:style w:type="character" w:customStyle="1" w:styleId="40">
    <w:name w:val="标题 4 字符"/>
    <w:basedOn w:val="a0"/>
    <w:link w:val="4"/>
    <w:uiPriority w:val="9"/>
    <w:semiHidden/>
    <w:rsid w:val="000A37D8"/>
    <w:rPr>
      <w:rFonts w:asciiTheme="majorHAnsi" w:eastAsiaTheme="majorEastAsia" w:hAnsiTheme="majorHAnsi" w:cstheme="majorBidi"/>
      <w:b/>
      <w:bCs/>
      <w:color w:val="333333"/>
      <w:sz w:val="28"/>
      <w:szCs w:val="28"/>
    </w:rPr>
  </w:style>
  <w:style w:type="paragraph" w:styleId="a9">
    <w:name w:val="Balloon Text"/>
    <w:basedOn w:val="a"/>
    <w:link w:val="aa"/>
    <w:uiPriority w:val="99"/>
    <w:semiHidden/>
    <w:unhideWhenUsed/>
    <w:rsid w:val="002A6E39"/>
    <w:pPr>
      <w:spacing w:line="240" w:lineRule="auto"/>
    </w:pPr>
    <w:rPr>
      <w:sz w:val="18"/>
      <w:szCs w:val="18"/>
    </w:rPr>
  </w:style>
  <w:style w:type="character" w:customStyle="1" w:styleId="aa">
    <w:name w:val="批注框文本 字符"/>
    <w:basedOn w:val="a0"/>
    <w:link w:val="a9"/>
    <w:uiPriority w:val="99"/>
    <w:semiHidden/>
    <w:rsid w:val="002A6E39"/>
    <w:rPr>
      <w:rFonts w:ascii="Arial" w:hAnsi="Arial" w:cs="Arial"/>
      <w:color w:val="333333"/>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775835">
      <w:bodyDiv w:val="1"/>
      <w:marLeft w:val="0"/>
      <w:marRight w:val="0"/>
      <w:marTop w:val="0"/>
      <w:marBottom w:val="0"/>
      <w:divBdr>
        <w:top w:val="none" w:sz="0" w:space="0" w:color="auto"/>
        <w:left w:val="none" w:sz="0" w:space="0" w:color="auto"/>
        <w:bottom w:val="none" w:sz="0" w:space="0" w:color="auto"/>
        <w:right w:val="none" w:sz="0" w:space="0" w:color="auto"/>
      </w:divBdr>
    </w:div>
    <w:div w:id="246767656">
      <w:bodyDiv w:val="1"/>
      <w:marLeft w:val="0"/>
      <w:marRight w:val="0"/>
      <w:marTop w:val="0"/>
      <w:marBottom w:val="0"/>
      <w:divBdr>
        <w:top w:val="none" w:sz="0" w:space="0" w:color="auto"/>
        <w:left w:val="none" w:sz="0" w:space="0" w:color="auto"/>
        <w:bottom w:val="none" w:sz="0" w:space="0" w:color="auto"/>
        <w:right w:val="none" w:sz="0" w:space="0" w:color="auto"/>
      </w:divBdr>
    </w:div>
    <w:div w:id="283662833">
      <w:bodyDiv w:val="1"/>
      <w:marLeft w:val="0"/>
      <w:marRight w:val="0"/>
      <w:marTop w:val="0"/>
      <w:marBottom w:val="0"/>
      <w:divBdr>
        <w:top w:val="none" w:sz="0" w:space="0" w:color="auto"/>
        <w:left w:val="none" w:sz="0" w:space="0" w:color="auto"/>
        <w:bottom w:val="none" w:sz="0" w:space="0" w:color="auto"/>
        <w:right w:val="none" w:sz="0" w:space="0" w:color="auto"/>
      </w:divBdr>
    </w:div>
    <w:div w:id="285043517">
      <w:bodyDiv w:val="1"/>
      <w:marLeft w:val="0"/>
      <w:marRight w:val="0"/>
      <w:marTop w:val="0"/>
      <w:marBottom w:val="0"/>
      <w:divBdr>
        <w:top w:val="none" w:sz="0" w:space="0" w:color="auto"/>
        <w:left w:val="none" w:sz="0" w:space="0" w:color="auto"/>
        <w:bottom w:val="none" w:sz="0" w:space="0" w:color="auto"/>
        <w:right w:val="none" w:sz="0" w:space="0" w:color="auto"/>
      </w:divBdr>
    </w:div>
    <w:div w:id="358702433">
      <w:bodyDiv w:val="1"/>
      <w:marLeft w:val="0"/>
      <w:marRight w:val="0"/>
      <w:marTop w:val="0"/>
      <w:marBottom w:val="0"/>
      <w:divBdr>
        <w:top w:val="none" w:sz="0" w:space="0" w:color="auto"/>
        <w:left w:val="none" w:sz="0" w:space="0" w:color="auto"/>
        <w:bottom w:val="none" w:sz="0" w:space="0" w:color="auto"/>
        <w:right w:val="none" w:sz="0" w:space="0" w:color="auto"/>
      </w:divBdr>
    </w:div>
    <w:div w:id="777915928">
      <w:bodyDiv w:val="1"/>
      <w:marLeft w:val="0"/>
      <w:marRight w:val="0"/>
      <w:marTop w:val="0"/>
      <w:marBottom w:val="0"/>
      <w:divBdr>
        <w:top w:val="none" w:sz="0" w:space="0" w:color="auto"/>
        <w:left w:val="none" w:sz="0" w:space="0" w:color="auto"/>
        <w:bottom w:val="none" w:sz="0" w:space="0" w:color="auto"/>
        <w:right w:val="none" w:sz="0" w:space="0" w:color="auto"/>
      </w:divBdr>
    </w:div>
    <w:div w:id="1261529283">
      <w:bodyDiv w:val="1"/>
      <w:marLeft w:val="0"/>
      <w:marRight w:val="0"/>
      <w:marTop w:val="0"/>
      <w:marBottom w:val="0"/>
      <w:divBdr>
        <w:top w:val="none" w:sz="0" w:space="0" w:color="auto"/>
        <w:left w:val="none" w:sz="0" w:space="0" w:color="auto"/>
        <w:bottom w:val="none" w:sz="0" w:space="0" w:color="auto"/>
        <w:right w:val="none" w:sz="0" w:space="0" w:color="auto"/>
      </w:divBdr>
    </w:div>
    <w:div w:id="1829134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chart" Target="charts/chart7.xml"/><Relationship Id="rId5" Type="http://schemas.openxmlformats.org/officeDocument/2006/relationships/chart" Target="charts/chart1.xml"/><Relationship Id="rId10" Type="http://schemas.openxmlformats.org/officeDocument/2006/relationships/chart" Target="charts/chart6.xml"/><Relationship Id="rId4" Type="http://schemas.openxmlformats.org/officeDocument/2006/relationships/webSettings" Target="webSettings.xml"/><Relationship Id="rId9"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人口数量</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strRef>
              <c:f>Sheet2!$I$1</c:f>
              <c:strCache>
                <c:ptCount val="1"/>
                <c:pt idx="0">
                  <c:v>GDP（亿元）</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1"/>
            <c:dispEq val="1"/>
            <c:trendlineLbl>
              <c:layout>
                <c:manualLayout>
                  <c:x val="5.7438320209973755E-2"/>
                  <c:y val="0.29519150814112838"/>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rendlineLbl>
          </c:trendline>
          <c:xVal>
            <c:numRef>
              <c:f>Sheet2!$B$2:$B$11</c:f>
              <c:numCache>
                <c:formatCode>General</c:formatCode>
                <c:ptCount val="10"/>
                <c:pt idx="0">
                  <c:v>6969405</c:v>
                </c:pt>
                <c:pt idx="1">
                  <c:v>6806663</c:v>
                </c:pt>
                <c:pt idx="2">
                  <c:v>6627927</c:v>
                </c:pt>
                <c:pt idx="3">
                  <c:v>6534039</c:v>
                </c:pt>
                <c:pt idx="4">
                  <c:v>6487209</c:v>
                </c:pt>
                <c:pt idx="5">
                  <c:v>6430882</c:v>
                </c:pt>
                <c:pt idx="6">
                  <c:v>6384792</c:v>
                </c:pt>
                <c:pt idx="7">
                  <c:v>6363641</c:v>
                </c:pt>
                <c:pt idx="8">
                  <c:v>6324244</c:v>
                </c:pt>
                <c:pt idx="9">
                  <c:v>6297730</c:v>
                </c:pt>
              </c:numCache>
            </c:numRef>
          </c:xVal>
          <c:yVal>
            <c:numRef>
              <c:f>Sheet2!$I$2:$I$11</c:f>
              <c:numCache>
                <c:formatCode>General</c:formatCode>
                <c:ptCount val="10"/>
                <c:pt idx="0">
                  <c:v>12820.4</c:v>
                </c:pt>
                <c:pt idx="1">
                  <c:v>11715.1</c:v>
                </c:pt>
                <c:pt idx="2">
                  <c:v>10503.02</c:v>
                </c:pt>
                <c:pt idx="3">
                  <c:v>9720.77</c:v>
                </c:pt>
                <c:pt idx="4">
                  <c:v>8820.75</c:v>
                </c:pt>
                <c:pt idx="5">
                  <c:v>8011.78</c:v>
                </c:pt>
                <c:pt idx="6">
                  <c:v>7201.57</c:v>
                </c:pt>
                <c:pt idx="7">
                  <c:v>6145.52</c:v>
                </c:pt>
                <c:pt idx="8">
                  <c:v>5012.6400000000003</c:v>
                </c:pt>
                <c:pt idx="9">
                  <c:v>4230.26</c:v>
                </c:pt>
              </c:numCache>
            </c:numRef>
          </c:yVal>
          <c:smooth val="0"/>
          <c:extLst>
            <c:ext xmlns:c16="http://schemas.microsoft.com/office/drawing/2014/chart" uri="{C3380CC4-5D6E-409C-BE32-E72D297353CC}">
              <c16:uniqueId val="{00000001-80D7-4031-BC45-6FF78F7021A3}"/>
            </c:ext>
          </c:extLst>
        </c:ser>
        <c:dLbls>
          <c:showLegendKey val="0"/>
          <c:showVal val="0"/>
          <c:showCatName val="0"/>
          <c:showSerName val="0"/>
          <c:showPercent val="0"/>
          <c:showBubbleSize val="0"/>
        </c:dLbls>
        <c:axId val="545632864"/>
        <c:axId val="545634176"/>
      </c:scatterChart>
      <c:valAx>
        <c:axId val="54563286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45634176"/>
        <c:crosses val="autoZero"/>
        <c:crossBetween val="midCat"/>
      </c:valAx>
      <c:valAx>
        <c:axId val="5456341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4563286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企业数量</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strRef>
              <c:f>Sheet2!$I$1</c:f>
              <c:strCache>
                <c:ptCount val="1"/>
                <c:pt idx="0">
                  <c:v>GDP（亿元）</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movingAvg"/>
            <c:period val="2"/>
            <c:dispRSqr val="1"/>
            <c:dispEq val="1"/>
            <c:trendlineLbl>
              <c:layout>
                <c:manualLayout>
                  <c:x val="-0.19441406374769665"/>
                  <c:y val="4.2752414568868545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rendlineLbl>
          </c:trendline>
          <c:xVal>
            <c:numRef>
              <c:f>Sheet2!$C$2:$C$11</c:f>
              <c:numCache>
                <c:formatCode>General</c:formatCode>
                <c:ptCount val="10"/>
                <c:pt idx="0">
                  <c:v>2556</c:v>
                </c:pt>
                <c:pt idx="1">
                  <c:v>2348</c:v>
                </c:pt>
                <c:pt idx="2">
                  <c:v>2661</c:v>
                </c:pt>
                <c:pt idx="3">
                  <c:v>2714</c:v>
                </c:pt>
                <c:pt idx="4">
                  <c:v>2748</c:v>
                </c:pt>
                <c:pt idx="5">
                  <c:v>2783</c:v>
                </c:pt>
                <c:pt idx="6">
                  <c:v>2593</c:v>
                </c:pt>
                <c:pt idx="7">
                  <c:v>2508</c:v>
                </c:pt>
                <c:pt idx="8">
                  <c:v>3917</c:v>
                </c:pt>
                <c:pt idx="9">
                  <c:v>3520</c:v>
                </c:pt>
              </c:numCache>
            </c:numRef>
          </c:xVal>
          <c:yVal>
            <c:numRef>
              <c:f>Sheet2!$I$2:$I$11</c:f>
              <c:numCache>
                <c:formatCode>General</c:formatCode>
                <c:ptCount val="10"/>
                <c:pt idx="0">
                  <c:v>12820.4</c:v>
                </c:pt>
                <c:pt idx="1">
                  <c:v>11715.1</c:v>
                </c:pt>
                <c:pt idx="2">
                  <c:v>10503.02</c:v>
                </c:pt>
                <c:pt idx="3">
                  <c:v>9720.77</c:v>
                </c:pt>
                <c:pt idx="4">
                  <c:v>8820.75</c:v>
                </c:pt>
                <c:pt idx="5">
                  <c:v>8011.78</c:v>
                </c:pt>
                <c:pt idx="6">
                  <c:v>7201.57</c:v>
                </c:pt>
                <c:pt idx="7">
                  <c:v>6145.52</c:v>
                </c:pt>
                <c:pt idx="8">
                  <c:v>5012.6400000000003</c:v>
                </c:pt>
                <c:pt idx="9">
                  <c:v>4230.26</c:v>
                </c:pt>
              </c:numCache>
            </c:numRef>
          </c:yVal>
          <c:smooth val="0"/>
          <c:extLst>
            <c:ext xmlns:c16="http://schemas.microsoft.com/office/drawing/2014/chart" uri="{C3380CC4-5D6E-409C-BE32-E72D297353CC}">
              <c16:uniqueId val="{00000001-B45A-4AD2-838E-02051369FE4E}"/>
            </c:ext>
          </c:extLst>
        </c:ser>
        <c:dLbls>
          <c:showLegendKey val="0"/>
          <c:showVal val="0"/>
          <c:showCatName val="0"/>
          <c:showSerName val="0"/>
          <c:showPercent val="0"/>
          <c:showBubbleSize val="0"/>
        </c:dLbls>
        <c:axId val="658857896"/>
        <c:axId val="658861504"/>
      </c:scatterChart>
      <c:valAx>
        <c:axId val="65885789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58861504"/>
        <c:crosses val="autoZero"/>
        <c:crossBetween val="midCat"/>
      </c:valAx>
      <c:valAx>
        <c:axId val="6588615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5885789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企业资产</a:t>
            </a:r>
          </a:p>
        </c:rich>
      </c:tx>
      <c:layout>
        <c:manualLayout>
          <c:xMode val="edge"/>
          <c:yMode val="edge"/>
          <c:x val="0.39906233595800528"/>
          <c:y val="6.9444444444444448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strRef>
              <c:f>Sheet2!$I$1</c:f>
              <c:strCache>
                <c:ptCount val="1"/>
                <c:pt idx="0">
                  <c:v>GDP（亿元）</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3"/>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rendlineLbl>
          </c:trendline>
          <c:xVal>
            <c:numRef>
              <c:f>Sheet2!$D$2:$D$11</c:f>
              <c:numCache>
                <c:formatCode>General</c:formatCode>
                <c:ptCount val="10"/>
                <c:pt idx="0">
                  <c:v>129905475</c:v>
                </c:pt>
                <c:pt idx="1">
                  <c:v>116037456</c:v>
                </c:pt>
                <c:pt idx="2">
                  <c:v>1144885270</c:v>
                </c:pt>
                <c:pt idx="3">
                  <c:v>1045540647</c:v>
                </c:pt>
                <c:pt idx="4">
                  <c:v>1319967148</c:v>
                </c:pt>
                <c:pt idx="5">
                  <c:v>941567036</c:v>
                </c:pt>
                <c:pt idx="6">
                  <c:v>853948753</c:v>
                </c:pt>
                <c:pt idx="7">
                  <c:v>784170960</c:v>
                </c:pt>
                <c:pt idx="8">
                  <c:v>696077439</c:v>
                </c:pt>
                <c:pt idx="9">
                  <c:v>581866800</c:v>
                </c:pt>
              </c:numCache>
            </c:numRef>
          </c:xVal>
          <c:yVal>
            <c:numRef>
              <c:f>Sheet2!$I$2:$I$11</c:f>
              <c:numCache>
                <c:formatCode>General</c:formatCode>
                <c:ptCount val="10"/>
                <c:pt idx="0">
                  <c:v>12820.4</c:v>
                </c:pt>
                <c:pt idx="1">
                  <c:v>11715.1</c:v>
                </c:pt>
                <c:pt idx="2">
                  <c:v>10503.02</c:v>
                </c:pt>
                <c:pt idx="3">
                  <c:v>9720.77</c:v>
                </c:pt>
                <c:pt idx="4">
                  <c:v>8820.75</c:v>
                </c:pt>
                <c:pt idx="5">
                  <c:v>8011.78</c:v>
                </c:pt>
                <c:pt idx="6">
                  <c:v>7201.57</c:v>
                </c:pt>
                <c:pt idx="7">
                  <c:v>6145.52</c:v>
                </c:pt>
                <c:pt idx="8">
                  <c:v>5012.6400000000003</c:v>
                </c:pt>
                <c:pt idx="9">
                  <c:v>4230.26</c:v>
                </c:pt>
              </c:numCache>
            </c:numRef>
          </c:yVal>
          <c:smooth val="0"/>
          <c:extLst>
            <c:ext xmlns:c16="http://schemas.microsoft.com/office/drawing/2014/chart" uri="{C3380CC4-5D6E-409C-BE32-E72D297353CC}">
              <c16:uniqueId val="{00000001-FEB1-4542-B564-10F4E6867997}"/>
            </c:ext>
          </c:extLst>
        </c:ser>
        <c:dLbls>
          <c:showLegendKey val="0"/>
          <c:showVal val="0"/>
          <c:showCatName val="0"/>
          <c:showSerName val="0"/>
          <c:showPercent val="0"/>
          <c:showBubbleSize val="0"/>
        </c:dLbls>
        <c:axId val="662521224"/>
        <c:axId val="662520896"/>
      </c:scatterChart>
      <c:valAx>
        <c:axId val="66252122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62520896"/>
        <c:crosses val="autoZero"/>
        <c:crossBetween val="midCat"/>
      </c:valAx>
      <c:valAx>
        <c:axId val="6625208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6252122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从业人员数量</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strRef>
              <c:f>Sheet2!$I$1</c:f>
              <c:strCache>
                <c:ptCount val="1"/>
                <c:pt idx="0">
                  <c:v>GDP（亿元）</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movingAvg"/>
            <c:period val="2"/>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rendlineLbl>
          </c:trendline>
          <c:xVal>
            <c:numRef>
              <c:f>Sheet2!$E$2:$E$11</c:f>
              <c:numCache>
                <c:formatCode>General</c:formatCode>
                <c:ptCount val="10"/>
                <c:pt idx="0">
                  <c:v>644109</c:v>
                </c:pt>
                <c:pt idx="1">
                  <c:v>642589</c:v>
                </c:pt>
                <c:pt idx="2">
                  <c:v>744356</c:v>
                </c:pt>
                <c:pt idx="3">
                  <c:v>784157</c:v>
                </c:pt>
                <c:pt idx="4">
                  <c:v>806400</c:v>
                </c:pt>
                <c:pt idx="5">
                  <c:v>797064</c:v>
                </c:pt>
                <c:pt idx="6">
                  <c:v>797096</c:v>
                </c:pt>
                <c:pt idx="7">
                  <c:v>781099</c:v>
                </c:pt>
                <c:pt idx="8">
                  <c:v>805873</c:v>
                </c:pt>
                <c:pt idx="9">
                  <c:v>733882</c:v>
                </c:pt>
              </c:numCache>
            </c:numRef>
          </c:xVal>
          <c:yVal>
            <c:numRef>
              <c:f>Sheet2!$I$2:$I$11</c:f>
              <c:numCache>
                <c:formatCode>General</c:formatCode>
                <c:ptCount val="10"/>
                <c:pt idx="0">
                  <c:v>12820.4</c:v>
                </c:pt>
                <c:pt idx="1">
                  <c:v>11715.1</c:v>
                </c:pt>
                <c:pt idx="2">
                  <c:v>10503.02</c:v>
                </c:pt>
                <c:pt idx="3">
                  <c:v>9720.77</c:v>
                </c:pt>
                <c:pt idx="4">
                  <c:v>8820.75</c:v>
                </c:pt>
                <c:pt idx="5">
                  <c:v>8011.78</c:v>
                </c:pt>
                <c:pt idx="6">
                  <c:v>7201.57</c:v>
                </c:pt>
                <c:pt idx="7">
                  <c:v>6145.52</c:v>
                </c:pt>
                <c:pt idx="8">
                  <c:v>5012.6400000000003</c:v>
                </c:pt>
                <c:pt idx="9">
                  <c:v>4230.26</c:v>
                </c:pt>
              </c:numCache>
            </c:numRef>
          </c:yVal>
          <c:smooth val="0"/>
          <c:extLst>
            <c:ext xmlns:c16="http://schemas.microsoft.com/office/drawing/2014/chart" uri="{C3380CC4-5D6E-409C-BE32-E72D297353CC}">
              <c16:uniqueId val="{00000001-8EC4-4E0E-A276-2DE031A68E51}"/>
            </c:ext>
          </c:extLst>
        </c:ser>
        <c:dLbls>
          <c:showLegendKey val="0"/>
          <c:showVal val="0"/>
          <c:showCatName val="0"/>
          <c:showSerName val="0"/>
          <c:showPercent val="0"/>
          <c:showBubbleSize val="0"/>
        </c:dLbls>
        <c:axId val="658842480"/>
        <c:axId val="658843464"/>
      </c:scatterChart>
      <c:valAx>
        <c:axId val="6588424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58843464"/>
        <c:crosses val="autoZero"/>
        <c:crossBetween val="midCat"/>
      </c:valAx>
      <c:valAx>
        <c:axId val="6588434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5884248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zh-CN" sz="1400" b="0" i="0" u="none" strike="noStrike" baseline="0">
                <a:effectLst/>
              </a:rPr>
              <a:t>全社会固定资产投资</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strRef>
              <c:f>Sheet2!$I$1</c:f>
              <c:strCache>
                <c:ptCount val="1"/>
                <c:pt idx="0">
                  <c:v>GDP（亿元）</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movingAvg"/>
            <c:period val="2"/>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rendlineLbl>
          </c:trendline>
          <c:xVal>
            <c:numRef>
              <c:f>Sheet2!$F$2:$F$11</c:f>
              <c:numCache>
                <c:formatCode>General</c:formatCode>
                <c:ptCount val="10"/>
                <c:pt idx="0">
                  <c:v>4718.05</c:v>
                </c:pt>
                <c:pt idx="1">
                  <c:v>6215.2</c:v>
                </c:pt>
                <c:pt idx="2">
                  <c:v>5533.56</c:v>
                </c:pt>
                <c:pt idx="3">
                  <c:v>5484.47</c:v>
                </c:pt>
                <c:pt idx="4">
                  <c:v>5460.03</c:v>
                </c:pt>
                <c:pt idx="5">
                  <c:v>5265.55</c:v>
                </c:pt>
                <c:pt idx="6">
                  <c:v>4683.45</c:v>
                </c:pt>
                <c:pt idx="7">
                  <c:v>4010.03</c:v>
                </c:pt>
                <c:pt idx="8">
                  <c:v>3306.05</c:v>
                </c:pt>
                <c:pt idx="9">
                  <c:v>2668.03</c:v>
                </c:pt>
              </c:numCache>
            </c:numRef>
          </c:xVal>
          <c:yVal>
            <c:numRef>
              <c:f>Sheet2!$I$2:$I$11</c:f>
              <c:numCache>
                <c:formatCode>General</c:formatCode>
                <c:ptCount val="10"/>
                <c:pt idx="0">
                  <c:v>12820.4</c:v>
                </c:pt>
                <c:pt idx="1">
                  <c:v>11715.1</c:v>
                </c:pt>
                <c:pt idx="2">
                  <c:v>10503.02</c:v>
                </c:pt>
                <c:pt idx="3">
                  <c:v>9720.77</c:v>
                </c:pt>
                <c:pt idx="4">
                  <c:v>8820.75</c:v>
                </c:pt>
                <c:pt idx="5">
                  <c:v>8011.78</c:v>
                </c:pt>
                <c:pt idx="6">
                  <c:v>7201.57</c:v>
                </c:pt>
                <c:pt idx="7">
                  <c:v>6145.52</c:v>
                </c:pt>
                <c:pt idx="8">
                  <c:v>5012.6400000000003</c:v>
                </c:pt>
                <c:pt idx="9">
                  <c:v>4230.26</c:v>
                </c:pt>
              </c:numCache>
            </c:numRef>
          </c:yVal>
          <c:smooth val="0"/>
          <c:extLst>
            <c:ext xmlns:c16="http://schemas.microsoft.com/office/drawing/2014/chart" uri="{C3380CC4-5D6E-409C-BE32-E72D297353CC}">
              <c16:uniqueId val="{00000001-C7A1-412F-A579-5219A2BF9333}"/>
            </c:ext>
          </c:extLst>
        </c:ser>
        <c:dLbls>
          <c:showLegendKey val="0"/>
          <c:showVal val="0"/>
          <c:showCatName val="0"/>
          <c:showSerName val="0"/>
          <c:showPercent val="0"/>
          <c:showBubbleSize val="0"/>
        </c:dLbls>
        <c:axId val="658840840"/>
        <c:axId val="658838216"/>
      </c:scatterChart>
      <c:valAx>
        <c:axId val="65884084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58838216"/>
        <c:crosses val="autoZero"/>
        <c:crossBetween val="midCat"/>
      </c:valAx>
      <c:valAx>
        <c:axId val="6588382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5884084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zh-CN" sz="1400" b="0" i="0" u="none" strike="noStrike" baseline="0">
                <a:effectLst/>
              </a:rPr>
              <a:t>出口总额</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strRef>
              <c:f>Sheet2!$I$1</c:f>
              <c:strCache>
                <c:ptCount val="1"/>
                <c:pt idx="0">
                  <c:v>GDP（亿元）</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movingAvg"/>
            <c:period val="2"/>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rendlineLbl>
          </c:trendline>
          <c:xVal>
            <c:numRef>
              <c:f>Sheet2!$G$2:$G$11</c:f>
              <c:numCache>
                <c:formatCode>General</c:formatCode>
                <c:ptCount val="10"/>
                <c:pt idx="0">
                  <c:v>3787917</c:v>
                </c:pt>
                <c:pt idx="1">
                  <c:v>3441455</c:v>
                </c:pt>
                <c:pt idx="2">
                  <c:v>2959198</c:v>
                </c:pt>
                <c:pt idx="3">
                  <c:v>3150897</c:v>
                </c:pt>
                <c:pt idx="4">
                  <c:v>3262768</c:v>
                </c:pt>
                <c:pt idx="5">
                  <c:v>3226603</c:v>
                </c:pt>
                <c:pt idx="6">
                  <c:v>3190094</c:v>
                </c:pt>
                <c:pt idx="7">
                  <c:v>3086790</c:v>
                </c:pt>
                <c:pt idx="8">
                  <c:v>2488488</c:v>
                </c:pt>
                <c:pt idx="9">
                  <c:v>1845858</c:v>
                </c:pt>
              </c:numCache>
            </c:numRef>
          </c:xVal>
          <c:yVal>
            <c:numRef>
              <c:f>Sheet2!$I$2:$I$11</c:f>
              <c:numCache>
                <c:formatCode>General</c:formatCode>
                <c:ptCount val="10"/>
                <c:pt idx="0">
                  <c:v>12820.4</c:v>
                </c:pt>
                <c:pt idx="1">
                  <c:v>11715.1</c:v>
                </c:pt>
                <c:pt idx="2">
                  <c:v>10503.02</c:v>
                </c:pt>
                <c:pt idx="3">
                  <c:v>9720.77</c:v>
                </c:pt>
                <c:pt idx="4">
                  <c:v>8820.75</c:v>
                </c:pt>
                <c:pt idx="5">
                  <c:v>8011.78</c:v>
                </c:pt>
                <c:pt idx="6">
                  <c:v>7201.57</c:v>
                </c:pt>
                <c:pt idx="7">
                  <c:v>6145.52</c:v>
                </c:pt>
                <c:pt idx="8">
                  <c:v>5012.6400000000003</c:v>
                </c:pt>
                <c:pt idx="9">
                  <c:v>4230.26</c:v>
                </c:pt>
              </c:numCache>
            </c:numRef>
          </c:yVal>
          <c:smooth val="0"/>
          <c:extLst>
            <c:ext xmlns:c16="http://schemas.microsoft.com/office/drawing/2014/chart" uri="{C3380CC4-5D6E-409C-BE32-E72D297353CC}">
              <c16:uniqueId val="{00000001-AE87-4705-B421-BBDBC7617913}"/>
            </c:ext>
          </c:extLst>
        </c:ser>
        <c:dLbls>
          <c:showLegendKey val="0"/>
          <c:showVal val="0"/>
          <c:showCatName val="0"/>
          <c:showSerName val="0"/>
          <c:showPercent val="0"/>
          <c:showBubbleSize val="0"/>
        </c:dLbls>
        <c:axId val="537387424"/>
        <c:axId val="537388736"/>
      </c:scatterChart>
      <c:valAx>
        <c:axId val="53738742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37388736"/>
        <c:crosses val="autoZero"/>
        <c:crossBetween val="midCat"/>
      </c:valAx>
      <c:valAx>
        <c:axId val="5373887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3738742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利润总额</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strRef>
              <c:f>Sheet2!$I$1</c:f>
              <c:strCache>
                <c:ptCount val="1"/>
                <c:pt idx="0">
                  <c:v>GDP（亿元）</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4"/>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rendlineLbl>
          </c:trendline>
          <c:xVal>
            <c:numRef>
              <c:f>Sheet2!$H$2:$H$11</c:f>
              <c:numCache>
                <c:formatCode>General</c:formatCode>
                <c:ptCount val="10"/>
                <c:pt idx="0">
                  <c:v>18812814</c:v>
                </c:pt>
                <c:pt idx="1">
                  <c:v>8676869</c:v>
                </c:pt>
                <c:pt idx="2">
                  <c:v>95934623</c:v>
                </c:pt>
                <c:pt idx="3">
                  <c:v>169586097</c:v>
                </c:pt>
                <c:pt idx="4">
                  <c:v>87939388</c:v>
                </c:pt>
                <c:pt idx="5">
                  <c:v>97910442</c:v>
                </c:pt>
                <c:pt idx="6">
                  <c:v>60444495</c:v>
                </c:pt>
                <c:pt idx="7">
                  <c:v>59439992</c:v>
                </c:pt>
                <c:pt idx="8">
                  <c:v>49791047</c:v>
                </c:pt>
                <c:pt idx="9">
                  <c:v>35417881</c:v>
                </c:pt>
              </c:numCache>
            </c:numRef>
          </c:xVal>
          <c:yVal>
            <c:numRef>
              <c:f>Sheet2!$I$2:$I$11</c:f>
              <c:numCache>
                <c:formatCode>General</c:formatCode>
                <c:ptCount val="10"/>
                <c:pt idx="0">
                  <c:v>12820.4</c:v>
                </c:pt>
                <c:pt idx="1">
                  <c:v>11715.1</c:v>
                </c:pt>
                <c:pt idx="2">
                  <c:v>10503.02</c:v>
                </c:pt>
                <c:pt idx="3">
                  <c:v>9720.77</c:v>
                </c:pt>
                <c:pt idx="4">
                  <c:v>8820.75</c:v>
                </c:pt>
                <c:pt idx="5">
                  <c:v>8011.78</c:v>
                </c:pt>
                <c:pt idx="6">
                  <c:v>7201.57</c:v>
                </c:pt>
                <c:pt idx="7">
                  <c:v>6145.52</c:v>
                </c:pt>
                <c:pt idx="8">
                  <c:v>5012.6400000000003</c:v>
                </c:pt>
                <c:pt idx="9">
                  <c:v>4230.26</c:v>
                </c:pt>
              </c:numCache>
            </c:numRef>
          </c:yVal>
          <c:smooth val="0"/>
          <c:extLst>
            <c:ext xmlns:c16="http://schemas.microsoft.com/office/drawing/2014/chart" uri="{C3380CC4-5D6E-409C-BE32-E72D297353CC}">
              <c16:uniqueId val="{00000001-EAB0-4F7F-BB9C-009F1686DA05}"/>
            </c:ext>
          </c:extLst>
        </c:ser>
        <c:dLbls>
          <c:showLegendKey val="0"/>
          <c:showVal val="0"/>
          <c:showCatName val="0"/>
          <c:showSerName val="0"/>
          <c:showPercent val="0"/>
          <c:showBubbleSize val="0"/>
        </c:dLbls>
        <c:axId val="659519640"/>
        <c:axId val="659519968"/>
      </c:scatterChart>
      <c:valAx>
        <c:axId val="65951964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59519968"/>
        <c:crosses val="autoZero"/>
        <c:crossBetween val="midCat"/>
      </c:valAx>
      <c:valAx>
        <c:axId val="6595199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5951964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388</TotalTime>
  <Pages>7</Pages>
  <Words>805</Words>
  <Characters>4589</Characters>
  <Application>Microsoft Office Word</Application>
  <DocSecurity>0</DocSecurity>
  <Lines>38</Lines>
  <Paragraphs>10</Paragraphs>
  <ScaleCrop>false</ScaleCrop>
  <Company/>
  <LinksUpToDate>false</LinksUpToDate>
  <CharactersWithSpaces>5384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13</cp:revision>
  <dcterms:created xsi:type="dcterms:W3CDTF">2019-12-02T04:21:00Z</dcterms:created>
  <dcterms:modified xsi:type="dcterms:W3CDTF">2020-01-02T11:51:00Z</dcterms:modified>
</cp:coreProperties>
</file>