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A4A" w:rsidRDefault="003400E0">
      <w:pPr>
        <w:jc w:val="center"/>
        <w:rPr>
          <w:b/>
          <w:bCs/>
          <w:sz w:val="40"/>
          <w:szCs w:val="40"/>
        </w:rPr>
      </w:pPr>
      <w:r>
        <w:rPr>
          <w:rFonts w:ascii="黑体" w:eastAsia="黑体" w:hAnsi="黑体" w:cs="黑体" w:hint="eastAsia"/>
          <w:b/>
          <w:bCs/>
          <w:sz w:val="40"/>
          <w:szCs w:val="40"/>
        </w:rPr>
        <w:t>利用生物概念模型，提高高考备考效率</w:t>
      </w:r>
    </w:p>
    <w:p w:rsidR="0089548A" w:rsidRPr="00F5797C" w:rsidRDefault="0089548A" w:rsidP="0089548A">
      <w:pPr>
        <w:spacing w:line="480" w:lineRule="auto"/>
        <w:jc w:val="center"/>
        <w:rPr>
          <w:sz w:val="24"/>
        </w:rPr>
      </w:pPr>
      <w:r w:rsidRPr="00E73F95">
        <w:rPr>
          <w:rFonts w:hint="eastAsia"/>
          <w:sz w:val="24"/>
        </w:rPr>
        <w:t>云南省鲁甸县第一中学</w:t>
      </w:r>
      <w:r w:rsidRPr="00E73F95">
        <w:rPr>
          <w:rFonts w:hint="eastAsia"/>
          <w:sz w:val="24"/>
        </w:rPr>
        <w:t xml:space="preserve">  </w:t>
      </w:r>
      <w:r w:rsidRPr="00E73F95">
        <w:rPr>
          <w:rFonts w:hint="eastAsia"/>
          <w:sz w:val="24"/>
        </w:rPr>
        <w:t>李吉合</w:t>
      </w:r>
      <w:r w:rsidRPr="00E73F95">
        <w:rPr>
          <w:rFonts w:hint="eastAsia"/>
          <w:sz w:val="24"/>
        </w:rPr>
        <w:t xml:space="preserve">  657100</w:t>
      </w:r>
      <w:r>
        <w:rPr>
          <w:rFonts w:hint="eastAsia"/>
          <w:sz w:val="24"/>
        </w:rPr>
        <w:t xml:space="preserve">  </w:t>
      </w:r>
      <w:r>
        <w:rPr>
          <w:rFonts w:hint="eastAsia"/>
          <w:sz w:val="24"/>
        </w:rPr>
        <w:t>手机</w:t>
      </w:r>
      <w:r>
        <w:rPr>
          <w:rFonts w:hint="eastAsia"/>
          <w:sz w:val="24"/>
        </w:rPr>
        <w:t xml:space="preserve">13578065156                                   </w:t>
      </w:r>
      <w:hyperlink r:id="rId7" w:history="1">
        <w:r w:rsidRPr="0058140D">
          <w:rPr>
            <w:rStyle w:val="a6"/>
            <w:rFonts w:hint="eastAsia"/>
            <w:sz w:val="24"/>
          </w:rPr>
          <w:t>电子邮箱</w:t>
        </w:r>
        <w:r w:rsidRPr="0058140D">
          <w:rPr>
            <w:rStyle w:val="a6"/>
            <w:rFonts w:hint="eastAsia"/>
            <w:sz w:val="24"/>
          </w:rPr>
          <w:t>ztldljh@.163.com</w:t>
        </w:r>
      </w:hyperlink>
      <w:r>
        <w:rPr>
          <w:rFonts w:hint="eastAsia"/>
          <w:sz w:val="24"/>
        </w:rPr>
        <w:t xml:space="preserve">  </w:t>
      </w:r>
      <w:r>
        <w:rPr>
          <w:rFonts w:hint="eastAsia"/>
          <w:sz w:val="24"/>
        </w:rPr>
        <w:t>学科</w:t>
      </w:r>
      <w:r>
        <w:rPr>
          <w:rFonts w:hint="eastAsia"/>
          <w:sz w:val="24"/>
        </w:rPr>
        <w:t xml:space="preserve"> </w:t>
      </w:r>
      <w:r>
        <w:rPr>
          <w:rFonts w:hint="eastAsia"/>
          <w:sz w:val="24"/>
        </w:rPr>
        <w:t>高中生物</w:t>
      </w:r>
      <w:r>
        <w:rPr>
          <w:rFonts w:hint="eastAsia"/>
          <w:sz w:val="24"/>
        </w:rPr>
        <w:t xml:space="preserve">      </w:t>
      </w:r>
      <w:bookmarkStart w:id="0" w:name="_GoBack"/>
      <w:bookmarkEnd w:id="0"/>
    </w:p>
    <w:p w:rsidR="004B0A4A" w:rsidRPr="0089548A" w:rsidRDefault="0089548A">
      <w:pPr>
        <w:rPr>
          <w:sz w:val="28"/>
          <w:szCs w:val="28"/>
        </w:rPr>
      </w:pPr>
      <w:r>
        <w:rPr>
          <w:rFonts w:hint="eastAsia"/>
          <w:b/>
          <w:bCs/>
          <w:sz w:val="32"/>
          <w:szCs w:val="32"/>
        </w:rPr>
        <w:t xml:space="preserve"> </w:t>
      </w:r>
      <w:r w:rsidR="003400E0" w:rsidRPr="0089548A">
        <w:rPr>
          <w:rFonts w:hint="eastAsia"/>
          <w:b/>
          <w:bCs/>
          <w:sz w:val="28"/>
          <w:szCs w:val="28"/>
        </w:rPr>
        <w:t>[</w:t>
      </w:r>
      <w:r w:rsidR="003400E0" w:rsidRPr="0089548A">
        <w:rPr>
          <w:rFonts w:hint="eastAsia"/>
          <w:b/>
          <w:bCs/>
          <w:sz w:val="28"/>
          <w:szCs w:val="28"/>
        </w:rPr>
        <w:t>摘要</w:t>
      </w:r>
      <w:r w:rsidR="003400E0" w:rsidRPr="0089548A">
        <w:rPr>
          <w:rFonts w:hint="eastAsia"/>
          <w:b/>
          <w:bCs/>
          <w:sz w:val="28"/>
          <w:szCs w:val="28"/>
        </w:rPr>
        <w:t>]</w:t>
      </w:r>
      <w:r w:rsidR="003400E0" w:rsidRPr="0089548A">
        <w:rPr>
          <w:rFonts w:hint="eastAsia"/>
          <w:sz w:val="28"/>
          <w:szCs w:val="28"/>
        </w:rPr>
        <w:t xml:space="preserve"> </w:t>
      </w:r>
      <w:r w:rsidR="003400E0" w:rsidRPr="0089548A">
        <w:rPr>
          <w:rFonts w:hint="eastAsia"/>
          <w:sz w:val="28"/>
          <w:szCs w:val="28"/>
        </w:rPr>
        <w:t>在新课程改革中，概念模型的构建能有效提高教学效果，能加深学生对生物学概念、原理的理解与应用，使零散的、分散的知识点结合在一起，将知识直观化、系统化、深刻化，从而提高高考复习备考效率。</w:t>
      </w:r>
    </w:p>
    <w:p w:rsidR="004B0A4A" w:rsidRPr="0089548A" w:rsidRDefault="003400E0">
      <w:pPr>
        <w:rPr>
          <w:b/>
          <w:bCs/>
          <w:sz w:val="28"/>
          <w:szCs w:val="28"/>
        </w:rPr>
      </w:pPr>
      <w:r w:rsidRPr="0089548A">
        <w:rPr>
          <w:rFonts w:hint="eastAsia"/>
          <w:b/>
          <w:bCs/>
          <w:sz w:val="28"/>
          <w:szCs w:val="28"/>
        </w:rPr>
        <w:t>[</w:t>
      </w:r>
      <w:r w:rsidRPr="0089548A">
        <w:rPr>
          <w:rFonts w:hint="eastAsia"/>
          <w:b/>
          <w:bCs/>
          <w:sz w:val="28"/>
          <w:szCs w:val="28"/>
        </w:rPr>
        <w:t>关键词</w:t>
      </w:r>
      <w:r w:rsidRPr="0089548A">
        <w:rPr>
          <w:rFonts w:hint="eastAsia"/>
          <w:b/>
          <w:bCs/>
          <w:sz w:val="28"/>
          <w:szCs w:val="28"/>
        </w:rPr>
        <w:t xml:space="preserve">] </w:t>
      </w:r>
      <w:r w:rsidRPr="0089548A">
        <w:rPr>
          <w:rFonts w:hint="eastAsia"/>
          <w:b/>
          <w:bCs/>
          <w:sz w:val="28"/>
          <w:szCs w:val="28"/>
        </w:rPr>
        <w:t>概念模型；备考；效率；整合。</w:t>
      </w:r>
    </w:p>
    <w:p w:rsidR="004B0A4A" w:rsidRPr="0089548A" w:rsidRDefault="003400E0">
      <w:pPr>
        <w:ind w:firstLine="640"/>
        <w:rPr>
          <w:sz w:val="28"/>
          <w:szCs w:val="28"/>
        </w:rPr>
      </w:pPr>
      <w:r w:rsidRPr="0089548A">
        <w:rPr>
          <w:rFonts w:hint="eastAsia"/>
          <w:sz w:val="28"/>
          <w:szCs w:val="28"/>
        </w:rPr>
        <w:t>概念模型是指应用语言、符号、图形等形式，对真实世界系统信息进行抽象化和简化，将有关的概念或相似的、易混淆的概念</w:t>
      </w:r>
      <w:r w:rsidR="007F2197" w:rsidRPr="0089548A">
        <w:rPr>
          <w:rFonts w:hint="eastAsia"/>
          <w:sz w:val="28"/>
          <w:szCs w:val="28"/>
        </w:rPr>
        <w:t>，用箭头等形式使知识形成线形成</w:t>
      </w:r>
      <w:r w:rsidRPr="0089548A">
        <w:rPr>
          <w:rFonts w:hint="eastAsia"/>
          <w:sz w:val="28"/>
          <w:szCs w:val="28"/>
        </w:rPr>
        <w:t>面，理清生物学概念之间独立关系，从属关系，使分散的生物学概念系统化、直观化、深刻化，将教师单纯的“教”转变成</w:t>
      </w:r>
      <w:r w:rsidR="007F2197" w:rsidRPr="0089548A">
        <w:rPr>
          <w:rFonts w:hint="eastAsia"/>
          <w:sz w:val="28"/>
          <w:szCs w:val="28"/>
        </w:rPr>
        <w:t>“教”与“学”并举。在高考备</w:t>
      </w:r>
      <w:r w:rsidRPr="0089548A">
        <w:rPr>
          <w:rFonts w:hint="eastAsia"/>
          <w:sz w:val="28"/>
          <w:szCs w:val="28"/>
        </w:rPr>
        <w:t>考中，尽量让学生绘制各种概念图，教师应用概念模型指导学生复习，既关注学生已有的知识，注重学生知识构建，还能注重学生能力的发展，培养学生解决实际问题的能力，激发学生的创造性思维，达成知识与能力共同发展的目的，在高考复习中能事半功倍，提高复习效率。</w:t>
      </w:r>
    </w:p>
    <w:p w:rsidR="004B0A4A" w:rsidRPr="0089548A" w:rsidRDefault="003400E0">
      <w:pPr>
        <w:numPr>
          <w:ilvl w:val="0"/>
          <w:numId w:val="1"/>
        </w:numPr>
        <w:rPr>
          <w:sz w:val="28"/>
          <w:szCs w:val="28"/>
        </w:rPr>
      </w:pPr>
      <w:r w:rsidRPr="0089548A">
        <w:rPr>
          <w:rFonts w:hint="eastAsia"/>
          <w:b/>
          <w:bCs/>
          <w:sz w:val="28"/>
          <w:szCs w:val="28"/>
        </w:rPr>
        <w:t>（一）细胞中的大量元素</w:t>
      </w:r>
    </w:p>
    <w:p w:rsidR="004B0A4A" w:rsidRPr="0089548A" w:rsidRDefault="003400E0">
      <w:pPr>
        <w:jc w:val="center"/>
        <w:rPr>
          <w:sz w:val="28"/>
          <w:szCs w:val="28"/>
        </w:rPr>
      </w:pPr>
      <w:r w:rsidRPr="0089548A">
        <w:rPr>
          <w:noProof/>
          <w:sz w:val="28"/>
          <w:szCs w:val="28"/>
        </w:rPr>
        <w:drawing>
          <wp:inline distT="0" distB="0" distL="114300" distR="114300" wp14:anchorId="0CB323C9" wp14:editId="4F709DF3">
            <wp:extent cx="2782047" cy="1082850"/>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785446" cy="1084173"/>
                    </a:xfrm>
                    <a:prstGeom prst="rect">
                      <a:avLst/>
                    </a:prstGeom>
                    <a:noFill/>
                    <a:ln>
                      <a:noFill/>
                    </a:ln>
                  </pic:spPr>
                </pic:pic>
              </a:graphicData>
            </a:graphic>
          </wp:inline>
        </w:drawing>
      </w:r>
    </w:p>
    <w:p w:rsidR="004B0A4A" w:rsidRPr="0089548A" w:rsidRDefault="003400E0">
      <w:pPr>
        <w:rPr>
          <w:sz w:val="28"/>
          <w:szCs w:val="28"/>
        </w:rPr>
      </w:pPr>
      <w:r w:rsidRPr="0089548A">
        <w:rPr>
          <w:rFonts w:hint="eastAsia"/>
          <w:sz w:val="28"/>
          <w:szCs w:val="28"/>
        </w:rPr>
        <w:t>（二）原核生物的分类</w:t>
      </w:r>
    </w:p>
    <w:p w:rsidR="004B0A4A" w:rsidRPr="0089548A" w:rsidRDefault="007F2197">
      <w:pPr>
        <w:rPr>
          <w:sz w:val="28"/>
          <w:szCs w:val="28"/>
        </w:rPr>
      </w:pPr>
      <w:r w:rsidRPr="0089548A">
        <w:rPr>
          <w:noProof/>
          <w:sz w:val="28"/>
          <w:szCs w:val="28"/>
        </w:rPr>
        <w:lastRenderedPageBreak/>
        <w:drawing>
          <wp:anchor distT="0" distB="0" distL="114300" distR="114300" simplePos="0" relativeHeight="251659264" behindDoc="0" locked="0" layoutInCell="1" allowOverlap="1" wp14:anchorId="2E685B81" wp14:editId="748B30BD">
            <wp:simplePos x="0" y="0"/>
            <wp:positionH relativeFrom="column">
              <wp:posOffset>1152525</wp:posOffset>
            </wp:positionH>
            <wp:positionV relativeFrom="paragraph">
              <wp:posOffset>35560</wp:posOffset>
            </wp:positionV>
            <wp:extent cx="2009775" cy="1478280"/>
            <wp:effectExtent l="0" t="0" r="9525" b="762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009775" cy="147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B0A4A" w:rsidRPr="0089548A" w:rsidRDefault="007F2197">
      <w:pPr>
        <w:rPr>
          <w:sz w:val="28"/>
          <w:szCs w:val="28"/>
        </w:rPr>
      </w:pPr>
      <w:r w:rsidRPr="0089548A">
        <w:rPr>
          <w:rFonts w:hint="eastAsia"/>
          <w:sz w:val="28"/>
          <w:szCs w:val="28"/>
        </w:rPr>
        <w:t xml:space="preserve">       </w:t>
      </w:r>
    </w:p>
    <w:p w:rsidR="004B0A4A" w:rsidRPr="0089548A" w:rsidRDefault="004B0A4A">
      <w:pPr>
        <w:rPr>
          <w:sz w:val="28"/>
          <w:szCs w:val="28"/>
        </w:rPr>
      </w:pPr>
    </w:p>
    <w:p w:rsidR="004B0A4A" w:rsidRPr="0089548A" w:rsidRDefault="004B0A4A">
      <w:pPr>
        <w:rPr>
          <w:sz w:val="28"/>
          <w:szCs w:val="28"/>
        </w:rPr>
      </w:pPr>
    </w:p>
    <w:p w:rsidR="004B0A4A" w:rsidRPr="0089548A" w:rsidRDefault="003400E0">
      <w:pPr>
        <w:rPr>
          <w:sz w:val="28"/>
          <w:szCs w:val="28"/>
        </w:rPr>
      </w:pPr>
      <w:r w:rsidRPr="0089548A">
        <w:rPr>
          <w:rFonts w:hint="eastAsia"/>
          <w:sz w:val="28"/>
          <w:szCs w:val="28"/>
        </w:rPr>
        <w:t>通过上述概念图，我们很清晰的明白了它们之间的关系。</w:t>
      </w:r>
    </w:p>
    <w:p w:rsidR="004B0A4A" w:rsidRPr="0089548A" w:rsidRDefault="003400E0" w:rsidP="007F2197">
      <w:pPr>
        <w:rPr>
          <w:sz w:val="28"/>
          <w:szCs w:val="28"/>
        </w:rPr>
      </w:pPr>
      <w:r w:rsidRPr="0089548A">
        <w:rPr>
          <w:rFonts w:hint="eastAsia"/>
          <w:b/>
          <w:sz w:val="28"/>
          <w:szCs w:val="28"/>
        </w:rPr>
        <w:t>例</w:t>
      </w:r>
      <w:r w:rsidRPr="0089548A">
        <w:rPr>
          <w:rFonts w:hint="eastAsia"/>
          <w:b/>
          <w:sz w:val="28"/>
          <w:szCs w:val="28"/>
        </w:rPr>
        <w:t>1</w:t>
      </w:r>
      <w:r w:rsidRPr="0089548A">
        <w:rPr>
          <w:rFonts w:hint="eastAsia"/>
          <w:sz w:val="28"/>
          <w:szCs w:val="28"/>
        </w:rPr>
        <w:t>：对下列概念</w:t>
      </w:r>
      <w:proofErr w:type="gramStart"/>
      <w:r w:rsidRPr="0089548A">
        <w:rPr>
          <w:rFonts w:hint="eastAsia"/>
          <w:sz w:val="28"/>
          <w:szCs w:val="28"/>
        </w:rPr>
        <w:t>图理解</w:t>
      </w:r>
      <w:proofErr w:type="gramEnd"/>
      <w:r w:rsidRPr="0089548A">
        <w:rPr>
          <w:rFonts w:hint="eastAsia"/>
          <w:sz w:val="28"/>
          <w:szCs w:val="28"/>
        </w:rPr>
        <w:t>正确的是（</w:t>
      </w:r>
      <w:r w:rsidRPr="0089548A">
        <w:rPr>
          <w:rFonts w:hint="eastAsia"/>
          <w:sz w:val="28"/>
          <w:szCs w:val="28"/>
        </w:rPr>
        <w:t xml:space="preserve">    </w:t>
      </w:r>
      <w:r w:rsidRPr="0089548A">
        <w:rPr>
          <w:rFonts w:hint="eastAsia"/>
          <w:sz w:val="28"/>
          <w:szCs w:val="28"/>
        </w:rPr>
        <w:t>）</w:t>
      </w:r>
    </w:p>
    <w:p w:rsidR="004B0A4A" w:rsidRPr="0089548A" w:rsidRDefault="003400E0">
      <w:pPr>
        <w:ind w:firstLine="640"/>
        <w:jc w:val="left"/>
        <w:rPr>
          <w:sz w:val="28"/>
          <w:szCs w:val="28"/>
        </w:rPr>
      </w:pPr>
      <w:r w:rsidRPr="0089548A">
        <w:rPr>
          <w:noProof/>
          <w:sz w:val="28"/>
          <w:szCs w:val="28"/>
        </w:rPr>
        <mc:AlternateContent>
          <mc:Choice Requires="wps">
            <w:drawing>
              <wp:anchor distT="0" distB="0" distL="114300" distR="114300" simplePos="0" relativeHeight="251661312" behindDoc="0" locked="0" layoutInCell="1" allowOverlap="1" wp14:anchorId="1AD9AA70" wp14:editId="2B6C5432">
                <wp:simplePos x="0" y="0"/>
                <wp:positionH relativeFrom="column">
                  <wp:posOffset>3638550</wp:posOffset>
                </wp:positionH>
                <wp:positionV relativeFrom="paragraph">
                  <wp:posOffset>954405</wp:posOffset>
                </wp:positionV>
                <wp:extent cx="304800" cy="276225"/>
                <wp:effectExtent l="0" t="0" r="0"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76225"/>
                        </a:xfrm>
                        <a:prstGeom prst="rect">
                          <a:avLst/>
                        </a:prstGeom>
                        <a:noFill/>
                        <a:ln w="9525">
                          <a:noFill/>
                          <a:miter lim="800000"/>
                          <a:headEnd/>
                          <a:tailEnd/>
                        </a:ln>
                      </wps:spPr>
                      <wps:txbx>
                        <w:txbxContent>
                          <w:p w:rsidR="003400E0" w:rsidRDefault="003400E0">
                            <w:proofErr w:type="gramStart"/>
                            <w:r>
                              <w:rPr>
                                <w:rFonts w:hint="eastAsia"/>
                              </w:rPr>
                              <w:t>a</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86.5pt;margin-top:75.15pt;width:24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" filled="f" stroked="f">
                <v:textbox>
                  <w:txbxContent>
                    <w:p w:rsidR="003400E0" w:rsidRDefault="003400E0">
                      <w:proofErr w:type="gramStart"/>
                      <w:r>
                        <w:rPr>
                          <w:rFonts w:hint="eastAsia"/>
                        </w:rPr>
                        <w:t>a</w:t>
                      </w:r>
                      <w:proofErr w:type="gramEnd"/>
                    </w:p>
                  </w:txbxContent>
                </v:textbox>
              </v:shape>
            </w:pict>
          </mc:Fallback>
        </mc:AlternateContent>
      </w:r>
      <w:r w:rsidRPr="0089548A">
        <w:rPr>
          <w:noProof/>
          <w:sz w:val="28"/>
          <w:szCs w:val="28"/>
        </w:rPr>
        <w:drawing>
          <wp:inline distT="0" distB="0" distL="114300" distR="114300" wp14:anchorId="75E6BCE8" wp14:editId="2FE9F9B5">
            <wp:extent cx="1181100" cy="1092644"/>
            <wp:effectExtent l="0" t="0" r="0"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0"/>
                    <a:stretch>
                      <a:fillRect/>
                    </a:stretch>
                  </pic:blipFill>
                  <pic:spPr>
                    <a:xfrm>
                      <a:off x="0" y="0"/>
                      <a:ext cx="1186478" cy="1097619"/>
                    </a:xfrm>
                    <a:prstGeom prst="rect">
                      <a:avLst/>
                    </a:prstGeom>
                    <a:noFill/>
                    <a:ln>
                      <a:noFill/>
                    </a:ln>
                  </pic:spPr>
                </pic:pic>
              </a:graphicData>
            </a:graphic>
          </wp:inline>
        </w:drawing>
      </w:r>
      <w:r w:rsidRPr="0089548A">
        <w:rPr>
          <w:rFonts w:hint="eastAsia"/>
          <w:sz w:val="28"/>
          <w:szCs w:val="28"/>
        </w:rPr>
        <w:t xml:space="preserve"> </w:t>
      </w:r>
      <w:r w:rsidRPr="0089548A">
        <w:rPr>
          <w:noProof/>
          <w:sz w:val="28"/>
          <w:szCs w:val="28"/>
        </w:rPr>
        <w:drawing>
          <wp:inline distT="0" distB="0" distL="114300" distR="114300" wp14:anchorId="3E1D5E1C" wp14:editId="07B02B59">
            <wp:extent cx="1057275" cy="960073"/>
            <wp:effectExtent l="0" t="0" r="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1"/>
                    <a:stretch>
                      <a:fillRect/>
                    </a:stretch>
                  </pic:blipFill>
                  <pic:spPr>
                    <a:xfrm>
                      <a:off x="0" y="0"/>
                      <a:ext cx="1065891" cy="967897"/>
                    </a:xfrm>
                    <a:prstGeom prst="rect">
                      <a:avLst/>
                    </a:prstGeom>
                    <a:noFill/>
                    <a:ln>
                      <a:noFill/>
                    </a:ln>
                  </pic:spPr>
                </pic:pic>
              </a:graphicData>
            </a:graphic>
          </wp:inline>
        </w:drawing>
      </w:r>
      <w:r w:rsidRPr="0089548A">
        <w:rPr>
          <w:rFonts w:hint="eastAsia"/>
          <w:sz w:val="28"/>
          <w:szCs w:val="28"/>
        </w:rPr>
        <w:t xml:space="preserve"> </w:t>
      </w:r>
      <w:r w:rsidRPr="0089548A">
        <w:rPr>
          <w:noProof/>
          <w:sz w:val="28"/>
          <w:szCs w:val="28"/>
        </w:rPr>
        <w:drawing>
          <wp:inline distT="0" distB="0" distL="114300" distR="114300" wp14:anchorId="0C7B9A46" wp14:editId="7CDA37F5">
            <wp:extent cx="1086485" cy="1063625"/>
            <wp:effectExtent l="0" t="0" r="18415" b="317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1086485" cy="1063625"/>
                    </a:xfrm>
                    <a:prstGeom prst="rect">
                      <a:avLst/>
                    </a:prstGeom>
                    <a:noFill/>
                    <a:ln>
                      <a:noFill/>
                    </a:ln>
                  </pic:spPr>
                </pic:pic>
              </a:graphicData>
            </a:graphic>
          </wp:inline>
        </w:drawing>
      </w:r>
      <w:r w:rsidRPr="0089548A">
        <w:rPr>
          <w:rFonts w:hint="eastAsia"/>
          <w:sz w:val="28"/>
          <w:szCs w:val="28"/>
        </w:rPr>
        <w:t xml:space="preserve"> </w:t>
      </w:r>
      <w:r w:rsidRPr="0089548A">
        <w:rPr>
          <w:noProof/>
          <w:sz w:val="28"/>
          <w:szCs w:val="28"/>
        </w:rPr>
        <w:drawing>
          <wp:inline distT="0" distB="0" distL="114300" distR="114300" wp14:anchorId="5AA1AB9C" wp14:editId="07417863">
            <wp:extent cx="1167765" cy="1068705"/>
            <wp:effectExtent l="0" t="0" r="13335" b="1714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3"/>
                    <a:stretch>
                      <a:fillRect/>
                    </a:stretch>
                  </pic:blipFill>
                  <pic:spPr>
                    <a:xfrm>
                      <a:off x="0" y="0"/>
                      <a:ext cx="1167765" cy="1068705"/>
                    </a:xfrm>
                    <a:prstGeom prst="rect">
                      <a:avLst/>
                    </a:prstGeom>
                    <a:noFill/>
                    <a:ln>
                      <a:noFill/>
                    </a:ln>
                  </pic:spPr>
                </pic:pic>
              </a:graphicData>
            </a:graphic>
          </wp:inline>
        </w:drawing>
      </w:r>
    </w:p>
    <w:p w:rsidR="004B0A4A" w:rsidRPr="0089548A" w:rsidRDefault="003400E0">
      <w:pPr>
        <w:ind w:firstLineChars="200" w:firstLine="560"/>
        <w:rPr>
          <w:sz w:val="28"/>
          <w:szCs w:val="28"/>
        </w:rPr>
      </w:pPr>
      <w:r w:rsidRPr="0089548A">
        <w:rPr>
          <w:rFonts w:hint="eastAsia"/>
          <w:sz w:val="28"/>
          <w:szCs w:val="28"/>
        </w:rPr>
        <w:t xml:space="preserve">      </w:t>
      </w:r>
      <w:r w:rsidRPr="0089548A">
        <w:rPr>
          <w:rFonts w:hint="eastAsia"/>
          <w:sz w:val="28"/>
          <w:szCs w:val="28"/>
        </w:rPr>
        <w:t>甲</w:t>
      </w:r>
      <w:r w:rsidRPr="0089548A">
        <w:rPr>
          <w:rFonts w:hint="eastAsia"/>
          <w:sz w:val="28"/>
          <w:szCs w:val="28"/>
        </w:rPr>
        <w:t xml:space="preserve">            </w:t>
      </w:r>
      <w:r w:rsidRPr="0089548A">
        <w:rPr>
          <w:rFonts w:hint="eastAsia"/>
          <w:sz w:val="28"/>
          <w:szCs w:val="28"/>
        </w:rPr>
        <w:t>乙</w:t>
      </w:r>
      <w:r w:rsidRPr="0089548A">
        <w:rPr>
          <w:rFonts w:hint="eastAsia"/>
          <w:sz w:val="28"/>
          <w:szCs w:val="28"/>
        </w:rPr>
        <w:t xml:space="preserve">           </w:t>
      </w:r>
      <w:r w:rsidRPr="0089548A">
        <w:rPr>
          <w:rFonts w:hint="eastAsia"/>
          <w:sz w:val="28"/>
          <w:szCs w:val="28"/>
        </w:rPr>
        <w:t>丙</w:t>
      </w:r>
      <w:r w:rsidRPr="0089548A">
        <w:rPr>
          <w:rFonts w:hint="eastAsia"/>
          <w:sz w:val="28"/>
          <w:szCs w:val="28"/>
        </w:rPr>
        <w:t xml:space="preserve">          </w:t>
      </w:r>
      <w:r w:rsidRPr="0089548A">
        <w:rPr>
          <w:rFonts w:hint="eastAsia"/>
          <w:sz w:val="28"/>
          <w:szCs w:val="28"/>
        </w:rPr>
        <w:t>丁</w:t>
      </w:r>
    </w:p>
    <w:p w:rsidR="004B0A4A" w:rsidRPr="0089548A" w:rsidRDefault="003400E0">
      <w:pPr>
        <w:ind w:firstLineChars="200" w:firstLine="560"/>
        <w:rPr>
          <w:sz w:val="28"/>
          <w:szCs w:val="28"/>
        </w:rPr>
      </w:pPr>
      <w:r w:rsidRPr="0089548A">
        <w:rPr>
          <w:rFonts w:hint="eastAsia"/>
          <w:sz w:val="28"/>
          <w:szCs w:val="28"/>
        </w:rPr>
        <w:t>A.</w:t>
      </w:r>
      <w:r w:rsidRPr="0089548A">
        <w:rPr>
          <w:rFonts w:hint="eastAsia"/>
          <w:sz w:val="28"/>
          <w:szCs w:val="28"/>
        </w:rPr>
        <w:t>图甲中若</w:t>
      </w:r>
      <w:r w:rsidRPr="0089548A">
        <w:rPr>
          <w:rFonts w:hint="eastAsia"/>
          <w:sz w:val="28"/>
          <w:szCs w:val="28"/>
        </w:rPr>
        <w:t>a</w:t>
      </w:r>
      <w:r w:rsidRPr="0089548A">
        <w:rPr>
          <w:rFonts w:hint="eastAsia"/>
          <w:sz w:val="28"/>
          <w:szCs w:val="28"/>
        </w:rPr>
        <w:t>、</w:t>
      </w:r>
      <w:r w:rsidRPr="0089548A">
        <w:rPr>
          <w:rFonts w:hint="eastAsia"/>
          <w:sz w:val="28"/>
          <w:szCs w:val="28"/>
        </w:rPr>
        <w:t>b</w:t>
      </w:r>
      <w:r w:rsidRPr="0089548A">
        <w:rPr>
          <w:rFonts w:hint="eastAsia"/>
          <w:sz w:val="28"/>
          <w:szCs w:val="28"/>
        </w:rPr>
        <w:t>、</w:t>
      </w:r>
      <w:r w:rsidRPr="0089548A">
        <w:rPr>
          <w:rFonts w:hint="eastAsia"/>
          <w:sz w:val="28"/>
          <w:szCs w:val="28"/>
        </w:rPr>
        <w:t>c</w:t>
      </w:r>
      <w:r w:rsidRPr="0089548A">
        <w:rPr>
          <w:rFonts w:hint="eastAsia"/>
          <w:sz w:val="28"/>
          <w:szCs w:val="28"/>
        </w:rPr>
        <w:t>分别表示含有细胞壁、线粒体、中心体的细胞，那么阴影部分可以表示豌豆。</w:t>
      </w:r>
    </w:p>
    <w:p w:rsidR="004B0A4A" w:rsidRPr="0089548A" w:rsidRDefault="003400E0">
      <w:pPr>
        <w:ind w:firstLine="640"/>
        <w:rPr>
          <w:sz w:val="28"/>
          <w:szCs w:val="28"/>
        </w:rPr>
      </w:pPr>
      <w:r w:rsidRPr="0089548A">
        <w:rPr>
          <w:rFonts w:hint="eastAsia"/>
          <w:sz w:val="28"/>
          <w:szCs w:val="28"/>
        </w:rPr>
        <w:t>B.</w:t>
      </w:r>
      <w:r w:rsidRPr="0089548A">
        <w:rPr>
          <w:rFonts w:hint="eastAsia"/>
          <w:sz w:val="28"/>
          <w:szCs w:val="28"/>
        </w:rPr>
        <w:t>乙图中若</w:t>
      </w:r>
      <w:r w:rsidRPr="0089548A">
        <w:rPr>
          <w:rFonts w:hint="eastAsia"/>
          <w:sz w:val="28"/>
          <w:szCs w:val="28"/>
        </w:rPr>
        <w:t>a</w:t>
      </w:r>
      <w:r w:rsidRPr="0089548A">
        <w:rPr>
          <w:rFonts w:hint="eastAsia"/>
          <w:sz w:val="28"/>
          <w:szCs w:val="28"/>
        </w:rPr>
        <w:t>、</w:t>
      </w:r>
      <w:r w:rsidRPr="0089548A">
        <w:rPr>
          <w:rFonts w:hint="eastAsia"/>
          <w:sz w:val="28"/>
          <w:szCs w:val="28"/>
        </w:rPr>
        <w:t>b</w:t>
      </w:r>
      <w:r w:rsidRPr="0089548A">
        <w:rPr>
          <w:rFonts w:hint="eastAsia"/>
          <w:sz w:val="28"/>
          <w:szCs w:val="28"/>
        </w:rPr>
        <w:t>分别表示乳酸菌和蓝藻，则</w:t>
      </w:r>
      <w:r w:rsidRPr="0089548A">
        <w:rPr>
          <w:rFonts w:hint="eastAsia"/>
          <w:sz w:val="28"/>
          <w:szCs w:val="28"/>
        </w:rPr>
        <w:t>C</w:t>
      </w:r>
      <w:r w:rsidRPr="0089548A">
        <w:rPr>
          <w:rFonts w:hint="eastAsia"/>
          <w:sz w:val="28"/>
          <w:szCs w:val="28"/>
        </w:rPr>
        <w:t>表示细菌，</w:t>
      </w:r>
      <w:r w:rsidRPr="0089548A">
        <w:rPr>
          <w:rFonts w:hint="eastAsia"/>
          <w:sz w:val="28"/>
          <w:szCs w:val="28"/>
        </w:rPr>
        <w:t>d</w:t>
      </w:r>
      <w:r w:rsidRPr="0089548A">
        <w:rPr>
          <w:rFonts w:hint="eastAsia"/>
          <w:sz w:val="28"/>
          <w:szCs w:val="28"/>
        </w:rPr>
        <w:t>表示原核生物。</w:t>
      </w:r>
    </w:p>
    <w:p w:rsidR="004B0A4A" w:rsidRPr="0089548A" w:rsidRDefault="003400E0">
      <w:pPr>
        <w:ind w:firstLine="640"/>
        <w:rPr>
          <w:sz w:val="28"/>
          <w:szCs w:val="28"/>
        </w:rPr>
      </w:pPr>
      <w:r w:rsidRPr="0089548A">
        <w:rPr>
          <w:rFonts w:hint="eastAsia"/>
          <w:sz w:val="28"/>
          <w:szCs w:val="28"/>
        </w:rPr>
        <w:t>C.</w:t>
      </w:r>
      <w:r w:rsidRPr="0089548A">
        <w:rPr>
          <w:rFonts w:hint="eastAsia"/>
          <w:sz w:val="28"/>
          <w:szCs w:val="28"/>
        </w:rPr>
        <w:t>丙图中若</w:t>
      </w:r>
      <w:r w:rsidRPr="0089548A">
        <w:rPr>
          <w:rFonts w:hint="eastAsia"/>
          <w:sz w:val="28"/>
          <w:szCs w:val="28"/>
        </w:rPr>
        <w:t>a</w:t>
      </w:r>
      <w:r w:rsidRPr="0089548A">
        <w:rPr>
          <w:rFonts w:hint="eastAsia"/>
          <w:sz w:val="28"/>
          <w:szCs w:val="28"/>
        </w:rPr>
        <w:t>表示体液，则</w:t>
      </w:r>
      <w:r w:rsidRPr="0089548A">
        <w:rPr>
          <w:rFonts w:hint="eastAsia"/>
          <w:sz w:val="28"/>
          <w:szCs w:val="28"/>
        </w:rPr>
        <w:t>b</w:t>
      </w:r>
      <w:r w:rsidRPr="0089548A">
        <w:rPr>
          <w:rFonts w:hint="eastAsia"/>
          <w:sz w:val="28"/>
          <w:szCs w:val="28"/>
        </w:rPr>
        <w:t>、</w:t>
      </w:r>
      <w:r w:rsidRPr="0089548A">
        <w:rPr>
          <w:rFonts w:hint="eastAsia"/>
          <w:sz w:val="28"/>
          <w:szCs w:val="28"/>
        </w:rPr>
        <w:t>c</w:t>
      </w:r>
      <w:r w:rsidRPr="0089548A">
        <w:rPr>
          <w:rFonts w:hint="eastAsia"/>
          <w:sz w:val="28"/>
          <w:szCs w:val="28"/>
        </w:rPr>
        <w:t>、</w:t>
      </w:r>
      <w:r w:rsidRPr="0089548A">
        <w:rPr>
          <w:rFonts w:hint="eastAsia"/>
          <w:sz w:val="28"/>
          <w:szCs w:val="28"/>
        </w:rPr>
        <w:t>d</w:t>
      </w:r>
      <w:r w:rsidRPr="0089548A">
        <w:rPr>
          <w:rFonts w:hint="eastAsia"/>
          <w:sz w:val="28"/>
          <w:szCs w:val="28"/>
        </w:rPr>
        <w:t>依次是细胞内液，细胞外液，组织液。</w:t>
      </w:r>
    </w:p>
    <w:p w:rsidR="004B0A4A" w:rsidRPr="0089548A" w:rsidRDefault="003400E0">
      <w:pPr>
        <w:ind w:firstLine="640"/>
        <w:rPr>
          <w:sz w:val="28"/>
          <w:szCs w:val="28"/>
        </w:rPr>
      </w:pPr>
      <w:r w:rsidRPr="0089548A">
        <w:rPr>
          <w:rFonts w:hint="eastAsia"/>
          <w:sz w:val="28"/>
          <w:szCs w:val="28"/>
        </w:rPr>
        <w:t>D.</w:t>
      </w:r>
      <w:r w:rsidRPr="0089548A">
        <w:rPr>
          <w:rFonts w:hint="eastAsia"/>
          <w:sz w:val="28"/>
          <w:szCs w:val="28"/>
        </w:rPr>
        <w:t>丁图中若</w:t>
      </w:r>
      <w:r w:rsidRPr="0089548A">
        <w:rPr>
          <w:rFonts w:hint="eastAsia"/>
          <w:sz w:val="28"/>
          <w:szCs w:val="28"/>
        </w:rPr>
        <w:t>a</w:t>
      </w:r>
      <w:r w:rsidRPr="0089548A">
        <w:rPr>
          <w:rFonts w:hint="eastAsia"/>
          <w:sz w:val="28"/>
          <w:szCs w:val="28"/>
        </w:rPr>
        <w:t>表示生态系统，</w:t>
      </w:r>
      <w:r w:rsidRPr="0089548A">
        <w:rPr>
          <w:rFonts w:hint="eastAsia"/>
          <w:sz w:val="28"/>
          <w:szCs w:val="28"/>
        </w:rPr>
        <w:t>b</w:t>
      </w:r>
      <w:r w:rsidRPr="0089548A">
        <w:rPr>
          <w:rFonts w:hint="eastAsia"/>
          <w:sz w:val="28"/>
          <w:szCs w:val="28"/>
        </w:rPr>
        <w:t>表示种群，</w:t>
      </w:r>
      <w:r w:rsidRPr="0089548A">
        <w:rPr>
          <w:rFonts w:hint="eastAsia"/>
          <w:sz w:val="28"/>
          <w:szCs w:val="28"/>
        </w:rPr>
        <w:t>c</w:t>
      </w:r>
      <w:r w:rsidRPr="0089548A">
        <w:rPr>
          <w:rFonts w:hint="eastAsia"/>
          <w:sz w:val="28"/>
          <w:szCs w:val="28"/>
        </w:rPr>
        <w:t>表示群落。</w:t>
      </w:r>
    </w:p>
    <w:p w:rsidR="004B0A4A" w:rsidRPr="0089548A" w:rsidRDefault="003400E0">
      <w:pPr>
        <w:ind w:firstLine="640"/>
        <w:rPr>
          <w:sz w:val="28"/>
          <w:szCs w:val="28"/>
        </w:rPr>
      </w:pPr>
      <w:r w:rsidRPr="0089548A">
        <w:rPr>
          <w:rFonts w:hint="eastAsia"/>
          <w:sz w:val="28"/>
          <w:szCs w:val="28"/>
        </w:rPr>
        <w:t>解析：豌豆中无中心体，</w:t>
      </w:r>
      <w:r w:rsidRPr="0089548A">
        <w:rPr>
          <w:rFonts w:hint="eastAsia"/>
          <w:sz w:val="28"/>
          <w:szCs w:val="28"/>
        </w:rPr>
        <w:t>A</w:t>
      </w:r>
      <w:r w:rsidRPr="0089548A">
        <w:rPr>
          <w:rFonts w:hint="eastAsia"/>
          <w:sz w:val="28"/>
          <w:szCs w:val="28"/>
        </w:rPr>
        <w:t>错，原核生物包括细菌和蓝藻，而乳酸菌属细菌中的一种，</w:t>
      </w:r>
      <w:r w:rsidRPr="0089548A">
        <w:rPr>
          <w:rFonts w:hint="eastAsia"/>
          <w:sz w:val="28"/>
          <w:szCs w:val="28"/>
        </w:rPr>
        <w:t>B</w:t>
      </w:r>
      <w:r w:rsidRPr="0089548A">
        <w:rPr>
          <w:rFonts w:hint="eastAsia"/>
          <w:sz w:val="28"/>
          <w:szCs w:val="28"/>
        </w:rPr>
        <w:t>正确，体液包括细胞内液和细胞外液，而组织属细胞外液，</w:t>
      </w:r>
      <w:r w:rsidRPr="0089548A">
        <w:rPr>
          <w:rFonts w:hint="eastAsia"/>
          <w:sz w:val="28"/>
          <w:szCs w:val="28"/>
        </w:rPr>
        <w:t>C</w:t>
      </w:r>
      <w:r w:rsidRPr="0089548A">
        <w:rPr>
          <w:rFonts w:hint="eastAsia"/>
          <w:sz w:val="28"/>
          <w:szCs w:val="28"/>
        </w:rPr>
        <w:t>错，种群是群落中的一类生物，</w:t>
      </w:r>
      <w:r w:rsidRPr="0089548A">
        <w:rPr>
          <w:rFonts w:hint="eastAsia"/>
          <w:sz w:val="28"/>
          <w:szCs w:val="28"/>
        </w:rPr>
        <w:t>D</w:t>
      </w:r>
      <w:r w:rsidRPr="0089548A">
        <w:rPr>
          <w:rFonts w:hint="eastAsia"/>
          <w:sz w:val="28"/>
          <w:szCs w:val="28"/>
        </w:rPr>
        <w:t>错。</w:t>
      </w:r>
    </w:p>
    <w:p w:rsidR="004B0A4A" w:rsidRPr="0089548A" w:rsidRDefault="003400E0" w:rsidP="007F2197">
      <w:pPr>
        <w:rPr>
          <w:sz w:val="28"/>
          <w:szCs w:val="28"/>
        </w:rPr>
      </w:pPr>
      <w:r w:rsidRPr="0089548A">
        <w:rPr>
          <w:rFonts w:hint="eastAsia"/>
          <w:b/>
          <w:sz w:val="28"/>
          <w:szCs w:val="28"/>
        </w:rPr>
        <w:t>例</w:t>
      </w:r>
      <w:r w:rsidRPr="0089548A">
        <w:rPr>
          <w:rFonts w:hint="eastAsia"/>
          <w:b/>
          <w:sz w:val="28"/>
          <w:szCs w:val="28"/>
        </w:rPr>
        <w:t>2</w:t>
      </w:r>
      <w:r w:rsidRPr="0089548A">
        <w:rPr>
          <w:rFonts w:hint="eastAsia"/>
          <w:sz w:val="28"/>
          <w:szCs w:val="28"/>
        </w:rPr>
        <w:t>：若用集合形式表示各生物名词之间的关系，则表格中与图示相符的是：</w:t>
      </w:r>
    </w:p>
    <w:p w:rsidR="004B0A4A" w:rsidRPr="0089548A" w:rsidRDefault="003400E0">
      <w:pPr>
        <w:ind w:firstLine="640"/>
        <w:rPr>
          <w:sz w:val="28"/>
          <w:szCs w:val="28"/>
        </w:rPr>
      </w:pPr>
      <w:r w:rsidRPr="0089548A">
        <w:rPr>
          <w:noProof/>
          <w:sz w:val="28"/>
          <w:szCs w:val="28"/>
        </w:rPr>
        <w:lastRenderedPageBreak/>
        <w:drawing>
          <wp:inline distT="0" distB="0" distL="114300" distR="114300" wp14:anchorId="75B412FA" wp14:editId="1848F6AF">
            <wp:extent cx="3158956" cy="1491222"/>
            <wp:effectExtent l="0" t="0" r="0" b="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4"/>
                    <a:stretch>
                      <a:fillRect/>
                    </a:stretch>
                  </pic:blipFill>
                  <pic:spPr>
                    <a:xfrm>
                      <a:off x="0" y="0"/>
                      <a:ext cx="3158956" cy="1491222"/>
                    </a:xfrm>
                    <a:prstGeom prst="rect">
                      <a:avLst/>
                    </a:prstGeom>
                    <a:noFill/>
                    <a:ln>
                      <a:noFill/>
                    </a:ln>
                  </pic:spPr>
                </pic:pic>
              </a:graphicData>
            </a:graphic>
          </wp:inline>
        </w:drawing>
      </w:r>
    </w:p>
    <w:p w:rsidR="004B0A4A" w:rsidRPr="0089548A" w:rsidRDefault="004B0A4A">
      <w:pPr>
        <w:ind w:firstLine="640"/>
        <w:rPr>
          <w:sz w:val="28"/>
          <w:szCs w:val="28"/>
        </w:rPr>
      </w:pPr>
    </w:p>
    <w:tbl>
      <w:tblPr>
        <w:tblStyle w:val="a3"/>
        <w:tblW w:w="8522" w:type="dxa"/>
        <w:tblLayout w:type="fixed"/>
        <w:tblLook w:val="04A0" w:firstRow="1" w:lastRow="0" w:firstColumn="1" w:lastColumn="0" w:noHBand="0" w:noVBand="1"/>
      </w:tblPr>
      <w:tblGrid>
        <w:gridCol w:w="1704"/>
        <w:gridCol w:w="1567"/>
        <w:gridCol w:w="1841"/>
        <w:gridCol w:w="1705"/>
        <w:gridCol w:w="1705"/>
      </w:tblGrid>
      <w:tr w:rsidR="004B0A4A" w:rsidRPr="0089548A">
        <w:tc>
          <w:tcPr>
            <w:tcW w:w="1704" w:type="dxa"/>
            <w:vAlign w:val="center"/>
          </w:tcPr>
          <w:p w:rsidR="004B0A4A" w:rsidRPr="0089548A" w:rsidRDefault="003400E0">
            <w:pPr>
              <w:jc w:val="center"/>
              <w:rPr>
                <w:sz w:val="28"/>
                <w:szCs w:val="28"/>
              </w:rPr>
            </w:pPr>
            <w:r w:rsidRPr="0089548A">
              <w:rPr>
                <w:rFonts w:hint="eastAsia"/>
                <w:sz w:val="28"/>
                <w:szCs w:val="28"/>
              </w:rPr>
              <w:t>选项</w:t>
            </w:r>
          </w:p>
        </w:tc>
        <w:tc>
          <w:tcPr>
            <w:tcW w:w="1567" w:type="dxa"/>
            <w:vAlign w:val="center"/>
          </w:tcPr>
          <w:p w:rsidR="004B0A4A" w:rsidRPr="0089548A" w:rsidRDefault="003400E0">
            <w:pPr>
              <w:jc w:val="center"/>
              <w:rPr>
                <w:sz w:val="28"/>
                <w:szCs w:val="28"/>
              </w:rPr>
            </w:pPr>
            <w:r w:rsidRPr="0089548A">
              <w:rPr>
                <w:rFonts w:hint="eastAsia"/>
                <w:sz w:val="28"/>
                <w:szCs w:val="28"/>
              </w:rPr>
              <w:t>1</w:t>
            </w:r>
          </w:p>
        </w:tc>
        <w:tc>
          <w:tcPr>
            <w:tcW w:w="1841" w:type="dxa"/>
            <w:vAlign w:val="center"/>
          </w:tcPr>
          <w:p w:rsidR="004B0A4A" w:rsidRPr="0089548A" w:rsidRDefault="003400E0">
            <w:pPr>
              <w:jc w:val="center"/>
              <w:rPr>
                <w:sz w:val="28"/>
                <w:szCs w:val="28"/>
              </w:rPr>
            </w:pPr>
            <w:r w:rsidRPr="0089548A">
              <w:rPr>
                <w:rFonts w:hint="eastAsia"/>
                <w:sz w:val="28"/>
                <w:szCs w:val="28"/>
              </w:rPr>
              <w:t>2</w:t>
            </w:r>
          </w:p>
        </w:tc>
        <w:tc>
          <w:tcPr>
            <w:tcW w:w="1705" w:type="dxa"/>
            <w:vAlign w:val="center"/>
          </w:tcPr>
          <w:p w:rsidR="004B0A4A" w:rsidRPr="0089548A" w:rsidRDefault="003400E0">
            <w:pPr>
              <w:jc w:val="center"/>
              <w:rPr>
                <w:sz w:val="28"/>
                <w:szCs w:val="28"/>
              </w:rPr>
            </w:pPr>
            <w:r w:rsidRPr="0089548A">
              <w:rPr>
                <w:rFonts w:hint="eastAsia"/>
                <w:sz w:val="28"/>
                <w:szCs w:val="28"/>
              </w:rPr>
              <w:t>3</w:t>
            </w:r>
          </w:p>
        </w:tc>
        <w:tc>
          <w:tcPr>
            <w:tcW w:w="1705" w:type="dxa"/>
            <w:vAlign w:val="center"/>
          </w:tcPr>
          <w:p w:rsidR="004B0A4A" w:rsidRPr="0089548A" w:rsidRDefault="003400E0">
            <w:pPr>
              <w:jc w:val="center"/>
              <w:rPr>
                <w:sz w:val="28"/>
                <w:szCs w:val="28"/>
              </w:rPr>
            </w:pPr>
            <w:r w:rsidRPr="0089548A">
              <w:rPr>
                <w:rFonts w:hint="eastAsia"/>
                <w:sz w:val="28"/>
                <w:szCs w:val="28"/>
              </w:rPr>
              <w:t>4</w:t>
            </w:r>
          </w:p>
        </w:tc>
      </w:tr>
      <w:tr w:rsidR="004B0A4A" w:rsidRPr="0089548A">
        <w:tc>
          <w:tcPr>
            <w:tcW w:w="1704" w:type="dxa"/>
            <w:vAlign w:val="center"/>
          </w:tcPr>
          <w:p w:rsidR="004B0A4A" w:rsidRPr="0089548A" w:rsidRDefault="003400E0">
            <w:pPr>
              <w:jc w:val="center"/>
              <w:rPr>
                <w:sz w:val="28"/>
                <w:szCs w:val="28"/>
              </w:rPr>
            </w:pPr>
            <w:r w:rsidRPr="0089548A">
              <w:rPr>
                <w:rFonts w:hint="eastAsia"/>
                <w:sz w:val="28"/>
                <w:szCs w:val="28"/>
              </w:rPr>
              <w:t>A</w:t>
            </w:r>
          </w:p>
        </w:tc>
        <w:tc>
          <w:tcPr>
            <w:tcW w:w="1567" w:type="dxa"/>
            <w:vAlign w:val="center"/>
          </w:tcPr>
          <w:p w:rsidR="004B0A4A" w:rsidRPr="0089548A" w:rsidRDefault="003400E0">
            <w:pPr>
              <w:jc w:val="center"/>
              <w:rPr>
                <w:sz w:val="28"/>
                <w:szCs w:val="28"/>
              </w:rPr>
            </w:pPr>
            <w:r w:rsidRPr="0089548A">
              <w:rPr>
                <w:rFonts w:hint="eastAsia"/>
                <w:sz w:val="28"/>
                <w:szCs w:val="28"/>
              </w:rPr>
              <w:t>真核生物</w:t>
            </w:r>
          </w:p>
        </w:tc>
        <w:tc>
          <w:tcPr>
            <w:tcW w:w="1841" w:type="dxa"/>
            <w:vAlign w:val="center"/>
          </w:tcPr>
          <w:p w:rsidR="004B0A4A" w:rsidRPr="0089548A" w:rsidRDefault="003400E0">
            <w:pPr>
              <w:jc w:val="center"/>
              <w:rPr>
                <w:sz w:val="28"/>
                <w:szCs w:val="28"/>
              </w:rPr>
            </w:pPr>
            <w:r w:rsidRPr="0089548A">
              <w:rPr>
                <w:rFonts w:hint="eastAsia"/>
                <w:sz w:val="28"/>
                <w:szCs w:val="28"/>
              </w:rPr>
              <w:t>植物</w:t>
            </w:r>
          </w:p>
        </w:tc>
        <w:tc>
          <w:tcPr>
            <w:tcW w:w="1705" w:type="dxa"/>
            <w:vAlign w:val="center"/>
          </w:tcPr>
          <w:p w:rsidR="004B0A4A" w:rsidRPr="0089548A" w:rsidRDefault="003400E0">
            <w:pPr>
              <w:jc w:val="center"/>
              <w:rPr>
                <w:sz w:val="28"/>
                <w:szCs w:val="28"/>
              </w:rPr>
            </w:pPr>
            <w:r w:rsidRPr="0089548A">
              <w:rPr>
                <w:rFonts w:hint="eastAsia"/>
                <w:sz w:val="28"/>
                <w:szCs w:val="28"/>
              </w:rPr>
              <w:t>蓝藻</w:t>
            </w:r>
          </w:p>
        </w:tc>
        <w:tc>
          <w:tcPr>
            <w:tcW w:w="1705" w:type="dxa"/>
            <w:vAlign w:val="center"/>
          </w:tcPr>
          <w:p w:rsidR="004B0A4A" w:rsidRPr="0089548A" w:rsidRDefault="003400E0">
            <w:pPr>
              <w:jc w:val="center"/>
              <w:rPr>
                <w:sz w:val="28"/>
                <w:szCs w:val="28"/>
              </w:rPr>
            </w:pPr>
            <w:r w:rsidRPr="0089548A">
              <w:rPr>
                <w:rFonts w:hint="eastAsia"/>
                <w:sz w:val="28"/>
                <w:szCs w:val="28"/>
              </w:rPr>
              <w:t>叶</w:t>
            </w:r>
            <w:r w:rsidR="007F2197" w:rsidRPr="0089548A">
              <w:rPr>
                <w:rFonts w:hint="eastAsia"/>
                <w:sz w:val="28"/>
                <w:szCs w:val="28"/>
              </w:rPr>
              <w:t>绿</w:t>
            </w:r>
            <w:r w:rsidRPr="0089548A">
              <w:rPr>
                <w:rFonts w:hint="eastAsia"/>
                <w:sz w:val="28"/>
                <w:szCs w:val="28"/>
              </w:rPr>
              <w:t>体</w:t>
            </w:r>
          </w:p>
        </w:tc>
      </w:tr>
      <w:tr w:rsidR="004B0A4A" w:rsidRPr="0089548A">
        <w:tc>
          <w:tcPr>
            <w:tcW w:w="1704" w:type="dxa"/>
            <w:vAlign w:val="center"/>
          </w:tcPr>
          <w:p w:rsidR="004B0A4A" w:rsidRPr="0089548A" w:rsidRDefault="003400E0">
            <w:pPr>
              <w:jc w:val="center"/>
              <w:rPr>
                <w:sz w:val="28"/>
                <w:szCs w:val="28"/>
              </w:rPr>
            </w:pPr>
            <w:r w:rsidRPr="0089548A">
              <w:rPr>
                <w:rFonts w:hint="eastAsia"/>
                <w:sz w:val="28"/>
                <w:szCs w:val="28"/>
              </w:rPr>
              <w:t>B</w:t>
            </w:r>
          </w:p>
        </w:tc>
        <w:tc>
          <w:tcPr>
            <w:tcW w:w="1567" w:type="dxa"/>
            <w:vAlign w:val="center"/>
          </w:tcPr>
          <w:p w:rsidR="004B0A4A" w:rsidRPr="0089548A" w:rsidRDefault="003400E0">
            <w:pPr>
              <w:jc w:val="center"/>
              <w:rPr>
                <w:sz w:val="28"/>
                <w:szCs w:val="28"/>
              </w:rPr>
            </w:pPr>
            <w:r w:rsidRPr="0089548A">
              <w:rPr>
                <w:rFonts w:hint="eastAsia"/>
                <w:sz w:val="28"/>
                <w:szCs w:val="28"/>
              </w:rPr>
              <w:t>能源物质</w:t>
            </w:r>
          </w:p>
        </w:tc>
        <w:tc>
          <w:tcPr>
            <w:tcW w:w="1841" w:type="dxa"/>
            <w:vAlign w:val="center"/>
          </w:tcPr>
          <w:p w:rsidR="004B0A4A" w:rsidRPr="0089548A" w:rsidRDefault="003400E0">
            <w:pPr>
              <w:jc w:val="center"/>
              <w:rPr>
                <w:sz w:val="28"/>
                <w:szCs w:val="28"/>
              </w:rPr>
            </w:pPr>
            <w:r w:rsidRPr="0089548A">
              <w:rPr>
                <w:rFonts w:hint="eastAsia"/>
                <w:sz w:val="28"/>
                <w:szCs w:val="28"/>
              </w:rPr>
              <w:t>糖类</w:t>
            </w:r>
          </w:p>
        </w:tc>
        <w:tc>
          <w:tcPr>
            <w:tcW w:w="1705" w:type="dxa"/>
            <w:vAlign w:val="center"/>
          </w:tcPr>
          <w:p w:rsidR="004B0A4A" w:rsidRPr="0089548A" w:rsidRDefault="003400E0">
            <w:pPr>
              <w:jc w:val="center"/>
              <w:rPr>
                <w:sz w:val="28"/>
                <w:szCs w:val="28"/>
              </w:rPr>
            </w:pPr>
            <w:r w:rsidRPr="0089548A">
              <w:rPr>
                <w:rFonts w:hint="eastAsia"/>
                <w:sz w:val="28"/>
                <w:szCs w:val="28"/>
              </w:rPr>
              <w:t>多糖</w:t>
            </w:r>
          </w:p>
        </w:tc>
        <w:tc>
          <w:tcPr>
            <w:tcW w:w="1705" w:type="dxa"/>
            <w:vAlign w:val="center"/>
          </w:tcPr>
          <w:p w:rsidR="004B0A4A" w:rsidRPr="0089548A" w:rsidRDefault="003400E0">
            <w:pPr>
              <w:jc w:val="center"/>
              <w:rPr>
                <w:sz w:val="28"/>
                <w:szCs w:val="28"/>
              </w:rPr>
            </w:pPr>
            <w:r w:rsidRPr="0089548A">
              <w:rPr>
                <w:rFonts w:hint="eastAsia"/>
                <w:sz w:val="28"/>
                <w:szCs w:val="28"/>
              </w:rPr>
              <w:t>乳糖</w:t>
            </w:r>
          </w:p>
        </w:tc>
      </w:tr>
      <w:tr w:rsidR="004B0A4A" w:rsidRPr="0089548A">
        <w:tc>
          <w:tcPr>
            <w:tcW w:w="1704" w:type="dxa"/>
            <w:vAlign w:val="center"/>
          </w:tcPr>
          <w:p w:rsidR="004B0A4A" w:rsidRPr="0089548A" w:rsidRDefault="003400E0">
            <w:pPr>
              <w:jc w:val="center"/>
              <w:rPr>
                <w:sz w:val="28"/>
                <w:szCs w:val="28"/>
              </w:rPr>
            </w:pPr>
            <w:r w:rsidRPr="0089548A">
              <w:rPr>
                <w:rFonts w:hint="eastAsia"/>
                <w:sz w:val="28"/>
                <w:szCs w:val="28"/>
              </w:rPr>
              <w:t>C</w:t>
            </w:r>
          </w:p>
        </w:tc>
        <w:tc>
          <w:tcPr>
            <w:tcW w:w="1567" w:type="dxa"/>
            <w:vAlign w:val="center"/>
          </w:tcPr>
          <w:p w:rsidR="004B0A4A" w:rsidRPr="0089548A" w:rsidRDefault="003400E0">
            <w:pPr>
              <w:jc w:val="center"/>
              <w:rPr>
                <w:sz w:val="28"/>
                <w:szCs w:val="28"/>
              </w:rPr>
            </w:pPr>
            <w:r w:rsidRPr="0089548A">
              <w:rPr>
                <w:rFonts w:hint="eastAsia"/>
                <w:sz w:val="28"/>
                <w:szCs w:val="28"/>
              </w:rPr>
              <w:t>免疫</w:t>
            </w:r>
          </w:p>
        </w:tc>
        <w:tc>
          <w:tcPr>
            <w:tcW w:w="1841" w:type="dxa"/>
            <w:vAlign w:val="center"/>
          </w:tcPr>
          <w:p w:rsidR="004B0A4A" w:rsidRPr="0089548A" w:rsidRDefault="003400E0">
            <w:pPr>
              <w:jc w:val="center"/>
              <w:rPr>
                <w:sz w:val="28"/>
                <w:szCs w:val="28"/>
              </w:rPr>
            </w:pPr>
            <w:r w:rsidRPr="0089548A">
              <w:rPr>
                <w:rFonts w:hint="eastAsia"/>
                <w:sz w:val="28"/>
                <w:szCs w:val="28"/>
              </w:rPr>
              <w:t>特异性免疫</w:t>
            </w:r>
          </w:p>
        </w:tc>
        <w:tc>
          <w:tcPr>
            <w:tcW w:w="1705" w:type="dxa"/>
            <w:vAlign w:val="center"/>
          </w:tcPr>
          <w:p w:rsidR="004B0A4A" w:rsidRPr="0089548A" w:rsidRDefault="003400E0">
            <w:pPr>
              <w:jc w:val="center"/>
              <w:rPr>
                <w:sz w:val="28"/>
                <w:szCs w:val="28"/>
              </w:rPr>
            </w:pPr>
            <w:r w:rsidRPr="0089548A">
              <w:rPr>
                <w:rFonts w:hint="eastAsia"/>
                <w:sz w:val="28"/>
                <w:szCs w:val="28"/>
              </w:rPr>
              <w:t>细胞免疫</w:t>
            </w:r>
          </w:p>
        </w:tc>
        <w:tc>
          <w:tcPr>
            <w:tcW w:w="1705" w:type="dxa"/>
            <w:vAlign w:val="center"/>
          </w:tcPr>
          <w:p w:rsidR="004B0A4A" w:rsidRPr="0089548A" w:rsidRDefault="003400E0">
            <w:pPr>
              <w:jc w:val="center"/>
              <w:rPr>
                <w:sz w:val="28"/>
                <w:szCs w:val="28"/>
              </w:rPr>
            </w:pPr>
            <w:r w:rsidRPr="0089548A">
              <w:rPr>
                <w:rFonts w:hint="eastAsia"/>
                <w:sz w:val="28"/>
                <w:szCs w:val="28"/>
              </w:rPr>
              <w:t>浆细胞</w:t>
            </w:r>
          </w:p>
        </w:tc>
      </w:tr>
      <w:tr w:rsidR="004B0A4A" w:rsidRPr="0089548A">
        <w:tc>
          <w:tcPr>
            <w:tcW w:w="1704" w:type="dxa"/>
            <w:vAlign w:val="center"/>
          </w:tcPr>
          <w:p w:rsidR="004B0A4A" w:rsidRPr="0089548A" w:rsidRDefault="003400E0">
            <w:pPr>
              <w:jc w:val="center"/>
              <w:rPr>
                <w:sz w:val="28"/>
                <w:szCs w:val="28"/>
              </w:rPr>
            </w:pPr>
            <w:r w:rsidRPr="0089548A">
              <w:rPr>
                <w:rFonts w:hint="eastAsia"/>
                <w:sz w:val="28"/>
                <w:szCs w:val="28"/>
              </w:rPr>
              <w:t>E</w:t>
            </w:r>
          </w:p>
        </w:tc>
        <w:tc>
          <w:tcPr>
            <w:tcW w:w="1567" w:type="dxa"/>
            <w:vAlign w:val="center"/>
          </w:tcPr>
          <w:p w:rsidR="004B0A4A" w:rsidRPr="0089548A" w:rsidRDefault="003400E0">
            <w:pPr>
              <w:jc w:val="center"/>
              <w:rPr>
                <w:sz w:val="28"/>
                <w:szCs w:val="28"/>
              </w:rPr>
            </w:pPr>
            <w:r w:rsidRPr="0089548A">
              <w:rPr>
                <w:rFonts w:hint="eastAsia"/>
                <w:sz w:val="28"/>
                <w:szCs w:val="28"/>
              </w:rPr>
              <w:t>生态系统</w:t>
            </w:r>
          </w:p>
        </w:tc>
        <w:tc>
          <w:tcPr>
            <w:tcW w:w="1841" w:type="dxa"/>
            <w:vAlign w:val="center"/>
          </w:tcPr>
          <w:p w:rsidR="004B0A4A" w:rsidRPr="0089548A" w:rsidRDefault="003400E0">
            <w:pPr>
              <w:jc w:val="center"/>
              <w:rPr>
                <w:sz w:val="28"/>
                <w:szCs w:val="28"/>
              </w:rPr>
            </w:pPr>
            <w:r w:rsidRPr="0089548A">
              <w:rPr>
                <w:rFonts w:hint="eastAsia"/>
                <w:sz w:val="28"/>
                <w:szCs w:val="28"/>
              </w:rPr>
              <w:t>群落</w:t>
            </w:r>
          </w:p>
        </w:tc>
        <w:tc>
          <w:tcPr>
            <w:tcW w:w="1705" w:type="dxa"/>
            <w:vAlign w:val="center"/>
          </w:tcPr>
          <w:p w:rsidR="004B0A4A" w:rsidRPr="0089548A" w:rsidRDefault="003400E0">
            <w:pPr>
              <w:jc w:val="center"/>
              <w:rPr>
                <w:sz w:val="28"/>
                <w:szCs w:val="28"/>
              </w:rPr>
            </w:pPr>
            <w:r w:rsidRPr="0089548A">
              <w:rPr>
                <w:rFonts w:hint="eastAsia"/>
                <w:sz w:val="28"/>
                <w:szCs w:val="28"/>
              </w:rPr>
              <w:t>种群</w:t>
            </w:r>
          </w:p>
        </w:tc>
        <w:tc>
          <w:tcPr>
            <w:tcW w:w="1705" w:type="dxa"/>
            <w:vAlign w:val="center"/>
          </w:tcPr>
          <w:p w:rsidR="004B0A4A" w:rsidRPr="0089548A" w:rsidRDefault="003400E0">
            <w:pPr>
              <w:jc w:val="center"/>
              <w:rPr>
                <w:sz w:val="28"/>
                <w:szCs w:val="28"/>
              </w:rPr>
            </w:pPr>
            <w:r w:rsidRPr="0089548A">
              <w:rPr>
                <w:rFonts w:hint="eastAsia"/>
                <w:sz w:val="28"/>
                <w:szCs w:val="28"/>
              </w:rPr>
              <w:t>个体</w:t>
            </w:r>
          </w:p>
        </w:tc>
      </w:tr>
    </w:tbl>
    <w:p w:rsidR="004B0A4A" w:rsidRPr="0089548A" w:rsidRDefault="003400E0">
      <w:pPr>
        <w:ind w:firstLine="640"/>
        <w:rPr>
          <w:sz w:val="28"/>
          <w:szCs w:val="28"/>
        </w:rPr>
      </w:pPr>
      <w:r w:rsidRPr="0089548A">
        <w:rPr>
          <w:rFonts w:hint="eastAsia"/>
          <w:b/>
          <w:sz w:val="28"/>
          <w:szCs w:val="28"/>
        </w:rPr>
        <w:t>解析</w:t>
      </w:r>
      <w:r w:rsidRPr="0089548A">
        <w:rPr>
          <w:rFonts w:hint="eastAsia"/>
          <w:sz w:val="28"/>
          <w:szCs w:val="28"/>
        </w:rPr>
        <w:t>：蓝藻是原核生物，</w:t>
      </w:r>
      <w:r w:rsidRPr="0089548A">
        <w:rPr>
          <w:rFonts w:hint="eastAsia"/>
          <w:sz w:val="28"/>
          <w:szCs w:val="28"/>
        </w:rPr>
        <w:t>A</w:t>
      </w:r>
      <w:r w:rsidRPr="0089548A">
        <w:rPr>
          <w:rFonts w:hint="eastAsia"/>
          <w:sz w:val="28"/>
          <w:szCs w:val="28"/>
        </w:rPr>
        <w:t>错，乳糖属于动物细胞中的二糖，不是多糖，</w:t>
      </w:r>
      <w:r w:rsidRPr="0089548A">
        <w:rPr>
          <w:rFonts w:hint="eastAsia"/>
          <w:sz w:val="28"/>
          <w:szCs w:val="28"/>
        </w:rPr>
        <w:t>B</w:t>
      </w:r>
      <w:r w:rsidRPr="0089548A">
        <w:rPr>
          <w:rFonts w:hint="eastAsia"/>
          <w:sz w:val="28"/>
          <w:szCs w:val="28"/>
        </w:rPr>
        <w:t>错，浆细胞不在细胞免疫中，而是在体液免疫中，</w:t>
      </w:r>
      <w:r w:rsidRPr="0089548A">
        <w:rPr>
          <w:rFonts w:hint="eastAsia"/>
          <w:sz w:val="28"/>
          <w:szCs w:val="28"/>
        </w:rPr>
        <w:t>D</w:t>
      </w:r>
      <w:r w:rsidRPr="0089548A">
        <w:rPr>
          <w:rFonts w:hint="eastAsia"/>
          <w:sz w:val="28"/>
          <w:szCs w:val="28"/>
        </w:rPr>
        <w:t>正确。</w:t>
      </w:r>
    </w:p>
    <w:p w:rsidR="004B0A4A" w:rsidRPr="0089548A" w:rsidRDefault="003400E0">
      <w:pPr>
        <w:ind w:firstLine="640"/>
        <w:rPr>
          <w:sz w:val="28"/>
          <w:szCs w:val="28"/>
        </w:rPr>
      </w:pPr>
      <w:r w:rsidRPr="0089548A">
        <w:rPr>
          <w:rFonts w:hint="eastAsia"/>
          <w:b/>
          <w:bCs/>
          <w:sz w:val="28"/>
          <w:szCs w:val="28"/>
        </w:rPr>
        <w:t>二、</w:t>
      </w:r>
      <w:r w:rsidRPr="0089548A">
        <w:rPr>
          <w:rFonts w:hint="eastAsia"/>
          <w:b/>
          <w:bCs/>
          <w:sz w:val="28"/>
          <w:szCs w:val="28"/>
        </w:rPr>
        <w:t>DNA</w:t>
      </w:r>
      <w:r w:rsidRPr="0089548A">
        <w:rPr>
          <w:rFonts w:hint="eastAsia"/>
          <w:b/>
          <w:bCs/>
          <w:sz w:val="28"/>
          <w:szCs w:val="28"/>
        </w:rPr>
        <w:t>、</w:t>
      </w:r>
      <w:r w:rsidRPr="0089548A">
        <w:rPr>
          <w:rFonts w:hint="eastAsia"/>
          <w:b/>
          <w:bCs/>
          <w:sz w:val="28"/>
          <w:szCs w:val="28"/>
        </w:rPr>
        <w:t>RNA</w:t>
      </w:r>
      <w:r w:rsidRPr="0089548A">
        <w:rPr>
          <w:rFonts w:hint="eastAsia"/>
          <w:b/>
          <w:bCs/>
          <w:sz w:val="28"/>
          <w:szCs w:val="28"/>
        </w:rPr>
        <w:t>、蛋白质三者之间的关系</w:t>
      </w:r>
    </w:p>
    <w:p w:rsidR="004B0A4A" w:rsidRPr="0089548A" w:rsidRDefault="003400E0">
      <w:pPr>
        <w:ind w:firstLine="640"/>
        <w:rPr>
          <w:sz w:val="28"/>
          <w:szCs w:val="28"/>
        </w:rPr>
      </w:pPr>
      <w:r w:rsidRPr="0089548A">
        <w:rPr>
          <w:noProof/>
          <w:sz w:val="28"/>
          <w:szCs w:val="28"/>
        </w:rPr>
        <w:drawing>
          <wp:inline distT="0" distB="0" distL="114300" distR="114300" wp14:anchorId="422C66C6" wp14:editId="3C6F938B">
            <wp:extent cx="3686175" cy="1774954"/>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5"/>
                    <a:stretch>
                      <a:fillRect/>
                    </a:stretch>
                  </pic:blipFill>
                  <pic:spPr>
                    <a:xfrm>
                      <a:off x="0" y="0"/>
                      <a:ext cx="3685680" cy="1774715"/>
                    </a:xfrm>
                    <a:prstGeom prst="rect">
                      <a:avLst/>
                    </a:prstGeom>
                    <a:noFill/>
                    <a:ln>
                      <a:noFill/>
                    </a:ln>
                  </pic:spPr>
                </pic:pic>
              </a:graphicData>
            </a:graphic>
          </wp:inline>
        </w:drawing>
      </w:r>
    </w:p>
    <w:p w:rsidR="004B0A4A" w:rsidRPr="0089548A" w:rsidRDefault="003400E0" w:rsidP="007F2197">
      <w:pPr>
        <w:rPr>
          <w:sz w:val="28"/>
          <w:szCs w:val="28"/>
        </w:rPr>
      </w:pPr>
      <w:r w:rsidRPr="0089548A">
        <w:rPr>
          <w:rFonts w:hint="eastAsia"/>
          <w:b/>
          <w:sz w:val="28"/>
          <w:szCs w:val="28"/>
        </w:rPr>
        <w:t>例</w:t>
      </w:r>
      <w:r w:rsidRPr="0089548A">
        <w:rPr>
          <w:rFonts w:hint="eastAsia"/>
          <w:b/>
          <w:sz w:val="28"/>
          <w:szCs w:val="28"/>
        </w:rPr>
        <w:t>3</w:t>
      </w:r>
      <w:r w:rsidRPr="0089548A">
        <w:rPr>
          <w:rFonts w:hint="eastAsia"/>
          <w:sz w:val="28"/>
          <w:szCs w:val="28"/>
        </w:rPr>
        <w:t>：生物体内某些重要化合物的来源组成和功能关系如图所示，其中</w:t>
      </w:r>
      <w:r w:rsidRPr="0089548A">
        <w:rPr>
          <w:rFonts w:hint="eastAsia"/>
          <w:sz w:val="28"/>
          <w:szCs w:val="28"/>
        </w:rPr>
        <w:t>X</w:t>
      </w:r>
      <w:r w:rsidRPr="0089548A">
        <w:rPr>
          <w:rFonts w:hint="eastAsia"/>
          <w:sz w:val="28"/>
          <w:szCs w:val="28"/>
        </w:rPr>
        <w:t>、</w:t>
      </w:r>
      <w:r w:rsidRPr="0089548A">
        <w:rPr>
          <w:rFonts w:hint="eastAsia"/>
          <w:sz w:val="28"/>
          <w:szCs w:val="28"/>
        </w:rPr>
        <w:t>y</w:t>
      </w:r>
      <w:r w:rsidRPr="0089548A">
        <w:rPr>
          <w:rFonts w:hint="eastAsia"/>
          <w:sz w:val="28"/>
          <w:szCs w:val="28"/>
        </w:rPr>
        <w:t>代表元素，</w:t>
      </w:r>
      <w:r w:rsidRPr="0089548A">
        <w:rPr>
          <w:rFonts w:hint="eastAsia"/>
          <w:sz w:val="28"/>
          <w:szCs w:val="28"/>
        </w:rPr>
        <w:t>A</w:t>
      </w:r>
      <w:r w:rsidRPr="0089548A">
        <w:rPr>
          <w:rFonts w:hint="eastAsia"/>
          <w:sz w:val="28"/>
          <w:szCs w:val="28"/>
        </w:rPr>
        <w:t>、</w:t>
      </w:r>
      <w:r w:rsidRPr="0089548A">
        <w:rPr>
          <w:rFonts w:hint="eastAsia"/>
          <w:sz w:val="28"/>
          <w:szCs w:val="28"/>
        </w:rPr>
        <w:t>B</w:t>
      </w:r>
      <w:r w:rsidRPr="0089548A">
        <w:rPr>
          <w:rFonts w:hint="eastAsia"/>
          <w:sz w:val="28"/>
          <w:szCs w:val="28"/>
        </w:rPr>
        <w:t>、</w:t>
      </w:r>
      <w:r w:rsidRPr="0089548A">
        <w:rPr>
          <w:rFonts w:hint="eastAsia"/>
          <w:sz w:val="28"/>
          <w:szCs w:val="28"/>
        </w:rPr>
        <w:t>C</w:t>
      </w:r>
      <w:r w:rsidRPr="0089548A">
        <w:rPr>
          <w:rFonts w:hint="eastAsia"/>
          <w:sz w:val="28"/>
          <w:szCs w:val="28"/>
        </w:rPr>
        <w:t>代表生物大分子，①②③表壳过程，据图分析不正确的是：</w:t>
      </w:r>
    </w:p>
    <w:p w:rsidR="004B0A4A" w:rsidRPr="0089548A" w:rsidRDefault="003400E0">
      <w:pPr>
        <w:ind w:firstLine="640"/>
        <w:rPr>
          <w:sz w:val="28"/>
          <w:szCs w:val="28"/>
        </w:rPr>
      </w:pPr>
      <w:r w:rsidRPr="0089548A">
        <w:rPr>
          <w:noProof/>
          <w:sz w:val="28"/>
          <w:szCs w:val="28"/>
        </w:rPr>
        <w:lastRenderedPageBreak/>
        <w:drawing>
          <wp:inline distT="0" distB="0" distL="114300" distR="114300" wp14:anchorId="1F7C1EA1" wp14:editId="77AFC5E0">
            <wp:extent cx="2690830" cy="1581150"/>
            <wp:effectExtent l="0" t="0" r="0"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pic:cNvPicPr>
                      <a:picLocks noChangeAspect="1"/>
                    </pic:cNvPicPr>
                  </pic:nvPicPr>
                  <pic:blipFill>
                    <a:blip r:embed="rId16"/>
                    <a:stretch>
                      <a:fillRect/>
                    </a:stretch>
                  </pic:blipFill>
                  <pic:spPr>
                    <a:xfrm>
                      <a:off x="0" y="0"/>
                      <a:ext cx="2692789" cy="1582301"/>
                    </a:xfrm>
                    <a:prstGeom prst="rect">
                      <a:avLst/>
                    </a:prstGeom>
                    <a:noFill/>
                    <a:ln>
                      <a:noFill/>
                    </a:ln>
                  </pic:spPr>
                </pic:pic>
              </a:graphicData>
            </a:graphic>
          </wp:inline>
        </w:drawing>
      </w:r>
    </w:p>
    <w:p w:rsidR="004B0A4A" w:rsidRPr="0089548A" w:rsidRDefault="003400E0">
      <w:pPr>
        <w:numPr>
          <w:ilvl w:val="0"/>
          <w:numId w:val="2"/>
        </w:numPr>
        <w:ind w:firstLine="640"/>
        <w:rPr>
          <w:sz w:val="28"/>
          <w:szCs w:val="28"/>
        </w:rPr>
      </w:pPr>
      <w:r w:rsidRPr="0089548A">
        <w:rPr>
          <w:rFonts w:hint="eastAsia"/>
          <w:sz w:val="28"/>
          <w:szCs w:val="28"/>
        </w:rPr>
        <w:t>人体中单体</w:t>
      </w:r>
      <w:r w:rsidRPr="0089548A">
        <w:rPr>
          <w:rFonts w:hint="eastAsia"/>
          <w:sz w:val="28"/>
          <w:szCs w:val="28"/>
        </w:rPr>
        <w:t>B</w:t>
      </w:r>
      <w:r w:rsidRPr="0089548A">
        <w:rPr>
          <w:rFonts w:hint="eastAsia"/>
          <w:sz w:val="28"/>
          <w:szCs w:val="28"/>
        </w:rPr>
        <w:t>的种类有四种</w:t>
      </w:r>
    </w:p>
    <w:p w:rsidR="004B0A4A" w:rsidRPr="0089548A" w:rsidRDefault="003400E0">
      <w:pPr>
        <w:numPr>
          <w:ilvl w:val="0"/>
          <w:numId w:val="2"/>
        </w:numPr>
        <w:ind w:firstLine="640"/>
        <w:rPr>
          <w:sz w:val="28"/>
          <w:szCs w:val="28"/>
        </w:rPr>
      </w:pPr>
      <w:r w:rsidRPr="0089548A">
        <w:rPr>
          <w:rFonts w:hint="eastAsia"/>
          <w:sz w:val="28"/>
          <w:szCs w:val="28"/>
        </w:rPr>
        <w:t>导致地球生物多样性的根本原因是</w:t>
      </w:r>
      <w:r w:rsidRPr="0089548A">
        <w:rPr>
          <w:rFonts w:hint="eastAsia"/>
          <w:sz w:val="28"/>
          <w:szCs w:val="28"/>
        </w:rPr>
        <w:t>C</w:t>
      </w:r>
      <w:r w:rsidRPr="0089548A">
        <w:rPr>
          <w:rFonts w:hint="eastAsia"/>
          <w:sz w:val="28"/>
          <w:szCs w:val="28"/>
        </w:rPr>
        <w:t>的结构具有多样性</w:t>
      </w:r>
    </w:p>
    <w:p w:rsidR="004B0A4A" w:rsidRPr="0089548A" w:rsidRDefault="003400E0">
      <w:pPr>
        <w:numPr>
          <w:ilvl w:val="0"/>
          <w:numId w:val="2"/>
        </w:numPr>
        <w:ind w:firstLine="640"/>
        <w:rPr>
          <w:sz w:val="28"/>
          <w:szCs w:val="28"/>
        </w:rPr>
      </w:pPr>
      <w:r w:rsidRPr="0089548A">
        <w:rPr>
          <w:rFonts w:hint="eastAsia"/>
          <w:sz w:val="28"/>
          <w:szCs w:val="28"/>
        </w:rPr>
        <w:t>人的白化病基因产生于图中①过程</w:t>
      </w:r>
    </w:p>
    <w:p w:rsidR="004B0A4A" w:rsidRPr="0089548A" w:rsidRDefault="003400E0">
      <w:pPr>
        <w:numPr>
          <w:ilvl w:val="0"/>
          <w:numId w:val="2"/>
        </w:numPr>
        <w:ind w:firstLine="640"/>
        <w:rPr>
          <w:sz w:val="28"/>
          <w:szCs w:val="28"/>
        </w:rPr>
      </w:pPr>
      <w:r w:rsidRPr="0089548A">
        <w:rPr>
          <w:rFonts w:hint="eastAsia"/>
          <w:sz w:val="28"/>
          <w:szCs w:val="28"/>
        </w:rPr>
        <w:t>图中</w:t>
      </w:r>
      <w:r w:rsidRPr="0089548A">
        <w:rPr>
          <w:rFonts w:hint="eastAsia"/>
          <w:sz w:val="28"/>
          <w:szCs w:val="28"/>
        </w:rPr>
        <w:t>a</w:t>
      </w:r>
      <w:r w:rsidRPr="0089548A">
        <w:rPr>
          <w:rFonts w:hint="eastAsia"/>
          <w:sz w:val="28"/>
          <w:szCs w:val="28"/>
        </w:rPr>
        <w:t>和</w:t>
      </w:r>
      <w:r w:rsidRPr="0089548A">
        <w:rPr>
          <w:rFonts w:hint="eastAsia"/>
          <w:sz w:val="28"/>
          <w:szCs w:val="28"/>
        </w:rPr>
        <w:t>c</w:t>
      </w:r>
      <w:r w:rsidRPr="0089548A">
        <w:rPr>
          <w:rFonts w:hint="eastAsia"/>
          <w:sz w:val="28"/>
          <w:szCs w:val="28"/>
        </w:rPr>
        <w:t>是染色体的主要成分</w:t>
      </w:r>
    </w:p>
    <w:p w:rsidR="004B0A4A" w:rsidRPr="0089548A" w:rsidRDefault="003400E0" w:rsidP="007F2197">
      <w:pPr>
        <w:ind w:firstLineChars="300" w:firstLine="843"/>
        <w:rPr>
          <w:sz w:val="28"/>
          <w:szCs w:val="28"/>
        </w:rPr>
      </w:pPr>
      <w:r w:rsidRPr="0089548A">
        <w:rPr>
          <w:rFonts w:hint="eastAsia"/>
          <w:b/>
          <w:sz w:val="28"/>
          <w:szCs w:val="28"/>
        </w:rPr>
        <w:t>解析</w:t>
      </w:r>
      <w:r w:rsidRPr="0089548A">
        <w:rPr>
          <w:rFonts w:hint="eastAsia"/>
          <w:sz w:val="28"/>
          <w:szCs w:val="28"/>
        </w:rPr>
        <w:t>：</w:t>
      </w:r>
      <w:proofErr w:type="spellStart"/>
      <w:r w:rsidRPr="0089548A">
        <w:rPr>
          <w:rFonts w:hint="eastAsia"/>
          <w:sz w:val="28"/>
          <w:szCs w:val="28"/>
        </w:rPr>
        <w:t>a.b.c</w:t>
      </w:r>
      <w:proofErr w:type="spellEnd"/>
      <w:r w:rsidRPr="0089548A">
        <w:rPr>
          <w:rFonts w:hint="eastAsia"/>
          <w:sz w:val="28"/>
          <w:szCs w:val="28"/>
        </w:rPr>
        <w:t>分别是脱氧核苷酸、核糖核苷酸、氨基酸，</w:t>
      </w:r>
      <w:r w:rsidRPr="0089548A">
        <w:rPr>
          <w:rFonts w:hint="eastAsia"/>
          <w:sz w:val="28"/>
          <w:szCs w:val="28"/>
        </w:rPr>
        <w:t>A</w:t>
      </w:r>
      <w:r w:rsidRPr="0089548A">
        <w:rPr>
          <w:rFonts w:hint="eastAsia"/>
          <w:sz w:val="28"/>
          <w:szCs w:val="28"/>
        </w:rPr>
        <w:t>、</w:t>
      </w:r>
      <w:r w:rsidRPr="0089548A">
        <w:rPr>
          <w:rFonts w:hint="eastAsia"/>
          <w:sz w:val="28"/>
          <w:szCs w:val="28"/>
        </w:rPr>
        <w:t>B</w:t>
      </w:r>
      <w:r w:rsidRPr="0089548A">
        <w:rPr>
          <w:rFonts w:hint="eastAsia"/>
          <w:sz w:val="28"/>
          <w:szCs w:val="28"/>
        </w:rPr>
        <w:t>、</w:t>
      </w:r>
      <w:r w:rsidRPr="0089548A">
        <w:rPr>
          <w:rFonts w:hint="eastAsia"/>
          <w:sz w:val="28"/>
          <w:szCs w:val="28"/>
        </w:rPr>
        <w:t>C</w:t>
      </w:r>
      <w:r w:rsidRPr="0089548A">
        <w:rPr>
          <w:rFonts w:hint="eastAsia"/>
          <w:sz w:val="28"/>
          <w:szCs w:val="28"/>
        </w:rPr>
        <w:t>分别是</w:t>
      </w:r>
      <w:r w:rsidRPr="0089548A">
        <w:rPr>
          <w:rFonts w:hint="eastAsia"/>
          <w:sz w:val="28"/>
          <w:szCs w:val="28"/>
        </w:rPr>
        <w:t>DNA</w:t>
      </w:r>
      <w:r w:rsidRPr="0089548A">
        <w:rPr>
          <w:rFonts w:hint="eastAsia"/>
          <w:sz w:val="28"/>
          <w:szCs w:val="28"/>
        </w:rPr>
        <w:t>、</w:t>
      </w:r>
      <w:r w:rsidRPr="0089548A">
        <w:rPr>
          <w:rFonts w:hint="eastAsia"/>
          <w:sz w:val="28"/>
          <w:szCs w:val="28"/>
        </w:rPr>
        <w:t>RNA</w:t>
      </w:r>
      <w:r w:rsidRPr="0089548A">
        <w:rPr>
          <w:rFonts w:hint="eastAsia"/>
          <w:sz w:val="28"/>
          <w:szCs w:val="28"/>
        </w:rPr>
        <w:t>、蛋白质，①、②、③分别是</w:t>
      </w:r>
      <w:r w:rsidRPr="0089548A">
        <w:rPr>
          <w:rFonts w:hint="eastAsia"/>
          <w:sz w:val="28"/>
          <w:szCs w:val="28"/>
        </w:rPr>
        <w:t>DNA</w:t>
      </w:r>
      <w:r w:rsidRPr="0089548A">
        <w:rPr>
          <w:rFonts w:hint="eastAsia"/>
          <w:sz w:val="28"/>
          <w:szCs w:val="28"/>
        </w:rPr>
        <w:t>的自我复制、转录、翻译，所以</w:t>
      </w:r>
      <w:r w:rsidRPr="0089548A">
        <w:rPr>
          <w:rFonts w:hint="eastAsia"/>
          <w:sz w:val="28"/>
          <w:szCs w:val="28"/>
        </w:rPr>
        <w:t>B</w:t>
      </w:r>
      <w:r w:rsidRPr="0089548A">
        <w:rPr>
          <w:rFonts w:hint="eastAsia"/>
          <w:sz w:val="28"/>
          <w:szCs w:val="28"/>
        </w:rPr>
        <w:t>错误，</w:t>
      </w:r>
      <w:r w:rsidRPr="0089548A">
        <w:rPr>
          <w:rFonts w:hint="eastAsia"/>
          <w:sz w:val="28"/>
          <w:szCs w:val="28"/>
        </w:rPr>
        <w:t>C</w:t>
      </w:r>
      <w:r w:rsidRPr="0089548A">
        <w:rPr>
          <w:rFonts w:hint="eastAsia"/>
          <w:sz w:val="28"/>
          <w:szCs w:val="28"/>
        </w:rPr>
        <w:t>结构具有多样性是地球多样性的直接原因，而根本原因是</w:t>
      </w:r>
      <w:r w:rsidRPr="0089548A">
        <w:rPr>
          <w:rFonts w:hint="eastAsia"/>
          <w:sz w:val="28"/>
          <w:szCs w:val="28"/>
        </w:rPr>
        <w:t>A</w:t>
      </w:r>
      <w:r w:rsidRPr="0089548A">
        <w:rPr>
          <w:rFonts w:hint="eastAsia"/>
          <w:sz w:val="28"/>
          <w:szCs w:val="28"/>
        </w:rPr>
        <w:t>的多样性。</w:t>
      </w:r>
    </w:p>
    <w:p w:rsidR="004B0A4A" w:rsidRPr="0089548A" w:rsidRDefault="003400E0">
      <w:pPr>
        <w:rPr>
          <w:b/>
          <w:bCs/>
          <w:sz w:val="28"/>
          <w:szCs w:val="28"/>
        </w:rPr>
      </w:pPr>
      <w:r w:rsidRPr="0089548A">
        <w:rPr>
          <w:rFonts w:hint="eastAsia"/>
          <w:b/>
          <w:bCs/>
          <w:sz w:val="28"/>
          <w:szCs w:val="28"/>
        </w:rPr>
        <w:t>三、生态系统能量流动的概念模型</w:t>
      </w:r>
    </w:p>
    <w:p w:rsidR="004B0A4A" w:rsidRPr="0089548A" w:rsidRDefault="003400E0">
      <w:pPr>
        <w:rPr>
          <w:sz w:val="28"/>
          <w:szCs w:val="28"/>
        </w:rPr>
      </w:pPr>
      <w:r w:rsidRPr="0089548A">
        <w:rPr>
          <w:rFonts w:hint="eastAsia"/>
          <w:b/>
          <w:bCs/>
          <w:sz w:val="28"/>
          <w:szCs w:val="28"/>
        </w:rPr>
        <w:t xml:space="preserve">  </w:t>
      </w:r>
      <w:r w:rsidRPr="0089548A">
        <w:rPr>
          <w:noProof/>
          <w:sz w:val="28"/>
          <w:szCs w:val="28"/>
        </w:rPr>
        <w:drawing>
          <wp:inline distT="0" distB="0" distL="114300" distR="114300" wp14:anchorId="2D4715D7" wp14:editId="1B1DAF80">
            <wp:extent cx="3945921" cy="2276475"/>
            <wp:effectExtent l="0" t="0" r="0"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7"/>
                    <a:stretch>
                      <a:fillRect/>
                    </a:stretch>
                  </pic:blipFill>
                  <pic:spPr>
                    <a:xfrm>
                      <a:off x="0" y="0"/>
                      <a:ext cx="3949220" cy="2278378"/>
                    </a:xfrm>
                    <a:prstGeom prst="rect">
                      <a:avLst/>
                    </a:prstGeom>
                    <a:noFill/>
                    <a:ln>
                      <a:noFill/>
                    </a:ln>
                  </pic:spPr>
                </pic:pic>
              </a:graphicData>
            </a:graphic>
          </wp:inline>
        </w:drawing>
      </w:r>
    </w:p>
    <w:p w:rsidR="004B0A4A" w:rsidRPr="0089548A" w:rsidRDefault="003400E0">
      <w:pPr>
        <w:numPr>
          <w:ilvl w:val="0"/>
          <w:numId w:val="3"/>
        </w:numPr>
        <w:ind w:firstLineChars="200" w:firstLine="560"/>
        <w:rPr>
          <w:sz w:val="28"/>
          <w:szCs w:val="28"/>
        </w:rPr>
      </w:pPr>
      <w:r w:rsidRPr="0089548A">
        <w:rPr>
          <w:rFonts w:hint="eastAsia"/>
          <w:sz w:val="28"/>
          <w:szCs w:val="28"/>
        </w:rPr>
        <w:t>下图是植物叶肉细胞内部</w:t>
      </w:r>
      <w:proofErr w:type="gramStart"/>
      <w:r w:rsidRPr="0089548A">
        <w:rPr>
          <w:rFonts w:hint="eastAsia"/>
          <w:sz w:val="28"/>
          <w:szCs w:val="28"/>
        </w:rPr>
        <w:t>分生命</w:t>
      </w:r>
      <w:proofErr w:type="gramEnd"/>
      <w:r w:rsidRPr="0089548A">
        <w:rPr>
          <w:rFonts w:hint="eastAsia"/>
          <w:sz w:val="28"/>
          <w:szCs w:val="28"/>
        </w:rPr>
        <w:t>活动示意图，其中①②③④⑤表示生理过程，</w:t>
      </w:r>
      <w:r w:rsidRPr="0089548A">
        <w:rPr>
          <w:rFonts w:hint="eastAsia"/>
          <w:sz w:val="28"/>
          <w:szCs w:val="28"/>
        </w:rPr>
        <w:t>A</w:t>
      </w:r>
      <w:r w:rsidRPr="0089548A">
        <w:rPr>
          <w:rFonts w:hint="eastAsia"/>
          <w:sz w:val="28"/>
          <w:szCs w:val="28"/>
        </w:rPr>
        <w:t>、</w:t>
      </w:r>
      <w:r w:rsidRPr="0089548A">
        <w:rPr>
          <w:rFonts w:hint="eastAsia"/>
          <w:sz w:val="28"/>
          <w:szCs w:val="28"/>
        </w:rPr>
        <w:t>B</w:t>
      </w:r>
      <w:r w:rsidRPr="0089548A">
        <w:rPr>
          <w:rFonts w:hint="eastAsia"/>
          <w:sz w:val="28"/>
          <w:szCs w:val="28"/>
        </w:rPr>
        <w:t>、</w:t>
      </w:r>
      <w:r w:rsidRPr="0089548A">
        <w:rPr>
          <w:rFonts w:hint="eastAsia"/>
          <w:sz w:val="28"/>
          <w:szCs w:val="28"/>
        </w:rPr>
        <w:t>C</w:t>
      </w:r>
      <w:r w:rsidRPr="0089548A">
        <w:rPr>
          <w:rFonts w:hint="eastAsia"/>
          <w:sz w:val="28"/>
          <w:szCs w:val="28"/>
        </w:rPr>
        <w:t>表示物质，下列相关分析错误的是（</w:t>
      </w:r>
      <w:r w:rsidRPr="0089548A">
        <w:rPr>
          <w:rFonts w:hint="eastAsia"/>
          <w:sz w:val="28"/>
          <w:szCs w:val="28"/>
        </w:rPr>
        <w:t xml:space="preserve"> </w:t>
      </w:r>
      <w:r w:rsidRPr="0089548A">
        <w:rPr>
          <w:rFonts w:hint="eastAsia"/>
          <w:sz w:val="28"/>
          <w:szCs w:val="28"/>
        </w:rPr>
        <w:t>）</w:t>
      </w:r>
    </w:p>
    <w:p w:rsidR="004B0A4A" w:rsidRPr="0089548A" w:rsidRDefault="003400E0">
      <w:pPr>
        <w:rPr>
          <w:sz w:val="28"/>
          <w:szCs w:val="28"/>
        </w:rPr>
      </w:pPr>
      <w:r w:rsidRPr="0089548A">
        <w:rPr>
          <w:noProof/>
          <w:sz w:val="28"/>
          <w:szCs w:val="28"/>
        </w:rPr>
        <w:lastRenderedPageBreak/>
        <w:drawing>
          <wp:inline distT="0" distB="0" distL="114300" distR="114300" wp14:anchorId="5CE28589" wp14:editId="7929AFE8">
            <wp:extent cx="3333750" cy="2196925"/>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8"/>
                    <a:stretch>
                      <a:fillRect/>
                    </a:stretch>
                  </pic:blipFill>
                  <pic:spPr>
                    <a:xfrm>
                      <a:off x="0" y="0"/>
                      <a:ext cx="3335358" cy="2197984"/>
                    </a:xfrm>
                    <a:prstGeom prst="rect">
                      <a:avLst/>
                    </a:prstGeom>
                    <a:noFill/>
                    <a:ln>
                      <a:noFill/>
                    </a:ln>
                  </pic:spPr>
                </pic:pic>
              </a:graphicData>
            </a:graphic>
          </wp:inline>
        </w:drawing>
      </w:r>
    </w:p>
    <w:p w:rsidR="004B0A4A" w:rsidRPr="0089548A" w:rsidRDefault="003400E0">
      <w:pPr>
        <w:numPr>
          <w:ilvl w:val="0"/>
          <w:numId w:val="4"/>
        </w:numPr>
        <w:rPr>
          <w:sz w:val="28"/>
          <w:szCs w:val="28"/>
        </w:rPr>
      </w:pPr>
      <w:r w:rsidRPr="0089548A">
        <w:rPr>
          <w:rFonts w:hint="eastAsia"/>
          <w:sz w:val="28"/>
          <w:szCs w:val="28"/>
        </w:rPr>
        <w:t>在生物体发生的生理过程有③和④</w:t>
      </w:r>
    </w:p>
    <w:p w:rsidR="004B0A4A" w:rsidRPr="0089548A" w:rsidRDefault="003400E0">
      <w:pPr>
        <w:numPr>
          <w:ilvl w:val="0"/>
          <w:numId w:val="4"/>
        </w:numPr>
        <w:rPr>
          <w:sz w:val="28"/>
          <w:szCs w:val="28"/>
        </w:rPr>
      </w:pPr>
      <w:r w:rsidRPr="0089548A">
        <w:rPr>
          <w:rFonts w:hint="eastAsia"/>
          <w:sz w:val="28"/>
          <w:szCs w:val="28"/>
        </w:rPr>
        <w:t>①②⑤过程均发生在细胞质基质中</w:t>
      </w:r>
    </w:p>
    <w:p w:rsidR="004B0A4A" w:rsidRPr="0089548A" w:rsidRDefault="003400E0">
      <w:pPr>
        <w:numPr>
          <w:ilvl w:val="0"/>
          <w:numId w:val="4"/>
        </w:numPr>
        <w:rPr>
          <w:sz w:val="28"/>
          <w:szCs w:val="28"/>
        </w:rPr>
      </w:pPr>
      <w:r w:rsidRPr="0089548A">
        <w:rPr>
          <w:rFonts w:hint="eastAsia"/>
          <w:sz w:val="28"/>
          <w:szCs w:val="28"/>
        </w:rPr>
        <w:t>A</w:t>
      </w:r>
      <w:r w:rsidRPr="0089548A">
        <w:rPr>
          <w:rFonts w:hint="eastAsia"/>
          <w:sz w:val="28"/>
          <w:szCs w:val="28"/>
        </w:rPr>
        <w:t>和</w:t>
      </w:r>
      <w:r w:rsidRPr="0089548A">
        <w:rPr>
          <w:rFonts w:hint="eastAsia"/>
          <w:sz w:val="28"/>
          <w:szCs w:val="28"/>
        </w:rPr>
        <w:tab/>
        <w:t>B</w:t>
      </w:r>
      <w:r w:rsidRPr="0089548A">
        <w:rPr>
          <w:rFonts w:hint="eastAsia"/>
          <w:sz w:val="28"/>
          <w:szCs w:val="28"/>
        </w:rPr>
        <w:t>分别表示丙酮酸和</w:t>
      </w:r>
      <w:r w:rsidRPr="0089548A">
        <w:rPr>
          <w:rFonts w:hint="eastAsia"/>
          <w:sz w:val="28"/>
          <w:szCs w:val="28"/>
        </w:rPr>
        <w:t>[H]</w:t>
      </w:r>
    </w:p>
    <w:p w:rsidR="004B0A4A" w:rsidRPr="0089548A" w:rsidRDefault="003400E0">
      <w:pPr>
        <w:numPr>
          <w:ilvl w:val="0"/>
          <w:numId w:val="4"/>
        </w:numPr>
        <w:rPr>
          <w:sz w:val="28"/>
          <w:szCs w:val="28"/>
        </w:rPr>
      </w:pPr>
      <w:r w:rsidRPr="0089548A">
        <w:rPr>
          <w:rFonts w:hint="eastAsia"/>
          <w:sz w:val="28"/>
          <w:szCs w:val="28"/>
        </w:rPr>
        <w:t>有氧呼吸包括图中的①②③过程</w:t>
      </w:r>
    </w:p>
    <w:p w:rsidR="004B0A4A" w:rsidRPr="0089548A" w:rsidRDefault="003400E0">
      <w:pPr>
        <w:rPr>
          <w:rFonts w:ascii="宋体" w:eastAsia="宋体" w:hAnsi="宋体" w:cs="宋体"/>
          <w:sz w:val="28"/>
          <w:szCs w:val="28"/>
        </w:rPr>
      </w:pPr>
      <w:r w:rsidRPr="0089548A">
        <w:rPr>
          <w:rFonts w:hint="eastAsia"/>
          <w:b/>
          <w:sz w:val="28"/>
          <w:szCs w:val="28"/>
        </w:rPr>
        <w:t>分析：</w:t>
      </w:r>
      <w:r w:rsidRPr="0089548A">
        <w:rPr>
          <w:rFonts w:hint="eastAsia"/>
          <w:sz w:val="28"/>
          <w:szCs w:val="28"/>
        </w:rPr>
        <w:t>①表示有氧呼吸的</w:t>
      </w:r>
      <w:r w:rsidRPr="0089548A">
        <w:rPr>
          <w:rFonts w:ascii="宋体" w:eastAsia="宋体" w:hAnsi="宋体" w:cs="宋体" w:hint="eastAsia"/>
          <w:sz w:val="28"/>
          <w:szCs w:val="28"/>
        </w:rPr>
        <w:t>Ⅰ阶段，②表示有氧呼吸的Ⅱ阶段，③表示有氧呼吸的Ⅲ阶段，④光反应，⑤暗反应，A.丙酮酸，B.[H]，</w:t>
      </w:r>
      <w:proofErr w:type="spellStart"/>
      <w:r w:rsidRPr="0089548A">
        <w:rPr>
          <w:rFonts w:ascii="宋体" w:eastAsia="宋体" w:hAnsi="宋体" w:cs="宋体" w:hint="eastAsia"/>
          <w:sz w:val="28"/>
          <w:szCs w:val="28"/>
        </w:rPr>
        <w:t>C.ADP+Pi,D.ATP</w:t>
      </w:r>
      <w:proofErr w:type="spellEnd"/>
      <w:r w:rsidRPr="0089548A">
        <w:rPr>
          <w:rFonts w:ascii="宋体" w:eastAsia="宋体" w:hAnsi="宋体" w:cs="宋体" w:hint="eastAsia"/>
          <w:sz w:val="28"/>
          <w:szCs w:val="28"/>
        </w:rPr>
        <w:t>、[H]。所以B是错误的，①在细胞质基质中，②在线粒体基质中，⑤在叶绿体基质中。</w:t>
      </w:r>
    </w:p>
    <w:p w:rsidR="004B0A4A" w:rsidRPr="0089548A" w:rsidRDefault="0089548A" w:rsidP="007F2197">
      <w:pPr>
        <w:rPr>
          <w:rFonts w:ascii="宋体" w:eastAsia="宋体" w:hAnsi="宋体" w:cs="宋体"/>
          <w:sz w:val="28"/>
          <w:szCs w:val="28"/>
        </w:rPr>
      </w:pPr>
      <w:r w:rsidRPr="0089548A">
        <w:rPr>
          <w:rFonts w:ascii="宋体" w:eastAsia="宋体" w:hAnsi="宋体" w:cs="宋体" w:hint="eastAsia"/>
          <w:b/>
          <w:bCs/>
          <w:sz w:val="28"/>
          <w:szCs w:val="28"/>
        </w:rPr>
        <w:t>四、</w:t>
      </w:r>
      <w:r w:rsidR="003400E0" w:rsidRPr="0089548A">
        <w:rPr>
          <w:rFonts w:ascii="宋体" w:eastAsia="宋体" w:hAnsi="宋体" w:cs="宋体" w:hint="eastAsia"/>
          <w:b/>
          <w:bCs/>
          <w:sz w:val="28"/>
          <w:szCs w:val="28"/>
        </w:rPr>
        <w:t>与染色体相关联的概念</w:t>
      </w:r>
    </w:p>
    <w:p w:rsidR="004B0A4A" w:rsidRPr="0089548A" w:rsidRDefault="003400E0">
      <w:pPr>
        <w:rPr>
          <w:sz w:val="28"/>
          <w:szCs w:val="28"/>
        </w:rPr>
      </w:pPr>
      <w:r w:rsidRPr="0089548A">
        <w:rPr>
          <w:noProof/>
          <w:sz w:val="28"/>
          <w:szCs w:val="28"/>
        </w:rPr>
        <w:drawing>
          <wp:inline distT="0" distB="0" distL="114300" distR="114300" wp14:anchorId="4F4E6100" wp14:editId="0CEC114C">
            <wp:extent cx="3945723" cy="2047497"/>
            <wp:effectExtent l="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9"/>
                    <a:stretch>
                      <a:fillRect/>
                    </a:stretch>
                  </pic:blipFill>
                  <pic:spPr>
                    <a:xfrm>
                      <a:off x="0" y="0"/>
                      <a:ext cx="3948101" cy="2048731"/>
                    </a:xfrm>
                    <a:prstGeom prst="rect">
                      <a:avLst/>
                    </a:prstGeom>
                    <a:noFill/>
                    <a:ln>
                      <a:noFill/>
                    </a:ln>
                  </pic:spPr>
                </pic:pic>
              </a:graphicData>
            </a:graphic>
          </wp:inline>
        </w:drawing>
      </w:r>
    </w:p>
    <w:p w:rsidR="004B0A4A" w:rsidRPr="0089548A" w:rsidRDefault="003400E0" w:rsidP="0089548A">
      <w:pPr>
        <w:pStyle w:val="a5"/>
        <w:numPr>
          <w:ilvl w:val="0"/>
          <w:numId w:val="7"/>
        </w:numPr>
        <w:ind w:firstLineChars="0"/>
        <w:rPr>
          <w:rFonts w:ascii="宋体" w:eastAsia="宋体" w:hAnsi="宋体" w:cs="宋体"/>
          <w:b/>
          <w:bCs/>
          <w:sz w:val="28"/>
          <w:szCs w:val="28"/>
        </w:rPr>
      </w:pPr>
      <w:r w:rsidRPr="0089548A">
        <w:rPr>
          <w:rFonts w:ascii="宋体" w:eastAsia="宋体" w:hAnsi="宋体" w:cs="宋体" w:hint="eastAsia"/>
          <w:b/>
          <w:bCs/>
          <w:sz w:val="28"/>
          <w:szCs w:val="28"/>
        </w:rPr>
        <w:t>物种形成的概念图</w:t>
      </w:r>
    </w:p>
    <w:p w:rsidR="004B0A4A" w:rsidRPr="0089548A" w:rsidRDefault="003400E0">
      <w:pPr>
        <w:rPr>
          <w:sz w:val="28"/>
          <w:szCs w:val="28"/>
        </w:rPr>
      </w:pPr>
      <w:r w:rsidRPr="0089548A">
        <w:rPr>
          <w:noProof/>
          <w:sz w:val="28"/>
          <w:szCs w:val="28"/>
        </w:rPr>
        <w:lastRenderedPageBreak/>
        <mc:AlternateContent>
          <mc:Choice Requires="wps">
            <w:drawing>
              <wp:anchor distT="0" distB="0" distL="114300" distR="114300" simplePos="0" relativeHeight="251663360" behindDoc="0" locked="0" layoutInCell="1" allowOverlap="1" wp14:anchorId="57605159" wp14:editId="251D9AC6">
                <wp:simplePos x="0" y="0"/>
                <wp:positionH relativeFrom="column">
                  <wp:posOffset>-114300</wp:posOffset>
                </wp:positionH>
                <wp:positionV relativeFrom="paragraph">
                  <wp:posOffset>554355</wp:posOffset>
                </wp:positionV>
                <wp:extent cx="1143000" cy="1403985"/>
                <wp:effectExtent l="0" t="0" r="0" b="635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1403985"/>
                        </a:xfrm>
                        <a:prstGeom prst="rect">
                          <a:avLst/>
                        </a:prstGeom>
                        <a:noFill/>
                        <a:ln w="9525">
                          <a:noFill/>
                          <a:miter lim="800000"/>
                          <a:headEnd/>
                          <a:tailEnd/>
                        </a:ln>
                      </wps:spPr>
                      <wps:txbx>
                        <w:txbxContent>
                          <w:p w:rsidR="003400E0" w:rsidRDefault="003400E0">
                            <w:r>
                              <w:rPr>
                                <w:rFonts w:hint="eastAsia"/>
                              </w:rPr>
                              <w:t>突变和基因重组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9pt;margin-top:43.65pt;width:90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" filled="f" stroked="f">
                <v:textbox style="mso-fit-shape-to-text:t">
                  <w:txbxContent>
                    <w:p w:rsidR="003400E0" w:rsidRDefault="003400E0">
                      <w:r>
                        <w:rPr>
                          <w:rFonts w:hint="eastAsia"/>
                        </w:rPr>
                        <w:t>突变和基因重组</w:t>
                      </w:r>
                    </w:p>
                  </w:txbxContent>
                </v:textbox>
              </v:shape>
            </w:pict>
          </mc:Fallback>
        </mc:AlternateContent>
      </w:r>
      <w:r w:rsidRPr="0089548A">
        <w:rPr>
          <w:noProof/>
          <w:sz w:val="28"/>
          <w:szCs w:val="28"/>
        </w:rPr>
        <w:drawing>
          <wp:inline distT="0" distB="0" distL="114300" distR="114300" wp14:anchorId="7BC776CB" wp14:editId="2E2533EC">
            <wp:extent cx="4895850" cy="1900437"/>
            <wp:effectExtent l="0" t="0" r="0" b="508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20"/>
                    <a:stretch>
                      <a:fillRect/>
                    </a:stretch>
                  </pic:blipFill>
                  <pic:spPr>
                    <a:xfrm>
                      <a:off x="0" y="0"/>
                      <a:ext cx="4907078" cy="1904795"/>
                    </a:xfrm>
                    <a:prstGeom prst="rect">
                      <a:avLst/>
                    </a:prstGeom>
                    <a:noFill/>
                    <a:ln>
                      <a:noFill/>
                    </a:ln>
                  </pic:spPr>
                </pic:pic>
              </a:graphicData>
            </a:graphic>
          </wp:inline>
        </w:drawing>
      </w:r>
    </w:p>
    <w:p w:rsidR="004B0A4A" w:rsidRPr="0089548A" w:rsidRDefault="003400E0" w:rsidP="0089548A">
      <w:pPr>
        <w:pStyle w:val="a5"/>
        <w:numPr>
          <w:ilvl w:val="0"/>
          <w:numId w:val="7"/>
        </w:numPr>
        <w:ind w:firstLineChars="0"/>
        <w:rPr>
          <w:rFonts w:ascii="宋体" w:eastAsia="宋体" w:hAnsi="宋体" w:cs="宋体"/>
          <w:b/>
          <w:bCs/>
          <w:sz w:val="28"/>
          <w:szCs w:val="28"/>
        </w:rPr>
      </w:pPr>
      <w:r w:rsidRPr="0089548A">
        <w:rPr>
          <w:rFonts w:ascii="宋体" w:eastAsia="宋体" w:hAnsi="宋体" w:cs="宋体" w:hint="eastAsia"/>
          <w:b/>
          <w:bCs/>
          <w:sz w:val="28"/>
          <w:szCs w:val="28"/>
        </w:rPr>
        <w:t>自然选择概念图</w:t>
      </w:r>
    </w:p>
    <w:p w:rsidR="004B0A4A" w:rsidRPr="0089548A" w:rsidRDefault="003400E0">
      <w:pPr>
        <w:rPr>
          <w:rFonts w:ascii="宋体" w:eastAsia="宋体" w:hAnsi="宋体" w:cs="宋体"/>
          <w:sz w:val="28"/>
          <w:szCs w:val="28"/>
        </w:rPr>
      </w:pPr>
      <w:r w:rsidRPr="0089548A">
        <w:rPr>
          <w:rFonts w:ascii="宋体" w:eastAsia="宋体" w:hAnsi="宋体" w:cs="宋体" w:hint="eastAsia"/>
          <w:noProof/>
          <w:sz w:val="28"/>
          <w:szCs w:val="28"/>
        </w:rPr>
        <w:drawing>
          <wp:inline distT="0" distB="0" distL="114300" distR="114300" wp14:anchorId="6445A70B" wp14:editId="5F2647AE">
            <wp:extent cx="3924300" cy="2067413"/>
            <wp:effectExtent l="0" t="0" r="0" b="952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21"/>
                    <a:stretch>
                      <a:fillRect/>
                    </a:stretch>
                  </pic:blipFill>
                  <pic:spPr>
                    <a:xfrm>
                      <a:off x="0" y="0"/>
                      <a:ext cx="3928795" cy="2069781"/>
                    </a:xfrm>
                    <a:prstGeom prst="rect">
                      <a:avLst/>
                    </a:prstGeom>
                    <a:noFill/>
                    <a:ln>
                      <a:noFill/>
                    </a:ln>
                  </pic:spPr>
                </pic:pic>
              </a:graphicData>
            </a:graphic>
          </wp:inline>
        </w:drawing>
      </w:r>
    </w:p>
    <w:p w:rsidR="004B0A4A" w:rsidRPr="0089548A" w:rsidRDefault="003400E0">
      <w:pPr>
        <w:numPr>
          <w:ilvl w:val="0"/>
          <w:numId w:val="3"/>
        </w:numPr>
        <w:rPr>
          <w:rFonts w:ascii="宋体" w:eastAsia="宋体" w:hAnsi="宋体" w:cs="宋体"/>
          <w:sz w:val="28"/>
          <w:szCs w:val="28"/>
        </w:rPr>
      </w:pPr>
      <w:r w:rsidRPr="0089548A">
        <w:rPr>
          <w:rFonts w:ascii="宋体" w:eastAsia="宋体" w:hAnsi="宋体" w:cs="宋体" w:hint="eastAsia"/>
          <w:sz w:val="28"/>
          <w:szCs w:val="28"/>
        </w:rPr>
        <w:t>如图为激素、酶、抗体、载体蛋白、蛋白质、脂质的关系图，其中</w:t>
      </w:r>
      <w:proofErr w:type="spellStart"/>
      <w:r w:rsidRPr="0089548A">
        <w:rPr>
          <w:rFonts w:ascii="宋体" w:eastAsia="宋体" w:hAnsi="宋体" w:cs="宋体" w:hint="eastAsia"/>
          <w:sz w:val="28"/>
          <w:szCs w:val="28"/>
        </w:rPr>
        <w:t>abcdef</w:t>
      </w:r>
      <w:proofErr w:type="spellEnd"/>
      <w:r w:rsidRPr="0089548A">
        <w:rPr>
          <w:rFonts w:ascii="宋体" w:eastAsia="宋体" w:hAnsi="宋体" w:cs="宋体" w:hint="eastAsia"/>
          <w:sz w:val="28"/>
          <w:szCs w:val="28"/>
        </w:rPr>
        <w:t>分别表示（）</w:t>
      </w:r>
    </w:p>
    <w:p w:rsidR="004B0A4A" w:rsidRPr="0089548A" w:rsidRDefault="003400E0">
      <w:pPr>
        <w:rPr>
          <w:sz w:val="28"/>
          <w:szCs w:val="28"/>
        </w:rPr>
      </w:pPr>
      <w:r w:rsidRPr="0089548A">
        <w:rPr>
          <w:rFonts w:ascii="宋体" w:eastAsia="宋体" w:hAnsi="宋体" w:cs="宋体" w:hint="eastAsia"/>
          <w:sz w:val="28"/>
          <w:szCs w:val="28"/>
        </w:rPr>
        <w:t xml:space="preserve"> </w:t>
      </w:r>
      <w:r w:rsidRPr="0089548A">
        <w:rPr>
          <w:noProof/>
          <w:sz w:val="28"/>
          <w:szCs w:val="28"/>
        </w:rPr>
        <w:drawing>
          <wp:inline distT="0" distB="0" distL="114300" distR="114300" wp14:anchorId="5A98D39F" wp14:editId="33FB6CCE">
            <wp:extent cx="3495675" cy="1581150"/>
            <wp:effectExtent l="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22"/>
                    <a:stretch>
                      <a:fillRect/>
                    </a:stretch>
                  </pic:blipFill>
                  <pic:spPr>
                    <a:xfrm>
                      <a:off x="0" y="0"/>
                      <a:ext cx="3495675" cy="1581150"/>
                    </a:xfrm>
                    <a:prstGeom prst="rect">
                      <a:avLst/>
                    </a:prstGeom>
                    <a:noFill/>
                    <a:ln>
                      <a:noFill/>
                    </a:ln>
                  </pic:spPr>
                </pic:pic>
              </a:graphicData>
            </a:graphic>
          </wp:inline>
        </w:drawing>
      </w:r>
    </w:p>
    <w:p w:rsidR="004B0A4A" w:rsidRPr="0089548A" w:rsidRDefault="003400E0">
      <w:pPr>
        <w:numPr>
          <w:ilvl w:val="0"/>
          <w:numId w:val="6"/>
        </w:numPr>
        <w:rPr>
          <w:rFonts w:ascii="宋体" w:eastAsia="宋体" w:hAnsi="宋体" w:cs="宋体"/>
          <w:sz w:val="28"/>
          <w:szCs w:val="28"/>
        </w:rPr>
      </w:pPr>
      <w:r w:rsidRPr="0089548A">
        <w:rPr>
          <w:rFonts w:ascii="宋体" w:eastAsia="宋体" w:hAnsi="宋体" w:cs="宋体" w:hint="eastAsia"/>
          <w:sz w:val="28"/>
          <w:szCs w:val="28"/>
        </w:rPr>
        <w:t>脂质、激素、抗体、蛋白质、载体蛋白、酶</w:t>
      </w:r>
    </w:p>
    <w:p w:rsidR="004B0A4A" w:rsidRPr="0089548A" w:rsidRDefault="003400E0">
      <w:pPr>
        <w:numPr>
          <w:ilvl w:val="0"/>
          <w:numId w:val="6"/>
        </w:numPr>
        <w:rPr>
          <w:rFonts w:ascii="宋体" w:eastAsia="宋体" w:hAnsi="宋体" w:cs="宋体"/>
          <w:sz w:val="28"/>
          <w:szCs w:val="28"/>
        </w:rPr>
      </w:pPr>
      <w:r w:rsidRPr="0089548A">
        <w:rPr>
          <w:rFonts w:ascii="宋体" w:eastAsia="宋体" w:hAnsi="宋体" w:cs="宋体" w:hint="eastAsia"/>
          <w:sz w:val="28"/>
          <w:szCs w:val="28"/>
        </w:rPr>
        <w:t>酶、激素、载体蛋白、蛋白质、抗体、脂质</w:t>
      </w:r>
    </w:p>
    <w:p w:rsidR="004B0A4A" w:rsidRPr="0089548A" w:rsidRDefault="003400E0">
      <w:pPr>
        <w:numPr>
          <w:ilvl w:val="0"/>
          <w:numId w:val="6"/>
        </w:numPr>
        <w:rPr>
          <w:rFonts w:ascii="宋体" w:eastAsia="宋体" w:hAnsi="宋体" w:cs="宋体"/>
          <w:sz w:val="28"/>
          <w:szCs w:val="28"/>
        </w:rPr>
      </w:pPr>
      <w:r w:rsidRPr="0089548A">
        <w:rPr>
          <w:rFonts w:ascii="宋体" w:eastAsia="宋体" w:hAnsi="宋体" w:cs="宋体" w:hint="eastAsia"/>
          <w:sz w:val="28"/>
          <w:szCs w:val="28"/>
        </w:rPr>
        <w:t>蛋白质、酶、激素、脂质、载体蛋白、抗体</w:t>
      </w:r>
    </w:p>
    <w:p w:rsidR="004B0A4A" w:rsidRPr="0089548A" w:rsidRDefault="003400E0">
      <w:pPr>
        <w:numPr>
          <w:ilvl w:val="0"/>
          <w:numId w:val="6"/>
        </w:numPr>
        <w:rPr>
          <w:rFonts w:ascii="宋体" w:eastAsia="宋体" w:hAnsi="宋体" w:cs="宋体"/>
          <w:sz w:val="28"/>
          <w:szCs w:val="28"/>
        </w:rPr>
      </w:pPr>
      <w:r w:rsidRPr="0089548A">
        <w:rPr>
          <w:rFonts w:ascii="宋体" w:eastAsia="宋体" w:hAnsi="宋体" w:cs="宋体" w:hint="eastAsia"/>
          <w:sz w:val="28"/>
          <w:szCs w:val="28"/>
        </w:rPr>
        <w:t>载体蛋白、抗体、蛋白质、激素、酶、脂质</w:t>
      </w:r>
    </w:p>
    <w:p w:rsidR="004B0A4A" w:rsidRPr="0089548A" w:rsidRDefault="003400E0">
      <w:pPr>
        <w:rPr>
          <w:rFonts w:ascii="宋体" w:eastAsia="宋体" w:hAnsi="宋体" w:cs="宋体"/>
          <w:sz w:val="28"/>
          <w:szCs w:val="28"/>
        </w:rPr>
      </w:pPr>
      <w:r w:rsidRPr="0089548A">
        <w:rPr>
          <w:rFonts w:ascii="宋体" w:eastAsia="宋体" w:hAnsi="宋体" w:cs="宋体" w:hint="eastAsia"/>
          <w:sz w:val="28"/>
          <w:szCs w:val="28"/>
        </w:rPr>
        <w:t xml:space="preserve">  </w:t>
      </w:r>
      <w:r w:rsidRPr="0089548A">
        <w:rPr>
          <w:rFonts w:ascii="宋体" w:eastAsia="宋体" w:hAnsi="宋体" w:cs="宋体" w:hint="eastAsia"/>
          <w:b/>
          <w:sz w:val="28"/>
          <w:szCs w:val="28"/>
        </w:rPr>
        <w:t xml:space="preserve"> 解析</w:t>
      </w:r>
      <w:r w:rsidRPr="0089548A">
        <w:rPr>
          <w:rFonts w:ascii="宋体" w:eastAsia="宋体" w:hAnsi="宋体" w:cs="宋体" w:hint="eastAsia"/>
          <w:sz w:val="28"/>
          <w:szCs w:val="28"/>
        </w:rPr>
        <w:t>：我们只要把各种物质的化学成分搞清楚，就得到答案了。</w:t>
      </w:r>
    </w:p>
    <w:p w:rsidR="004B0A4A" w:rsidRPr="0089548A" w:rsidRDefault="003400E0">
      <w:pPr>
        <w:rPr>
          <w:rFonts w:ascii="宋体" w:eastAsia="宋体" w:hAnsi="宋体" w:cs="宋体"/>
          <w:sz w:val="28"/>
          <w:szCs w:val="28"/>
        </w:rPr>
      </w:pPr>
      <w:r w:rsidRPr="0089548A">
        <w:rPr>
          <w:rFonts w:ascii="宋体" w:eastAsia="宋体" w:hAnsi="宋体" w:cs="宋体" w:hint="eastAsia"/>
          <w:sz w:val="28"/>
          <w:szCs w:val="28"/>
        </w:rPr>
        <w:lastRenderedPageBreak/>
        <w:t>酶的主要成分是蛋白质，少数是RNA，激素的成分：有的是蛋白质、有的是脂质，抗体的成分是免疫球蛋白，载体蛋白位于细胞膜上，运载物质进出细胞的蛋白质分子，所以A正确。</w:t>
      </w:r>
    </w:p>
    <w:p w:rsidR="0089548A" w:rsidRPr="0089548A" w:rsidRDefault="003400E0" w:rsidP="0089548A">
      <w:pPr>
        <w:rPr>
          <w:rFonts w:ascii="宋体" w:eastAsia="宋体" w:hAnsi="宋体" w:cs="宋体"/>
          <w:sz w:val="28"/>
          <w:szCs w:val="28"/>
        </w:rPr>
      </w:pPr>
      <w:r w:rsidRPr="0089548A">
        <w:rPr>
          <w:rFonts w:ascii="宋体" w:eastAsia="宋体" w:hAnsi="宋体" w:cs="宋体" w:hint="eastAsia"/>
          <w:sz w:val="28"/>
          <w:szCs w:val="28"/>
        </w:rPr>
        <w:t>总之；在高考复习中，利用概念模型能将零散的知识点结合在一起并找出纷繁的概念之间的联系，将知识点直观化、深刻化、系统化，还可以使学生对知识点进行梳理，从全局把握教材的知识架构，在前后知识融会贯通，在</w:t>
      </w:r>
      <w:r w:rsidR="0089548A" w:rsidRPr="0089548A">
        <w:rPr>
          <w:rFonts w:ascii="宋体" w:eastAsia="宋体" w:hAnsi="宋体" w:cs="宋体" w:hint="eastAsia"/>
          <w:sz w:val="28"/>
          <w:szCs w:val="28"/>
        </w:rPr>
        <w:t>高考</w:t>
      </w:r>
      <w:r w:rsidRPr="0089548A">
        <w:rPr>
          <w:rFonts w:ascii="宋体" w:eastAsia="宋体" w:hAnsi="宋体" w:cs="宋体" w:hint="eastAsia"/>
          <w:sz w:val="28"/>
          <w:szCs w:val="28"/>
        </w:rPr>
        <w:t>总复习中能达到事半功倍的效果，有效提高高考</w:t>
      </w:r>
      <w:r w:rsidR="0089548A" w:rsidRPr="0089548A">
        <w:rPr>
          <w:rFonts w:ascii="宋体" w:eastAsia="宋体" w:hAnsi="宋体" w:cs="宋体" w:hint="eastAsia"/>
          <w:color w:val="FF0000"/>
          <w:sz w:val="28"/>
          <w:szCs w:val="28"/>
        </w:rPr>
        <w:t>成绩</w:t>
      </w:r>
      <w:r w:rsidR="0089548A" w:rsidRPr="0089548A">
        <w:rPr>
          <w:rFonts w:ascii="宋体" w:eastAsia="宋体" w:hAnsi="宋体" w:cs="宋体" w:hint="eastAsia"/>
          <w:sz w:val="28"/>
          <w:szCs w:val="28"/>
        </w:rPr>
        <w:t>。</w:t>
      </w:r>
    </w:p>
    <w:p w:rsidR="0089548A" w:rsidRPr="006F6B15" w:rsidRDefault="003400E0" w:rsidP="0089548A">
      <w:pPr>
        <w:spacing w:line="480" w:lineRule="auto"/>
        <w:ind w:firstLineChars="200" w:firstLine="560"/>
        <w:rPr>
          <w:sz w:val="24"/>
        </w:rPr>
      </w:pPr>
      <w:r>
        <w:rPr>
          <w:rFonts w:ascii="宋体" w:eastAsia="宋体" w:hAnsi="宋体" w:cs="宋体" w:hint="eastAsia"/>
          <w:sz w:val="28"/>
          <w:szCs w:val="28"/>
        </w:rPr>
        <w:t>成</w:t>
      </w:r>
      <w:r w:rsidR="0089548A" w:rsidRPr="006F6B15">
        <w:rPr>
          <w:rFonts w:hint="eastAsia"/>
          <w:sz w:val="24"/>
        </w:rPr>
        <w:t>参考文献：</w:t>
      </w:r>
    </w:p>
    <w:p w:rsidR="0089548A" w:rsidRPr="006F6B15" w:rsidRDefault="0089548A" w:rsidP="0089548A">
      <w:pPr>
        <w:spacing w:line="480" w:lineRule="auto"/>
        <w:ind w:firstLineChars="200" w:firstLine="480"/>
        <w:rPr>
          <w:sz w:val="24"/>
        </w:rPr>
      </w:pPr>
      <w:r w:rsidRPr="006F6B15">
        <w:rPr>
          <w:rFonts w:hint="eastAsia"/>
          <w:sz w:val="24"/>
        </w:rPr>
        <w:t>1</w:t>
      </w:r>
      <w:r w:rsidRPr="006F6B15">
        <w:rPr>
          <w:rFonts w:hint="eastAsia"/>
          <w:sz w:val="24"/>
        </w:rPr>
        <w:t>、《</w:t>
      </w:r>
      <w:r>
        <w:rPr>
          <w:rFonts w:hint="eastAsia"/>
          <w:sz w:val="24"/>
        </w:rPr>
        <w:t>高考复习讲义》，</w:t>
      </w:r>
      <w:r w:rsidR="002B7878" w:rsidRPr="006F6B15">
        <w:rPr>
          <w:rFonts w:hint="eastAsia"/>
          <w:sz w:val="24"/>
        </w:rPr>
        <w:t>首都师范大学</w:t>
      </w:r>
      <w:r>
        <w:rPr>
          <w:rFonts w:hint="eastAsia"/>
          <w:sz w:val="24"/>
        </w:rPr>
        <w:t>出版社，主编杨志建</w:t>
      </w:r>
    </w:p>
    <w:p w:rsidR="0089548A" w:rsidRPr="006F6B15" w:rsidRDefault="0089548A" w:rsidP="0089548A">
      <w:pPr>
        <w:spacing w:line="480" w:lineRule="auto"/>
        <w:ind w:firstLineChars="200" w:firstLine="480"/>
        <w:rPr>
          <w:sz w:val="24"/>
        </w:rPr>
      </w:pPr>
      <w:r w:rsidRPr="006F6B15">
        <w:rPr>
          <w:rFonts w:hint="eastAsia"/>
          <w:sz w:val="24"/>
        </w:rPr>
        <w:t>2</w:t>
      </w:r>
      <w:r w:rsidRPr="006F6B15">
        <w:rPr>
          <w:rFonts w:hint="eastAsia"/>
          <w:sz w:val="24"/>
        </w:rPr>
        <w:t>、《五年高考，三年模拟》，首都师范大学出版社，主编李小方</w:t>
      </w:r>
    </w:p>
    <w:p w:rsidR="0089548A" w:rsidRPr="006F6B15" w:rsidRDefault="0089548A" w:rsidP="0089548A">
      <w:pPr>
        <w:spacing w:line="480" w:lineRule="auto"/>
        <w:ind w:firstLineChars="200" w:firstLine="480"/>
        <w:rPr>
          <w:sz w:val="24"/>
        </w:rPr>
      </w:pPr>
      <w:r w:rsidRPr="006F6B15">
        <w:rPr>
          <w:rFonts w:hint="eastAsia"/>
          <w:sz w:val="24"/>
        </w:rPr>
        <w:t>3</w:t>
      </w:r>
      <w:r w:rsidRPr="006F6B15">
        <w:rPr>
          <w:rFonts w:hint="eastAsia"/>
          <w:sz w:val="24"/>
        </w:rPr>
        <w:t>、《</w:t>
      </w:r>
      <w:r>
        <w:rPr>
          <w:rFonts w:hint="eastAsia"/>
          <w:sz w:val="24"/>
        </w:rPr>
        <w:t>高中生物</w:t>
      </w:r>
      <w:r w:rsidRPr="006F6B15">
        <w:rPr>
          <w:rFonts w:hint="eastAsia"/>
          <w:sz w:val="24"/>
        </w:rPr>
        <w:t>》</w:t>
      </w:r>
      <w:r>
        <w:rPr>
          <w:rFonts w:hint="eastAsia"/>
          <w:sz w:val="24"/>
        </w:rPr>
        <w:t>人教版</w:t>
      </w:r>
      <w:r w:rsidRPr="006F6B15">
        <w:rPr>
          <w:rFonts w:hint="eastAsia"/>
          <w:sz w:val="24"/>
        </w:rPr>
        <w:t>，</w:t>
      </w:r>
      <w:r>
        <w:rPr>
          <w:rFonts w:hint="eastAsia"/>
          <w:sz w:val="24"/>
        </w:rPr>
        <w:t>人民教育</w:t>
      </w:r>
      <w:r w:rsidRPr="006F6B15">
        <w:rPr>
          <w:rFonts w:hint="eastAsia"/>
          <w:sz w:val="24"/>
        </w:rPr>
        <w:t>出版社，主编</w:t>
      </w:r>
      <w:r>
        <w:rPr>
          <w:rFonts w:hint="eastAsia"/>
          <w:sz w:val="24"/>
        </w:rPr>
        <w:t>朱正威</w:t>
      </w:r>
      <w:r>
        <w:rPr>
          <w:rFonts w:hint="eastAsia"/>
          <w:sz w:val="24"/>
        </w:rPr>
        <w:t xml:space="preserve">  </w:t>
      </w:r>
      <w:r>
        <w:rPr>
          <w:rFonts w:hint="eastAsia"/>
          <w:sz w:val="24"/>
        </w:rPr>
        <w:t>赵占良</w:t>
      </w:r>
    </w:p>
    <w:p w:rsidR="0089548A" w:rsidRPr="006F6B15" w:rsidRDefault="0089548A" w:rsidP="0089548A">
      <w:pPr>
        <w:spacing w:line="480" w:lineRule="auto"/>
        <w:ind w:firstLineChars="200" w:firstLine="480"/>
        <w:rPr>
          <w:sz w:val="24"/>
        </w:rPr>
      </w:pPr>
      <w:r w:rsidRPr="006F6B15">
        <w:rPr>
          <w:rFonts w:hint="eastAsia"/>
          <w:sz w:val="24"/>
        </w:rPr>
        <w:t>4</w:t>
      </w:r>
      <w:r w:rsidRPr="006F6B15">
        <w:rPr>
          <w:rFonts w:hint="eastAsia"/>
          <w:sz w:val="24"/>
        </w:rPr>
        <w:t>、</w:t>
      </w:r>
      <w:r>
        <w:rPr>
          <w:rFonts w:hint="eastAsia"/>
          <w:sz w:val="24"/>
        </w:rPr>
        <w:t>高中教材</w:t>
      </w:r>
      <w:r>
        <w:rPr>
          <w:rFonts w:hint="eastAsia"/>
          <w:sz w:val="24"/>
        </w:rPr>
        <w:t xml:space="preserve">  </w:t>
      </w:r>
      <w:r>
        <w:rPr>
          <w:rFonts w:hint="eastAsia"/>
          <w:sz w:val="24"/>
        </w:rPr>
        <w:t>考试知识</w:t>
      </w:r>
      <w:r w:rsidRPr="006F6B15">
        <w:rPr>
          <w:rFonts w:hint="eastAsia"/>
          <w:sz w:val="24"/>
        </w:rPr>
        <w:t>《</w:t>
      </w:r>
      <w:r>
        <w:rPr>
          <w:rFonts w:hint="eastAsia"/>
          <w:sz w:val="24"/>
        </w:rPr>
        <w:t>资源库》，</w:t>
      </w:r>
      <w:r w:rsidR="002B7878">
        <w:rPr>
          <w:rFonts w:hint="eastAsia"/>
          <w:sz w:val="24"/>
        </w:rPr>
        <w:t>新疆</w:t>
      </w:r>
      <w:r w:rsidR="00A1646B">
        <w:rPr>
          <w:rFonts w:hint="eastAsia"/>
          <w:sz w:val="24"/>
        </w:rPr>
        <w:t>青</w:t>
      </w:r>
      <w:r w:rsidR="002B7878">
        <w:rPr>
          <w:rFonts w:hint="eastAsia"/>
          <w:sz w:val="24"/>
        </w:rPr>
        <w:t>年</w:t>
      </w:r>
      <w:r>
        <w:rPr>
          <w:rFonts w:hint="eastAsia"/>
          <w:sz w:val="24"/>
        </w:rPr>
        <w:t>出版社，主编杨文彬</w:t>
      </w:r>
    </w:p>
    <w:p w:rsidR="0089548A" w:rsidRPr="00D212D1" w:rsidRDefault="0089548A" w:rsidP="0089548A">
      <w:pPr>
        <w:ind w:firstLineChars="200" w:firstLine="600"/>
        <w:rPr>
          <w:rFonts w:ascii="宋体" w:eastAsia="宋体" w:hAnsi="宋体" w:cs="宋体"/>
          <w:sz w:val="30"/>
          <w:szCs w:val="30"/>
        </w:rPr>
      </w:pPr>
    </w:p>
    <w:p w:rsidR="004B0A4A" w:rsidRDefault="004B0A4A">
      <w:pPr>
        <w:ind w:firstLineChars="200" w:firstLine="560"/>
        <w:rPr>
          <w:rFonts w:ascii="宋体" w:eastAsia="宋体" w:hAnsi="宋体" w:cs="宋体"/>
          <w:sz w:val="28"/>
          <w:szCs w:val="28"/>
        </w:rPr>
      </w:pPr>
    </w:p>
    <w:sectPr w:rsidR="004B0A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C5E26C"/>
    <w:multiLevelType w:val="singleLevel"/>
    <w:tmpl w:val="8BC5E26C"/>
    <w:lvl w:ilvl="0">
      <w:start w:val="4"/>
      <w:numFmt w:val="chineseCounting"/>
      <w:suff w:val="nothing"/>
      <w:lvlText w:val="%1、"/>
      <w:lvlJc w:val="left"/>
      <w:rPr>
        <w:rFonts w:hint="eastAsia"/>
      </w:rPr>
    </w:lvl>
  </w:abstractNum>
  <w:abstractNum w:abstractNumId="1">
    <w:nsid w:val="A47463BA"/>
    <w:multiLevelType w:val="singleLevel"/>
    <w:tmpl w:val="A47463BA"/>
    <w:lvl w:ilvl="0">
      <w:start w:val="1"/>
      <w:numFmt w:val="upperLetter"/>
      <w:lvlText w:val="%1."/>
      <w:lvlJc w:val="left"/>
      <w:pPr>
        <w:tabs>
          <w:tab w:val="left" w:pos="312"/>
        </w:tabs>
      </w:pPr>
    </w:lvl>
  </w:abstractNum>
  <w:abstractNum w:abstractNumId="2">
    <w:nsid w:val="0CBEF275"/>
    <w:multiLevelType w:val="singleLevel"/>
    <w:tmpl w:val="0CBEF275"/>
    <w:lvl w:ilvl="0">
      <w:start w:val="1"/>
      <w:numFmt w:val="upperLetter"/>
      <w:lvlText w:val="%1."/>
      <w:lvlJc w:val="left"/>
      <w:pPr>
        <w:tabs>
          <w:tab w:val="left" w:pos="312"/>
        </w:tabs>
      </w:pPr>
    </w:lvl>
  </w:abstractNum>
  <w:abstractNum w:abstractNumId="3">
    <w:nsid w:val="1966A48F"/>
    <w:multiLevelType w:val="singleLevel"/>
    <w:tmpl w:val="1966A48F"/>
    <w:lvl w:ilvl="0">
      <w:start w:val="1"/>
      <w:numFmt w:val="chineseCounting"/>
      <w:suff w:val="nothing"/>
      <w:lvlText w:val="%1、"/>
      <w:lvlJc w:val="left"/>
      <w:rPr>
        <w:rFonts w:hint="eastAsia"/>
      </w:rPr>
    </w:lvl>
  </w:abstractNum>
  <w:abstractNum w:abstractNumId="4">
    <w:nsid w:val="6C86EA8E"/>
    <w:multiLevelType w:val="singleLevel"/>
    <w:tmpl w:val="0BECC6D6"/>
    <w:lvl w:ilvl="0">
      <w:start w:val="4"/>
      <w:numFmt w:val="decimal"/>
      <w:lvlText w:val="例%1."/>
      <w:lvlJc w:val="left"/>
      <w:pPr>
        <w:tabs>
          <w:tab w:val="left" w:pos="312"/>
        </w:tabs>
      </w:pPr>
      <w:rPr>
        <w:b/>
      </w:rPr>
    </w:lvl>
  </w:abstractNum>
  <w:abstractNum w:abstractNumId="5">
    <w:nsid w:val="6D094580"/>
    <w:multiLevelType w:val="hybridMultilevel"/>
    <w:tmpl w:val="EAE013F0"/>
    <w:lvl w:ilvl="0" w:tplc="8158A8BE">
      <w:start w:val="5"/>
      <w:numFmt w:val="japaneseCounting"/>
      <w:lvlText w:val="%1、"/>
      <w:lvlJc w:val="left"/>
      <w:pPr>
        <w:ind w:left="750" w:hanging="7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86A04F5"/>
    <w:multiLevelType w:val="singleLevel"/>
    <w:tmpl w:val="786A04F5"/>
    <w:lvl w:ilvl="0">
      <w:start w:val="1"/>
      <w:numFmt w:val="upperLetter"/>
      <w:lvlText w:val="%1."/>
      <w:lvlJc w:val="left"/>
      <w:pPr>
        <w:tabs>
          <w:tab w:val="left" w:pos="312"/>
        </w:tabs>
      </w:pPr>
    </w:lvl>
  </w:abstractNum>
  <w:num w:numId="1">
    <w:abstractNumId w:val="3"/>
  </w:num>
  <w:num w:numId="2">
    <w:abstractNumId w:val="1"/>
  </w:num>
  <w:num w:numId="3">
    <w:abstractNumId w:val="4"/>
  </w:num>
  <w:num w:numId="4">
    <w:abstractNumId w:val="2"/>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0914FC"/>
    <w:rsid w:val="002B7878"/>
    <w:rsid w:val="003400E0"/>
    <w:rsid w:val="004B0A4A"/>
    <w:rsid w:val="007F2197"/>
    <w:rsid w:val="0089548A"/>
    <w:rsid w:val="00A1646B"/>
    <w:rsid w:val="00F5797C"/>
    <w:rsid w:val="05B7300F"/>
    <w:rsid w:val="0E6A2698"/>
    <w:rsid w:val="17BF5F11"/>
    <w:rsid w:val="25780E50"/>
    <w:rsid w:val="265B75C2"/>
    <w:rsid w:val="3A2C0967"/>
    <w:rsid w:val="3C9D3E07"/>
    <w:rsid w:val="45656C0B"/>
    <w:rsid w:val="4A0914FC"/>
    <w:rsid w:val="4A8E0800"/>
    <w:rsid w:val="4AFC21E6"/>
    <w:rsid w:val="4B187050"/>
    <w:rsid w:val="4DDA0543"/>
    <w:rsid w:val="4FFD5BD5"/>
    <w:rsid w:val="50970E57"/>
    <w:rsid w:val="511523F2"/>
    <w:rsid w:val="56001CC2"/>
    <w:rsid w:val="683C0CDF"/>
    <w:rsid w:val="6EC61A78"/>
    <w:rsid w:val="6ECE3CF1"/>
    <w:rsid w:val="6F892ACA"/>
    <w:rsid w:val="72654717"/>
    <w:rsid w:val="77401594"/>
    <w:rsid w:val="780A2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rsid w:val="003400E0"/>
    <w:rPr>
      <w:sz w:val="18"/>
      <w:szCs w:val="18"/>
    </w:rPr>
  </w:style>
  <w:style w:type="character" w:customStyle="1" w:styleId="Char">
    <w:name w:val="批注框文本 Char"/>
    <w:basedOn w:val="a0"/>
    <w:link w:val="a4"/>
    <w:rsid w:val="003400E0"/>
    <w:rPr>
      <w:rFonts w:asciiTheme="minorHAnsi" w:eastAsiaTheme="minorEastAsia" w:hAnsiTheme="minorHAnsi" w:cstheme="minorBidi"/>
      <w:kern w:val="2"/>
      <w:sz w:val="18"/>
      <w:szCs w:val="18"/>
    </w:rPr>
  </w:style>
  <w:style w:type="paragraph" w:styleId="a5">
    <w:name w:val="List Paragraph"/>
    <w:basedOn w:val="a"/>
    <w:uiPriority w:val="99"/>
    <w:unhideWhenUsed/>
    <w:rsid w:val="0089548A"/>
    <w:pPr>
      <w:ind w:firstLineChars="200" w:firstLine="420"/>
    </w:pPr>
  </w:style>
  <w:style w:type="character" w:styleId="a6">
    <w:name w:val="Hyperlink"/>
    <w:basedOn w:val="a0"/>
    <w:uiPriority w:val="99"/>
    <w:unhideWhenUsed/>
    <w:rsid w:val="0089548A"/>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Char"/>
    <w:rsid w:val="003400E0"/>
    <w:rPr>
      <w:sz w:val="18"/>
      <w:szCs w:val="18"/>
    </w:rPr>
  </w:style>
  <w:style w:type="character" w:customStyle="1" w:styleId="Char">
    <w:name w:val="批注框文本 Char"/>
    <w:basedOn w:val="a0"/>
    <w:link w:val="a4"/>
    <w:rsid w:val="003400E0"/>
    <w:rPr>
      <w:rFonts w:asciiTheme="minorHAnsi" w:eastAsiaTheme="minorEastAsia" w:hAnsiTheme="minorHAnsi" w:cstheme="minorBidi"/>
      <w:kern w:val="2"/>
      <w:sz w:val="18"/>
      <w:szCs w:val="18"/>
    </w:rPr>
  </w:style>
  <w:style w:type="paragraph" w:styleId="a5">
    <w:name w:val="List Paragraph"/>
    <w:basedOn w:val="a"/>
    <w:uiPriority w:val="99"/>
    <w:unhideWhenUsed/>
    <w:rsid w:val="0089548A"/>
    <w:pPr>
      <w:ind w:firstLineChars="200" w:firstLine="420"/>
    </w:pPr>
  </w:style>
  <w:style w:type="character" w:styleId="a6">
    <w:name w:val="Hyperlink"/>
    <w:basedOn w:val="a0"/>
    <w:uiPriority w:val="99"/>
    <w:unhideWhenUsed/>
    <w:rsid w:val="00895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mailto:&#30005;&#23376;&#37038;&#31665;ztldljh@.163.co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322</Words>
  <Characters>1842</Characters>
  <Application>Microsoft Office Word</Application>
  <DocSecurity>0</DocSecurity>
  <Lines>15</Lines>
  <Paragraphs>4</Paragraphs>
  <ScaleCrop>false</ScaleCrop>
  <Company>Microsoft</Company>
  <LinksUpToDate>false</LinksUpToDate>
  <CharactersWithSpaces>2160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李吉合</cp:lastModifiedBy>
  <cp:revision>10</cp:revision>
  <dcterms:created xsi:type="dcterms:W3CDTF">2019-05-16T06:04:00Z</dcterms:created>
  <dcterms:modified xsi:type="dcterms:W3CDTF">2019-06-18T02:16:00Z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