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napToGrid/>
        <w:spacing w:line="240" w:lineRule="auto"/>
        <w:jc w:val="center"/>
        <w:textAlignment w:val="auto"/>
        <w:rPr>
          <w:rFonts w:hint="eastAsia" w:ascii="黑体" w:hAnsi="黑体" w:eastAsia="黑体" w:cs="黑体"/>
          <w:b/>
          <w:bCs w:val="0"/>
          <w:sz w:val="30"/>
          <w:szCs w:val="30"/>
          <w:lang w:eastAsia="zh-CN"/>
        </w:rPr>
      </w:pPr>
      <w:r>
        <w:rPr>
          <w:rFonts w:hint="eastAsia" w:ascii="黑体" w:hAnsi="黑体" w:eastAsia="黑体" w:cs="黑体"/>
          <w:b/>
          <w:bCs w:val="0"/>
          <w:sz w:val="30"/>
          <w:szCs w:val="30"/>
        </w:rPr>
        <w:t>高三数学</w:t>
      </w:r>
      <w:r>
        <w:rPr>
          <w:rFonts w:hint="eastAsia" w:ascii="黑体" w:hAnsi="黑体" w:eastAsia="黑体" w:cs="黑体"/>
          <w:b/>
          <w:bCs w:val="0"/>
          <w:sz w:val="30"/>
          <w:szCs w:val="30"/>
          <w:lang w:eastAsia="zh-CN"/>
        </w:rPr>
        <w:t>精准</w:t>
      </w:r>
      <w:r>
        <w:rPr>
          <w:rFonts w:hint="eastAsia" w:ascii="黑体" w:hAnsi="黑体" w:eastAsia="黑体" w:cs="黑体"/>
          <w:b/>
          <w:bCs w:val="0"/>
          <w:sz w:val="30"/>
          <w:szCs w:val="30"/>
        </w:rPr>
        <w:t>滚动</w:t>
      </w:r>
      <w:r>
        <w:rPr>
          <w:rFonts w:hint="eastAsia" w:ascii="黑体" w:hAnsi="黑体" w:eastAsia="黑体" w:cs="黑体"/>
          <w:b/>
          <w:bCs w:val="0"/>
          <w:sz w:val="30"/>
          <w:szCs w:val="30"/>
          <w:lang w:eastAsia="zh-CN"/>
        </w:rPr>
        <w:t>式</w:t>
      </w:r>
      <w:r>
        <w:rPr>
          <w:rFonts w:hint="eastAsia" w:ascii="黑体" w:hAnsi="黑体" w:eastAsia="黑体" w:cs="黑体"/>
          <w:b/>
          <w:bCs w:val="0"/>
          <w:sz w:val="30"/>
          <w:szCs w:val="30"/>
        </w:rPr>
        <w:t>复习</w:t>
      </w:r>
      <w:r>
        <w:rPr>
          <w:rFonts w:hint="eastAsia" w:ascii="黑体" w:hAnsi="黑体" w:eastAsia="黑体" w:cs="黑体"/>
          <w:b/>
          <w:bCs w:val="0"/>
          <w:sz w:val="30"/>
          <w:szCs w:val="30"/>
          <w:lang w:eastAsia="zh-CN"/>
        </w:rPr>
        <w:t>法</w:t>
      </w:r>
    </w:p>
    <w:p>
      <w:pPr>
        <w:keepNext w:val="0"/>
        <w:keepLines w:val="0"/>
        <w:pageBreakBefore w:val="0"/>
        <w:kinsoku/>
        <w:wordWrap/>
        <w:overflowPunct/>
        <w:topLinePunct w:val="0"/>
        <w:autoSpaceDE/>
        <w:autoSpaceDN/>
        <w:bidi w:val="0"/>
        <w:snapToGrid/>
        <w:spacing w:line="240" w:lineRule="auto"/>
        <w:jc w:val="center"/>
        <w:textAlignment w:val="auto"/>
        <w:rPr>
          <w:rFonts w:hint="eastAsia" w:ascii="楷体" w:hAnsi="楷体" w:eastAsia="楷体" w:cs="楷体"/>
          <w:b/>
          <w:bCs w:val="0"/>
          <w:sz w:val="24"/>
          <w:szCs w:val="24"/>
          <w:lang w:val="en-US" w:eastAsia="zh-CN"/>
        </w:rPr>
      </w:pPr>
      <w:r>
        <w:rPr>
          <w:rFonts w:hint="eastAsia" w:ascii="楷体" w:hAnsi="楷体" w:eastAsia="楷体" w:cs="楷体"/>
          <w:b/>
          <w:bCs w:val="0"/>
          <w:sz w:val="24"/>
          <w:szCs w:val="24"/>
          <w:lang w:val="en-US" w:eastAsia="zh-CN"/>
        </w:rPr>
        <w:t xml:space="preserve">蔡 碧琼   </w:t>
      </w:r>
    </w:p>
    <w:p>
      <w:pPr>
        <w:keepNext w:val="0"/>
        <w:keepLines w:val="0"/>
        <w:pageBreakBefore w:val="0"/>
        <w:kinsoku/>
        <w:wordWrap/>
        <w:overflowPunct/>
        <w:topLinePunct w:val="0"/>
        <w:autoSpaceDE/>
        <w:autoSpaceDN/>
        <w:bidi w:val="0"/>
        <w:snapToGrid/>
        <w:spacing w:line="240" w:lineRule="auto"/>
        <w:jc w:val="center"/>
        <w:textAlignment w:val="auto"/>
        <w:rPr>
          <w:rFonts w:hint="eastAsia" w:ascii="楷体" w:hAnsi="楷体" w:eastAsia="楷体" w:cs="楷体"/>
          <w:b/>
          <w:bCs w:val="0"/>
          <w:sz w:val="24"/>
          <w:szCs w:val="24"/>
          <w:lang w:val="en-US" w:eastAsia="zh-CN"/>
        </w:rPr>
      </w:pPr>
      <w:r>
        <w:rPr>
          <w:rFonts w:hint="eastAsia" w:ascii="楷体" w:hAnsi="楷体" w:eastAsia="楷体" w:cs="楷体"/>
          <w:b/>
          <w:bCs w:val="0"/>
          <w:sz w:val="24"/>
          <w:szCs w:val="24"/>
          <w:lang w:val="en-US" w:eastAsia="zh-CN"/>
        </w:rPr>
        <w:t>（广东省惠州市</w:t>
      </w:r>
      <w:r>
        <w:rPr>
          <w:rFonts w:hint="eastAsia" w:ascii="楷体" w:hAnsi="楷体" w:eastAsia="楷体" w:cs="楷体"/>
          <w:b/>
          <w:bCs w:val="0"/>
          <w:sz w:val="24"/>
          <w:szCs w:val="24"/>
          <w:lang w:eastAsia="zh-CN"/>
        </w:rPr>
        <w:t>惠东县平山中学</w:t>
      </w:r>
      <w:r>
        <w:rPr>
          <w:rFonts w:hint="eastAsia" w:ascii="楷体" w:hAnsi="楷体" w:eastAsia="楷体" w:cs="楷体"/>
          <w:b/>
          <w:bCs w:val="0"/>
          <w:sz w:val="24"/>
          <w:szCs w:val="24"/>
          <w:lang w:val="en-US" w:eastAsia="zh-CN"/>
        </w:rPr>
        <w:t xml:space="preserve"> 516300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54" w:firstLineChars="200"/>
        <w:textAlignment w:val="auto"/>
        <w:outlineLvl w:val="9"/>
        <w:rPr>
          <w:rFonts w:hint="eastAsia" w:ascii="楷体" w:hAnsi="楷体" w:eastAsia="楷体" w:cs="楷体"/>
          <w:b/>
          <w:bCs w:val="0"/>
          <w:color w:val="000000"/>
          <w:kern w:val="24"/>
          <w:sz w:val="21"/>
          <w:szCs w:val="21"/>
          <w:shd w:val="clear" w:color="auto" w:fill="FFFFFF"/>
          <w:lang w:eastAsia="zh-CN"/>
        </w:rPr>
      </w:pPr>
      <w:r>
        <w:rPr>
          <w:rFonts w:hint="eastAsia" w:ascii="楷体" w:hAnsi="楷体" w:eastAsia="楷体" w:cs="楷体"/>
          <w:b/>
          <w:bCs w:val="0"/>
          <w:spacing w:val="8"/>
          <w:sz w:val="21"/>
          <w:szCs w:val="21"/>
          <w:lang w:eastAsia="zh-CN"/>
        </w:rPr>
        <w:t>摘要：</w:t>
      </w:r>
      <w:r>
        <w:rPr>
          <w:rFonts w:hint="eastAsia" w:ascii="楷体" w:hAnsi="楷体" w:eastAsia="楷体" w:cs="楷体"/>
          <w:b w:val="0"/>
          <w:bCs/>
          <w:spacing w:val="8"/>
          <w:sz w:val="21"/>
          <w:szCs w:val="21"/>
          <w:lang w:val="en-US" w:eastAsia="zh-CN"/>
        </w:rPr>
        <w:t>高三数学采取什么样的复习方法可以很好引导学生与遗忘作斗争并制定科学高效的复习计划？高三数学复习课堂采取什么样的复习方法可以适应新高考，改变教师过于注重知识传授，学生过于被动接受学习、死记硬背、机械训练的现状？高三数学复习课堂采取什么样的复习方法可以使学生形成积极主动和独立进取的学习态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54" w:firstLineChars="200"/>
        <w:textAlignment w:val="auto"/>
        <w:outlineLvl w:val="9"/>
        <w:rPr>
          <w:rFonts w:hint="eastAsia" w:ascii="楷体" w:hAnsi="楷体" w:eastAsia="楷体" w:cs="楷体"/>
          <w:b/>
          <w:bCs w:val="0"/>
          <w:spacing w:val="8"/>
          <w:sz w:val="21"/>
          <w:szCs w:val="21"/>
          <w:lang w:eastAsia="zh-CN"/>
        </w:rPr>
      </w:pPr>
      <w:r>
        <w:rPr>
          <w:rFonts w:hint="eastAsia" w:ascii="楷体" w:hAnsi="楷体" w:eastAsia="楷体" w:cs="楷体"/>
          <w:b/>
          <w:bCs w:val="0"/>
          <w:spacing w:val="8"/>
          <w:sz w:val="21"/>
          <w:szCs w:val="21"/>
          <w:lang w:eastAsia="zh-CN"/>
        </w:rPr>
        <w:t>关键词：</w:t>
      </w:r>
      <w:r>
        <w:rPr>
          <w:rFonts w:hint="eastAsia" w:ascii="楷体" w:hAnsi="楷体" w:eastAsia="楷体" w:cs="楷体"/>
          <w:b/>
          <w:bCs w:val="0"/>
          <w:spacing w:val="8"/>
          <w:sz w:val="21"/>
          <w:szCs w:val="21"/>
          <w:lang w:val="en-US" w:eastAsia="zh-CN"/>
        </w:rPr>
        <w:t xml:space="preserve"> </w:t>
      </w:r>
      <w:r>
        <w:rPr>
          <w:rFonts w:hint="eastAsia" w:ascii="楷体" w:hAnsi="楷体" w:eastAsia="楷体" w:cs="楷体"/>
          <w:b w:val="0"/>
          <w:bCs/>
          <w:spacing w:val="8"/>
          <w:sz w:val="21"/>
          <w:szCs w:val="21"/>
          <w:lang w:val="en-US" w:eastAsia="zh-CN"/>
        </w:rPr>
        <w:t xml:space="preserve"> 新高考 数学学科核心素养 高频考点  考试大纲 </w:t>
      </w:r>
    </w:p>
    <w:p>
      <w:pPr>
        <w:spacing w:line="360" w:lineRule="auto"/>
        <w:ind w:firstLine="454" w:firstLineChars="200"/>
        <w:jc w:val="left"/>
        <w:rPr>
          <w:rFonts w:hint="eastAsia" w:ascii="宋体" w:hAnsi="宋体" w:eastAsia="宋体" w:cs="宋体"/>
          <w:b w:val="0"/>
          <w:bCs/>
          <w:sz w:val="21"/>
          <w:szCs w:val="21"/>
          <w:lang w:val="en-US" w:eastAsia="zh-CN"/>
        </w:rPr>
      </w:pPr>
      <w:r>
        <w:rPr>
          <w:rFonts w:hint="eastAsia" w:ascii="宋体" w:hAnsi="宋体" w:eastAsia="宋体" w:cs="宋体"/>
          <w:b/>
          <w:bCs w:val="0"/>
          <w:spacing w:val="8"/>
          <w:sz w:val="21"/>
          <w:szCs w:val="21"/>
          <w:lang w:eastAsia="zh-CN"/>
        </w:rPr>
        <w:t>正文：</w:t>
      </w:r>
      <w:r>
        <w:rPr>
          <w:rFonts w:hint="eastAsia" w:ascii="宋体" w:hAnsi="宋体" w:eastAsia="宋体" w:cs="宋体"/>
          <w:b w:val="0"/>
          <w:bCs/>
          <w:sz w:val="21"/>
          <w:szCs w:val="21"/>
          <w:shd w:val="clear" w:color="auto" w:fill="FBFBFB"/>
          <w:lang w:val="en-US" w:eastAsia="zh-CN"/>
        </w:rPr>
        <w:t>无论高考制度与高中新课程标准怎样改革，高考还是现阶段给学生脱颖而出创造机会与条件的一个重要途径，在高中教学中，尤其是高三毕业班的的教学，数学是公认的比较讲究学习方法的重要学科。基于数学学科核心素养的培养，新高考数学将在教材基础知识体系框架内命制具有创新性的试题，着重于考查学生应变能力和思维能力，这就是说，数学高考已经和传统的复习模式渐行渐远，高考考场如战场，考生面临的将是不可复制的、动态的、灵活新鲜的试题，机会只能依靠学生自己在全新感受的状态下去把握。这种变化要求教师在高三数学复习课过程中，应当多给学生留出自主学习、独立思考、反复试误的时间和机会。经过长期的实践和探究，“精准滚动式复习法”在高三数学教学中确是一种行之有效的复习方法。以下从四个方面阐述高三数学精准滚动式复习法：</w:t>
      </w:r>
    </w:p>
    <w:p>
      <w:pPr>
        <w:keepNext w:val="0"/>
        <w:keepLines w:val="0"/>
        <w:pageBreakBefore w:val="0"/>
        <w:widowControl w:val="0"/>
        <w:kinsoku/>
        <w:wordWrap/>
        <w:overflowPunct/>
        <w:topLinePunct w:val="0"/>
        <w:autoSpaceDE/>
        <w:autoSpaceDN/>
        <w:bidi w:val="0"/>
        <w:adjustRightInd/>
        <w:snapToGrid/>
        <w:spacing w:line="360" w:lineRule="auto"/>
        <w:ind w:firstLine="422" w:firstLineChars="200"/>
        <w:textAlignment w:val="auto"/>
        <w:outlineLvl w:val="9"/>
        <w:rPr>
          <w:rFonts w:hint="eastAsia" w:ascii="宋体" w:hAnsi="宋体" w:eastAsia="宋体" w:cs="宋体"/>
          <w:b/>
          <w:bCs w:val="0"/>
          <w:sz w:val="21"/>
          <w:szCs w:val="21"/>
          <w:lang w:val="en-US" w:eastAsia="zh-CN"/>
        </w:rPr>
      </w:pPr>
      <w:r>
        <w:rPr>
          <w:rFonts w:hint="eastAsia" w:ascii="宋体" w:hAnsi="宋体" w:eastAsia="宋体" w:cs="宋体"/>
          <w:b/>
          <w:bCs w:val="0"/>
          <w:sz w:val="21"/>
          <w:szCs w:val="21"/>
          <w:lang w:val="en-US" w:eastAsia="zh-CN"/>
        </w:rPr>
        <w:t>一、</w:t>
      </w:r>
      <w:r>
        <w:rPr>
          <w:rFonts w:hint="eastAsia" w:ascii="宋体" w:hAnsi="宋体" w:eastAsia="宋体" w:cs="宋体"/>
          <w:b/>
          <w:bCs w:val="0"/>
          <w:sz w:val="21"/>
          <w:szCs w:val="21"/>
          <w:lang w:eastAsia="zh-CN"/>
        </w:rPr>
        <w:t>精准高三数学滚动复习内容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outlineLvl w:val="9"/>
        <w:rPr>
          <w:rFonts w:hint="eastAsia" w:ascii="宋体" w:hAnsi="宋体" w:eastAsia="宋体" w:cs="宋体"/>
          <w:b w:val="0"/>
          <w:bCs/>
          <w:sz w:val="21"/>
          <w:szCs w:val="21"/>
          <w:shd w:val="clear" w:color="auto" w:fill="FBFBFB"/>
          <w:lang w:val="en-US" w:eastAsia="zh-CN"/>
        </w:rPr>
      </w:pPr>
      <w:r>
        <w:rPr>
          <w:rFonts w:hint="eastAsia" w:ascii="宋体" w:hAnsi="宋体" w:eastAsia="宋体" w:cs="宋体"/>
          <w:b w:val="0"/>
          <w:bCs/>
          <w:sz w:val="21"/>
          <w:szCs w:val="21"/>
          <w:shd w:val="clear" w:color="auto" w:fill="FBFBFB"/>
          <w:lang w:val="en-US" w:eastAsia="zh-CN"/>
        </w:rPr>
        <w:t>如果“滚动式复习法”只是简单地、机械地多次重复复习，反复练习，最后随着复习内容越多，需要滚动重复内容也就越多，可以想象必然会出现老师学生身心疲惫，不堪重负，甚至迷失方向的情况。必须避免出现这样的情况，必须全程把控这个危险区，在严格做好复习资料库充分准备的情况下，以数学高考高频考点为线索，以数学高考考试大纲为中心精准确定滚动复习内容的前提下进行滚动复习能彻底解决这个难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outlineLvl w:val="9"/>
        <w:rPr>
          <w:rFonts w:hint="eastAsia" w:ascii="宋体" w:hAnsi="宋体" w:eastAsia="宋体" w:cs="宋体"/>
          <w:b w:val="0"/>
          <w:bCs/>
          <w:sz w:val="21"/>
          <w:szCs w:val="21"/>
          <w:shd w:val="clear" w:color="auto" w:fill="FBFBFB"/>
          <w:lang w:val="en-US" w:eastAsia="zh-CN"/>
        </w:rPr>
      </w:pPr>
      <w:r>
        <w:rPr>
          <w:rFonts w:hint="eastAsia" w:ascii="宋体" w:hAnsi="宋体" w:eastAsia="宋体" w:cs="宋体"/>
          <w:b w:val="0"/>
          <w:bCs/>
          <w:sz w:val="21"/>
          <w:szCs w:val="21"/>
          <w:shd w:val="clear" w:color="auto" w:fill="FBFBFB"/>
          <w:lang w:val="en-US" w:eastAsia="zh-CN"/>
        </w:rPr>
        <w:t>先以表格形式把近五年的高考考点一一列举，得出高考高频考点的调查研究表，并标注对应的高频考法，再引导学生仿此方法得出近五次模拟考高频考点的调查研究表，继而对周滚动，月滚动试卷及大型模拟考试进行考点研究，让学生在高频考点各项内容上进行做对打勾，做错打叉的方法，以确认做到精准滚动复习内容。如果某项内容少数人出错，则采取个人主动强化滚动专项训练，如果是大面积出错，则需要集体加强滚动训练，每次考试总是这样进行调查分析，不仅老师清清楚楚，而且学生也明明白白问题出在哪里，能有的放矢做出调整和应对策略。因为方法对头，学生能自己找到问题症结，就能积极自主地参与复习工作，变被动为主动，有效地激发了学生的学习兴趣，为学生学习成绩的提升增添保障；同时精准确定好需要滚动的复习内容，目标明确，使学生从应试教学中摆脱出来，改变以前的“填鸭式”的数学复习课模式，能在有限的时间取得很好的效果，大大减轻了学生的学习负担。</w:t>
      </w:r>
    </w:p>
    <w:p>
      <w:pPr>
        <w:pStyle w:val="7"/>
        <w:keepNext w:val="0"/>
        <w:keepLines w:val="0"/>
        <w:pageBreakBefore w:val="0"/>
        <w:numPr>
          <w:ilvl w:val="0"/>
          <w:numId w:val="0"/>
        </w:numPr>
        <w:kinsoku/>
        <w:wordWrap/>
        <w:overflowPunct/>
        <w:topLinePunct w:val="0"/>
        <w:autoSpaceDE/>
        <w:autoSpaceDN/>
        <w:bidi w:val="0"/>
        <w:snapToGrid/>
        <w:spacing w:line="360" w:lineRule="auto"/>
        <w:ind w:leftChars="0" w:firstLine="422" w:firstLineChars="200"/>
        <w:textAlignment w:val="auto"/>
        <w:rPr>
          <w:rFonts w:hint="eastAsia" w:ascii="宋体" w:hAnsi="宋体" w:eastAsia="宋体" w:cs="宋体"/>
          <w:b/>
          <w:bCs w:val="0"/>
          <w:kern w:val="2"/>
          <w:sz w:val="21"/>
          <w:szCs w:val="21"/>
          <w:lang w:val="en-US" w:eastAsia="zh-CN" w:bidi="ar-SA"/>
        </w:rPr>
      </w:pPr>
      <w:r>
        <w:rPr>
          <w:rFonts w:hint="eastAsia" w:ascii="宋体" w:hAnsi="宋体" w:eastAsia="宋体" w:cs="宋体"/>
          <w:b/>
          <w:bCs w:val="0"/>
          <w:sz w:val="21"/>
          <w:szCs w:val="21"/>
          <w:shd w:val="clear" w:color="auto" w:fill="FBFBFB"/>
          <w:lang w:val="en-US" w:eastAsia="zh-CN"/>
        </w:rPr>
        <w:t>二、</w:t>
      </w:r>
      <w:r>
        <w:rPr>
          <w:rFonts w:hint="eastAsia" w:ascii="宋体" w:hAnsi="宋体" w:cs="宋体"/>
          <w:b/>
          <w:bCs w:val="0"/>
          <w:sz w:val="21"/>
          <w:szCs w:val="21"/>
          <w:shd w:val="clear" w:color="auto" w:fill="FBFBFB"/>
          <w:lang w:val="en-US" w:eastAsia="zh-CN"/>
        </w:rPr>
        <w:t>精准</w:t>
      </w:r>
      <w:r>
        <w:rPr>
          <w:rFonts w:hint="eastAsia" w:ascii="宋体" w:hAnsi="宋体" w:eastAsia="宋体" w:cs="宋体"/>
          <w:b/>
          <w:bCs w:val="0"/>
          <w:sz w:val="21"/>
          <w:szCs w:val="21"/>
          <w:shd w:val="clear" w:color="auto" w:fill="FBFBFB"/>
          <w:lang w:val="en-US" w:eastAsia="zh-CN"/>
        </w:rPr>
        <w:t>执行</w:t>
      </w:r>
      <w:r>
        <w:rPr>
          <w:rFonts w:hint="eastAsia" w:ascii="宋体" w:hAnsi="宋体" w:eastAsia="宋体" w:cs="宋体"/>
          <w:b/>
          <w:bCs w:val="0"/>
          <w:kern w:val="0"/>
          <w:sz w:val="21"/>
          <w:szCs w:val="21"/>
          <w:shd w:val="clear" w:color="auto" w:fill="FBFBFB"/>
          <w:lang w:val="en-US" w:eastAsia="zh-CN"/>
        </w:rPr>
        <w:t>滚动</w:t>
      </w:r>
      <w:r>
        <w:rPr>
          <w:rFonts w:hint="eastAsia" w:ascii="宋体" w:hAnsi="宋体" w:cs="宋体"/>
          <w:b/>
          <w:bCs w:val="0"/>
          <w:kern w:val="0"/>
          <w:sz w:val="21"/>
          <w:szCs w:val="21"/>
          <w:shd w:val="clear" w:color="auto" w:fill="FBFBFB"/>
          <w:lang w:val="en-US" w:eastAsia="zh-CN"/>
        </w:rPr>
        <w:t>式</w:t>
      </w:r>
      <w:r>
        <w:rPr>
          <w:rFonts w:hint="eastAsia" w:ascii="宋体" w:hAnsi="宋体" w:eastAsia="宋体" w:cs="宋体"/>
          <w:b/>
          <w:bCs w:val="0"/>
          <w:kern w:val="0"/>
          <w:sz w:val="21"/>
          <w:szCs w:val="21"/>
          <w:shd w:val="clear" w:color="auto" w:fill="FBFBFB"/>
          <w:lang w:val="en-US" w:eastAsia="zh-CN"/>
        </w:rPr>
        <w:t>复习法常规性工作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b w:val="0"/>
          <w:bCs/>
          <w:kern w:val="0"/>
          <w:sz w:val="21"/>
          <w:szCs w:val="21"/>
          <w:shd w:val="clear" w:color="auto" w:fill="FBFBFB"/>
          <w:lang w:val="en-US" w:eastAsia="zh-CN"/>
        </w:rPr>
      </w:pPr>
      <w:r>
        <w:rPr>
          <w:rFonts w:hint="eastAsia" w:ascii="宋体" w:hAnsi="宋体" w:eastAsia="宋体" w:cs="宋体"/>
          <w:b w:val="0"/>
          <w:bCs/>
          <w:kern w:val="0"/>
          <w:sz w:val="21"/>
          <w:szCs w:val="21"/>
          <w:shd w:val="clear" w:color="auto" w:fill="FBFBFB"/>
          <w:lang w:val="en-US" w:eastAsia="zh-CN"/>
        </w:rPr>
        <w:t>教师要在学科教学中帮助学生掌握知识、提高能力、形成数学学科核心素养是终极目标，但在本质上，这样的目标不是教师短时间“教”出来的，而是学生在漫长的学习过程中慢慢积累出来的，因此，高三滚动式复习常规性工作必需严抓不怠，坚持精准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52" w:firstLineChars="200"/>
        <w:textAlignment w:val="auto"/>
        <w:outlineLvl w:val="9"/>
        <w:rPr>
          <w:rFonts w:hint="eastAsia" w:ascii="宋体" w:hAnsi="宋体" w:eastAsia="宋体" w:cs="宋体"/>
          <w:b w:val="0"/>
          <w:bCs/>
          <w:sz w:val="21"/>
          <w:szCs w:val="21"/>
          <w:shd w:val="clear" w:color="auto" w:fill="FBFBFB"/>
          <w:lang w:val="en-US" w:eastAsia="zh-CN"/>
        </w:rPr>
      </w:pPr>
      <w:r>
        <w:rPr>
          <w:rFonts w:hint="eastAsia" w:ascii="宋体" w:hAnsi="宋体" w:eastAsia="宋体" w:cs="宋体"/>
          <w:b w:val="0"/>
          <w:bCs/>
          <w:spacing w:val="8"/>
          <w:sz w:val="21"/>
          <w:szCs w:val="21"/>
        </w:rPr>
        <w:t>“</w:t>
      </w:r>
      <w:r>
        <w:rPr>
          <w:rFonts w:hint="eastAsia" w:ascii="宋体" w:hAnsi="宋体" w:eastAsia="宋体" w:cs="宋体"/>
          <w:b w:val="0"/>
          <w:bCs/>
          <w:kern w:val="0"/>
          <w:sz w:val="21"/>
          <w:szCs w:val="21"/>
          <w:shd w:val="clear" w:color="auto" w:fill="FBFBFB"/>
          <w:lang w:val="en-US" w:eastAsia="zh-CN"/>
        </w:rPr>
        <w:t>精准</w:t>
      </w:r>
      <w:r>
        <w:rPr>
          <w:rFonts w:hint="eastAsia" w:ascii="宋体" w:hAnsi="宋体" w:eastAsia="宋体" w:cs="宋体"/>
          <w:b w:val="0"/>
          <w:bCs/>
          <w:spacing w:val="8"/>
          <w:sz w:val="21"/>
          <w:szCs w:val="21"/>
        </w:rPr>
        <w:t>滚动</w:t>
      </w:r>
      <w:r>
        <w:rPr>
          <w:rFonts w:hint="eastAsia" w:ascii="宋体" w:hAnsi="宋体" w:eastAsia="宋体" w:cs="宋体"/>
          <w:b w:val="0"/>
          <w:bCs/>
          <w:spacing w:val="8"/>
          <w:sz w:val="21"/>
          <w:szCs w:val="21"/>
          <w:lang w:eastAsia="zh-CN"/>
        </w:rPr>
        <w:t>式</w:t>
      </w:r>
      <w:r>
        <w:rPr>
          <w:rFonts w:hint="eastAsia" w:ascii="宋体" w:hAnsi="宋体" w:eastAsia="宋体" w:cs="宋体"/>
          <w:b w:val="0"/>
          <w:bCs/>
          <w:spacing w:val="8"/>
          <w:sz w:val="21"/>
          <w:szCs w:val="21"/>
        </w:rPr>
        <w:t>复习</w:t>
      </w:r>
      <w:r>
        <w:rPr>
          <w:rFonts w:hint="eastAsia" w:ascii="宋体" w:hAnsi="宋体" w:eastAsia="宋体" w:cs="宋体"/>
          <w:b w:val="0"/>
          <w:bCs/>
          <w:spacing w:val="8"/>
          <w:sz w:val="21"/>
          <w:szCs w:val="21"/>
          <w:lang w:eastAsia="zh-CN"/>
        </w:rPr>
        <w:t>法</w:t>
      </w:r>
      <w:r>
        <w:rPr>
          <w:rFonts w:hint="eastAsia" w:ascii="宋体" w:hAnsi="宋体" w:eastAsia="宋体" w:cs="宋体"/>
          <w:b w:val="0"/>
          <w:bCs/>
          <w:spacing w:val="8"/>
          <w:sz w:val="21"/>
          <w:szCs w:val="21"/>
        </w:rPr>
        <w:t>”</w:t>
      </w:r>
      <w:r>
        <w:rPr>
          <w:rFonts w:hint="eastAsia" w:ascii="宋体" w:hAnsi="宋体" w:eastAsia="宋体" w:cs="宋体"/>
          <w:b w:val="0"/>
          <w:bCs/>
          <w:sz w:val="21"/>
          <w:szCs w:val="21"/>
          <w:shd w:val="clear" w:color="auto" w:fill="FBFBFB"/>
          <w:lang w:val="en-US" w:eastAsia="zh-CN"/>
        </w:rPr>
        <w:t>主要由日滚动、周滚动、月滚动、知识模块滚动、数学思想滚动、主线一、二、三轮精准复习内容滚动等多层构成。日滚动指老师每日课前加以复习引入，课上引导学生积极主动学习，课后学生自主完成当天已复习的基本知识、基本方法而设置的数学题，40分钟内完成题目后，学生组成讲评组，20分钟内通过讲评组成员的讲解、平台展示答案、相互交流、反思、归纳等，在轻松、愉快的氛围中解决当天基础知识又体现数学学科素养的培养；周滚动是针对学生一个星期所学知识的困惑点和易错点处，以周测形式精心设置题目，每周16题左右，限时完成，教师批改，针对完成情况 ，教师与学生可个别辅导、交流 ，促进师生感情；月滚动是根据前面学生所复习过的知识进行梳理、整合，使重要考点内容、重要数学思想方法、重要解题策略重复出现，形成一份月考卷，进行测试，达到精准滚动复习目的；知识模块滚动、数学思想滚动、主线一、二、三轮滚动复习同时使学生在滚动复习之余，教师与学生进行定期、不定期交流，根据学生复习掌握情况，进行更加针对性个性化指导，促使学生对所学重难点知识、对应题型以及题型所针对的方法熟悉化，再通过练习达到熟练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b w:val="0"/>
          <w:bCs/>
          <w:kern w:val="0"/>
          <w:sz w:val="21"/>
          <w:szCs w:val="21"/>
          <w:shd w:val="clear" w:color="auto" w:fill="FBFBFB"/>
          <w:lang w:val="en-US" w:eastAsia="zh-CN"/>
        </w:rPr>
      </w:pPr>
      <w:r>
        <w:rPr>
          <w:rFonts w:hint="eastAsia" w:ascii="宋体" w:hAnsi="宋体" w:eastAsia="宋体" w:cs="宋体"/>
          <w:b w:val="0"/>
          <w:bCs/>
          <w:kern w:val="0"/>
          <w:sz w:val="21"/>
          <w:szCs w:val="21"/>
          <w:shd w:val="clear" w:color="auto" w:fill="FBFBFB"/>
          <w:lang w:val="en-US" w:eastAsia="zh-CN"/>
        </w:rPr>
        <w:t>以上每一项工作虽然是常规性工作，但又都是相辅相成，缺一不可，必须精准执行，其根本目的是滚动复习旧知识，帮助学习新知识，注重新旧知识的内在联系，帮助学生串点成线，拓线成面，完美解决学生遗忘知识点的问题，实现学习上的整体性和全局联系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outlineLvl w:val="9"/>
        <w:rPr>
          <w:rFonts w:hint="eastAsia" w:ascii="宋体" w:hAnsi="宋体" w:eastAsia="宋体" w:cs="宋体"/>
          <w:b/>
          <w:bCs w:val="0"/>
          <w:kern w:val="0"/>
          <w:sz w:val="21"/>
          <w:szCs w:val="21"/>
          <w:shd w:val="clear" w:color="auto" w:fill="FBFBFB"/>
          <w:lang w:val="en-US" w:eastAsia="zh-CN"/>
        </w:rPr>
      </w:pPr>
      <w:r>
        <w:rPr>
          <w:rFonts w:hint="eastAsia" w:ascii="宋体" w:hAnsi="宋体" w:eastAsia="宋体" w:cs="宋体"/>
          <w:b/>
          <w:bCs w:val="0"/>
          <w:kern w:val="0"/>
          <w:sz w:val="21"/>
          <w:szCs w:val="21"/>
          <w:shd w:val="clear" w:color="auto" w:fill="FBFBFB"/>
          <w:lang w:val="en-US" w:eastAsia="zh-CN"/>
        </w:rPr>
        <w:t>三、精准形成高三数学滚动式复习法基本课型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b w:val="0"/>
          <w:bCs/>
          <w:kern w:val="0"/>
          <w:sz w:val="21"/>
          <w:szCs w:val="21"/>
          <w:shd w:val="clear" w:color="auto" w:fill="FBFBFB"/>
          <w:lang w:val="en-US" w:eastAsia="zh-CN"/>
        </w:rPr>
      </w:pPr>
      <w:r>
        <w:rPr>
          <w:rFonts w:hint="eastAsia" w:ascii="宋体" w:hAnsi="宋体" w:eastAsia="宋体" w:cs="宋体"/>
          <w:b w:val="0"/>
          <w:bCs/>
          <w:kern w:val="0"/>
          <w:sz w:val="21"/>
          <w:szCs w:val="21"/>
          <w:shd w:val="clear" w:color="auto" w:fill="FBFBFB"/>
          <w:lang w:val="en-US" w:eastAsia="zh-CN"/>
        </w:rPr>
        <w:t>以高三数学复习课堂教学方式总结的教学经验为素材，运用经验思维对数学课堂教学经验进行概括、总结，运用理论思维对经验进行提炼、升华，形成理性认识，指导数学复习课堂教学实践，提高高三数学教学成绩，通过长期反复备课，听课，学习，总结，形成独特的高三数学精准滚动式复习法基本课型“导入-自测-展示-反馈-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b w:val="0"/>
          <w:bCs/>
          <w:kern w:val="0"/>
          <w:sz w:val="21"/>
          <w:szCs w:val="21"/>
          <w:shd w:val="clear" w:color="auto" w:fill="FBFBFB"/>
          <w:lang w:val="en-US" w:eastAsia="zh-CN"/>
        </w:rPr>
      </w:pPr>
      <w:r>
        <w:rPr>
          <w:rFonts w:hint="eastAsia" w:ascii="宋体" w:hAnsi="宋体" w:eastAsia="宋体" w:cs="宋体"/>
          <w:b w:val="0"/>
          <w:bCs/>
          <w:kern w:val="0"/>
          <w:sz w:val="21"/>
          <w:szCs w:val="21"/>
          <w:shd w:val="clear" w:color="auto" w:fill="FBFBFB"/>
          <w:lang w:val="en-US" w:eastAsia="zh-CN"/>
        </w:rPr>
        <w:t>在高三数学复习课中坚持课前导入工作，不吝于花一两分钟时间承前启后，它可以打开学生的记忆大门，又能激起学生的学习兴趣，使学生积极主动参与复习；自测是学生在规定时间内独立完成教师设计的学法指导（学案），题目设置先易后难，注重查漏补缺和对新复习内容的拓展延伸；接下来是各小组推荐代表展示本小组的复习成果及反馈疑难问题，其他小组同学在老师得指导下进行全方位的点评并解答提出的疑难，教师公布正确答案，小组内交换批阅，组内评价，从读题、审题、解题方法、解题思路、错因分析等方面集体研讨后再展示，使复习成果得到进一步的深化；最后在教师引导下进行总结，学生要注意倾听并及时作好记录或进行修改，形成全班的共识。在这样课型下，能及时反馈和总结，学生的精气神和成绩都得到正能量的提升，适合高三数学复习课堂的教学基本思路，建构了有效复习课课型框架，课堂教学效果好、达成率高。</w:t>
      </w:r>
    </w:p>
    <w:p>
      <w:pPr>
        <w:keepNext w:val="0"/>
        <w:keepLines w:val="0"/>
        <w:pageBreakBefore w:val="0"/>
        <w:numPr>
          <w:ilvl w:val="0"/>
          <w:numId w:val="1"/>
        </w:numPr>
        <w:kinsoku/>
        <w:wordWrap/>
        <w:overflowPunct/>
        <w:topLinePunct w:val="0"/>
        <w:autoSpaceDE/>
        <w:autoSpaceDN/>
        <w:bidi w:val="0"/>
        <w:snapToGrid/>
        <w:spacing w:line="360" w:lineRule="auto"/>
        <w:ind w:leftChars="0" w:firstLine="422" w:firstLineChars="200"/>
        <w:textAlignment w:val="auto"/>
        <w:rPr>
          <w:rFonts w:hint="eastAsia" w:ascii="宋体" w:hAnsi="宋体" w:eastAsia="宋体" w:cs="宋体"/>
          <w:b/>
          <w:bCs w:val="0"/>
          <w:sz w:val="21"/>
          <w:szCs w:val="21"/>
          <w:lang w:eastAsia="zh-CN"/>
        </w:rPr>
      </w:pPr>
      <w:r>
        <w:rPr>
          <w:rFonts w:hint="eastAsia" w:ascii="宋体" w:hAnsi="宋体" w:eastAsia="宋体" w:cs="宋体"/>
          <w:b/>
          <w:bCs w:val="0"/>
          <w:sz w:val="21"/>
          <w:szCs w:val="21"/>
          <w:lang w:eastAsia="zh-CN"/>
        </w:rPr>
        <w:t>精准分析</w:t>
      </w:r>
      <w:r>
        <w:rPr>
          <w:rFonts w:hint="eastAsia" w:ascii="宋体" w:hAnsi="宋体" w:eastAsia="宋体" w:cs="宋体"/>
          <w:b/>
          <w:bCs w:val="0"/>
          <w:kern w:val="0"/>
          <w:sz w:val="21"/>
          <w:szCs w:val="21"/>
          <w:shd w:val="clear" w:color="auto" w:fill="FBFBFB"/>
          <w:lang w:val="en-US" w:eastAsia="zh-CN"/>
        </w:rPr>
        <w:t>滚动式复习法下的学生</w:t>
      </w:r>
      <w:r>
        <w:rPr>
          <w:rFonts w:hint="eastAsia" w:ascii="宋体" w:hAnsi="宋体" w:eastAsia="宋体" w:cs="宋体"/>
          <w:b/>
          <w:bCs w:val="0"/>
          <w:sz w:val="21"/>
          <w:szCs w:val="21"/>
          <w:lang w:eastAsia="zh-CN"/>
        </w:rPr>
        <w:t>成绩变化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宋体" w:hAnsi="宋体" w:eastAsia="宋体" w:cs="宋体"/>
          <w:b w:val="0"/>
          <w:bCs/>
          <w:sz w:val="21"/>
          <w:szCs w:val="21"/>
          <w:shd w:val="clear" w:color="auto" w:fill="FBFBFB"/>
          <w:lang w:val="en-US" w:eastAsia="zh-CN"/>
        </w:rPr>
      </w:pPr>
      <w:r>
        <w:rPr>
          <w:rFonts w:hint="eastAsia" w:ascii="宋体" w:hAnsi="宋体" w:eastAsia="宋体" w:cs="宋体"/>
          <w:b w:val="0"/>
          <w:bCs/>
          <w:sz w:val="21"/>
          <w:szCs w:val="21"/>
          <w:shd w:val="clear" w:color="auto" w:fill="FBFBFB"/>
          <w:lang w:val="en-US" w:eastAsia="zh-CN"/>
        </w:rPr>
        <w:t>从新高三选出的若干位学生作为参与调查的对象来进行研究，对学生进行适当分层、既有学优生也有学困生，建议根据第一次大型考数学成绩进行分组，成绩在50-69分为第一组，70-79分为第二组，80-89分为第三组，90以上为第四组，每组若干人作为调研的目标人选，对选中的学生建立档案，记录他们的资料和采用数学多层滚动式复习法后的成长历程，一般以月考或地区性统考排名数据为标准，适时进行分析，关心他们的进步与退步，以小组为单位，统计各位同学的成绩进行统计分析，并制作条形图，形成小组成绩对比调查报告。以本届高三学生为例，按大型考1、大型考2、大型考3......8次考试情况分析，成绩有突飞猛进，有稳步上升，也出现过成绩遇到瓶颈不前，马上进行精准滚动式专题训练,效果显著。经过精准调查和研究，91.7%的学生成绩不断进步，8.3%进步不大，实现零退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outlineLvl w:val="9"/>
        <w:rPr>
          <w:rFonts w:hint="eastAsia" w:ascii="仿宋" w:hAnsi="仿宋" w:eastAsia="仿宋" w:cs="仿宋"/>
          <w:b/>
          <w:bCs w:val="0"/>
          <w:kern w:val="0"/>
          <w:sz w:val="21"/>
          <w:szCs w:val="21"/>
          <w:shd w:val="clear" w:color="auto" w:fill="FBFBFB"/>
          <w:lang w:val="en-US" w:eastAsia="zh-CN"/>
        </w:rPr>
      </w:pPr>
      <w:r>
        <w:rPr>
          <w:rFonts w:hint="eastAsia" w:ascii="宋体" w:hAnsi="宋体" w:eastAsia="宋体" w:cs="宋体"/>
          <w:b w:val="0"/>
          <w:bCs/>
          <w:sz w:val="21"/>
          <w:szCs w:val="21"/>
          <w:shd w:val="clear" w:color="auto" w:fill="FBFBFB"/>
          <w:lang w:val="en-US" w:eastAsia="zh-CN"/>
        </w:rPr>
        <w:t>按照高三数学精准滚动式复习法，可以使教师每年都积累出一套完整的高考数学高频考点滚动复习题及其讲义，不断完善高三数学优质教学资源库的建设；按照高三数学精准滚动式复习法，可以使高三学生明白学什么，怎么学，为什么这样学，在数学备考中能积极主动参与，避免“题海战术”，又能精准提分。</w:t>
      </w:r>
    </w:p>
    <w:p>
      <w:pPr>
        <w:keepNext w:val="0"/>
        <w:keepLines w:val="0"/>
        <w:pageBreakBefore w:val="0"/>
        <w:numPr>
          <w:ilvl w:val="0"/>
          <w:numId w:val="0"/>
        </w:numPr>
        <w:kinsoku/>
        <w:wordWrap/>
        <w:overflowPunct/>
        <w:topLinePunct w:val="0"/>
        <w:autoSpaceDE/>
        <w:autoSpaceDN/>
        <w:bidi w:val="0"/>
        <w:snapToGrid/>
        <w:spacing w:line="240" w:lineRule="auto"/>
        <w:jc w:val="left"/>
        <w:textAlignment w:val="auto"/>
        <w:rPr>
          <w:rFonts w:hint="eastAsia" w:ascii="仿宋" w:hAnsi="仿宋" w:eastAsia="仿宋" w:cs="仿宋"/>
          <w:b w:val="0"/>
          <w:bCs/>
          <w:spacing w:val="8"/>
          <w:sz w:val="21"/>
          <w:szCs w:val="21"/>
          <w:lang w:val="en-US" w:eastAsia="zh-CN"/>
        </w:rPr>
      </w:pPr>
      <w:r>
        <w:rPr>
          <w:rFonts w:hint="eastAsia" w:ascii="仿宋" w:hAnsi="仿宋" w:eastAsia="仿宋" w:cs="仿宋"/>
          <w:b/>
          <w:bCs w:val="0"/>
          <w:kern w:val="0"/>
          <w:sz w:val="21"/>
          <w:szCs w:val="21"/>
          <w:shd w:val="clear" w:color="auto" w:fill="FBFBFB"/>
          <w:lang w:val="en-US" w:eastAsia="zh-CN"/>
        </w:rPr>
        <w:t>参考文献：</w:t>
      </w:r>
    </w:p>
    <w:p>
      <w:pPr>
        <w:pStyle w:val="3"/>
        <w:keepNext w:val="0"/>
        <w:keepLines w:val="0"/>
        <w:pageBreakBefore w:val="0"/>
        <w:numPr>
          <w:ilvl w:val="0"/>
          <w:numId w:val="2"/>
        </w:numPr>
        <w:shd w:val="clear" w:color="auto" w:fill="FFFFFF"/>
        <w:kinsoku/>
        <w:wordWrap/>
        <w:overflowPunct/>
        <w:topLinePunct w:val="0"/>
        <w:autoSpaceDE/>
        <w:autoSpaceDN/>
        <w:bidi w:val="0"/>
        <w:snapToGrid/>
        <w:spacing w:before="0" w:beforeAutospacing="0" w:after="0" w:afterAutospacing="0" w:line="240" w:lineRule="auto"/>
        <w:ind w:left="560" w:hanging="420" w:hangingChars="200"/>
        <w:jc w:val="left"/>
        <w:textAlignment w:val="auto"/>
        <w:rPr>
          <w:rFonts w:hint="eastAsia" w:ascii="仿宋" w:hAnsi="仿宋" w:eastAsia="仿宋" w:cs="仿宋"/>
          <w:b w:val="0"/>
          <w:bCs/>
          <w:kern w:val="0"/>
          <w:sz w:val="21"/>
          <w:szCs w:val="21"/>
          <w:shd w:val="clear" w:color="auto" w:fill="FBFBFB"/>
          <w:lang w:val="en-US" w:eastAsia="zh-CN" w:bidi="ar-SA"/>
        </w:rPr>
      </w:pPr>
      <w:r>
        <w:rPr>
          <w:rFonts w:hint="eastAsia" w:ascii="仿宋" w:hAnsi="仿宋" w:eastAsia="仿宋" w:cs="仿宋"/>
          <w:b w:val="0"/>
          <w:bCs/>
          <w:kern w:val="0"/>
          <w:sz w:val="21"/>
          <w:szCs w:val="21"/>
          <w:shd w:val="clear" w:color="auto" w:fill="FBFBFB"/>
          <w:lang w:val="en-US" w:eastAsia="zh-CN" w:bidi="ar-SA"/>
        </w:rPr>
        <w:t>史宁中．学科核心素养的培养与教学——以数学学科核心素养的培养为例[J]，中小学管理，2017（1）：35-37</w:t>
      </w:r>
    </w:p>
    <w:p>
      <w:pPr>
        <w:pStyle w:val="3"/>
        <w:keepNext w:val="0"/>
        <w:keepLines w:val="0"/>
        <w:pageBreakBefore w:val="0"/>
        <w:numPr>
          <w:ilvl w:val="0"/>
          <w:numId w:val="2"/>
        </w:numPr>
        <w:shd w:val="clear" w:color="auto" w:fill="FFFFFF"/>
        <w:kinsoku/>
        <w:wordWrap/>
        <w:overflowPunct/>
        <w:topLinePunct w:val="0"/>
        <w:autoSpaceDE/>
        <w:autoSpaceDN/>
        <w:bidi w:val="0"/>
        <w:snapToGrid/>
        <w:spacing w:before="0" w:beforeAutospacing="0" w:after="0" w:afterAutospacing="0" w:line="240" w:lineRule="auto"/>
        <w:ind w:left="420" w:leftChars="0" w:hanging="420" w:hangingChars="200"/>
        <w:jc w:val="left"/>
        <w:textAlignment w:val="auto"/>
        <w:rPr>
          <w:rFonts w:hint="eastAsia" w:ascii="仿宋" w:hAnsi="仿宋" w:eastAsia="仿宋" w:cs="仿宋"/>
          <w:b w:val="0"/>
          <w:bCs/>
          <w:kern w:val="0"/>
          <w:sz w:val="21"/>
          <w:szCs w:val="21"/>
          <w:shd w:val="clear" w:color="auto" w:fill="FBFBFB"/>
          <w:lang w:val="en-US" w:eastAsia="zh-CN" w:bidi="ar-SA"/>
        </w:rPr>
      </w:pPr>
      <w:r>
        <w:rPr>
          <w:rFonts w:hint="eastAsia" w:ascii="仿宋" w:hAnsi="仿宋" w:eastAsia="仿宋" w:cs="仿宋"/>
          <w:b w:val="0"/>
          <w:bCs/>
          <w:kern w:val="0"/>
          <w:sz w:val="21"/>
          <w:szCs w:val="21"/>
          <w:shd w:val="clear" w:color="auto" w:fill="FBFBFB"/>
          <w:lang w:val="en-US" w:eastAsia="zh-CN" w:bidi="ar-SA"/>
        </w:rPr>
        <w:t>何小亚．学生“数学素养”指标的理论分析[J]．数学教育学报2015（1）：13-20</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0" w:hanging="420" w:hangingChars="200"/>
        <w:jc w:val="left"/>
        <w:textAlignment w:val="auto"/>
        <w:outlineLvl w:val="9"/>
      </w:pPr>
      <w:r>
        <w:rPr>
          <w:rFonts w:hint="eastAsia" w:ascii="仿宋" w:hAnsi="仿宋" w:eastAsia="仿宋" w:cs="仿宋"/>
          <w:b w:val="0"/>
          <w:bCs/>
          <w:kern w:val="0"/>
          <w:sz w:val="21"/>
          <w:szCs w:val="21"/>
          <w:shd w:val="clear" w:color="auto" w:fill="FBFBFB"/>
          <w:lang w:val="en-US" w:eastAsia="zh-CN" w:bidi="ar-SA"/>
        </w:rPr>
        <w:t>2019年普通高等学校招生全国统一考试大纲的说明（理科）ISBN978-7-04-051044-7</w:t>
      </w:r>
      <w:r>
        <w:rPr>
          <w:rFonts w:hint="eastAsia" w:ascii="仿宋" w:hAnsi="仿宋" w:eastAsia="仿宋" w:cs="仿宋"/>
          <w:b w:val="0"/>
          <w:bC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left"/>
        <w:textAlignment w:val="auto"/>
        <w:outlineLvl w:val="9"/>
        <w:rPr>
          <w:rFonts w:hint="eastAsia" w:ascii="宋体" w:hAnsi="宋体" w:eastAsia="宋体" w:cs="宋体"/>
          <w:i w:val="0"/>
          <w:caps w:val="0"/>
          <w:color w:val="676767"/>
          <w:spacing w:val="0"/>
          <w:sz w:val="21"/>
          <w:szCs w:val="21"/>
          <w:shd w:val="clear" w:fill="FFFFFF"/>
        </w:rPr>
      </w:pPr>
      <w:r>
        <w:rPr>
          <w:rFonts w:hint="eastAsia" w:ascii="仿宋" w:hAnsi="仿宋" w:eastAsia="仿宋" w:cs="仿宋"/>
          <w:b w:val="0"/>
          <w:bCs/>
          <w:sz w:val="21"/>
          <w:szCs w:val="21"/>
          <w:lang w:val="en-US" w:eastAsia="zh-CN"/>
        </w:rPr>
        <w:t xml:space="preserve">  </w:t>
      </w:r>
      <w:r>
        <w:rPr>
          <w:rFonts w:hint="eastAsia" w:ascii="宋体" w:hAnsi="宋体" w:eastAsia="宋体" w:cs="宋体"/>
          <w:i w:val="0"/>
          <w:caps w:val="0"/>
          <w:color w:val="676767"/>
          <w:spacing w:val="0"/>
          <w:sz w:val="21"/>
          <w:szCs w:val="21"/>
          <w:shd w:val="clear" w:fill="FFFFFF"/>
        </w:rPr>
        <w: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b w:val="0"/>
          <w:bCs/>
          <w:sz w:val="21"/>
          <w:szCs w:val="21"/>
          <w:shd w:val="clear" w:color="auto" w:fill="FBFBFB"/>
          <w:lang w:val="en-US" w:eastAsia="zh-CN"/>
        </w:rPr>
      </w:pPr>
      <w:r>
        <w:rPr>
          <w:rFonts w:hint="eastAsia" w:ascii="宋体" w:hAnsi="宋体" w:eastAsia="宋体" w:cs="宋体"/>
          <w:b w:val="0"/>
          <w:bCs/>
          <w:sz w:val="21"/>
          <w:szCs w:val="21"/>
          <w:shd w:val="clear" w:color="auto" w:fill="FBFBFB"/>
          <w:lang w:val="en-US" w:eastAsia="zh-CN"/>
        </w:rPr>
        <w:t>作者：蔡碧琼，高中数学一级教师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b w:val="0"/>
          <w:bCs/>
          <w:sz w:val="21"/>
          <w:szCs w:val="21"/>
          <w:shd w:val="clear" w:color="auto" w:fill="FBFBFB"/>
          <w:lang w:val="en-US" w:eastAsia="zh-CN"/>
        </w:rPr>
      </w:pPr>
      <w:r>
        <w:rPr>
          <w:rFonts w:hint="eastAsia" w:ascii="宋体" w:hAnsi="宋体" w:eastAsia="宋体" w:cs="宋体"/>
          <w:b w:val="0"/>
          <w:bCs/>
          <w:sz w:val="21"/>
          <w:szCs w:val="21"/>
          <w:shd w:val="clear" w:color="auto" w:fill="FBFBFB"/>
          <w:lang w:val="en-US" w:eastAsia="zh-CN"/>
        </w:rPr>
        <w:t>地址：广东省惠州市惠东县东湖一路平山中学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b w:val="0"/>
          <w:bCs/>
          <w:sz w:val="21"/>
          <w:szCs w:val="21"/>
          <w:shd w:val="clear" w:color="auto" w:fill="FBFBFB"/>
          <w:lang w:val="en-US" w:eastAsia="zh-CN"/>
        </w:rPr>
      </w:pPr>
      <w:r>
        <w:rPr>
          <w:rFonts w:hint="eastAsia" w:ascii="宋体" w:hAnsi="宋体" w:eastAsia="宋体" w:cs="宋体"/>
          <w:b w:val="0"/>
          <w:bCs/>
          <w:sz w:val="21"/>
          <w:szCs w:val="21"/>
          <w:shd w:val="clear" w:color="auto" w:fill="FBFBFB"/>
          <w:lang w:val="en-US" w:eastAsia="zh-CN"/>
        </w:rPr>
        <w:t>邮编：516300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b w:val="0"/>
          <w:bCs/>
          <w:sz w:val="21"/>
          <w:szCs w:val="21"/>
          <w:shd w:val="clear" w:color="auto" w:fill="FBFBFB"/>
          <w:lang w:val="en-US" w:eastAsia="zh-CN"/>
        </w:rPr>
      </w:pPr>
      <w:r>
        <w:rPr>
          <w:rFonts w:hint="eastAsia" w:ascii="宋体" w:hAnsi="宋体" w:eastAsia="宋体" w:cs="宋体"/>
          <w:b w:val="0"/>
          <w:bCs/>
          <w:sz w:val="21"/>
          <w:szCs w:val="21"/>
          <w:shd w:val="clear" w:color="auto" w:fill="FBFBFB"/>
          <w:lang w:val="en-US" w:eastAsia="zh-CN"/>
        </w:rPr>
        <w:t>电话：13622993103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b w:val="0"/>
          <w:bCs/>
          <w:sz w:val="21"/>
          <w:szCs w:val="21"/>
          <w:shd w:val="clear" w:color="auto" w:fill="FBFBFB"/>
          <w:lang w:val="en-US" w:eastAsia="zh-CN"/>
        </w:rPr>
      </w:pPr>
      <w:r>
        <w:rPr>
          <w:rFonts w:hint="eastAsia" w:ascii="宋体" w:hAnsi="宋体" w:eastAsia="宋体" w:cs="宋体"/>
          <w:b w:val="0"/>
          <w:bCs/>
          <w:sz w:val="21"/>
          <w:szCs w:val="21"/>
          <w:shd w:val="clear" w:color="auto" w:fill="FBFBFB"/>
          <w:lang w:val="en-US" w:eastAsia="zh-CN"/>
        </w:rPr>
        <w:t>邮箱：</w:t>
      </w:r>
      <w:r>
        <w:rPr>
          <w:rFonts w:hint="eastAsia" w:ascii="宋体" w:hAnsi="宋体" w:eastAsia="宋体" w:cs="宋体"/>
          <w:b w:val="0"/>
          <w:bCs/>
          <w:sz w:val="21"/>
          <w:szCs w:val="21"/>
          <w:shd w:val="clear" w:color="auto" w:fill="FBFBFB"/>
          <w:lang w:val="en-US" w:eastAsia="zh-CN"/>
        </w:rPr>
        <w:fldChar w:fldCharType="begin"/>
      </w:r>
      <w:r>
        <w:rPr>
          <w:rFonts w:hint="eastAsia" w:ascii="宋体" w:hAnsi="宋体" w:eastAsia="宋体" w:cs="宋体"/>
          <w:b w:val="0"/>
          <w:bCs/>
          <w:sz w:val="21"/>
          <w:szCs w:val="21"/>
          <w:shd w:val="clear" w:color="auto" w:fill="FBFBFB"/>
          <w:lang w:val="en-US" w:eastAsia="zh-CN"/>
        </w:rPr>
        <w:instrText xml:space="preserve"> HYPERLINK "mailto:tiancai19770112@126.com" </w:instrText>
      </w:r>
      <w:r>
        <w:rPr>
          <w:rFonts w:hint="eastAsia" w:ascii="宋体" w:hAnsi="宋体" w:eastAsia="宋体" w:cs="宋体"/>
          <w:b w:val="0"/>
          <w:bCs/>
          <w:sz w:val="21"/>
          <w:szCs w:val="21"/>
          <w:shd w:val="clear" w:color="auto" w:fill="FBFBFB"/>
          <w:lang w:val="en-US" w:eastAsia="zh-CN"/>
        </w:rPr>
        <w:fldChar w:fldCharType="separate"/>
      </w:r>
      <w:r>
        <w:rPr>
          <w:rStyle w:val="6"/>
          <w:rFonts w:hint="eastAsia" w:ascii="宋体" w:hAnsi="宋体" w:eastAsia="宋体" w:cs="宋体"/>
          <w:b w:val="0"/>
          <w:bCs/>
          <w:sz w:val="21"/>
          <w:szCs w:val="21"/>
          <w:shd w:val="clear" w:color="auto" w:fill="FBFBFB"/>
          <w:lang w:val="en-US" w:eastAsia="zh-CN"/>
        </w:rPr>
        <w:t>tiancai19770112@126.com</w:t>
      </w:r>
      <w:r>
        <w:rPr>
          <w:rFonts w:hint="eastAsia" w:ascii="宋体" w:hAnsi="宋体" w:eastAsia="宋体" w:cs="宋体"/>
          <w:b w:val="0"/>
          <w:bCs/>
          <w:sz w:val="21"/>
          <w:szCs w:val="21"/>
          <w:shd w:val="clear" w:color="auto" w:fill="FBFBFB"/>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textAlignment w:val="auto"/>
        <w:outlineLvl w:val="9"/>
        <w:rPr>
          <w:rFonts w:hint="eastAsia" w:ascii="宋体" w:hAnsi="宋体" w:eastAsia="宋体" w:cs="宋体"/>
          <w:b w:val="0"/>
          <w:bCs/>
          <w:sz w:val="21"/>
          <w:szCs w:val="21"/>
          <w:shd w:val="clear" w:color="auto" w:fill="FBFBFB"/>
          <w:lang w:val="en-US" w:eastAsia="zh-CN"/>
        </w:rPr>
      </w:pPr>
      <w:r>
        <w:rPr>
          <w:rFonts w:hint="eastAsia" w:ascii="宋体" w:hAnsi="宋体" w:eastAsia="宋体" w:cs="宋体"/>
          <w:b w:val="0"/>
          <w:bCs/>
          <w:sz w:val="21"/>
          <w:szCs w:val="21"/>
          <w:shd w:val="clear" w:color="auto" w:fill="FBFBFB"/>
          <w:lang w:val="en-US" w:eastAsia="zh-CN"/>
        </w:rPr>
        <w:t>QQ:  1030382080</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tabs>
          <w:tab w:val="left" w:pos="881"/>
        </w:tabs>
        <w:bidi w:val="0"/>
        <w:jc w:val="left"/>
        <w:rPr>
          <w:rFonts w:hint="eastAsia" w:eastAsiaTheme="minorEastAsia"/>
          <w:lang w:val="en-US" w:eastAsia="zh-CN"/>
        </w:rPr>
      </w:pPr>
      <w:r>
        <w:rPr>
          <w:rFonts w:hint="eastAsia"/>
          <w:lang w:val="en-US" w:eastAsia="zh-CN"/>
        </w:rPr>
        <w:t>中学课程辅导</w:t>
      </w:r>
      <w:r>
        <w:rPr>
          <w:rFonts w:hint="eastAsia"/>
          <w:lang w:val="en-US" w:eastAsia="zh-CN"/>
        </w:rPr>
        <w:tab/>
      </w:r>
    </w:p>
    <w:p>
      <w:pPr>
        <w:tabs>
          <w:tab w:val="left" w:pos="881"/>
        </w:tabs>
        <w:bidi w:val="0"/>
        <w:jc w:val="left"/>
        <w:rPr>
          <w:rFonts w:hint="default"/>
          <w:lang w:val="en-US" w:eastAsia="zh-CN"/>
        </w:rPr>
      </w:pPr>
      <w:r>
        <w:rPr>
          <w:rFonts w:hint="eastAsia"/>
          <w:lang w:val="en-US" w:eastAsia="zh-CN"/>
        </w:rPr>
        <w:t>投稿成功，您的文章编号是FWB2020010639143,请记住您的文章编号，已便查询受理状态！请返回。</w:t>
      </w:r>
      <w:bookmarkStart w:id="0" w:name="_GoBack"/>
      <w:bookmarkEnd w:id="0"/>
    </w:p>
    <w:sectPr>
      <w:footerReference r:id="rId3" w:type="default"/>
      <w:pgSz w:w="11906" w:h="16838"/>
      <w:pgMar w:top="1701" w:right="1701" w:bottom="1701"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EB4E1F"/>
    <w:multiLevelType w:val="singleLevel"/>
    <w:tmpl w:val="95EB4E1F"/>
    <w:lvl w:ilvl="0" w:tentative="0">
      <w:start w:val="4"/>
      <w:numFmt w:val="chineseCounting"/>
      <w:suff w:val="nothing"/>
      <w:lvlText w:val="%1、"/>
      <w:lvlJc w:val="left"/>
      <w:rPr>
        <w:rFonts w:hint="eastAsia"/>
      </w:rPr>
    </w:lvl>
  </w:abstractNum>
  <w:abstractNum w:abstractNumId="1">
    <w:nsid w:val="C8EB5BA0"/>
    <w:multiLevelType w:val="singleLevel"/>
    <w:tmpl w:val="C8EB5BA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57833"/>
    <w:rsid w:val="00D80795"/>
    <w:rsid w:val="05757833"/>
    <w:rsid w:val="0D3306A1"/>
    <w:rsid w:val="24B81422"/>
    <w:rsid w:val="25CC2B0A"/>
    <w:rsid w:val="2B882E9E"/>
    <w:rsid w:val="2BF958FF"/>
    <w:rsid w:val="306462D4"/>
    <w:rsid w:val="34297103"/>
    <w:rsid w:val="38AF7538"/>
    <w:rsid w:val="3D9B30B1"/>
    <w:rsid w:val="3EA85859"/>
    <w:rsid w:val="4A7D7620"/>
    <w:rsid w:val="4B0257F7"/>
    <w:rsid w:val="5769000E"/>
    <w:rsid w:val="5B071300"/>
    <w:rsid w:val="5D2C7E3E"/>
    <w:rsid w:val="5E9F19E4"/>
    <w:rsid w:val="61E25939"/>
    <w:rsid w:val="626E074A"/>
    <w:rsid w:val="66070219"/>
    <w:rsid w:val="6674073B"/>
    <w:rsid w:val="679B59A9"/>
    <w:rsid w:val="70230E91"/>
    <w:rsid w:val="7E1E7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iPriority w:val="0"/>
    <w:rPr>
      <w:color w:val="0000FF"/>
      <w:u w:val="single"/>
    </w:rPr>
  </w:style>
  <w:style w:type="paragraph" w:styleId="7">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2020-01-03T11:59:00Z</dcterms:created>
  <dc:creator>Administrator</dc:creator>
  <cp:lastModifiedBy>Administrator</cp:lastModifiedBy>
  <dcterms:modified xsi:type="dcterms:W3CDTF">2020-01-06T04:36:57Z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