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32"/>
          <w:szCs w:val="32"/>
          <w:lang w:eastAsia="zh-CN"/>
        </w:rPr>
        <w:t>基于核心素养下问题中心教学法的应用研究</w:t>
      </w:r>
    </w:p>
    <w:p>
      <w:pPr>
        <w:keepNext w:val="0"/>
        <w:keepLines w:val="0"/>
        <w:widowControl/>
        <w:suppressLineNumbers w:val="0"/>
        <w:jc w:val="left"/>
        <w:rPr>
          <w:rFonts w:hint="default" w:ascii="DLF-32769-3-541881856" w:hAnsi="DLF-32769-3-541881856" w:eastAsia="DLF-32769-3-541881856" w:cs="DLF-32769-3-541881856"/>
          <w:color w:val="231F20"/>
          <w:kern w:val="0"/>
          <w:sz w:val="24"/>
          <w:szCs w:val="24"/>
          <w:lang w:val="en-US" w:eastAsia="zh-CN" w:bidi="ar"/>
        </w:rPr>
      </w:pPr>
      <w:r>
        <w:rPr>
          <w:rFonts w:hint="eastAsia" w:asciiTheme="minorEastAsia" w:hAnsiTheme="minorEastAsia" w:eastAsiaTheme="minorEastAsia" w:cstheme="minorEastAsia"/>
          <w:sz w:val="24"/>
          <w:szCs w:val="24"/>
          <w:lang w:val="en-US" w:eastAsia="zh-CN"/>
        </w:rPr>
        <w:t>摘要：问题中心教学法通过将学生带入到历史学习中去的学习方式，拉近学生与历史的举例，从而提高学生的学习兴趣，促进学生历史学习能力的提高与历史核心素养目标的培养。</w:t>
      </w:r>
      <w:r>
        <w:rPr>
          <w:rFonts w:hint="default" w:ascii="DLF-32769-3-541881856" w:hAnsi="DLF-32769-3-541881856" w:eastAsia="DLF-32769-3-541881856" w:cs="DLF-32769-3-541881856"/>
          <w:color w:val="231F20"/>
          <w:kern w:val="0"/>
          <w:sz w:val="24"/>
          <w:szCs w:val="24"/>
          <w:lang w:val="en-US" w:eastAsia="zh-CN" w:bidi="ar"/>
        </w:rPr>
        <w:t xml:space="preserve"> </w:t>
      </w:r>
      <w:r>
        <w:rPr>
          <w:rFonts w:hint="eastAsia" w:ascii="DLF-32769-3-541881856" w:hAnsi="DLF-32769-3-541881856" w:eastAsia="DLF-32769-3-541881856" w:cs="DLF-32769-3-541881856"/>
          <w:color w:val="231F20"/>
          <w:kern w:val="0"/>
          <w:sz w:val="24"/>
          <w:szCs w:val="24"/>
          <w:lang w:val="en-US" w:eastAsia="zh-CN" w:bidi="ar"/>
        </w:rPr>
        <w:t>学习的本质是探索与创新，通过问题中心教学法探寻近代中国历史上社会各阶层为挽救民族危亡所做出的努力。</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关键词：历史核心素养   问题中心教学法   洋务运动</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1.研究缘起：在问题中心教学法中培养核心素养的可行性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1.1.</w:t>
      </w:r>
      <w:r>
        <w:rPr>
          <w:rFonts w:hint="eastAsia" w:asciiTheme="minorEastAsia" w:hAnsiTheme="minorEastAsia" w:eastAsiaTheme="minorEastAsia" w:cstheme="minorEastAsia"/>
          <w:sz w:val="24"/>
          <w:szCs w:val="24"/>
          <w:lang w:eastAsia="zh-CN"/>
        </w:rPr>
        <w:t>核心素养的要求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231F20"/>
          <w:kern w:val="0"/>
          <w:sz w:val="24"/>
          <w:szCs w:val="24"/>
          <w:lang w:val="en-US" w:eastAsia="zh-CN" w:bidi="ar"/>
        </w:rPr>
        <w:t>学科的核心素养是学生通过历史知识的学习所必备的品格与所具备的能力的要求，其中包括唯物史观、 时空观念、 史料实证、历史解释与家国情怀五个方面。唯物史观是历史学习的指导思想，时空观念是历史学习所需要树立的基本意识，史料实证是历史学习的方法，历史解释是历史学习的核心，家国情怀则是历史学习的本质性目的。学生只有在唯物史观的指引下分析历史问题，通过历史解释与史料实证能力分析史料并提出解决方案，最后在结果分析的基础上树立时空观念并提高家国情怀的认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1.2</w:t>
      </w:r>
      <w:r>
        <w:rPr>
          <w:rFonts w:hint="eastAsia" w:asciiTheme="minorEastAsia" w:hAnsiTheme="minorEastAsia" w:eastAsiaTheme="minorEastAsia" w:cstheme="minorEastAsia"/>
          <w:sz w:val="24"/>
          <w:szCs w:val="24"/>
          <w:lang w:eastAsia="zh-CN"/>
        </w:rPr>
        <w:t>问题中心教学法的可行性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课堂教学是一个不断发展的领域，当前历史课程改革逐步推进，唯教材至上的传统教学已经无法适应中学历史教学的发展。在这种背景下，主题式教学应运而生</w:t>
      </w:r>
      <w:r>
        <w:rPr>
          <w:rFonts w:hint="eastAsia" w:asciiTheme="minorEastAsia" w:hAnsiTheme="minorEastAsia" w:eastAsiaTheme="minorEastAsia" w:cstheme="minorEastAsia"/>
          <w:sz w:val="24"/>
          <w:szCs w:val="24"/>
          <w:lang w:eastAsia="zh-CN"/>
        </w:rPr>
        <w:t>。问题中心教学</w:t>
      </w:r>
      <w:r>
        <w:rPr>
          <w:rFonts w:hint="eastAsia" w:asciiTheme="minorEastAsia" w:hAnsiTheme="minorEastAsia" w:eastAsiaTheme="minorEastAsia" w:cstheme="minorEastAsia"/>
          <w:sz w:val="24"/>
          <w:szCs w:val="24"/>
        </w:rPr>
        <w:t>是指教师基于课程标准、教材及学情进行教学设计，以</w:t>
      </w:r>
      <w:r>
        <w:rPr>
          <w:rFonts w:hint="eastAsia" w:asciiTheme="minorEastAsia" w:hAnsiTheme="minorEastAsia" w:eastAsiaTheme="minorEastAsia" w:cstheme="minorEastAsia"/>
          <w:sz w:val="24"/>
          <w:szCs w:val="24"/>
          <w:lang w:eastAsia="zh-CN"/>
        </w:rPr>
        <w:t>提出问题与解决问题的独特形式</w:t>
      </w:r>
      <w:r>
        <w:rPr>
          <w:rFonts w:hint="eastAsia" w:asciiTheme="minorEastAsia" w:hAnsiTheme="minorEastAsia" w:eastAsiaTheme="minorEastAsia" w:cstheme="minorEastAsia"/>
          <w:sz w:val="24"/>
          <w:szCs w:val="24"/>
        </w:rPr>
        <w:t>统领教学过程，从而能够更加有效地达成教学目标的教学方式。</w:t>
      </w:r>
      <w:r>
        <w:rPr>
          <w:rFonts w:hint="eastAsia" w:asciiTheme="minorEastAsia" w:hAnsiTheme="minorEastAsia" w:eastAsiaTheme="minorEastAsia" w:cstheme="minorEastAsia"/>
          <w:sz w:val="24"/>
          <w:szCs w:val="24"/>
          <w:lang w:eastAsia="zh-CN"/>
        </w:rPr>
        <w:t>其核心是教师创设问题情境，学生自主开展研究，对于所提出问题进行分析与解决，这样就为学生提供了一个探索与合作交流的平台，对于学生历史知识的增长，历史技能的培养以及道德情感的提升都有积极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高中</w:t>
      </w:r>
      <w:r>
        <w:rPr>
          <w:rFonts w:hint="eastAsia" w:asciiTheme="minorEastAsia" w:hAnsiTheme="minorEastAsia" w:eastAsiaTheme="minorEastAsia" w:cstheme="minorEastAsia"/>
          <w:sz w:val="24"/>
          <w:szCs w:val="24"/>
          <w:lang w:eastAsia="zh-CN"/>
        </w:rPr>
        <w:t>问题中心</w:t>
      </w:r>
      <w:r>
        <w:rPr>
          <w:rFonts w:hint="eastAsia" w:asciiTheme="minorEastAsia" w:hAnsiTheme="minorEastAsia" w:eastAsiaTheme="minorEastAsia" w:cstheme="minorEastAsia"/>
          <w:sz w:val="24"/>
          <w:szCs w:val="24"/>
        </w:rPr>
        <w:t>教学符合当前高中历史教科书</w:t>
      </w:r>
      <w:r>
        <w:rPr>
          <w:rFonts w:hint="eastAsia" w:asciiTheme="minorEastAsia" w:hAnsiTheme="minorEastAsia" w:eastAsiaTheme="minorEastAsia" w:cstheme="minorEastAsia"/>
          <w:sz w:val="24"/>
          <w:szCs w:val="24"/>
          <w:lang w:eastAsia="zh-CN"/>
        </w:rPr>
        <w:t>通史与专题史相结合的编写特点，</w:t>
      </w:r>
      <w:r>
        <w:rPr>
          <w:rFonts w:hint="eastAsia" w:asciiTheme="minorEastAsia" w:hAnsiTheme="minorEastAsia" w:eastAsiaTheme="minorEastAsia" w:cstheme="minorEastAsia"/>
          <w:sz w:val="24"/>
          <w:szCs w:val="24"/>
        </w:rPr>
        <w:t>有利于构建清晰的知识体系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有助于转变学生的历史学习观念。此外，</w:t>
      </w:r>
      <w:r>
        <w:rPr>
          <w:rFonts w:hint="eastAsia" w:asciiTheme="minorEastAsia" w:hAnsiTheme="minorEastAsia" w:eastAsiaTheme="minorEastAsia" w:cstheme="minorEastAsia"/>
          <w:sz w:val="24"/>
          <w:szCs w:val="24"/>
          <w:lang w:eastAsia="zh-CN"/>
        </w:rPr>
        <w:t>问题中心</w:t>
      </w:r>
      <w:r>
        <w:rPr>
          <w:rFonts w:hint="eastAsia" w:asciiTheme="minorEastAsia" w:hAnsiTheme="minorEastAsia" w:eastAsiaTheme="minorEastAsia" w:cstheme="minorEastAsia"/>
          <w:sz w:val="24"/>
          <w:szCs w:val="24"/>
        </w:rPr>
        <w:t>教学应用于历史课堂教学中，可以提高历史课堂设问的针对性。高中历史</w:t>
      </w:r>
      <w:r>
        <w:rPr>
          <w:rFonts w:hint="eastAsia" w:asciiTheme="minorEastAsia" w:hAnsiTheme="minorEastAsia" w:eastAsiaTheme="minorEastAsia" w:cstheme="minorEastAsia"/>
          <w:sz w:val="24"/>
          <w:szCs w:val="24"/>
          <w:lang w:eastAsia="zh-CN"/>
        </w:rPr>
        <w:t>问题中心</w:t>
      </w:r>
      <w:r>
        <w:rPr>
          <w:rFonts w:hint="eastAsia" w:asciiTheme="minorEastAsia" w:hAnsiTheme="minorEastAsia" w:eastAsiaTheme="minorEastAsia" w:cstheme="minorEastAsia"/>
          <w:sz w:val="24"/>
          <w:szCs w:val="24"/>
        </w:rPr>
        <w:t>教学的设计与实施，可以</w:t>
      </w:r>
      <w:r>
        <w:rPr>
          <w:rFonts w:hint="eastAsia" w:asciiTheme="minorEastAsia" w:hAnsiTheme="minorEastAsia" w:eastAsiaTheme="minorEastAsia" w:cstheme="minorEastAsia"/>
          <w:sz w:val="24"/>
          <w:szCs w:val="24"/>
          <w:lang w:eastAsia="zh-CN"/>
        </w:rPr>
        <w:t>从提出问题、分析问题、提出解决方案、对比分析、教师总结五个环节来进行探索分析。在这一过程中要注重设问的科学性与梯度性，同时对于知识的联系以及问题的解决要哟很好地把握。</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1.3</w:t>
      </w:r>
      <w:r>
        <w:rPr>
          <w:rFonts w:hint="eastAsia" w:asciiTheme="minorEastAsia" w:hAnsiTheme="minorEastAsia" w:eastAsiaTheme="minorEastAsia" w:cstheme="minorEastAsia"/>
          <w:sz w:val="24"/>
          <w:szCs w:val="24"/>
          <w:lang w:eastAsia="zh-CN"/>
        </w:rPr>
        <w:t>本课内容分析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lang w:eastAsia="zh-CN"/>
        </w:rPr>
        <w:t>洋务运动是中国近现代史上努力追求改变与发展的开端，同时也是面对列强入侵，中国逐渐沦为半殖民地半封建社会的开始，对于学生认识近代社会变革与发展有着重要的意义。</w:t>
      </w:r>
      <w:r>
        <w:rPr>
          <w:rFonts w:hint="eastAsia" w:asciiTheme="minorEastAsia" w:hAnsiTheme="minorEastAsia" w:eastAsiaTheme="minorEastAsia" w:cstheme="minorEastAsia"/>
          <w:sz w:val="24"/>
          <w:szCs w:val="24"/>
          <w:lang w:eastAsia="zh-CN"/>
        </w:rPr>
        <w:t>依据</w:t>
      </w:r>
      <w:r>
        <w:rPr>
          <w:rFonts w:hint="eastAsia" w:asciiTheme="minorEastAsia" w:hAnsiTheme="minorEastAsia" w:eastAsiaTheme="minorEastAsia" w:cstheme="minorEastAsia"/>
          <w:sz w:val="24"/>
          <w:szCs w:val="24"/>
        </w:rPr>
        <w:t>程标准</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要求“简述鸦片战争后中国经济结构的变动和近代民族工业兴起的史实，认识近代中国资本主义产生的历史背景。”</w:t>
      </w:r>
      <w:r>
        <w:rPr>
          <w:rFonts w:hint="eastAsia" w:asciiTheme="minorEastAsia" w:hAnsiTheme="minorEastAsia" w:eastAsiaTheme="minorEastAsia" w:cstheme="minorEastAsia"/>
          <w:sz w:val="24"/>
          <w:szCs w:val="24"/>
          <w:lang w:eastAsia="zh-CN"/>
        </w:rPr>
        <w:t>进行设计，首先在</w:t>
      </w:r>
      <w:r>
        <w:rPr>
          <w:rFonts w:hint="eastAsia" w:asciiTheme="minorEastAsia" w:hAnsiTheme="minorEastAsia" w:eastAsiaTheme="minorEastAsia" w:cstheme="minorEastAsia"/>
          <w:sz w:val="24"/>
          <w:szCs w:val="24"/>
        </w:rPr>
        <w:t>理解近代中国经济结构发生变动的原因和具体表现以及近代中国经济结构构成成分</w:t>
      </w:r>
      <w:r>
        <w:rPr>
          <w:rFonts w:hint="eastAsia" w:asciiTheme="minorEastAsia" w:hAnsiTheme="minorEastAsia" w:eastAsiaTheme="minorEastAsia" w:cstheme="minorEastAsia"/>
          <w:sz w:val="24"/>
          <w:szCs w:val="24"/>
          <w:lang w:eastAsia="zh-CN"/>
        </w:rPr>
        <w:t>，培养学生史料分析的能力。其次通过</w:t>
      </w:r>
      <w:r>
        <w:rPr>
          <w:rFonts w:hint="eastAsia" w:asciiTheme="minorEastAsia" w:hAnsiTheme="minorEastAsia" w:eastAsiaTheme="minorEastAsia" w:cstheme="minorEastAsia"/>
          <w:sz w:val="24"/>
          <w:szCs w:val="24"/>
        </w:rPr>
        <w:t>认识洋务运动的背景、目的、时间、代表人物、内容、结果及破产的原因。</w:t>
      </w:r>
      <w:r>
        <w:rPr>
          <w:rFonts w:hint="eastAsia" w:asciiTheme="minorEastAsia" w:hAnsiTheme="minorEastAsia" w:eastAsiaTheme="minorEastAsia" w:cstheme="minorEastAsia"/>
          <w:sz w:val="24"/>
          <w:szCs w:val="24"/>
          <w:lang w:eastAsia="zh-CN"/>
        </w:rPr>
        <w:t>培养学生对于历史事件评价的能力。在教学过程中主要采用的问题中心教学法，主要培养学生分析历史、理解历史与合作探索研究的精神，</w:t>
      </w:r>
      <w:r>
        <w:rPr>
          <w:rFonts w:hint="eastAsia" w:asciiTheme="minorEastAsia" w:hAnsiTheme="minorEastAsia" w:eastAsiaTheme="minorEastAsia" w:cstheme="minorEastAsia"/>
          <w:sz w:val="24"/>
          <w:szCs w:val="24"/>
        </w:rPr>
        <w:t>通过学习本课内容</w:t>
      </w:r>
      <w:r>
        <w:rPr>
          <w:rFonts w:hint="eastAsia" w:asciiTheme="minorEastAsia" w:hAnsiTheme="minorEastAsia" w:eastAsiaTheme="minorEastAsia" w:cstheme="minorEastAsia"/>
          <w:sz w:val="24"/>
          <w:szCs w:val="24"/>
          <w:lang w:eastAsia="zh-CN"/>
        </w:rPr>
        <w:t>的学习</w:t>
      </w:r>
      <w:r>
        <w:rPr>
          <w:rFonts w:hint="eastAsia" w:asciiTheme="minorEastAsia" w:hAnsiTheme="minorEastAsia" w:eastAsiaTheme="minorEastAsia" w:cstheme="minorEastAsia"/>
          <w:sz w:val="24"/>
          <w:szCs w:val="24"/>
        </w:rPr>
        <w:t>，使学生理解民族工业兴起的艰难，使学生自身的发展与国家民族的命运联系在一起，培养学生的</w:t>
      </w:r>
      <w:r>
        <w:rPr>
          <w:rFonts w:hint="eastAsia" w:asciiTheme="minorEastAsia" w:hAnsiTheme="minorEastAsia" w:eastAsiaTheme="minorEastAsia" w:cstheme="minorEastAsia"/>
          <w:sz w:val="24"/>
          <w:szCs w:val="24"/>
          <w:lang w:eastAsia="zh-CN"/>
        </w:rPr>
        <w:t>民族自豪感与爱国情怀。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2.实践：问题中心式教学法教学设计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2.1问题的提出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李绍贵的《问题中心教学法——一种培养创造思维能力的教学方法》中介绍到“问题中心教学法”的具体操作进行了介绍，主要包括五个步骤即“提出问题”、“提出方案”、“介绍历史”、“对比分析”以及“总结概括”。</w:t>
      </w:r>
      <w:r>
        <w:rPr>
          <w:rStyle w:val="8"/>
          <w:rFonts w:hint="eastAsia" w:asciiTheme="minorEastAsia" w:hAnsiTheme="minorEastAsia" w:eastAsiaTheme="minorEastAsia" w:cstheme="minorEastAsia"/>
          <w:lang w:eastAsia="zh-CN"/>
        </w:rPr>
        <w:footnoteReference w:id="0"/>
      </w:r>
      <w:r>
        <w:rPr>
          <w:rFonts w:hint="eastAsia" w:asciiTheme="minorEastAsia" w:hAnsiTheme="minorEastAsia" w:eastAsiaTheme="minorEastAsia" w:cstheme="minorEastAsia"/>
          <w:lang w:eastAsia="zh-CN"/>
        </w:rPr>
        <w:t>具体到</w:t>
      </w:r>
      <w:r>
        <w:rPr>
          <w:rFonts w:hint="eastAsia" w:asciiTheme="minorEastAsia" w:hAnsiTheme="minorEastAsia" w:eastAsiaTheme="minorEastAsia" w:cstheme="minorEastAsia"/>
        </w:rPr>
        <w:t>讲人教版《</w:t>
      </w:r>
      <w:r>
        <w:rPr>
          <w:rFonts w:hint="eastAsia" w:asciiTheme="minorEastAsia" w:hAnsiTheme="minorEastAsia" w:eastAsiaTheme="minorEastAsia" w:cstheme="minorEastAsia"/>
          <w:lang w:eastAsia="zh-CN"/>
        </w:rPr>
        <w:t>历史必修</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中</w:t>
      </w:r>
      <w:r>
        <w:rPr>
          <w:rFonts w:hint="eastAsia" w:asciiTheme="minorEastAsia" w:hAnsiTheme="minorEastAsia" w:eastAsiaTheme="minorEastAsia" w:cstheme="minorEastAsia"/>
        </w:rPr>
        <w:t>第</w:t>
      </w:r>
      <w:r>
        <w:rPr>
          <w:rFonts w:hint="eastAsia" w:asciiTheme="minorEastAsia" w:hAnsiTheme="minorEastAsia" w:eastAsiaTheme="minorEastAsia" w:cstheme="minorEastAsia"/>
          <w:lang w:val="en-US" w:eastAsia="zh-CN"/>
        </w:rPr>
        <w:t>9课《近代中国经济结构的变动》时，在教师引导学生学习第一子目“自然经济的逐渐解体”后，教师给出学生“问题”：在当时国内农民起义爆发与列强侵略不断加剧得情况下 ，清政府应该怎样做才能维护自己的统治并使国家富强呢？如果你是当时的官员，你讲采取什么措施来解决困难扭转国家命运呢？这是问题中心教学法实施的第一步。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lang w:val="en-US" w:eastAsia="zh-CN"/>
        </w:rPr>
        <w:t>设计意图：</w:t>
      </w:r>
      <w:r>
        <w:rPr>
          <w:rFonts w:hint="eastAsia" w:asciiTheme="minorEastAsia" w:hAnsiTheme="minorEastAsia" w:eastAsiaTheme="minorEastAsia" w:cstheme="minorEastAsia"/>
          <w:sz w:val="24"/>
          <w:szCs w:val="24"/>
        </w:rPr>
        <w:t>19世纪五六十年代，清政府</w:t>
      </w:r>
      <w:r>
        <w:rPr>
          <w:rFonts w:hint="eastAsia" w:asciiTheme="minorEastAsia" w:hAnsiTheme="minorEastAsia" w:eastAsiaTheme="minorEastAsia" w:cstheme="minorEastAsia"/>
          <w:sz w:val="24"/>
          <w:szCs w:val="24"/>
          <w:lang w:eastAsia="zh-CN"/>
        </w:rPr>
        <w:t>面对</w:t>
      </w:r>
      <w:r>
        <w:rPr>
          <w:rFonts w:hint="eastAsia" w:asciiTheme="minorEastAsia" w:hAnsiTheme="minorEastAsia" w:eastAsiaTheme="minorEastAsia" w:cstheme="minorEastAsia"/>
          <w:sz w:val="24"/>
          <w:szCs w:val="24"/>
        </w:rPr>
        <w:t>内有太平天国的起义，外有列强的侵略</w:t>
      </w:r>
      <w:r>
        <w:rPr>
          <w:rFonts w:hint="eastAsia" w:asciiTheme="minorEastAsia" w:hAnsiTheme="minorEastAsia" w:eastAsiaTheme="minorEastAsia" w:cstheme="minorEastAsia"/>
          <w:sz w:val="24"/>
          <w:szCs w:val="24"/>
          <w:lang w:eastAsia="zh-CN"/>
        </w:rPr>
        <w:t>的内忧外患之局面，统治阶级内部的一些官员认识到统治危机的加剧与改变现有局面的迫切性，因而采取了历史上赫赫有名的“洋务运动”企图挽救处于</w:t>
      </w:r>
      <w:r>
        <w:rPr>
          <w:rFonts w:hint="eastAsia" w:asciiTheme="minorEastAsia" w:hAnsiTheme="minorEastAsia" w:eastAsiaTheme="minorEastAsia" w:cstheme="minorEastAsia"/>
          <w:sz w:val="24"/>
          <w:szCs w:val="24"/>
        </w:rPr>
        <w:t>风雨飘摇之中的清朝统治</w:t>
      </w:r>
      <w:r>
        <w:rPr>
          <w:rFonts w:hint="eastAsia" w:asciiTheme="minorEastAsia" w:hAnsiTheme="minorEastAsia" w:eastAsiaTheme="minorEastAsia" w:cstheme="minorEastAsia"/>
          <w:sz w:val="24"/>
          <w:szCs w:val="24"/>
          <w:lang w:eastAsia="zh-CN"/>
        </w:rPr>
        <w:t>。在这一部分给学生介绍了当时的社会所面临的危机之后，顺其自然的引出了如何破解困局这一问题，在学习历史知识的同时培养学生的家国情怀。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2.2问题的解决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第二步是教师给出部分补充材料并引导学生自己或小组提出解决方案，并根据所提出的方案预测结果。</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lang w:val="en-US" w:eastAsia="zh-CN"/>
        </w:rPr>
        <w:t>材料一 :今日和议既成，中外贸易有无交通，购买外洋器物尤属名正言顺。购成之后，访募覃思之士，智巧之匠，始而演习，继而试造，不过一二年，火轮船必为中外官民通行之物，可以剿发捻,可以勤远略。</w:t>
      </w:r>
    </w:p>
    <w:p>
      <w:pPr>
        <w:keepNext w:val="0"/>
        <w:keepLines w:val="0"/>
        <w:pageBreakBefore w:val="0"/>
        <w:kinsoku/>
        <w:wordWrap/>
        <w:overflowPunct/>
        <w:topLinePunct w:val="0"/>
        <w:autoSpaceDE/>
        <w:autoSpaceDN/>
        <w:bidi w:val="0"/>
        <w:adjustRightInd/>
        <w:snapToGrid/>
        <w:spacing w:line="360" w:lineRule="auto"/>
        <w:jc w:val="righ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——曾国藩《复陈购买外洋船炮折》</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lang w:val="en-US" w:eastAsia="zh-CN"/>
        </w:rPr>
        <w:t>材料二: ……江南制造总局研制的无烟火药达到世界先进水平。但是江南制造总局是官办的，经费由清政府调拨，产品由清政府分配给军队使用，因为不计成本，不考虑经济效益，所以缺乏发展动力。制造总局的大权掌握在封建官僚手中，……员工大多缺乏生产积极性，他们又不重视改进生产工艺，产品质量不高，如生产的炮弹箍不合格，战时要锉平后才能使用，北洋海军在战斗中深受其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——《普通高中课程标准实验教科</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书·历史1(必修)》人教版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z w:val="24"/>
          <w:szCs w:val="24"/>
          <w:lang w:eastAsia="zh-CN"/>
        </w:rPr>
        <w:t>第三步</w:t>
      </w:r>
      <w:r>
        <w:rPr>
          <w:rFonts w:hint="eastAsia" w:asciiTheme="minorEastAsia" w:hAnsiTheme="minorEastAsia" w:eastAsiaTheme="minorEastAsia" w:cstheme="minorEastAsia"/>
          <w:lang w:eastAsia="zh-CN"/>
        </w:rPr>
        <w:t>是重回课本对于教科书中的洋务派所提出的解决方法与实施效果进行研究。</w:t>
      </w:r>
      <w:r>
        <w:rPr>
          <w:rFonts w:hint="eastAsia" w:asciiTheme="minorEastAsia" w:hAnsiTheme="minorEastAsia" w:eastAsiaTheme="minorEastAsia" w:cstheme="minorEastAsia"/>
          <w:sz w:val="24"/>
          <w:szCs w:val="24"/>
          <w:lang w:eastAsia="zh-CN"/>
        </w:rPr>
        <w:t>洋务派</w:t>
      </w:r>
      <w:r>
        <w:rPr>
          <w:rFonts w:hint="eastAsia" w:asciiTheme="minorEastAsia" w:hAnsiTheme="minorEastAsia" w:eastAsiaTheme="minorEastAsia" w:cstheme="minorEastAsia"/>
          <w:sz w:val="24"/>
          <w:szCs w:val="24"/>
        </w:rPr>
        <w:t>通过“购买外洋器物”“始而演习，继而试造”的方法来学习西方先进技术，以达到对内镇压农民起义、对外抵抗侵略的目的，其根本目的是维护清朝统治。洋务运动的中心内容是“练兵制器”，改变军事上落后于西方的状态，以求“自强”</w:t>
      </w:r>
      <w:r>
        <w:rPr>
          <w:rFonts w:hint="eastAsia" w:asciiTheme="minorEastAsia" w:hAnsiTheme="minorEastAsia" w:eastAsiaTheme="minorEastAsia" w:cstheme="minorEastAsia"/>
          <w:sz w:val="24"/>
          <w:szCs w:val="24"/>
          <w:lang w:eastAsia="zh-CN"/>
        </w:rPr>
        <w:t>。对于“洋务运动”而言其发展过程有许多可取之处，尤其是大量工厂的建立与大量人才的培养，但甲午海战的失败还是宣告了洋务运动的失败。</w:t>
      </w:r>
      <w:r>
        <w:rPr>
          <w:rFonts w:hint="eastAsia" w:asciiTheme="minorEastAsia" w:hAnsiTheme="minorEastAsia" w:eastAsiaTheme="minorEastAsia" w:cstheme="minorEastAsia"/>
          <w:lang w:eastAsia="zh-CN"/>
        </w:rPr>
        <w:t>第四步是教师进一步引导学生进行对比，二者方案何者最优，为什么当时的历史人物或采取那种措施而不采取这一种呢？从中能得出什么经验与结论？</w:t>
      </w:r>
    </w:p>
    <w:p>
      <w:pPr>
        <w:keepNext w:val="0"/>
        <w:keepLines w:val="0"/>
        <w:pageBreakBefore w:val="0"/>
        <w:widowControl w:val="0"/>
        <w:tabs>
          <w:tab w:val="left" w:pos="695"/>
        </w:tabs>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设计意图：</w:t>
      </w:r>
      <w:r>
        <w:rPr>
          <w:rFonts w:hint="eastAsia" w:asciiTheme="minorEastAsia" w:hAnsiTheme="minorEastAsia" w:eastAsiaTheme="minorEastAsia" w:cstheme="minorEastAsia"/>
          <w:lang w:val="en-US" w:eastAsia="zh-CN"/>
        </w:rPr>
        <w:t>通过学生提出解决方案，并就其预期效果与实际历史中的方案及结果进行对比分析，使学生充分理解并掌握当时的历史背景与所采取的措施的意义，深化学生的历史观念，提高学生的李海生思维与历史素养。在掌握基本史实之后对于二者进行继续对比分析，并从中分析经验与结论，有助于加深学生对于历史事件的认识并培养学生历史分析的能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2.3问题的总结与分析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最后由教师对于本课内容与所达成的教学目标进行总结概括，例如在本课中，</w:t>
      </w:r>
      <w:r>
        <w:rPr>
          <w:rFonts w:hint="eastAsia" w:asciiTheme="minorEastAsia" w:hAnsiTheme="minorEastAsia" w:eastAsiaTheme="minorEastAsia" w:cstheme="minorEastAsia"/>
          <w:sz w:val="24"/>
          <w:szCs w:val="24"/>
          <w:lang w:val="en-US" w:eastAsia="zh-CN"/>
        </w:rPr>
        <w:t>鸦片战争之后，随着外国资本主义的入侵，中国的经济结构发生了重大变动，主要表现在三个方面：自然经济的逐渐瓦解，商品经济的日益发展；洋务运动过程中兴办了中国的第一批近代企业；中国民族资本主义的产生。中国的社会结构正经历着一场史无前例的巨大变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设计意图：通过教师对于本部分历史知识的总结，使学生认识到社会发展进步的艰难，同时理解社会各阶层为挽救民族危亡所作的努力，充分促进学生的唯物史观的形成与家国情怀的培养。</w:t>
      </w:r>
    </w:p>
    <w:p>
      <w:pPr>
        <w:keepNext w:val="0"/>
        <w:keepLines w:val="0"/>
        <w:pageBreakBefore w:val="0"/>
        <w:widowControl/>
        <w:suppressLineNumbers w:val="0"/>
        <w:tabs>
          <w:tab w:val="left" w:pos="762"/>
        </w:tabs>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3.反思：历史学科核心素养和问题中心教学法的融合</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历史学科核心素养是涉及五个层面相互联系的整体目标体系，在一堂中学历史课中想要培养学生五个层面的能力，需要教师对课程内容进行加工与改变，问题中心教学法能够促进学生分析探索历史知识，同时提高学生认识解决历史问题的能力，在使用问题中心教学法时，由于将学生置于历史参与者的角色之中，能够充分激发学生的历史学习兴趣，在经过教师的总结与分析之后，能够促进学生正确的世界观、人生观与价值观的形成，经过师生的课堂交流可以促进学生历史创造性思维的培养。当然，在使用问题中心教学法时要注意，设计问题的科学性与启发性，问题的提出应该是层层递进的，是在启发诱导学生思维发展的基础上进行逻辑的分析与推理。</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在历史课程的学习中首先应该注意到的就是学生唯物史观的形成，注重对于学生科学观点与方法的培养，这既是新课程标准的要求也是问题中心教学法的核心，只有掌握正确的方法，才能在历史学习中取得成绩。其次在进行问题中心教学法时应该注意学生史料实证与历史解释能力的培养，对于历史问题进行分析并提出解决方案需要学生多方面能力的要求，只有在对于史料充分分析的基础上才能形成对于问题的认识并提出解决方案。因而在问题中心教学法中这两种能力的培养是其关键。最后，对于问题中心教学法而言，使学生成为历史的参与者很大程度上是对于学生情感态度与价值观的培养，在问题的解决中需要学生有整体意识以及对于国家和民族的认同感与归属感。</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31F2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31F2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31F20"/>
          <w:kern w:val="0"/>
          <w:sz w:val="24"/>
          <w:szCs w:val="24"/>
          <w:lang w:val="en-US" w:eastAsia="zh-CN" w:bidi="ar"/>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b/>
          <w:bCs/>
          <w:color w:val="231F20"/>
          <w:kern w:val="0"/>
          <w:sz w:val="24"/>
          <w:szCs w:val="24"/>
          <w:lang w:val="en-US" w:eastAsia="zh-CN" w:bidi="ar"/>
        </w:rPr>
        <w:t>参考文献</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31F2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[1]侯西强.问题中心教学法在历史教学中的运用[J].历史教学,2000(07):51.</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[2]李绍贵.问题中心教学法  一种培养创造思维能力的历史教学法[J].中学历史教学参考,1999(11):25-26.</w:t>
      </w:r>
    </w:p>
    <w:p>
      <w:pPr>
        <w:keepNext w:val="0"/>
        <w:keepLines w:val="0"/>
        <w:widowControl/>
        <w:suppressLineNumbers w:val="0"/>
        <w:jc w:val="left"/>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[3]中华人民共和国教育部.普通高中历史课程标准[S].北京:人民教育出社,2017.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[4]陈宜华.历史教学要注重创造性思维的培养[J].中学历史教学参考,2019(18):72-73.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color w:val="231F20"/>
          <w:kern w:val="0"/>
          <w:sz w:val="24"/>
          <w:szCs w:val="24"/>
          <w:lang w:val="en-US" w:eastAsia="zh-CN" w:bidi="ar"/>
        </w:rPr>
      </w:pPr>
      <w:r>
        <w:rPr>
          <w:rFonts w:hint="eastAsia" w:asciiTheme="minorEastAsia" w:hAnsiTheme="minorEastAsia" w:eastAsiaTheme="minorEastAsia" w:cstheme="minorEastAsia"/>
          <w:color w:val="231F20"/>
          <w:kern w:val="0"/>
          <w:sz w:val="24"/>
          <w:szCs w:val="24"/>
          <w:lang w:val="en-US" w:eastAsia="zh-CN" w:bidi="ar"/>
        </w:rPr>
        <w:t>[5]张臻.关于高中历史课堂提问的设计与思考[J].中学历史教学参考,2019(16):31.</w:t>
      </w:r>
    </w:p>
    <w:p>
      <w:pPr>
        <w:keepNext w:val="0"/>
        <w:keepLines w:val="0"/>
        <w:pageBreakBefore w:val="0"/>
        <w:tabs>
          <w:tab w:val="left" w:pos="1528"/>
        </w:tabs>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LF-32769-3-541881856">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rPr>
          <w:rFonts w:hint="eastAsia"/>
        </w:rPr>
      </w:pPr>
      <w:r>
        <w:rPr>
          <w:rStyle w:val="8"/>
        </w:rPr>
        <w:footnoteRef/>
      </w:r>
      <w:r>
        <w:t xml:space="preserve"> </w:t>
      </w:r>
      <w:r>
        <w:rPr>
          <w:rFonts w:hint="eastAsia"/>
        </w:rPr>
        <w:t>李绍贵.问题中心教学法  一种培养创造思维能力的历史教学法[J].中学历史教学参考,1999(11):25-26.</w:t>
      </w:r>
    </w:p>
    <w:p>
      <w:pPr>
        <w:pStyle w:val="3"/>
        <w:snapToGrid w:val="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634A9"/>
    <w:rsid w:val="005F44EE"/>
    <w:rsid w:val="3BFE0836"/>
    <w:rsid w:val="459634A9"/>
    <w:rsid w:val="6015532B"/>
    <w:rsid w:val="663E01EA"/>
    <w:rsid w:val="7E1C0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eastAsia="宋体" w:asciiTheme="minorAscii" w:hAnsiTheme="minorAscii"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note text"/>
    <w:basedOn w:val="1"/>
    <w:qFormat/>
    <w:uiPriority w:val="0"/>
    <w:pPr>
      <w:snapToGrid w:val="0"/>
      <w:jc w:val="left"/>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styleId="8">
    <w:name w:val="footnote reference"/>
    <w:basedOn w:val="6"/>
    <w:qFormat/>
    <w:uiPriority w:val="0"/>
    <w:rPr>
      <w:vertAlign w:val="superscript"/>
    </w:rPr>
  </w:style>
  <w:style w:type="paragraph" w:customStyle="1" w:styleId="9">
    <w:name w:val="正文_0"/>
    <w:qFormat/>
    <w:uiPriority w:val="0"/>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2020-01-04T01:19:00Z</dcterms:created>
  <dc:creator>袁鑫</dc:creator>
  <cp:lastModifiedBy>袁鑫</cp:lastModifiedBy>
  <dcterms:modified xsi:type="dcterms:W3CDTF">2020-01-06T01:27:11Z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