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A9329" w14:textId="34151E5B" w:rsidR="0003121F" w:rsidRPr="006B2D1B" w:rsidRDefault="0003121F" w:rsidP="00147D0E">
      <w:pPr>
        <w:jc w:val="center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一种基于物联网技术的太阳能逐日控制系统设计与实现</w:t>
      </w:r>
    </w:p>
    <w:p w14:paraId="293A61A0" w14:textId="26D4B001" w:rsidR="00A1461A" w:rsidRPr="006B2D1B" w:rsidRDefault="000C3EF9" w:rsidP="00147D0E">
      <w:pPr>
        <w:jc w:val="center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孙廨尧</w:t>
      </w:r>
    </w:p>
    <w:p w14:paraId="0AE5100E" w14:textId="07A05A75" w:rsidR="000379D6" w:rsidRPr="006B2D1B" w:rsidRDefault="0003121F" w:rsidP="00147D0E">
      <w:pPr>
        <w:ind w:firstLineChars="200" w:firstLine="420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摘要：</w:t>
      </w:r>
      <w:r w:rsidR="007710FB" w:rsidRPr="006B2D1B">
        <w:rPr>
          <w:rFonts w:hint="eastAsia"/>
          <w:szCs w:val="21"/>
          <w:shd w:val="clear" w:color="auto" w:fill="FFFFFF"/>
        </w:rPr>
        <w:t>为了解决</w:t>
      </w:r>
      <w:r w:rsidR="00082AEB">
        <w:rPr>
          <w:rFonts w:hint="eastAsia"/>
          <w:szCs w:val="21"/>
          <w:shd w:val="clear" w:color="auto" w:fill="FFFFFF"/>
        </w:rPr>
        <w:t>现有太阳能</w:t>
      </w:r>
      <w:bookmarkStart w:id="0" w:name="_GoBack"/>
      <w:bookmarkEnd w:id="0"/>
      <w:r w:rsidR="0089421C" w:rsidRPr="006B2D1B">
        <w:rPr>
          <w:rFonts w:hint="eastAsia"/>
          <w:szCs w:val="21"/>
          <w:shd w:val="clear" w:color="auto" w:fill="FFFFFF"/>
        </w:rPr>
        <w:t>逐日系统</w:t>
      </w:r>
      <w:r w:rsidR="007710FB" w:rsidRPr="006B2D1B">
        <w:rPr>
          <w:rFonts w:hint="eastAsia"/>
          <w:szCs w:val="21"/>
          <w:shd w:val="clear" w:color="auto" w:fill="FFFFFF"/>
        </w:rPr>
        <w:t>控制方式单一问题，</w:t>
      </w:r>
      <w:r w:rsidR="0089421C" w:rsidRPr="006B2D1B">
        <w:rPr>
          <w:rFonts w:hint="eastAsia"/>
          <w:szCs w:val="21"/>
          <w:shd w:val="clear" w:color="auto" w:fill="FFFFFF"/>
        </w:rPr>
        <w:t>给出了一种基于</w:t>
      </w:r>
      <w:r w:rsidR="00AD68B0" w:rsidRPr="006B2D1B">
        <w:rPr>
          <w:rFonts w:hint="eastAsia"/>
          <w:szCs w:val="21"/>
          <w:shd w:val="clear" w:color="auto" w:fill="FFFFFF"/>
        </w:rPr>
        <w:t>Android</w:t>
      </w:r>
      <w:r w:rsidR="0089421C" w:rsidRPr="006B2D1B">
        <w:rPr>
          <w:rFonts w:hint="eastAsia"/>
          <w:szCs w:val="21"/>
          <w:shd w:val="clear" w:color="auto" w:fill="FFFFFF"/>
        </w:rPr>
        <w:t>移动端的太阳能逐日控制系统。系统</w:t>
      </w:r>
      <w:r w:rsidR="009D17F4" w:rsidRPr="006B2D1B">
        <w:rPr>
          <w:rFonts w:hint="eastAsia"/>
          <w:szCs w:val="21"/>
          <w:shd w:val="clear" w:color="auto" w:fill="FFFFFF"/>
        </w:rPr>
        <w:t>运用传感器、无线传输等物联网技术</w:t>
      </w:r>
      <w:r w:rsidR="0089421C" w:rsidRPr="006B2D1B">
        <w:rPr>
          <w:szCs w:val="21"/>
          <w:shd w:val="clear" w:color="auto" w:fill="FFFFFF"/>
        </w:rPr>
        <w:t>，舵机组合作为运动平台，Cortex M3单片机实现智能控制单元</w:t>
      </w:r>
      <w:r w:rsidR="00082AEB">
        <w:rPr>
          <w:rFonts w:hint="eastAsia"/>
          <w:szCs w:val="21"/>
          <w:shd w:val="clear" w:color="auto" w:fill="FFFFFF"/>
        </w:rPr>
        <w:t>，</w:t>
      </w:r>
      <w:r w:rsidR="0089421C" w:rsidRPr="006B2D1B">
        <w:rPr>
          <w:rFonts w:hint="eastAsia"/>
          <w:szCs w:val="21"/>
          <w:shd w:val="clear" w:color="auto" w:fill="FFFFFF"/>
        </w:rPr>
        <w:t>通过NB</w:t>
      </w:r>
      <w:r w:rsidR="0089421C" w:rsidRPr="006B2D1B">
        <w:rPr>
          <w:szCs w:val="21"/>
          <w:shd w:val="clear" w:color="auto" w:fill="FFFFFF"/>
        </w:rPr>
        <w:t>-IoT</w:t>
      </w:r>
      <w:r w:rsidR="0089421C" w:rsidRPr="006B2D1B">
        <w:rPr>
          <w:rFonts w:hint="eastAsia"/>
          <w:szCs w:val="21"/>
          <w:shd w:val="clear" w:color="auto" w:fill="FFFFFF"/>
        </w:rPr>
        <w:t>模块将信息发送至云平台，用户可通过手机查询并控制</w:t>
      </w:r>
      <w:r w:rsidR="00082AEB">
        <w:rPr>
          <w:rFonts w:hint="eastAsia"/>
          <w:szCs w:val="21"/>
        </w:rPr>
        <w:t>舵机</w:t>
      </w:r>
      <w:r w:rsidR="00351594" w:rsidRPr="006B2D1B">
        <w:rPr>
          <w:rFonts w:hint="eastAsia"/>
          <w:szCs w:val="21"/>
        </w:rPr>
        <w:t>的转动实现对太阳的追踪</w:t>
      </w:r>
      <w:r w:rsidR="0089421C" w:rsidRPr="006B2D1B">
        <w:rPr>
          <w:rFonts w:hint="eastAsia"/>
          <w:szCs w:val="21"/>
          <w:shd w:val="clear" w:color="auto" w:fill="FFFFFF"/>
        </w:rPr>
        <w:t>。</w:t>
      </w:r>
    </w:p>
    <w:p w14:paraId="3F261C36" w14:textId="192AFE29" w:rsidR="00A1461A" w:rsidRPr="006B2D1B" w:rsidRDefault="00351594" w:rsidP="00147D0E">
      <w:pPr>
        <w:ind w:firstLineChars="200" w:firstLine="420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关键词:</w:t>
      </w:r>
      <w:r w:rsidRPr="006B2D1B">
        <w:rPr>
          <w:szCs w:val="21"/>
          <w:shd w:val="clear" w:color="auto" w:fill="FFFFFF"/>
        </w:rPr>
        <w:t xml:space="preserve"> </w:t>
      </w:r>
      <w:r w:rsidRPr="006B2D1B">
        <w:rPr>
          <w:rFonts w:hint="eastAsia"/>
          <w:szCs w:val="21"/>
          <w:shd w:val="clear" w:color="auto" w:fill="FFFFFF"/>
        </w:rPr>
        <w:t>逐日系统；</w:t>
      </w:r>
      <w:r w:rsidRPr="006B2D1B">
        <w:rPr>
          <w:szCs w:val="21"/>
          <w:shd w:val="clear" w:color="auto" w:fill="FFFFFF"/>
        </w:rPr>
        <w:t>Android</w:t>
      </w:r>
      <w:r w:rsidRPr="006B2D1B">
        <w:rPr>
          <w:rFonts w:hint="eastAsia"/>
          <w:szCs w:val="21"/>
          <w:shd w:val="clear" w:color="auto" w:fill="FFFFFF"/>
        </w:rPr>
        <w:t>；NB</w:t>
      </w:r>
      <w:r w:rsidRPr="006B2D1B">
        <w:rPr>
          <w:szCs w:val="21"/>
          <w:shd w:val="clear" w:color="auto" w:fill="FFFFFF"/>
        </w:rPr>
        <w:t>-IoT</w:t>
      </w:r>
    </w:p>
    <w:p w14:paraId="4B281F52" w14:textId="5D466AE6" w:rsidR="00897259" w:rsidRPr="006B2D1B" w:rsidRDefault="00897259" w:rsidP="00147D0E">
      <w:pPr>
        <w:rPr>
          <w:szCs w:val="21"/>
        </w:rPr>
      </w:pPr>
    </w:p>
    <w:p w14:paraId="717FD8C9" w14:textId="2D168132" w:rsidR="00897259" w:rsidRPr="006B2D1B" w:rsidRDefault="00AD68B0" w:rsidP="00147D0E">
      <w:pPr>
        <w:rPr>
          <w:szCs w:val="21"/>
        </w:rPr>
      </w:pPr>
      <w:r w:rsidRPr="006B2D1B">
        <w:rPr>
          <w:rFonts w:hint="eastAsia"/>
          <w:szCs w:val="21"/>
        </w:rPr>
        <w:t>1、</w:t>
      </w:r>
      <w:r w:rsidR="00897259" w:rsidRPr="006B2D1B">
        <w:rPr>
          <w:rFonts w:hint="eastAsia"/>
          <w:szCs w:val="21"/>
        </w:rPr>
        <w:t>前言</w:t>
      </w:r>
    </w:p>
    <w:p w14:paraId="7AF1AA70" w14:textId="5FC571DF" w:rsidR="009D17F4" w:rsidRPr="006B2D1B" w:rsidRDefault="0063722C" w:rsidP="00147D0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随着时间的推移，人类不得不寻找</w:t>
      </w:r>
      <w:r w:rsidRPr="00B767B5">
        <w:rPr>
          <w:rFonts w:hint="eastAsia"/>
          <w:szCs w:val="21"/>
        </w:rPr>
        <w:t>能源</w:t>
      </w:r>
      <w:r>
        <w:rPr>
          <w:rFonts w:hint="eastAsia"/>
          <w:szCs w:val="21"/>
        </w:rPr>
        <w:t>以满足社会发展。由此</w:t>
      </w:r>
      <w:r w:rsidR="00850762">
        <w:rPr>
          <w:rFonts w:hint="eastAsia"/>
          <w:szCs w:val="21"/>
        </w:rPr>
        <w:t>不可避免的</w:t>
      </w:r>
      <w:r>
        <w:rPr>
          <w:rFonts w:hint="eastAsia"/>
          <w:szCs w:val="21"/>
        </w:rPr>
        <w:t>带来</w:t>
      </w:r>
      <w:r w:rsidR="00850762">
        <w:rPr>
          <w:rFonts w:hint="eastAsia"/>
          <w:szCs w:val="21"/>
        </w:rPr>
        <w:t>了</w:t>
      </w:r>
      <w:r>
        <w:rPr>
          <w:rFonts w:hint="eastAsia"/>
          <w:szCs w:val="21"/>
        </w:rPr>
        <w:t>能源</w:t>
      </w:r>
      <w:r w:rsidRPr="00B767B5">
        <w:rPr>
          <w:rFonts w:hint="eastAsia"/>
          <w:szCs w:val="21"/>
        </w:rPr>
        <w:t>短缺</w:t>
      </w:r>
      <w:r w:rsidR="00850762">
        <w:rPr>
          <w:rFonts w:hint="eastAsia"/>
          <w:szCs w:val="21"/>
        </w:rPr>
        <w:t>问题</w:t>
      </w:r>
      <w:r>
        <w:rPr>
          <w:rFonts w:hint="eastAsia"/>
          <w:szCs w:val="21"/>
        </w:rPr>
        <w:t>，</w:t>
      </w:r>
      <w:r w:rsidR="00B767B5" w:rsidRPr="00B767B5">
        <w:rPr>
          <w:rFonts w:hint="eastAsia"/>
          <w:szCs w:val="21"/>
        </w:rPr>
        <w:t>威胁着人类的</w:t>
      </w:r>
      <w:r w:rsidR="00B767B5" w:rsidRPr="00B767B5">
        <w:rPr>
          <w:szCs w:val="21"/>
        </w:rPr>
        <w:t>可持续</w:t>
      </w:r>
      <w:r>
        <w:rPr>
          <w:rFonts w:hint="eastAsia"/>
          <w:szCs w:val="21"/>
        </w:rPr>
        <w:t>发展</w:t>
      </w:r>
      <w:r w:rsidR="00B767B5">
        <w:rPr>
          <w:rFonts w:hint="eastAsia"/>
          <w:szCs w:val="21"/>
          <w:vertAlign w:val="superscript"/>
        </w:rPr>
        <w:t>【1】</w:t>
      </w:r>
      <w:r w:rsidR="008E1CF5">
        <w:rPr>
          <w:rFonts w:hint="eastAsia"/>
          <w:szCs w:val="21"/>
        </w:rPr>
        <w:t>。</w:t>
      </w:r>
      <w:r>
        <w:rPr>
          <w:rFonts w:hint="eastAsia"/>
          <w:szCs w:val="21"/>
        </w:rPr>
        <w:t>几年前，习总书记对能源“革命”进行了定调，其中，</w:t>
      </w:r>
      <w:r w:rsidR="009D17F4" w:rsidRPr="006B2D1B">
        <w:rPr>
          <w:szCs w:val="21"/>
        </w:rPr>
        <w:t>太阳能作为新能源建设的主要部分，已经越来越多的应用</w:t>
      </w:r>
      <w:r w:rsidR="0089421C" w:rsidRPr="006B2D1B">
        <w:rPr>
          <w:rFonts w:hint="eastAsia"/>
          <w:szCs w:val="21"/>
        </w:rPr>
        <w:t>到</w:t>
      </w:r>
      <w:r w:rsidR="009D17F4" w:rsidRPr="006B2D1B">
        <w:rPr>
          <w:szCs w:val="21"/>
        </w:rPr>
        <w:t>国计民生的各个方面，新能源的引入及应用</w:t>
      </w:r>
      <w:r w:rsidR="00351594" w:rsidRPr="006B2D1B">
        <w:rPr>
          <w:rFonts w:hint="eastAsia"/>
          <w:szCs w:val="21"/>
        </w:rPr>
        <w:t>也</w:t>
      </w:r>
      <w:r w:rsidR="009D17F4" w:rsidRPr="006B2D1B">
        <w:rPr>
          <w:szCs w:val="21"/>
        </w:rPr>
        <w:t>越来越广泛</w:t>
      </w:r>
      <w:r>
        <w:rPr>
          <w:rFonts w:hint="eastAsia"/>
          <w:szCs w:val="21"/>
        </w:rPr>
        <w:t>。在</w:t>
      </w:r>
      <w:r w:rsidR="00B767B5" w:rsidRPr="00B767B5">
        <w:rPr>
          <w:szCs w:val="21"/>
        </w:rPr>
        <w:t>世界各国</w:t>
      </w:r>
      <w:r>
        <w:rPr>
          <w:rFonts w:hint="eastAsia"/>
          <w:szCs w:val="21"/>
        </w:rPr>
        <w:t>对太阳能</w:t>
      </w:r>
      <w:r w:rsidR="00B767B5" w:rsidRPr="00B767B5">
        <w:rPr>
          <w:szCs w:val="21"/>
        </w:rPr>
        <w:t>研究</w:t>
      </w:r>
      <w:r>
        <w:rPr>
          <w:rFonts w:hint="eastAsia"/>
          <w:szCs w:val="21"/>
        </w:rPr>
        <w:t>中，如何</w:t>
      </w:r>
      <w:r w:rsidRPr="00B767B5">
        <w:rPr>
          <w:rFonts w:hint="eastAsia"/>
          <w:szCs w:val="21"/>
        </w:rPr>
        <w:t>利用</w:t>
      </w:r>
      <w:r>
        <w:rPr>
          <w:rFonts w:hint="eastAsia"/>
          <w:szCs w:val="21"/>
        </w:rPr>
        <w:t>其</w:t>
      </w:r>
      <w:r w:rsidRPr="00B767B5">
        <w:rPr>
          <w:szCs w:val="21"/>
        </w:rPr>
        <w:t>发电</w:t>
      </w:r>
      <w:r>
        <w:rPr>
          <w:rFonts w:hint="eastAsia"/>
          <w:szCs w:val="21"/>
        </w:rPr>
        <w:t>成为了</w:t>
      </w:r>
      <w:r w:rsidR="00B767B5" w:rsidRPr="00B767B5">
        <w:rPr>
          <w:szCs w:val="21"/>
        </w:rPr>
        <w:t>热点</w:t>
      </w:r>
      <w:r w:rsidR="00B767B5">
        <w:rPr>
          <w:rFonts w:hint="eastAsia"/>
          <w:szCs w:val="21"/>
          <w:vertAlign w:val="superscript"/>
        </w:rPr>
        <w:t>【</w:t>
      </w:r>
      <w:r w:rsidR="00850762">
        <w:rPr>
          <w:szCs w:val="21"/>
          <w:vertAlign w:val="superscript"/>
        </w:rPr>
        <w:t>2</w:t>
      </w:r>
      <w:r w:rsidR="00B767B5">
        <w:rPr>
          <w:rFonts w:hint="eastAsia"/>
          <w:szCs w:val="21"/>
          <w:vertAlign w:val="superscript"/>
        </w:rPr>
        <w:t>】</w:t>
      </w:r>
      <w:r w:rsidR="00B767B5" w:rsidRPr="00B767B5">
        <w:rPr>
          <w:szCs w:val="21"/>
        </w:rPr>
        <w:t>。</w:t>
      </w:r>
      <w:r w:rsidR="00351594" w:rsidRPr="006B2D1B">
        <w:rPr>
          <w:rFonts w:hint="eastAsia"/>
          <w:szCs w:val="21"/>
        </w:rPr>
        <w:t>但是</w:t>
      </w:r>
      <w:r w:rsidR="0089421C" w:rsidRPr="006B2D1B">
        <w:rPr>
          <w:rFonts w:hint="eastAsia"/>
          <w:szCs w:val="21"/>
        </w:rPr>
        <w:t>太阳能电池板目前多数还都是固定的</w:t>
      </w:r>
      <w:r w:rsidR="00AD68B0" w:rsidRPr="006B2D1B">
        <w:rPr>
          <w:rFonts w:hint="eastAsia"/>
          <w:szCs w:val="21"/>
        </w:rPr>
        <w:t>，</w:t>
      </w:r>
      <w:r w:rsidR="0089421C" w:rsidRPr="006B2D1B">
        <w:rPr>
          <w:rFonts w:hint="eastAsia"/>
          <w:szCs w:val="21"/>
        </w:rPr>
        <w:t>虽然有单轴跟踪、双轴跟踪以及混合式跟踪等多种追踪方式以提高光转换率，但在控制方式上却比较单一。本文在混合式跟踪的前提</w:t>
      </w:r>
      <w:r w:rsidR="0089421C" w:rsidRPr="006B2D1B">
        <w:rPr>
          <w:szCs w:val="21"/>
        </w:rPr>
        <w:t>下</w:t>
      </w:r>
      <w:r w:rsidR="0089421C" w:rsidRPr="006B2D1B">
        <w:rPr>
          <w:rFonts w:hint="eastAsia"/>
          <w:szCs w:val="21"/>
        </w:rPr>
        <w:t>，</w:t>
      </w:r>
      <w:r w:rsidR="00AD68B0" w:rsidRPr="006B2D1B">
        <w:rPr>
          <w:rFonts w:hint="eastAsia"/>
          <w:szCs w:val="21"/>
        </w:rPr>
        <w:t>提出了一种基于Android的太阳能逐日控制系统。相比较目前在控制室操作的复杂性，用户只需通过手机即可远程</w:t>
      </w:r>
      <w:r w:rsidR="00351594" w:rsidRPr="006B2D1B">
        <w:rPr>
          <w:rFonts w:hint="eastAsia"/>
          <w:szCs w:val="21"/>
        </w:rPr>
        <w:t>控制</w:t>
      </w:r>
      <w:r w:rsidR="00AD68B0" w:rsidRPr="006B2D1B">
        <w:rPr>
          <w:rFonts w:hint="eastAsia"/>
          <w:szCs w:val="21"/>
        </w:rPr>
        <w:t>云台的转动，实现对太阳的追踪。操作简单，易使用。</w:t>
      </w:r>
    </w:p>
    <w:p w14:paraId="1BCB610B" w14:textId="731306F6" w:rsidR="00AD68B0" w:rsidRPr="006B2D1B" w:rsidRDefault="00AD68B0" w:rsidP="00147D0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B2D1B">
        <w:rPr>
          <w:rFonts w:hint="eastAsia"/>
          <w:szCs w:val="21"/>
        </w:rPr>
        <w:t>系统方案设计</w:t>
      </w:r>
    </w:p>
    <w:p w14:paraId="5A2B6A2F" w14:textId="4EB9CF2A" w:rsidR="00147D0E" w:rsidRPr="006B2D1B" w:rsidRDefault="00147D0E" w:rsidP="00147D0E">
      <w:pPr>
        <w:ind w:firstLineChars="200" w:firstLine="420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本</w:t>
      </w:r>
      <w:r w:rsidRPr="006B2D1B">
        <w:rPr>
          <w:szCs w:val="21"/>
          <w:shd w:val="clear" w:color="auto" w:fill="FFFFFF"/>
        </w:rPr>
        <w:t>系统是一套靠光敏传感器来感知最大强光照度位置，并将太阳能电池板定位到此最佳光照角度的</w:t>
      </w:r>
      <w:r w:rsidRPr="006B2D1B">
        <w:rPr>
          <w:rFonts w:hint="eastAsia"/>
          <w:szCs w:val="21"/>
          <w:shd w:val="clear" w:color="auto" w:fill="FFFFFF"/>
        </w:rPr>
        <w:t>手机移动</w:t>
      </w:r>
      <w:r w:rsidRPr="006B2D1B">
        <w:rPr>
          <w:szCs w:val="21"/>
          <w:shd w:val="clear" w:color="auto" w:fill="FFFFFF"/>
        </w:rPr>
        <w:t>控制系统。系统利用光敏电阻作为传感器，</w:t>
      </w:r>
      <w:r w:rsidRPr="006B2D1B">
        <w:rPr>
          <w:rFonts w:hint="eastAsia"/>
          <w:szCs w:val="21"/>
          <w:shd w:val="clear" w:color="auto" w:fill="FFFFFF"/>
        </w:rPr>
        <w:t>两个</w:t>
      </w:r>
      <w:r w:rsidRPr="006B2D1B">
        <w:rPr>
          <w:szCs w:val="21"/>
          <w:shd w:val="clear" w:color="auto" w:fill="FFFFFF"/>
        </w:rPr>
        <w:t>舵机组合作为运动平台，</w:t>
      </w:r>
      <w:r w:rsidRPr="006B2D1B">
        <w:rPr>
          <w:rFonts w:hint="eastAsia"/>
          <w:szCs w:val="21"/>
          <w:shd w:val="clear" w:color="auto" w:fill="FFFFFF"/>
        </w:rPr>
        <w:t>结合NB</w:t>
      </w:r>
      <w:r w:rsidRPr="006B2D1B">
        <w:rPr>
          <w:szCs w:val="21"/>
          <w:shd w:val="clear" w:color="auto" w:fill="FFFFFF"/>
        </w:rPr>
        <w:t>-IoT</w:t>
      </w:r>
      <w:r w:rsidRPr="006B2D1B">
        <w:rPr>
          <w:rFonts w:hint="eastAsia"/>
          <w:szCs w:val="21"/>
          <w:shd w:val="clear" w:color="auto" w:fill="FFFFFF"/>
        </w:rPr>
        <w:t>通讯将系统相关信息上传至云平台，</w:t>
      </w:r>
      <w:r w:rsidRPr="006B2D1B">
        <w:rPr>
          <w:szCs w:val="21"/>
          <w:shd w:val="clear" w:color="auto" w:fill="FFFFFF"/>
        </w:rPr>
        <w:t>M3 单片机实现智能控制单元</w:t>
      </w:r>
      <w:r w:rsidR="00E3666C" w:rsidRPr="006B2D1B">
        <w:rPr>
          <w:rFonts w:hint="eastAsia"/>
          <w:szCs w:val="21"/>
          <w:shd w:val="clear" w:color="auto" w:fill="FFFFFF"/>
        </w:rPr>
        <w:t>，灯泡模拟太阳光</w:t>
      </w:r>
      <w:r w:rsidRPr="006B2D1B">
        <w:rPr>
          <w:szCs w:val="21"/>
          <w:shd w:val="clear" w:color="auto" w:fill="FFFFFF"/>
        </w:rPr>
        <w:t>。在系统上电工作时，控制指令先让太阳能电池板全局扫描所有方向的光线强度，并定位到最大光照度位置。过程中先操作底部舵机</w:t>
      </w:r>
      <w:r w:rsidRPr="006B2D1B">
        <w:rPr>
          <w:rFonts w:hint="eastAsia"/>
          <w:szCs w:val="21"/>
          <w:shd w:val="clear" w:color="auto" w:fill="FFFFFF"/>
        </w:rPr>
        <w:t>2</w:t>
      </w:r>
      <w:r w:rsidRPr="006B2D1B">
        <w:rPr>
          <w:szCs w:val="21"/>
          <w:shd w:val="clear" w:color="auto" w:fill="FFFFFF"/>
        </w:rPr>
        <w:t>，再操作顶部舵机</w:t>
      </w:r>
      <w:r w:rsidRPr="006B2D1B">
        <w:rPr>
          <w:rFonts w:hint="eastAsia"/>
          <w:szCs w:val="21"/>
          <w:shd w:val="clear" w:color="auto" w:fill="FFFFFF"/>
        </w:rPr>
        <w:t>1</w:t>
      </w:r>
      <w:r w:rsidRPr="006B2D1B">
        <w:rPr>
          <w:szCs w:val="21"/>
          <w:shd w:val="clear" w:color="auto" w:fill="FFFFFF"/>
        </w:rPr>
        <w:t>；</w:t>
      </w:r>
      <w:r w:rsidRPr="006B2D1B">
        <w:rPr>
          <w:rFonts w:hint="eastAsia"/>
          <w:szCs w:val="21"/>
          <w:shd w:val="clear" w:color="auto" w:fill="FFFFFF"/>
        </w:rPr>
        <w:t>由于舵机本身性能原因，</w:t>
      </w:r>
      <w:r w:rsidRPr="006B2D1B">
        <w:rPr>
          <w:szCs w:val="21"/>
          <w:shd w:val="clear" w:color="auto" w:fill="FFFFFF"/>
        </w:rPr>
        <w:t>舵机2</w:t>
      </w:r>
      <w:r w:rsidRPr="006B2D1B">
        <w:rPr>
          <w:rFonts w:hint="eastAsia"/>
          <w:szCs w:val="21"/>
          <w:shd w:val="clear" w:color="auto" w:fill="FFFFFF"/>
        </w:rPr>
        <w:t>只能</w:t>
      </w:r>
      <w:r w:rsidRPr="006B2D1B">
        <w:rPr>
          <w:szCs w:val="21"/>
          <w:shd w:val="clear" w:color="auto" w:fill="FFFFFF"/>
        </w:rPr>
        <w:t>实现 0~180°的角度扫描，舵机1由于云台的结构及安全的限制，</w:t>
      </w:r>
      <w:r w:rsidRPr="006B2D1B">
        <w:rPr>
          <w:rFonts w:hint="eastAsia"/>
          <w:szCs w:val="21"/>
          <w:shd w:val="clear" w:color="auto" w:fill="FFFFFF"/>
        </w:rPr>
        <w:t>人为设置好安全范围后，</w:t>
      </w:r>
      <w:r w:rsidRPr="006B2D1B">
        <w:rPr>
          <w:szCs w:val="21"/>
          <w:shd w:val="clear" w:color="auto" w:fill="FFFFFF"/>
        </w:rPr>
        <w:t>实现</w:t>
      </w:r>
      <w:bookmarkStart w:id="1" w:name="page6"/>
      <w:bookmarkEnd w:id="1"/>
      <w:r w:rsidRPr="006B2D1B">
        <w:rPr>
          <w:szCs w:val="21"/>
          <w:shd w:val="clear" w:color="auto" w:fill="FFFFFF"/>
        </w:rPr>
        <w:t>15°~ 60°的角度扫描。两个舵机都操作完成后，基本上定位了做大的光源角度点，后续系统就会以此定位点跟随光源的移动，机械臂跟随光源移动。</w:t>
      </w:r>
      <w:r w:rsidRPr="006B2D1B">
        <w:rPr>
          <w:rFonts w:hint="eastAsia"/>
          <w:szCs w:val="21"/>
          <w:shd w:val="clear" w:color="auto" w:fill="FFFFFF"/>
        </w:rPr>
        <w:t>手机</w:t>
      </w:r>
      <w:r w:rsidRPr="006B2D1B">
        <w:rPr>
          <w:szCs w:val="21"/>
          <w:shd w:val="clear" w:color="auto" w:fill="FFFFFF"/>
        </w:rPr>
        <w:t xml:space="preserve">端能够通过 </w:t>
      </w:r>
      <w:r w:rsidRPr="006B2D1B">
        <w:rPr>
          <w:rFonts w:hint="eastAsia"/>
          <w:szCs w:val="21"/>
          <w:shd w:val="clear" w:color="auto" w:fill="FFFFFF"/>
        </w:rPr>
        <w:t>访问云平台</w:t>
      </w:r>
      <w:r w:rsidRPr="006B2D1B">
        <w:rPr>
          <w:szCs w:val="21"/>
          <w:shd w:val="clear" w:color="auto" w:fill="FFFFFF"/>
        </w:rPr>
        <w:t>获得光敏传感器的值及太阳能电池板的角度值，并能手动控制装置的开启与关闭、手动控制太阳能电池板的方向。</w:t>
      </w:r>
      <w:r w:rsidRPr="006B2D1B">
        <w:rPr>
          <w:rFonts w:hint="eastAsia"/>
          <w:szCs w:val="21"/>
          <w:shd w:val="clear" w:color="auto" w:fill="FFFFFF"/>
        </w:rPr>
        <w:t>系统结构如图1所示。</w:t>
      </w:r>
    </w:p>
    <w:p w14:paraId="5CC4D8EA" w14:textId="53C22A03" w:rsidR="00AD68B0" w:rsidRPr="006B2D1B" w:rsidRDefault="004014D2" w:rsidP="00147D0E">
      <w:pPr>
        <w:jc w:val="center"/>
        <w:rPr>
          <w:szCs w:val="21"/>
        </w:rPr>
      </w:pPr>
      <w:r w:rsidRPr="006B2D1B">
        <w:rPr>
          <w:noProof/>
          <w:szCs w:val="21"/>
        </w:rPr>
        <w:drawing>
          <wp:inline distT="0" distB="0" distL="0" distR="0" wp14:anchorId="46D83C7A" wp14:editId="5B6131E9">
            <wp:extent cx="3464606" cy="179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821" cy="18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93DF" w14:textId="6AE9A6D5" w:rsidR="00147D0E" w:rsidRPr="006B2D1B" w:rsidRDefault="00147D0E" w:rsidP="00147D0E">
      <w:pPr>
        <w:jc w:val="center"/>
        <w:rPr>
          <w:szCs w:val="21"/>
        </w:rPr>
      </w:pPr>
      <w:r w:rsidRPr="006B2D1B">
        <w:rPr>
          <w:rFonts w:hint="eastAsia"/>
          <w:szCs w:val="21"/>
        </w:rPr>
        <w:t>图1</w:t>
      </w:r>
      <w:r w:rsidRPr="006B2D1B">
        <w:rPr>
          <w:szCs w:val="21"/>
        </w:rPr>
        <w:t xml:space="preserve"> </w:t>
      </w:r>
      <w:r w:rsidRPr="006B2D1B">
        <w:rPr>
          <w:rFonts w:hint="eastAsia"/>
          <w:szCs w:val="21"/>
        </w:rPr>
        <w:t>逐日系统结构</w:t>
      </w:r>
    </w:p>
    <w:p w14:paraId="285DD7F8" w14:textId="319ABEB9" w:rsidR="00897259" w:rsidRPr="006B2D1B" w:rsidRDefault="00AD68B0" w:rsidP="00E3666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B2D1B">
        <w:rPr>
          <w:rFonts w:hint="eastAsia"/>
          <w:szCs w:val="21"/>
        </w:rPr>
        <w:t>系统</w:t>
      </w:r>
      <w:r w:rsidR="00E3666C" w:rsidRPr="006B2D1B">
        <w:rPr>
          <w:rFonts w:hint="eastAsia"/>
          <w:szCs w:val="21"/>
        </w:rPr>
        <w:t>软件设计</w:t>
      </w:r>
    </w:p>
    <w:p w14:paraId="7E1051D4" w14:textId="373EF5A3" w:rsidR="00AD68B0" w:rsidRPr="006B2D1B" w:rsidRDefault="00E3666C" w:rsidP="00E3666C">
      <w:pPr>
        <w:ind w:firstLineChars="200" w:firstLine="420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根据需求，手机</w:t>
      </w:r>
      <w:r w:rsidRPr="006B2D1B">
        <w:rPr>
          <w:szCs w:val="21"/>
          <w:shd w:val="clear" w:color="auto" w:fill="FFFFFF"/>
        </w:rPr>
        <w:t>端能够进行远程操作</w:t>
      </w:r>
      <w:r w:rsidRPr="006B2D1B">
        <w:rPr>
          <w:rFonts w:hint="eastAsia"/>
          <w:szCs w:val="21"/>
          <w:shd w:val="clear" w:color="auto" w:fill="FFFFFF"/>
        </w:rPr>
        <w:t>，包括：1）</w:t>
      </w:r>
      <w:r w:rsidRPr="006B2D1B">
        <w:rPr>
          <w:szCs w:val="21"/>
          <w:shd w:val="clear" w:color="auto" w:fill="FFFFFF"/>
        </w:rPr>
        <w:t>实时获取</w:t>
      </w:r>
      <w:r w:rsidRPr="006B2D1B">
        <w:rPr>
          <w:rFonts w:hint="eastAsia"/>
          <w:szCs w:val="21"/>
          <w:shd w:val="clear" w:color="auto" w:fill="FFFFFF"/>
        </w:rPr>
        <w:t>光强度</w:t>
      </w:r>
      <w:r w:rsidRPr="006B2D1B">
        <w:rPr>
          <w:szCs w:val="21"/>
          <w:shd w:val="clear" w:color="auto" w:fill="FFFFFF"/>
        </w:rPr>
        <w:t>信息及舵机1</w:t>
      </w:r>
      <w:r w:rsidRPr="006B2D1B">
        <w:rPr>
          <w:rFonts w:hint="eastAsia"/>
          <w:szCs w:val="21"/>
          <w:shd w:val="clear" w:color="auto" w:fill="FFFFFF"/>
        </w:rPr>
        <w:t>和舵机2</w:t>
      </w:r>
      <w:r w:rsidRPr="006B2D1B">
        <w:rPr>
          <w:szCs w:val="21"/>
          <w:shd w:val="clear" w:color="auto" w:fill="FFFFFF"/>
        </w:rPr>
        <w:t xml:space="preserve"> 的角度值，同时能够获取当前</w:t>
      </w:r>
      <w:r w:rsidRPr="006B2D1B">
        <w:rPr>
          <w:rFonts w:hint="eastAsia"/>
          <w:szCs w:val="21"/>
          <w:shd w:val="clear" w:color="auto" w:fill="FFFFFF"/>
        </w:rPr>
        <w:t>实验平台上灯泡的</w:t>
      </w:r>
      <w:r w:rsidRPr="006B2D1B">
        <w:rPr>
          <w:szCs w:val="21"/>
          <w:shd w:val="clear" w:color="auto" w:fill="FFFFFF"/>
        </w:rPr>
        <w:t>开关状态；</w:t>
      </w:r>
      <w:r w:rsidRPr="006B2D1B">
        <w:rPr>
          <w:rFonts w:hint="eastAsia"/>
          <w:szCs w:val="21"/>
          <w:shd w:val="clear" w:color="auto" w:fill="FFFFFF"/>
        </w:rPr>
        <w:t>2）手机</w:t>
      </w:r>
      <w:r w:rsidRPr="006B2D1B">
        <w:rPr>
          <w:szCs w:val="21"/>
          <w:shd w:val="clear" w:color="auto" w:fill="FFFFFF"/>
        </w:rPr>
        <w:t>端可以远程控制舵机1</w:t>
      </w:r>
      <w:r w:rsidRPr="006B2D1B">
        <w:rPr>
          <w:rFonts w:hint="eastAsia"/>
          <w:szCs w:val="21"/>
          <w:shd w:val="clear" w:color="auto" w:fill="FFFFFF"/>
        </w:rPr>
        <w:t>和舵机2</w:t>
      </w:r>
      <w:r w:rsidRPr="006B2D1B">
        <w:rPr>
          <w:szCs w:val="21"/>
          <w:shd w:val="clear" w:color="auto" w:fill="FFFFFF"/>
        </w:rPr>
        <w:t>的角度值；</w:t>
      </w:r>
      <w:r w:rsidRPr="006B2D1B">
        <w:rPr>
          <w:rFonts w:hint="eastAsia"/>
          <w:szCs w:val="21"/>
          <w:shd w:val="clear" w:color="auto" w:fill="FFFFFF"/>
        </w:rPr>
        <w:t>3）手机</w:t>
      </w:r>
      <w:r w:rsidRPr="006B2D1B">
        <w:rPr>
          <w:szCs w:val="21"/>
          <w:shd w:val="clear" w:color="auto" w:fill="FFFFFF"/>
        </w:rPr>
        <w:t>端可以远程控制灯的开与关状态</w:t>
      </w:r>
      <w:r w:rsidRPr="006B2D1B">
        <w:rPr>
          <w:rFonts w:hint="eastAsia"/>
          <w:szCs w:val="21"/>
          <w:shd w:val="clear" w:color="auto" w:fill="FFFFFF"/>
        </w:rPr>
        <w:t>。</w:t>
      </w:r>
      <w:r w:rsidR="00E13142">
        <w:rPr>
          <w:rFonts w:hint="eastAsia"/>
          <w:szCs w:val="21"/>
          <w:shd w:val="clear" w:color="auto" w:fill="FFFFFF"/>
        </w:rPr>
        <w:t>整个</w:t>
      </w:r>
      <w:r w:rsidRPr="006B2D1B">
        <w:rPr>
          <w:rFonts w:hint="eastAsia"/>
          <w:szCs w:val="21"/>
          <w:shd w:val="clear" w:color="auto" w:fill="FFFFFF"/>
        </w:rPr>
        <w:t>系统业务</w:t>
      </w:r>
      <w:r w:rsidR="00E13142">
        <w:rPr>
          <w:rFonts w:hint="eastAsia"/>
          <w:szCs w:val="21"/>
          <w:shd w:val="clear" w:color="auto" w:fill="FFFFFF"/>
        </w:rPr>
        <w:t>流程简单，输入用户名及密码后，后台服务器进行登录判断，如果登录失败，返回错误提示信息；登录</w:t>
      </w:r>
      <w:r w:rsidR="00E13142">
        <w:rPr>
          <w:rFonts w:hint="eastAsia"/>
          <w:szCs w:val="21"/>
          <w:shd w:val="clear" w:color="auto" w:fill="FFFFFF"/>
        </w:rPr>
        <w:lastRenderedPageBreak/>
        <w:t>成功即可进入系统主控制界面，此界面能够查看相关设备信息以及控制相关设备。系统</w:t>
      </w:r>
      <w:r w:rsidRPr="006B2D1B">
        <w:rPr>
          <w:rFonts w:hint="eastAsia"/>
          <w:szCs w:val="21"/>
          <w:shd w:val="clear" w:color="auto" w:fill="FFFFFF"/>
        </w:rPr>
        <w:t>流程图如图2所示</w:t>
      </w:r>
      <w:r w:rsidR="00094825" w:rsidRPr="006B2D1B">
        <w:rPr>
          <w:rFonts w:hint="eastAsia"/>
          <w:szCs w:val="21"/>
          <w:shd w:val="clear" w:color="auto" w:fill="FFFFFF"/>
        </w:rPr>
        <w:t>。</w:t>
      </w:r>
    </w:p>
    <w:p w14:paraId="14252C40" w14:textId="3DB9575D" w:rsidR="00AD68B0" w:rsidRDefault="00E13142" w:rsidP="00E13142">
      <w:pPr>
        <w:jc w:val="center"/>
        <w:rPr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D3A8F" wp14:editId="525C65C7">
            <wp:extent cx="4266667" cy="31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CFC" w14:textId="0D2B59FB" w:rsidR="00E13142" w:rsidRPr="006B2D1B" w:rsidRDefault="00E13142" w:rsidP="00E13142">
      <w:pPr>
        <w:jc w:val="center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图2</w:t>
      </w:r>
      <w:r>
        <w:rPr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系统业务流程</w:t>
      </w:r>
    </w:p>
    <w:p w14:paraId="73038806" w14:textId="2539C0DB" w:rsidR="00897259" w:rsidRPr="006B2D1B" w:rsidRDefault="00E3666C" w:rsidP="00147D0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B2D1B">
        <w:rPr>
          <w:rFonts w:hint="eastAsia"/>
          <w:szCs w:val="21"/>
        </w:rPr>
        <w:t>主要</w:t>
      </w:r>
      <w:r w:rsidR="00897259" w:rsidRPr="006B2D1B">
        <w:rPr>
          <w:rFonts w:hint="eastAsia"/>
          <w:szCs w:val="21"/>
        </w:rPr>
        <w:t>功能展示</w:t>
      </w:r>
    </w:p>
    <w:p w14:paraId="5972ED86" w14:textId="6D3C849E" w:rsidR="00AD68B0" w:rsidRPr="006B2D1B" w:rsidRDefault="00E3666C" w:rsidP="00147D0E">
      <w:pPr>
        <w:rPr>
          <w:szCs w:val="21"/>
        </w:rPr>
      </w:pPr>
      <w:r w:rsidRPr="006B2D1B">
        <w:rPr>
          <w:rFonts w:hint="eastAsia"/>
          <w:szCs w:val="21"/>
        </w:rPr>
        <w:t>4</w:t>
      </w:r>
      <w:r w:rsidRPr="006B2D1B">
        <w:rPr>
          <w:szCs w:val="21"/>
        </w:rPr>
        <w:t xml:space="preserve">.1 </w:t>
      </w:r>
      <w:r w:rsidRPr="006B2D1B">
        <w:rPr>
          <w:rFonts w:hint="eastAsia"/>
          <w:szCs w:val="21"/>
        </w:rPr>
        <w:t>用户登录</w:t>
      </w:r>
    </w:p>
    <w:p w14:paraId="45B8A2BA" w14:textId="2F39F028" w:rsidR="00094825" w:rsidRPr="006B2D1B" w:rsidRDefault="00094825" w:rsidP="00094825">
      <w:pPr>
        <w:ind w:firstLineChars="200" w:firstLine="420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用户在云平台注册信息后，通过注册的手机号进行登录，</w:t>
      </w:r>
      <w:r w:rsidRPr="006B2D1B">
        <w:rPr>
          <w:szCs w:val="21"/>
          <w:shd w:val="clear" w:color="auto" w:fill="FFFFFF"/>
        </w:rPr>
        <w:t>云平台会对当前账号进行校验，校验通过后，才允许进行查询，控制等操作</w:t>
      </w:r>
      <w:r w:rsidRPr="006B2D1B">
        <w:rPr>
          <w:rFonts w:hint="eastAsia"/>
          <w:szCs w:val="21"/>
          <w:shd w:val="clear" w:color="auto" w:fill="FFFFFF"/>
        </w:rPr>
        <w:t>。登录界面包括用户名和密码文本框，以及登录按钮。如图3所示。</w:t>
      </w:r>
    </w:p>
    <w:p w14:paraId="17D8EA03" w14:textId="6A0A3397" w:rsidR="00AD68B0" w:rsidRPr="006B2D1B" w:rsidRDefault="00850762" w:rsidP="00094825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246A055E" wp14:editId="7C032078">
            <wp:extent cx="2047875" cy="331414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001071010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245" cy="33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2E2" w14:textId="37EF5A6B" w:rsidR="00094825" w:rsidRPr="006B2D1B" w:rsidRDefault="00094825" w:rsidP="00094825">
      <w:pPr>
        <w:jc w:val="center"/>
        <w:rPr>
          <w:szCs w:val="21"/>
        </w:rPr>
      </w:pPr>
      <w:r w:rsidRPr="006B2D1B">
        <w:rPr>
          <w:rFonts w:hint="eastAsia"/>
          <w:szCs w:val="21"/>
        </w:rPr>
        <w:t>图3</w:t>
      </w:r>
      <w:r w:rsidRPr="006B2D1B">
        <w:rPr>
          <w:szCs w:val="21"/>
        </w:rPr>
        <w:t xml:space="preserve"> </w:t>
      </w:r>
      <w:r w:rsidRPr="006B2D1B">
        <w:rPr>
          <w:rFonts w:hint="eastAsia"/>
          <w:szCs w:val="21"/>
        </w:rPr>
        <w:t>登录页面</w:t>
      </w:r>
    </w:p>
    <w:p w14:paraId="746C90E3" w14:textId="73F02C9F" w:rsidR="00094825" w:rsidRPr="006B2D1B" w:rsidRDefault="00094825" w:rsidP="00147D0E">
      <w:pPr>
        <w:rPr>
          <w:szCs w:val="21"/>
        </w:rPr>
      </w:pPr>
      <w:r w:rsidRPr="006B2D1B">
        <w:rPr>
          <w:rFonts w:hint="eastAsia"/>
          <w:szCs w:val="21"/>
        </w:rPr>
        <w:t>4</w:t>
      </w:r>
      <w:r w:rsidRPr="006B2D1B">
        <w:rPr>
          <w:szCs w:val="21"/>
        </w:rPr>
        <w:t xml:space="preserve">.2 </w:t>
      </w:r>
      <w:r w:rsidRPr="006B2D1B">
        <w:rPr>
          <w:rFonts w:hint="eastAsia"/>
          <w:szCs w:val="21"/>
        </w:rPr>
        <w:t>系统主控制界面</w:t>
      </w:r>
    </w:p>
    <w:p w14:paraId="6B2A8FD5" w14:textId="189B2656" w:rsidR="006B2D1B" w:rsidRPr="006B2D1B" w:rsidRDefault="006B2D1B" w:rsidP="006B2D1B">
      <w:pPr>
        <w:ind w:firstLineChars="200" w:firstLine="420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本</w:t>
      </w:r>
      <w:r w:rsidRPr="006B2D1B">
        <w:rPr>
          <w:szCs w:val="21"/>
          <w:shd w:val="clear" w:color="auto" w:fill="FFFFFF"/>
        </w:rPr>
        <w:t>界面主要包含 4 个部分：</w:t>
      </w:r>
      <w:r w:rsidRPr="006B2D1B">
        <w:rPr>
          <w:rFonts w:hint="eastAsia"/>
          <w:szCs w:val="21"/>
          <w:shd w:val="clear" w:color="auto" w:fill="FFFFFF"/>
        </w:rPr>
        <w:t>1）</w:t>
      </w:r>
      <w:r w:rsidRPr="006B2D1B">
        <w:rPr>
          <w:szCs w:val="21"/>
          <w:shd w:val="clear" w:color="auto" w:fill="FFFFFF"/>
        </w:rPr>
        <w:t>控制及显示舵机1的角度信息</w:t>
      </w:r>
      <w:r w:rsidRPr="006B2D1B">
        <w:rPr>
          <w:rFonts w:hint="eastAsia"/>
          <w:szCs w:val="21"/>
          <w:shd w:val="clear" w:color="auto" w:fill="FFFFFF"/>
        </w:rPr>
        <w:t>，能够</w:t>
      </w:r>
      <w:r w:rsidRPr="006B2D1B">
        <w:rPr>
          <w:szCs w:val="21"/>
          <w:shd w:val="clear" w:color="auto" w:fill="FFFFFF"/>
        </w:rPr>
        <w:t>通过滑动圆圈角度</w:t>
      </w:r>
      <w:r w:rsidRPr="006B2D1B">
        <w:rPr>
          <w:szCs w:val="21"/>
          <w:shd w:val="clear" w:color="auto" w:fill="FFFFFF"/>
        </w:rPr>
        <w:lastRenderedPageBreak/>
        <w:t>控；</w:t>
      </w:r>
      <w:r w:rsidRPr="006B2D1B">
        <w:rPr>
          <w:rFonts w:hint="eastAsia"/>
          <w:szCs w:val="21"/>
          <w:shd w:val="clear" w:color="auto" w:fill="FFFFFF"/>
        </w:rPr>
        <w:t>2）</w:t>
      </w:r>
      <w:r w:rsidRPr="006B2D1B">
        <w:rPr>
          <w:szCs w:val="21"/>
          <w:shd w:val="clear" w:color="auto" w:fill="FFFFFF"/>
        </w:rPr>
        <w:t>控制及显示舵机2的角度信息</w:t>
      </w:r>
      <w:r w:rsidRPr="006B2D1B">
        <w:rPr>
          <w:rFonts w:hint="eastAsia"/>
          <w:szCs w:val="21"/>
          <w:shd w:val="clear" w:color="auto" w:fill="FFFFFF"/>
        </w:rPr>
        <w:t>，能够</w:t>
      </w:r>
      <w:r w:rsidRPr="006B2D1B">
        <w:rPr>
          <w:szCs w:val="21"/>
          <w:shd w:val="clear" w:color="auto" w:fill="FFFFFF"/>
        </w:rPr>
        <w:t>通过滑动圆圈角度控制；</w:t>
      </w:r>
      <w:r w:rsidRPr="006B2D1B">
        <w:rPr>
          <w:rFonts w:hint="eastAsia"/>
          <w:szCs w:val="21"/>
          <w:shd w:val="clear" w:color="auto" w:fill="FFFFFF"/>
        </w:rPr>
        <w:t>3）</w:t>
      </w:r>
      <w:r w:rsidRPr="006B2D1B">
        <w:rPr>
          <w:szCs w:val="21"/>
          <w:shd w:val="clear" w:color="auto" w:fill="FFFFFF"/>
        </w:rPr>
        <w:t>光照度：显示当前的光照值；</w:t>
      </w:r>
      <w:r w:rsidRPr="006B2D1B">
        <w:rPr>
          <w:rFonts w:hint="eastAsia"/>
          <w:szCs w:val="21"/>
          <w:shd w:val="clear" w:color="auto" w:fill="FFFFFF"/>
        </w:rPr>
        <w:t>4）</w:t>
      </w:r>
      <w:r w:rsidRPr="006B2D1B">
        <w:rPr>
          <w:szCs w:val="21"/>
          <w:shd w:val="clear" w:color="auto" w:fill="FFFFFF"/>
        </w:rPr>
        <w:t>路灯状态：控制及显示灯的状态信息。</w:t>
      </w:r>
      <w:r w:rsidRPr="006B2D1B">
        <w:rPr>
          <w:rFonts w:hint="eastAsia"/>
          <w:szCs w:val="21"/>
          <w:shd w:val="clear" w:color="auto" w:fill="FFFFFF"/>
        </w:rPr>
        <w:t>效果图如图4所示。</w:t>
      </w:r>
    </w:p>
    <w:p w14:paraId="1830A5CA" w14:textId="3F4FFEE8" w:rsidR="00094825" w:rsidRPr="006B2D1B" w:rsidRDefault="00850762" w:rsidP="00094825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AF2CF96" wp14:editId="1283CB85">
            <wp:extent cx="2043922" cy="3438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001071010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504" cy="34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7F5" w14:textId="7C80C22F" w:rsidR="006B2D1B" w:rsidRPr="006B2D1B" w:rsidRDefault="006B2D1B" w:rsidP="00094825">
      <w:pPr>
        <w:jc w:val="center"/>
        <w:rPr>
          <w:szCs w:val="21"/>
        </w:rPr>
      </w:pPr>
      <w:r w:rsidRPr="006B2D1B">
        <w:rPr>
          <w:rFonts w:hint="eastAsia"/>
          <w:szCs w:val="21"/>
        </w:rPr>
        <w:t>图4</w:t>
      </w:r>
      <w:r w:rsidRPr="006B2D1B">
        <w:rPr>
          <w:szCs w:val="21"/>
        </w:rPr>
        <w:t xml:space="preserve"> </w:t>
      </w:r>
      <w:r w:rsidRPr="006B2D1B">
        <w:rPr>
          <w:rFonts w:hint="eastAsia"/>
          <w:szCs w:val="21"/>
        </w:rPr>
        <w:t>主控制界面</w:t>
      </w:r>
    </w:p>
    <w:p w14:paraId="6618939E" w14:textId="6DABBDD6" w:rsidR="00897259" w:rsidRPr="006B2D1B" w:rsidRDefault="00E3666C" w:rsidP="00147D0E">
      <w:pPr>
        <w:rPr>
          <w:szCs w:val="21"/>
        </w:rPr>
      </w:pPr>
      <w:r w:rsidRPr="006B2D1B">
        <w:rPr>
          <w:szCs w:val="21"/>
        </w:rPr>
        <w:t>5</w:t>
      </w:r>
      <w:r w:rsidR="00AD68B0" w:rsidRPr="006B2D1B">
        <w:rPr>
          <w:rFonts w:hint="eastAsia"/>
          <w:szCs w:val="21"/>
        </w:rPr>
        <w:t>、</w:t>
      </w:r>
      <w:r w:rsidR="00897259" w:rsidRPr="006B2D1B">
        <w:rPr>
          <w:rFonts w:hint="eastAsia"/>
          <w:szCs w:val="21"/>
        </w:rPr>
        <w:t>结论</w:t>
      </w:r>
    </w:p>
    <w:p w14:paraId="3427C623" w14:textId="66758B76" w:rsidR="0089421C" w:rsidRDefault="00AD68B0" w:rsidP="003900DA">
      <w:pPr>
        <w:ind w:firstLineChars="200" w:firstLine="420"/>
        <w:rPr>
          <w:szCs w:val="21"/>
          <w:shd w:val="clear" w:color="auto" w:fill="FFFFFF"/>
        </w:rPr>
      </w:pPr>
      <w:r w:rsidRPr="006B2D1B">
        <w:rPr>
          <w:rFonts w:hint="eastAsia"/>
          <w:szCs w:val="21"/>
          <w:shd w:val="clear" w:color="auto" w:fill="FFFFFF"/>
        </w:rPr>
        <w:t>本文</w:t>
      </w:r>
      <w:r w:rsidR="00E13142">
        <w:rPr>
          <w:rFonts w:hint="eastAsia"/>
          <w:szCs w:val="21"/>
          <w:shd w:val="clear" w:color="auto" w:fill="FFFFFF"/>
        </w:rPr>
        <w:t>给</w:t>
      </w:r>
      <w:r w:rsidRPr="006B2D1B">
        <w:rPr>
          <w:rFonts w:hint="eastAsia"/>
          <w:szCs w:val="21"/>
          <w:shd w:val="clear" w:color="auto" w:fill="FFFFFF"/>
        </w:rPr>
        <w:t>出了一种基于Android移动端的太阳能逐日控制系统。详细设计了硬件组成及软件实现。并结合NB</w:t>
      </w:r>
      <w:r w:rsidRPr="006B2D1B">
        <w:rPr>
          <w:szCs w:val="21"/>
          <w:shd w:val="clear" w:color="auto" w:fill="FFFFFF"/>
        </w:rPr>
        <w:t>-IoT</w:t>
      </w:r>
      <w:r w:rsidR="00351594" w:rsidRPr="006B2D1B">
        <w:rPr>
          <w:rFonts w:hint="eastAsia"/>
          <w:szCs w:val="21"/>
          <w:shd w:val="clear" w:color="auto" w:fill="FFFFFF"/>
        </w:rPr>
        <w:t>通讯</w:t>
      </w:r>
      <w:r w:rsidRPr="006B2D1B">
        <w:rPr>
          <w:rFonts w:hint="eastAsia"/>
          <w:szCs w:val="21"/>
          <w:shd w:val="clear" w:color="auto" w:fill="FFFFFF"/>
        </w:rPr>
        <w:t>模块，实现了手机</w:t>
      </w:r>
      <w:r w:rsidR="00351594" w:rsidRPr="006B2D1B">
        <w:rPr>
          <w:rFonts w:hint="eastAsia"/>
          <w:szCs w:val="21"/>
          <w:shd w:val="clear" w:color="auto" w:fill="FFFFFF"/>
        </w:rPr>
        <w:t>访问云平台信息并能在手机上调节控制云台转动以实现逐日。操作简单，开拓了应用渠道，为今后其他逐日系统</w:t>
      </w:r>
      <w:r w:rsidR="00351594" w:rsidRPr="006B2D1B">
        <w:rPr>
          <w:szCs w:val="21"/>
          <w:shd w:val="clear" w:color="auto" w:fill="FFFFFF"/>
        </w:rPr>
        <w:t>的实现提供了参考价值与思路。</w:t>
      </w:r>
    </w:p>
    <w:p w14:paraId="46742348" w14:textId="3BF880E6" w:rsidR="00B767B5" w:rsidRDefault="00B767B5" w:rsidP="00B767B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参考文献：</w:t>
      </w:r>
    </w:p>
    <w:p w14:paraId="019461F8" w14:textId="61E03863" w:rsidR="00B767B5" w:rsidRPr="00850762" w:rsidRDefault="00B767B5" w:rsidP="00850762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[1]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陈本源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谢淼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钱超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追日型太阳能路灯系统设计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计算机与数字工程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,2015,43(11):2081-2085.</w:t>
      </w:r>
      <w:r w:rsidR="00850762" w:rsidRPr="00850762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235106F" w14:textId="3B44B3C0" w:rsidR="00B767B5" w:rsidRPr="00B767B5" w:rsidRDefault="00B767B5" w:rsidP="00B767B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</w:t>
      </w:r>
      <w:r w:rsidR="00850762"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罗金玲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太阳能电池板自动追日系统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[J].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电脑编程技巧与维护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,2015(22):31-32+37.</w:t>
      </w:r>
    </w:p>
    <w:sectPr w:rsidR="00B767B5" w:rsidRPr="00B7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D06"/>
    <w:multiLevelType w:val="hybridMultilevel"/>
    <w:tmpl w:val="E9B0B076"/>
    <w:lvl w:ilvl="0" w:tplc="17A6A38A">
      <w:start w:val="1"/>
      <w:numFmt w:val="bullet"/>
      <w:lvlText w:val=""/>
      <w:lvlJc w:val="left"/>
    </w:lvl>
    <w:lvl w:ilvl="1" w:tplc="5D980266">
      <w:numFmt w:val="decimal"/>
      <w:lvlText w:val=""/>
      <w:lvlJc w:val="left"/>
    </w:lvl>
    <w:lvl w:ilvl="2" w:tplc="453689E2">
      <w:numFmt w:val="decimal"/>
      <w:lvlText w:val=""/>
      <w:lvlJc w:val="left"/>
    </w:lvl>
    <w:lvl w:ilvl="3" w:tplc="0D746322">
      <w:numFmt w:val="decimal"/>
      <w:lvlText w:val=""/>
      <w:lvlJc w:val="left"/>
    </w:lvl>
    <w:lvl w:ilvl="4" w:tplc="97401156">
      <w:numFmt w:val="decimal"/>
      <w:lvlText w:val=""/>
      <w:lvlJc w:val="left"/>
    </w:lvl>
    <w:lvl w:ilvl="5" w:tplc="5FACCBC2">
      <w:numFmt w:val="decimal"/>
      <w:lvlText w:val=""/>
      <w:lvlJc w:val="left"/>
    </w:lvl>
    <w:lvl w:ilvl="6" w:tplc="655CE436">
      <w:numFmt w:val="decimal"/>
      <w:lvlText w:val=""/>
      <w:lvlJc w:val="left"/>
    </w:lvl>
    <w:lvl w:ilvl="7" w:tplc="8974CDF4">
      <w:numFmt w:val="decimal"/>
      <w:lvlText w:val=""/>
      <w:lvlJc w:val="left"/>
    </w:lvl>
    <w:lvl w:ilvl="8" w:tplc="7E04F78E">
      <w:numFmt w:val="decimal"/>
      <w:lvlText w:val=""/>
      <w:lvlJc w:val="left"/>
    </w:lvl>
  </w:abstractNum>
  <w:abstractNum w:abstractNumId="1" w15:restartNumberingAfterBreak="0">
    <w:nsid w:val="06B05082"/>
    <w:multiLevelType w:val="hybridMultilevel"/>
    <w:tmpl w:val="53AA0386"/>
    <w:lvl w:ilvl="0" w:tplc="B914C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26102"/>
    <w:multiLevelType w:val="hybridMultilevel"/>
    <w:tmpl w:val="E116A5C0"/>
    <w:lvl w:ilvl="0" w:tplc="6B867B7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05F13"/>
    <w:multiLevelType w:val="multilevel"/>
    <w:tmpl w:val="9A2C28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64"/>
    <w:rsid w:val="0003121F"/>
    <w:rsid w:val="00082AEB"/>
    <w:rsid w:val="00094825"/>
    <w:rsid w:val="000C3EF9"/>
    <w:rsid w:val="00147D0E"/>
    <w:rsid w:val="00337369"/>
    <w:rsid w:val="00351594"/>
    <w:rsid w:val="003900DA"/>
    <w:rsid w:val="004014D2"/>
    <w:rsid w:val="004F4BB6"/>
    <w:rsid w:val="0063722C"/>
    <w:rsid w:val="006B2D1B"/>
    <w:rsid w:val="007710FB"/>
    <w:rsid w:val="00850762"/>
    <w:rsid w:val="0089421C"/>
    <w:rsid w:val="00897259"/>
    <w:rsid w:val="008E1CF5"/>
    <w:rsid w:val="009D17F4"/>
    <w:rsid w:val="00A1461A"/>
    <w:rsid w:val="00A53E64"/>
    <w:rsid w:val="00AD68B0"/>
    <w:rsid w:val="00B767B5"/>
    <w:rsid w:val="00E13142"/>
    <w:rsid w:val="00E3666C"/>
    <w:rsid w:val="00E501D4"/>
    <w:rsid w:val="00F0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DC8D"/>
  <w15:chartTrackingRefBased/>
  <w15:docId w15:val="{672D7091-CDFA-469A-B392-FB761F2E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XY</dc:creator>
  <cp:keywords/>
  <dc:description/>
  <cp:lastModifiedBy>S XY</cp:lastModifiedBy>
  <cp:revision>18</cp:revision>
  <dcterms:created xsi:type="dcterms:W3CDTF">2020-01-05T08:13:00Z</dcterms:created>
  <dcterms:modified xsi:type="dcterms:W3CDTF">2020-01-07T02:19:00Z</dcterms:modified>
</cp:coreProperties>
</file>