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74" w:rsidRDefault="00021708" w:rsidP="006D1932">
      <w:pPr>
        <w:pStyle w:val="a5"/>
        <w:spacing w:before="100" w:beforeAutospacing="1" w:after="100" w:afterAutospacing="1"/>
        <w:ind w:firstLine="539"/>
        <w:rPr>
          <w:rFonts w:ascii="宋体" w:hAnsi="宋体"/>
          <w:color w:val="000000" w:themeColor="text1"/>
          <w:sz w:val="36"/>
          <w:szCs w:val="36"/>
          <w:lang w:val="zh-CN"/>
        </w:rPr>
      </w:pPr>
      <w:r w:rsidRPr="006D1932">
        <w:rPr>
          <w:rFonts w:ascii="宋体" w:hAnsi="宋体" w:hint="eastAsia"/>
          <w:color w:val="000000" w:themeColor="text1"/>
          <w:sz w:val="36"/>
          <w:szCs w:val="36"/>
          <w:lang w:val="zh-CN"/>
        </w:rPr>
        <w:t>守正创新：</w:t>
      </w:r>
      <w:r w:rsidRPr="006D1932">
        <w:rPr>
          <w:rFonts w:ascii="宋体" w:hAnsi="宋体"/>
          <w:color w:val="000000" w:themeColor="text1"/>
          <w:sz w:val="36"/>
          <w:szCs w:val="36"/>
          <w:lang w:val="zh-CN"/>
        </w:rPr>
        <w:t>“</w:t>
      </w:r>
      <w:r w:rsidRPr="006D1932">
        <w:rPr>
          <w:rFonts w:ascii="宋体" w:hAnsi="宋体" w:hint="eastAsia"/>
          <w:color w:val="000000" w:themeColor="text1"/>
          <w:sz w:val="36"/>
          <w:szCs w:val="36"/>
          <w:lang w:val="zh-CN"/>
        </w:rPr>
        <w:t>中国画</w:t>
      </w:r>
      <w:r w:rsidRPr="006D1932">
        <w:rPr>
          <w:rFonts w:ascii="宋体" w:hAnsi="宋体"/>
          <w:color w:val="000000" w:themeColor="text1"/>
          <w:sz w:val="36"/>
          <w:szCs w:val="36"/>
          <w:lang w:val="zh-CN"/>
        </w:rPr>
        <w:t>”</w:t>
      </w:r>
      <w:r w:rsidRPr="006D1932">
        <w:rPr>
          <w:rFonts w:ascii="宋体" w:hAnsi="宋体" w:hint="eastAsia"/>
          <w:color w:val="000000" w:themeColor="text1"/>
          <w:sz w:val="36"/>
          <w:szCs w:val="36"/>
          <w:lang w:val="zh-CN"/>
        </w:rPr>
        <w:t>和</w:t>
      </w:r>
      <w:r w:rsidRPr="006D1932">
        <w:rPr>
          <w:rFonts w:ascii="宋体" w:hAnsi="宋体"/>
          <w:color w:val="000000" w:themeColor="text1"/>
          <w:sz w:val="36"/>
          <w:szCs w:val="36"/>
          <w:lang w:val="zh-CN"/>
        </w:rPr>
        <w:t>“</w:t>
      </w:r>
      <w:r w:rsidRPr="006D1932">
        <w:rPr>
          <w:rFonts w:ascii="宋体" w:hAnsi="宋体" w:hint="eastAsia"/>
          <w:color w:val="000000" w:themeColor="text1"/>
          <w:sz w:val="36"/>
          <w:szCs w:val="36"/>
          <w:lang w:val="zh-CN"/>
        </w:rPr>
        <w:t>水墨画</w:t>
      </w:r>
      <w:r w:rsidRPr="006D1932">
        <w:rPr>
          <w:rFonts w:ascii="宋体" w:hAnsi="宋体"/>
          <w:color w:val="000000" w:themeColor="text1"/>
          <w:sz w:val="36"/>
          <w:szCs w:val="36"/>
          <w:lang w:val="zh-CN"/>
        </w:rPr>
        <w:t>”</w:t>
      </w:r>
      <w:r w:rsidRPr="006D1932">
        <w:rPr>
          <w:rFonts w:ascii="宋体" w:hAnsi="宋体" w:hint="eastAsia"/>
          <w:color w:val="000000" w:themeColor="text1"/>
          <w:sz w:val="36"/>
          <w:szCs w:val="36"/>
          <w:lang w:val="zh-CN"/>
        </w:rPr>
        <w:t>的发展趋势</w:t>
      </w:r>
    </w:p>
    <w:p w:rsidR="007B12F0" w:rsidRPr="007B12F0" w:rsidRDefault="007B12F0" w:rsidP="007B12F0">
      <w:pPr>
        <w:rPr>
          <w:lang w:val="zh-CN"/>
        </w:rPr>
      </w:pPr>
      <w:r>
        <w:rPr>
          <w:rFonts w:hint="eastAsia"/>
          <w:lang w:val="zh-CN"/>
        </w:rPr>
        <w:t xml:space="preserve">               </w:t>
      </w:r>
      <w:r w:rsidR="00A3184F">
        <w:rPr>
          <w:rFonts w:hint="eastAsia"/>
          <w:lang w:val="zh-CN"/>
        </w:rPr>
        <w:t xml:space="preserve">                       </w:t>
      </w:r>
      <w:bookmarkStart w:id="0" w:name="_GoBack"/>
      <w:bookmarkEnd w:id="0"/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刘洁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陕西师范大学</w:t>
      </w:r>
      <w:r>
        <w:rPr>
          <w:rFonts w:hint="eastAsia"/>
          <w:lang w:val="zh-CN"/>
        </w:rPr>
        <w:t xml:space="preserve">  </w:t>
      </w:r>
      <w:r w:rsidR="00A3184F">
        <w:rPr>
          <w:rFonts w:hint="eastAsia"/>
          <w:lang w:val="zh-CN"/>
        </w:rPr>
        <w:t xml:space="preserve"> </w:t>
      </w:r>
      <w:r w:rsidR="00A3184F">
        <w:rPr>
          <w:rFonts w:hint="eastAsia"/>
          <w:lang w:val="zh-CN"/>
        </w:rPr>
        <w:t>美术学院</w:t>
      </w:r>
      <w:r>
        <w:rPr>
          <w:rFonts w:hint="eastAsia"/>
          <w:lang w:val="zh-CN"/>
        </w:rPr>
        <w:t xml:space="preserve"> </w:t>
      </w:r>
    </w:p>
    <w:p w:rsidR="00F96674" w:rsidRPr="006D1932" w:rsidRDefault="002D4C6B" w:rsidP="006D1932">
      <w:pPr>
        <w:ind w:firstLine="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b/>
          <w:lang w:val="zh-CN"/>
        </w:rPr>
        <w:t>【</w:t>
      </w:r>
      <w:r w:rsidR="00021708" w:rsidRPr="006D1932">
        <w:rPr>
          <w:rFonts w:ascii="宋体" w:eastAsia="宋体" w:hAnsi="宋体" w:hint="eastAsia"/>
          <w:b/>
          <w:lang w:val="zh-CN"/>
        </w:rPr>
        <w:t>内容摘要</w:t>
      </w:r>
      <w:r w:rsidRPr="006D1932">
        <w:rPr>
          <w:rFonts w:ascii="宋体" w:eastAsia="宋体" w:hAnsi="宋体" w:hint="eastAsia"/>
          <w:b/>
          <w:lang w:val="zh-CN"/>
        </w:rPr>
        <w:t>】</w:t>
      </w:r>
      <w:r w:rsidR="00021708" w:rsidRPr="006D1932">
        <w:rPr>
          <w:rFonts w:ascii="宋体" w:eastAsia="宋体" w:hAnsi="宋体" w:hint="eastAsia"/>
          <w:lang w:val="zh-CN"/>
        </w:rPr>
        <w:t>：随着时代的发展，改革开放和中西融合的历史发展进程，艺术领域中，对什么是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zh-CN"/>
        </w:rPr>
        <w:t>中国画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</w:rPr>
        <w:t>、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ja-JP" w:eastAsia="ja-JP"/>
        </w:rPr>
        <w:t>水墨画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</w:rPr>
        <w:t>、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ja-JP" w:eastAsia="ja-JP"/>
        </w:rPr>
        <w:t>文人画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展开一系列包含、替代、概念界定关系。而作为现代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zh-CN"/>
        </w:rPr>
        <w:t>国际化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的发展趋势，我们又将怎样重新定义，和对待界定模糊的中国画与水墨画的涵盖关系呢？本文从艺术历史，现代发展的国际走向，颠覆性的创新等方面突出中国艺术的危机，现代国际化的发展趋势。最后总结坚持中华民族核心价值的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zh-CN"/>
        </w:rPr>
        <w:t>中国画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与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ja-JP" w:eastAsia="ja-JP"/>
        </w:rPr>
        <w:t>水墨画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</w:rPr>
        <w:t>，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</w:rPr>
        <w:t>守正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与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zh-CN"/>
        </w:rPr>
        <w:t>创新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并举，与时代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zh-CN"/>
        </w:rPr>
        <w:t>同频共振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ja-JP" w:eastAsia="ja-JP"/>
        </w:rPr>
        <w:t>，相互依存。</w:t>
      </w:r>
    </w:p>
    <w:p w:rsidR="00757FD8" w:rsidRPr="006D1932" w:rsidRDefault="00757FD8" w:rsidP="006D1932">
      <w:pPr>
        <w:ind w:firstLine="0"/>
        <w:rPr>
          <w:rFonts w:ascii="黑体" w:eastAsia="黑体" w:hAnsi="黑体"/>
          <w:b/>
          <w:lang w:val="zh-CN"/>
        </w:rPr>
      </w:pPr>
    </w:p>
    <w:p w:rsidR="00F96674" w:rsidRPr="006D1932" w:rsidRDefault="002D4C6B" w:rsidP="006D1932">
      <w:pPr>
        <w:ind w:firstLine="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b/>
          <w:lang w:val="zh-CN"/>
        </w:rPr>
        <w:t>【</w:t>
      </w:r>
      <w:r w:rsidR="00021708" w:rsidRPr="006D1932">
        <w:rPr>
          <w:rFonts w:ascii="宋体" w:eastAsia="宋体" w:hAnsi="宋体" w:hint="eastAsia"/>
          <w:b/>
          <w:lang w:val="zh-CN"/>
        </w:rPr>
        <w:t>关键词</w:t>
      </w:r>
      <w:r w:rsidRPr="006D1932">
        <w:rPr>
          <w:rFonts w:ascii="宋体" w:eastAsia="宋体" w:hAnsi="宋体" w:hint="eastAsia"/>
          <w:b/>
          <w:lang w:val="zh-CN"/>
        </w:rPr>
        <w:t>】</w:t>
      </w:r>
      <w:r w:rsidR="00021708" w:rsidRPr="006D1932">
        <w:rPr>
          <w:rFonts w:ascii="宋体" w:eastAsia="宋体" w:hAnsi="宋体" w:hint="eastAsia"/>
          <w:lang w:val="zh-CN"/>
        </w:rPr>
        <w:t>：中国画</w:t>
      </w:r>
      <w:r w:rsidRPr="006D1932">
        <w:rPr>
          <w:rFonts w:ascii="宋体" w:eastAsia="宋体" w:hAnsi="宋体" w:hint="eastAsia"/>
        </w:rPr>
        <w:t xml:space="preserve">  </w:t>
      </w:r>
      <w:r w:rsidR="00021708" w:rsidRPr="006D1932">
        <w:rPr>
          <w:rFonts w:ascii="宋体" w:eastAsia="宋体" w:hAnsi="宋体" w:hint="eastAsia"/>
          <w:lang w:val="ja-JP" w:eastAsia="ja-JP"/>
        </w:rPr>
        <w:t>水墨画</w:t>
      </w:r>
      <w:r w:rsidRPr="006D1932">
        <w:rPr>
          <w:rFonts w:ascii="宋体" w:eastAsia="宋体" w:hAnsi="宋体" w:hint="eastAsia"/>
        </w:rPr>
        <w:t xml:space="preserve">  </w:t>
      </w:r>
      <w:r w:rsidR="00021708" w:rsidRPr="006D1932">
        <w:rPr>
          <w:rFonts w:ascii="宋体" w:eastAsia="宋体" w:hAnsi="宋体" w:hint="eastAsia"/>
          <w:lang w:val="zh-CN"/>
        </w:rPr>
        <w:t>国际化</w:t>
      </w:r>
      <w:r w:rsidRPr="006D1932">
        <w:rPr>
          <w:rFonts w:ascii="宋体" w:eastAsia="宋体" w:hAnsi="宋体" w:hint="eastAsia"/>
        </w:rPr>
        <w:t xml:space="preserve">  </w:t>
      </w:r>
      <w:r w:rsidR="00021708" w:rsidRPr="006D1932">
        <w:rPr>
          <w:rFonts w:ascii="宋体" w:eastAsia="宋体" w:hAnsi="宋体" w:hint="eastAsia"/>
          <w:lang w:val="zh-CN"/>
        </w:rPr>
        <w:t>守正创新</w:t>
      </w:r>
    </w:p>
    <w:p w:rsidR="00F96674" w:rsidRPr="006D1932" w:rsidRDefault="00021708" w:rsidP="006D1932">
      <w:pPr>
        <w:spacing w:before="240"/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在艺术全球化的时代，</w:t>
      </w:r>
      <w:r w:rsidR="007B12F0">
        <w:rPr>
          <w:rFonts w:ascii="宋体" w:eastAsia="宋体" w:hAnsi="宋体" w:hint="eastAsia"/>
          <w:lang w:val="zh-CN"/>
        </w:rPr>
        <w:t>中国绘画形式与国外对话方式有很大的不同</w:t>
      </w:r>
      <w:r w:rsidRPr="006D1932">
        <w:rPr>
          <w:rFonts w:ascii="宋体" w:eastAsia="宋体" w:hAnsi="宋体" w:hint="eastAsia"/>
          <w:lang w:val="zh-CN"/>
        </w:rPr>
        <w:t>。因而在理论学术界不断出现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中国画</w:t>
      </w:r>
      <w:r w:rsidRPr="006D1932">
        <w:rPr>
          <w:rFonts w:ascii="宋体" w:eastAsia="宋体" w:hAnsi="宋体"/>
        </w:rPr>
        <w:t>”“</w:t>
      </w:r>
      <w:r w:rsidRPr="006D1932">
        <w:rPr>
          <w:rFonts w:ascii="宋体" w:eastAsia="宋体" w:hAnsi="宋体" w:hint="eastAsia"/>
          <w:lang w:val="ja-JP" w:eastAsia="ja-JP"/>
        </w:rPr>
        <w:t>水墨画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之争。从而提出</w:t>
      </w:r>
      <w:r w:rsidRPr="006D1932">
        <w:rPr>
          <w:rFonts w:ascii="宋体" w:eastAsia="宋体" w:hAnsi="宋体"/>
          <w:lang w:val="zh-CN"/>
        </w:rPr>
        <w:t>“</w:t>
      </w:r>
      <w:r w:rsidRPr="006D1932">
        <w:rPr>
          <w:rFonts w:ascii="宋体" w:eastAsia="宋体" w:hAnsi="宋体" w:hint="eastAsia"/>
          <w:lang w:val="zh-CN"/>
        </w:rPr>
        <w:t>中国画</w:t>
      </w:r>
      <w:r w:rsidRPr="006D1932">
        <w:rPr>
          <w:rFonts w:ascii="宋体" w:eastAsia="宋体" w:hAnsi="宋体"/>
          <w:lang w:val="zh-CN"/>
        </w:rPr>
        <w:t>”</w:t>
      </w:r>
      <w:r w:rsidRPr="006D1932">
        <w:rPr>
          <w:rFonts w:ascii="宋体" w:eastAsia="宋体" w:hAnsi="宋体" w:hint="eastAsia"/>
          <w:lang w:val="zh-TW" w:eastAsia="zh-TW"/>
        </w:rPr>
        <w:t>到</w:t>
      </w:r>
      <w:r w:rsidRPr="006D1932">
        <w:rPr>
          <w:rFonts w:ascii="宋体" w:eastAsia="宋体" w:hAnsi="宋体"/>
          <w:lang w:val="zh-CN"/>
        </w:rPr>
        <w:t>“</w:t>
      </w:r>
      <w:r w:rsidRPr="006D1932">
        <w:rPr>
          <w:rFonts w:ascii="宋体" w:eastAsia="宋体" w:hAnsi="宋体" w:hint="eastAsia"/>
          <w:lang w:val="ja-JP" w:eastAsia="ja-JP"/>
        </w:rPr>
        <w:t>水墨画</w:t>
      </w:r>
      <w:r w:rsidRPr="006D1932">
        <w:rPr>
          <w:rFonts w:ascii="宋体" w:eastAsia="宋体" w:hAnsi="宋体"/>
          <w:lang w:val="zh-CN"/>
        </w:rPr>
        <w:t>”</w:t>
      </w:r>
      <w:r w:rsidRPr="006D1932">
        <w:rPr>
          <w:rFonts w:ascii="宋体" w:eastAsia="宋体" w:hAnsi="宋体" w:hint="eastAsia"/>
          <w:lang w:val="zh-CN"/>
        </w:rPr>
        <w:t>的概念转换是</w:t>
      </w:r>
      <w:r w:rsidR="007B12F0">
        <w:rPr>
          <w:rFonts w:ascii="宋体" w:eastAsia="宋体" w:hAnsi="宋体" w:hint="eastAsia"/>
          <w:lang w:val="zh-CN"/>
        </w:rPr>
        <w:t>在</w:t>
      </w:r>
      <w:r w:rsidRPr="006D1932">
        <w:rPr>
          <w:rFonts w:ascii="宋体" w:eastAsia="宋体" w:hAnsi="宋体" w:hint="eastAsia"/>
          <w:lang w:val="zh-CN"/>
        </w:rPr>
        <w:t>清代之前</w:t>
      </w:r>
      <w:r w:rsidR="007B12F0">
        <w:rPr>
          <w:rFonts w:ascii="宋体" w:eastAsia="宋体" w:hAnsi="宋体" w:hint="eastAsia"/>
          <w:lang w:val="zh-CN"/>
        </w:rPr>
        <w:t>发展之前</w:t>
      </w:r>
      <w:r w:rsidRPr="006D1932">
        <w:rPr>
          <w:rFonts w:ascii="宋体" w:eastAsia="宋体" w:hAnsi="宋体" w:hint="eastAsia"/>
          <w:lang w:val="zh-CN"/>
        </w:rPr>
        <w:t>的中国绘画主流的是文人绘画，在建国以后学术界统称的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成了大众印象文人画中文人水墨画的专有名词，</w:t>
      </w:r>
      <w:r w:rsidRPr="006D1932">
        <w:rPr>
          <w:rFonts w:ascii="宋体" w:eastAsia="宋体" w:hAnsi="宋体"/>
        </w:rPr>
        <w:t>1985</w:t>
      </w:r>
      <w:r w:rsidRPr="006D1932">
        <w:rPr>
          <w:rFonts w:ascii="宋体" w:eastAsia="宋体" w:hAnsi="宋体" w:hint="eastAsia"/>
          <w:lang w:val="zh-CN"/>
        </w:rPr>
        <w:t>年李小山</w:t>
      </w:r>
      <w:r w:rsidR="00A201D1" w:rsidRPr="006D1932">
        <w:rPr>
          <w:rFonts w:ascii="宋体" w:eastAsia="宋体" w:hAnsi="宋体" w:hint="eastAsia"/>
          <w:lang w:val="zh-CN"/>
        </w:rPr>
        <w:t>在《当代中国画之我见》中</w:t>
      </w:r>
      <w:r w:rsidRPr="006D1932">
        <w:rPr>
          <w:rFonts w:ascii="宋体" w:eastAsia="宋体" w:hAnsi="宋体" w:hint="eastAsia"/>
          <w:lang w:val="zh-CN"/>
        </w:rPr>
        <w:t>提出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中国画已到了穷途末日的时候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</w:t>
      </w:r>
      <w:r w:rsidR="00804637" w:rsidRPr="006D1932">
        <w:rPr>
          <w:rFonts w:ascii="楷体" w:eastAsia="楷体" w:hAnsi="楷体" w:hint="eastAsia"/>
          <w:lang w:val="zh-CN"/>
        </w:rPr>
        <w:t>(参见《江苏画刊》，1985年第7期)</w:t>
      </w:r>
      <w:r w:rsidRPr="006D1932">
        <w:rPr>
          <w:rFonts w:ascii="宋体" w:eastAsia="宋体" w:hAnsi="宋体" w:hint="eastAsia"/>
          <w:lang w:val="zh-CN"/>
        </w:rPr>
        <w:t>中国水墨画前途和命运的讨论。大家反复追问中国画如何面对现当代文化趋势。在这场讨论中，艺术家们的观点从中国画向水墨画开始转移，但这并不能说中国画走到了尽头，而是感觉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ja-JP" w:eastAsia="ja-JP"/>
        </w:rPr>
        <w:t>水墨画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这一称呼更能面对当前的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国际化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的文化背景，包含更多的可能性。八五新潮时期，人们普遍认为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ja-JP" w:eastAsia="ja-JP"/>
        </w:rPr>
        <w:t>水墨画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很符合时代新意，符合现代绘画转型。而觉得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让人有更多的传统相联，更多的是文化继承和故步自封。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中国文化经历了破坏，震荡，出现了一系列危机。一方面，百年间，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ja-JP" w:eastAsia="ja-JP"/>
        </w:rPr>
        <w:t>民族化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TW" w:eastAsia="zh-TW"/>
        </w:rPr>
        <w:t>或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中国化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透着维护传统，不甘沦落的特性，但也局限了中国画的生机变化。另一方面，受到西方文化的碰撞，颠覆形的创新只是一时个别的创新，文化的一流不是一个潮流，并不是西方的今天就是我们的明天。</w:t>
      </w:r>
    </w:p>
    <w:p w:rsidR="00F96674" w:rsidRPr="006D1932" w:rsidRDefault="00021708" w:rsidP="006D1932">
      <w:pPr>
        <w:ind w:firstLineChars="200" w:firstLine="480"/>
        <w:rPr>
          <w:rFonts w:ascii="楷体" w:eastAsia="楷体" w:hAnsi="楷体"/>
        </w:rPr>
      </w:pPr>
      <w:r w:rsidRPr="006D1932">
        <w:rPr>
          <w:rFonts w:ascii="宋体" w:eastAsia="宋体" w:hAnsi="宋体" w:hint="eastAsia"/>
          <w:lang w:val="zh-CN"/>
        </w:rPr>
        <w:t>新文化运动之后，激进主义思潮，如进步主义、科学主义、社会达尔文主义，以各种名义发动的文化批判运动，以及现代美术学校大力引进和普及西画教育，用西画</w:t>
      </w:r>
      <w:r w:rsidRPr="006D1932">
        <w:rPr>
          <w:rFonts w:ascii="宋体" w:eastAsia="宋体" w:hAnsi="宋体" w:hint="eastAsia"/>
          <w:lang w:val="zh-CN"/>
        </w:rPr>
        <w:lastRenderedPageBreak/>
        <w:t>改造中国画的观念与实践，这个过程一直延续到现在。它的直接后果是，中国画与西画融合，多元化了。这种多元化给中国带来了活力，也使中国画逐渐模糊了自己的边界，淡化了自己的本土特质。我们要承认这个多</w:t>
      </w:r>
      <w:r w:rsidR="003347EF" w:rsidRPr="006D1932">
        <w:rPr>
          <w:rFonts w:ascii="宋体" w:eastAsia="宋体" w:hAnsi="宋体" w:hint="eastAsia"/>
          <w:lang w:val="zh-CN"/>
        </w:rPr>
        <w:t>元化的事实，</w:t>
      </w:r>
      <w:r w:rsidRPr="006D1932">
        <w:rPr>
          <w:rFonts w:ascii="宋体" w:eastAsia="宋体" w:hAnsi="宋体" w:hint="eastAsia"/>
          <w:lang w:val="zh-CN"/>
        </w:rPr>
        <w:t>郎绍君将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多元化归纳为三类，（</w:t>
      </w:r>
      <w:r w:rsidRPr="006D1932">
        <w:rPr>
          <w:rFonts w:ascii="宋体" w:eastAsia="宋体" w:hAnsi="宋体"/>
        </w:rPr>
        <w:t>1</w:t>
      </w:r>
      <w:r w:rsidRPr="006D1932">
        <w:rPr>
          <w:rFonts w:ascii="宋体" w:eastAsia="宋体" w:hAnsi="宋体" w:hint="eastAsia"/>
          <w:lang w:val="zh-CN"/>
        </w:rPr>
        <w:t>）传统型：依照中国画自身的演变逻辑寻求其发展的类型。（</w:t>
      </w:r>
      <w:r w:rsidRPr="006D1932">
        <w:rPr>
          <w:rFonts w:ascii="宋体" w:eastAsia="宋体" w:hAnsi="宋体"/>
        </w:rPr>
        <w:t>2</w:t>
      </w:r>
      <w:r w:rsidRPr="006D1932">
        <w:rPr>
          <w:rFonts w:ascii="宋体" w:eastAsia="宋体" w:hAnsi="宋体" w:hint="eastAsia"/>
          <w:lang w:val="zh-CN"/>
        </w:rPr>
        <w:t>）泛传统型：主要融合西方古典与近代写实性绘画、表现性绘画得类型。（</w:t>
      </w:r>
      <w:r w:rsidRPr="006D1932">
        <w:rPr>
          <w:rFonts w:ascii="宋体" w:eastAsia="宋体" w:hAnsi="宋体"/>
        </w:rPr>
        <w:t>3</w:t>
      </w:r>
      <w:r w:rsidRPr="006D1932">
        <w:rPr>
          <w:rFonts w:ascii="宋体" w:eastAsia="宋体" w:hAnsi="宋体" w:hint="eastAsia"/>
          <w:lang w:val="zh-CN"/>
        </w:rPr>
        <w:t>）非传统型：</w:t>
      </w:r>
      <w:r w:rsidRPr="006D1932">
        <w:rPr>
          <w:rFonts w:ascii="宋体" w:eastAsia="宋体" w:hAnsi="宋体"/>
        </w:rPr>
        <w:t>20</w:t>
      </w:r>
      <w:r w:rsidRPr="006D1932">
        <w:rPr>
          <w:rFonts w:ascii="宋体" w:eastAsia="宋体" w:hAnsi="宋体" w:hint="eastAsia"/>
          <w:lang w:val="zh-CN"/>
        </w:rPr>
        <w:t>世纪后期出现的把中国画材料（主要是水墨）与抽象表现主义、抽象主义的观念、图式结为一体的类型</w:t>
      </w:r>
      <w:r w:rsidRPr="006D1932">
        <w:rPr>
          <w:rFonts w:ascii="宋体" w:eastAsia="宋体" w:hAnsi="宋体"/>
        </w:rPr>
        <w:t>——</w:t>
      </w:r>
      <w:r w:rsidRPr="006D1932">
        <w:rPr>
          <w:rFonts w:ascii="宋体" w:eastAsia="宋体" w:hAnsi="宋体" w:hint="eastAsia"/>
          <w:lang w:val="zh-CN"/>
        </w:rPr>
        <w:t>人们称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现代水墨</w:t>
      </w:r>
      <w:r w:rsidRPr="006D1932">
        <w:rPr>
          <w:rFonts w:ascii="宋体" w:eastAsia="宋体" w:hAnsi="宋体"/>
        </w:rPr>
        <w:t>”</w:t>
      </w:r>
      <w:r w:rsidR="00804637" w:rsidRPr="006D1932">
        <w:rPr>
          <w:rFonts w:ascii="宋体" w:eastAsia="宋体" w:hAnsi="宋体" w:hint="eastAsia"/>
          <w:lang w:val="zh-CN"/>
        </w:rPr>
        <w:t>。</w:t>
      </w:r>
      <w:r w:rsidR="00804637" w:rsidRPr="006D1932">
        <w:rPr>
          <w:rFonts w:ascii="楷体" w:eastAsia="楷体" w:hAnsi="楷体" w:hint="eastAsia"/>
          <w:lang w:val="zh-CN"/>
        </w:rPr>
        <w:t>(见于张公者著：《面对中国画》第174页</w:t>
      </w:r>
      <w:r w:rsidR="00221438" w:rsidRPr="006D1932">
        <w:rPr>
          <w:rFonts w:ascii="楷体" w:eastAsia="楷体" w:hAnsi="楷体" w:hint="eastAsia"/>
          <w:lang w:val="zh-CN"/>
        </w:rPr>
        <w:t>《中国画在20世纪</w:t>
      </w:r>
      <w:r w:rsidR="00221438" w:rsidRPr="006D1932">
        <w:rPr>
          <w:rFonts w:ascii="楷体" w:eastAsia="楷体" w:hAnsi="楷体"/>
          <w:lang w:val="zh-CN"/>
        </w:rPr>
        <w:t>—</w:t>
      </w:r>
      <w:r w:rsidR="00221438" w:rsidRPr="006D1932">
        <w:rPr>
          <w:rFonts w:ascii="楷体" w:eastAsia="楷体" w:hAnsi="楷体" w:hint="eastAsia"/>
          <w:lang w:val="zh-CN"/>
        </w:rPr>
        <w:t>对话郎绍君》)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从艺术史的无数经典作品来证明了文化领域任何事物</w:t>
      </w:r>
      <w:proofErr w:type="gramStart"/>
      <w:r w:rsidRPr="006D1932">
        <w:rPr>
          <w:rFonts w:ascii="宋体" w:eastAsia="宋体" w:hAnsi="宋体" w:hint="eastAsia"/>
          <w:lang w:val="zh-CN"/>
        </w:rPr>
        <w:t>一</w:t>
      </w:r>
      <w:proofErr w:type="gramEnd"/>
      <w:r w:rsidRPr="006D1932">
        <w:rPr>
          <w:rFonts w:ascii="宋体" w:eastAsia="宋体" w:hAnsi="宋体" w:hint="eastAsia"/>
          <w:lang w:val="zh-CN"/>
        </w:rPr>
        <w:t>但进去其自身的审美体系之后，就很难互相吞食，中国绘画体系也是如此。历史发展的今天视觉节选多元化的浪潮冲击着整个世界的画坛，人们都是从各自的角度，包括对传统绘画得重新发现，寻找新的表现手段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改革开放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首先是向世界开放，必须吸收世界上先进国家发展的成功经验，所以，在改革开放之初，大家对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在传统基础上创新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的理念，接受起来是非常活跃的；而反过来，对自身追求寻源的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继承传统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则多表现出底气不足自信不够。认为西方所有的都是先进，甚至有些崇洋媚外。而艺术的评论，更是看创新，而不看传统的基本技能和素养好不好。但就尊重和把握艺术规律而言，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创新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是个长久目标，而继承传统才是必须的前提。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看近现代中国美术史，从吴昌硕起，中国画就已经不再是传统意义上的中国画，而是中西融合，传统与现代交汇、冲突后所呈现出的一中新的审美价值取向。很多艺术家，比如，黄宾</w:t>
      </w:r>
      <w:proofErr w:type="gramStart"/>
      <w:r w:rsidRPr="006D1932">
        <w:rPr>
          <w:rFonts w:ascii="宋体" w:eastAsia="宋体" w:hAnsi="宋体" w:hint="eastAsia"/>
          <w:lang w:val="zh-CN"/>
        </w:rPr>
        <w:t>虹不会</w:t>
      </w:r>
      <w:proofErr w:type="gramEnd"/>
      <w:r w:rsidRPr="006D1932">
        <w:rPr>
          <w:rFonts w:ascii="宋体" w:eastAsia="宋体" w:hAnsi="宋体" w:hint="eastAsia"/>
          <w:lang w:val="zh-CN"/>
        </w:rPr>
        <w:t>画画，傅抱</w:t>
      </w:r>
      <w:proofErr w:type="gramStart"/>
      <w:r w:rsidRPr="006D1932">
        <w:rPr>
          <w:rFonts w:ascii="宋体" w:eastAsia="宋体" w:hAnsi="宋体" w:hint="eastAsia"/>
          <w:lang w:val="zh-CN"/>
        </w:rPr>
        <w:t>石没有</w:t>
      </w:r>
      <w:proofErr w:type="gramEnd"/>
      <w:r w:rsidRPr="006D1932">
        <w:rPr>
          <w:rFonts w:ascii="宋体" w:eastAsia="宋体" w:hAnsi="宋体" w:hint="eastAsia"/>
          <w:lang w:val="zh-CN"/>
        </w:rPr>
        <w:t>传统，林风</w:t>
      </w:r>
      <w:proofErr w:type="gramStart"/>
      <w:r w:rsidRPr="006D1932">
        <w:rPr>
          <w:rFonts w:ascii="宋体" w:eastAsia="宋体" w:hAnsi="宋体" w:hint="eastAsia"/>
          <w:lang w:val="zh-CN"/>
        </w:rPr>
        <w:t>眠没有</w:t>
      </w:r>
      <w:proofErr w:type="gramEnd"/>
      <w:r w:rsidRPr="006D1932">
        <w:rPr>
          <w:rFonts w:ascii="宋体" w:eastAsia="宋体" w:hAnsi="宋体" w:hint="eastAsia"/>
          <w:lang w:val="zh-CN"/>
        </w:rPr>
        <w:t>笔墨，而饱受争议，直到许久以后才被认可。</w:t>
      </w:r>
      <w:r w:rsidRPr="006D1932">
        <w:rPr>
          <w:rFonts w:ascii="宋体" w:eastAsia="宋体" w:hAnsi="宋体"/>
          <w:lang w:val="zh-CN"/>
        </w:rPr>
        <w:t>“</w:t>
      </w:r>
      <w:r w:rsidRPr="006D1932">
        <w:rPr>
          <w:rFonts w:ascii="宋体" w:eastAsia="宋体" w:hAnsi="宋体" w:hint="eastAsia"/>
          <w:lang w:val="zh-CN"/>
        </w:rPr>
        <w:t>国际化</w:t>
      </w:r>
      <w:r w:rsidRPr="006D1932">
        <w:rPr>
          <w:rFonts w:ascii="宋体" w:eastAsia="宋体" w:hAnsi="宋体"/>
          <w:lang w:val="zh-CN"/>
        </w:rPr>
        <w:t>”</w:t>
      </w:r>
      <w:r w:rsidRPr="006D1932">
        <w:rPr>
          <w:rFonts w:ascii="宋体" w:eastAsia="宋体" w:hAnsi="宋体" w:hint="eastAsia"/>
          <w:lang w:val="zh-CN"/>
        </w:rPr>
        <w:t>的趋势不断显现。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从艺术院校中国画的现状来看，我们发现传统的笔墨已变成在现物象的技巧，笔墨精神已被谈话、消解，甚至已经丧失了。中国画早发展当然需要吸收外来的东西，也需要吸收外来的异质文化，从而建立有益于交流互补的文化语境，但中国画首先要自觉保持民族文化身份，在原有的基础上发挥创造力来丰富传统、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走向世界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这是值得我们反省的最大问题。中国画可以随时代的变化，在形式构图方面发生改变，但笔墨精神是中国画的根本，不能改变，失去笔墨精神，就意味着失去中国画的文化载体，意味着中国画将面临死亡的境地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lastRenderedPageBreak/>
        <w:t>正如南宋梁楷《泼墨仙人图》</w:t>
      </w:r>
      <w:r w:rsidR="0000551A" w:rsidRPr="006D1932">
        <w:rPr>
          <w:rFonts w:ascii="楷体" w:eastAsia="楷体" w:hAnsi="楷体" w:hint="eastAsia"/>
          <w:lang w:val="zh-CN"/>
        </w:rPr>
        <w:t>（图1</w:t>
      </w:r>
      <w:r w:rsidR="0000551A" w:rsidRPr="006D1932">
        <w:rPr>
          <w:rFonts w:ascii="楷体" w:eastAsia="楷体" w:hAnsi="楷体"/>
          <w:lang w:val="zh-CN"/>
        </w:rPr>
        <w:t>）</w:t>
      </w:r>
      <w:r w:rsidRPr="006D1932">
        <w:rPr>
          <w:rFonts w:ascii="宋体" w:eastAsia="宋体" w:hAnsi="宋体" w:hint="eastAsia"/>
          <w:lang w:val="zh-CN"/>
        </w:rPr>
        <w:t>，用笔</w:t>
      </w:r>
      <w:proofErr w:type="gramStart"/>
      <w:r w:rsidRPr="006D1932">
        <w:rPr>
          <w:rFonts w:ascii="宋体" w:eastAsia="宋体" w:hAnsi="宋体" w:hint="eastAsia"/>
          <w:lang w:val="zh-CN"/>
        </w:rPr>
        <w:t>洒脱用墨黑重</w:t>
      </w:r>
      <w:proofErr w:type="gramEnd"/>
      <w:r w:rsidRPr="006D1932">
        <w:rPr>
          <w:rFonts w:ascii="宋体" w:eastAsia="宋体" w:hAnsi="宋体" w:hint="eastAsia"/>
          <w:lang w:val="zh-CN"/>
        </w:rPr>
        <w:t>豪放，画的</w:t>
      </w:r>
      <w:proofErr w:type="gramStart"/>
      <w:r w:rsidRPr="006D1932">
        <w:rPr>
          <w:rFonts w:ascii="宋体" w:eastAsia="宋体" w:hAnsi="宋体" w:hint="eastAsia"/>
          <w:lang w:val="zh-CN"/>
        </w:rPr>
        <w:t>是一坦胸</w:t>
      </w:r>
      <w:proofErr w:type="gramEnd"/>
      <w:r w:rsidRPr="006D1932">
        <w:rPr>
          <w:rFonts w:ascii="宋体" w:eastAsia="宋体" w:hAnsi="宋体" w:hint="eastAsia"/>
          <w:lang w:val="zh-CN"/>
        </w:rPr>
        <w:t>露怀的醉态仙人。这个仙人宽衣大肚，步履蹒跚，一副醉意朦胧的样子。这幅画成了写意人物绘画中的经典之作，由此可见，梁楷不愧是泼墨人物画的鼻祖，他用湿笔浓墨大刀阔斧的率性几笔，仙人宽衣有趣的神态已经呈现出来。书卷气和金石</w:t>
      </w:r>
      <w:proofErr w:type="gramStart"/>
      <w:r w:rsidRPr="006D1932">
        <w:rPr>
          <w:rFonts w:ascii="宋体" w:eastAsia="宋体" w:hAnsi="宋体" w:hint="eastAsia"/>
          <w:lang w:val="zh-CN"/>
        </w:rPr>
        <w:t>味以及诗</w:t>
      </w:r>
      <w:proofErr w:type="gramEnd"/>
      <w:r w:rsidRPr="006D1932">
        <w:rPr>
          <w:rFonts w:ascii="宋体" w:eastAsia="宋体" w:hAnsi="宋体" w:hint="eastAsia"/>
          <w:lang w:val="zh-CN"/>
        </w:rPr>
        <w:t>、书、画、印的构成形式与深厚的技法规律，深化扩展了中国水墨绘画得形式语言，与观者心灵产生碰撞并产生时代共鸣，作品的真正水墨语言才会展现他的艺术价值和学术价值。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纵观中国画坛，例如</w:t>
      </w:r>
      <w:r w:rsidRPr="006D1932">
        <w:rPr>
          <w:rFonts w:ascii="宋体" w:eastAsia="宋体" w:hAnsi="宋体" w:hint="eastAsia"/>
          <w:lang w:val="ja-JP" w:eastAsia="ja-JP"/>
        </w:rPr>
        <w:t>画家</w:t>
      </w:r>
      <w:r w:rsidRPr="006D1932">
        <w:rPr>
          <w:rFonts w:ascii="宋体" w:eastAsia="宋体" w:hAnsi="宋体" w:hint="eastAsia"/>
          <w:lang w:val="zh-CN"/>
        </w:rPr>
        <w:t>吴昌硕，黄宾虹，齐白石，潘天寿，徐悲鸿，林风眠等都是在继承传统的同时又在冲破传统的束缚，都是在受限制的笔墨法则中找到无边界的自由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叛离</w:t>
      </w:r>
      <w:r w:rsidRPr="006D1932">
        <w:rPr>
          <w:rFonts w:ascii="宋体" w:eastAsia="宋体" w:hAnsi="宋体"/>
        </w:rPr>
        <w:t>”</w:t>
      </w:r>
      <w:r w:rsidR="00757FD8" w:rsidRPr="006D1932">
        <w:rPr>
          <w:rFonts w:ascii="宋体" w:eastAsia="宋体" w:hAnsi="宋体" w:hint="eastAsia"/>
          <w:lang w:val="zh-CN"/>
        </w:rPr>
        <w:t>而产生。</w:t>
      </w:r>
      <w:r w:rsidRPr="006D1932">
        <w:rPr>
          <w:rFonts w:ascii="宋体" w:eastAsia="宋体" w:hAnsi="宋体" w:hint="eastAsia"/>
          <w:lang w:val="zh-CN"/>
        </w:rPr>
        <w:t>冯远中提出所谓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属于自己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体系化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</w:t>
      </w:r>
      <w:r w:rsidR="00221438" w:rsidRPr="006D1932">
        <w:rPr>
          <w:rFonts w:ascii="楷体" w:eastAsia="楷体" w:hAnsi="楷体" w:hint="eastAsia"/>
          <w:lang w:val="zh-CN"/>
        </w:rPr>
        <w:t>（见公者著《面对中国画》第81页对话冯远）</w:t>
      </w:r>
      <w:r w:rsidR="006D1932" w:rsidRPr="006D1932">
        <w:rPr>
          <w:rFonts w:ascii="宋体" w:eastAsia="宋体" w:hAnsi="宋体" w:hint="eastAsia"/>
          <w:lang w:val="zh-CN"/>
        </w:rPr>
        <w:t>各</w:t>
      </w:r>
      <w:r w:rsidRPr="006D1932">
        <w:rPr>
          <w:rFonts w:ascii="宋体" w:eastAsia="宋体" w:hAnsi="宋体" w:hint="eastAsia"/>
          <w:lang w:val="zh-CN"/>
        </w:rPr>
        <w:t>国要有不同于世界各国同行的，独具特色的艺术新理念、新手段、新成果，它的独特性、学术性能够获得国际学术界（当然要有中国人的位置）的认同与尊重。其次，中国当代艺术的新成果在输出价值观念，在体现当代世界的普遍精神方面具有某种先进性，甚至包括示范性，才可能行成中国式的语言模式和体系</w:t>
      </w:r>
      <w:r w:rsidR="006D1932">
        <w:rPr>
          <w:rFonts w:ascii="宋体" w:eastAsia="宋体" w:hAnsi="宋体" w:hint="eastAsia"/>
          <w:lang w:val="zh-CN"/>
        </w:rPr>
        <w:t>。”</w:t>
      </w:r>
      <w:r w:rsidR="006D1932" w:rsidRPr="006D1932">
        <w:rPr>
          <w:rFonts w:ascii="宋体" w:eastAsia="宋体" w:hAnsi="宋体"/>
        </w:rPr>
        <w:t xml:space="preserve"> 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相对于守正的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正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，我们现在其实也是取这样一个理解，就是说在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正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里面可以有很多不同的结构关系，中国绘画创作应该有创造性思维，这才是根本。所以，对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正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守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进行分析，首先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正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是国家情怀、正大光明、浩然正气、忠孝仁义是立足于几千年的内核，根基。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守正创新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关注的是推进文艺发展的方法论，两者互补互制而又有侧重，必然成为当下我国文化发展的新命题。面对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国际化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的趋势，在社会达尔文主义所鼓惑的极端崇洋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文化认同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</w:rPr>
        <w:t>中，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ja-JP" w:eastAsia="ja-JP"/>
        </w:rPr>
        <w:t>西画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的构造原则和方法，被尊为代表人类艺术前进方向的普</w:t>
      </w:r>
      <w:proofErr w:type="gramStart"/>
      <w:r w:rsidRPr="006D1932">
        <w:rPr>
          <w:rFonts w:ascii="宋体" w:eastAsia="宋体" w:hAnsi="宋体" w:hint="eastAsia"/>
          <w:lang w:val="zh-CN"/>
        </w:rPr>
        <w:t>世</w:t>
      </w:r>
      <w:proofErr w:type="gramEnd"/>
      <w:r w:rsidRPr="006D1932">
        <w:rPr>
          <w:rFonts w:ascii="宋体" w:eastAsia="宋体" w:hAnsi="宋体" w:hint="eastAsia"/>
          <w:lang w:val="zh-CN"/>
        </w:rPr>
        <w:t>性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国际艺术规则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，以至</w:t>
      </w:r>
      <w:r w:rsidR="006D1932">
        <w:rPr>
          <w:rFonts w:ascii="宋体" w:eastAsia="宋体" w:hAnsi="宋体" w:hint="eastAsia"/>
          <w:lang w:val="zh-CN"/>
        </w:rPr>
        <w:t>于</w:t>
      </w:r>
      <w:r w:rsidRPr="006D1932">
        <w:rPr>
          <w:rFonts w:ascii="宋体" w:eastAsia="宋体" w:hAnsi="宋体" w:hint="eastAsia"/>
          <w:lang w:val="zh-CN"/>
        </w:rPr>
        <w:t>由现代化的发展，中国画会缺失国际舞台，唯有与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国际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接轨、匹配之一途。而中国正处于发展、行成中的当代艺术，将西方艺术与中国画相融，对创新发展的中国具有积极意义，推动艺术发展。而因为中西方历史，文化，社会都不尽相同所以我们要找到属于自己的现代艺术路。</w:t>
      </w:r>
    </w:p>
    <w:p w:rsidR="00F96674" w:rsidRPr="006D1932" w:rsidRDefault="0000551A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/>
        </w:rPr>
        <w:t xml:space="preserve"> 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zh-CN"/>
        </w:rPr>
        <w:t>中国画</w:t>
      </w:r>
      <w:r w:rsid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ja-JP" w:eastAsia="ja-JP"/>
        </w:rPr>
        <w:t>水墨画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的关系，可以互相补充而不能相互替代，艺术批评应该用不尽相同的标准衡量它们，不能</w:t>
      </w:r>
      <w:r w:rsidR="00021708" w:rsidRPr="006D1932">
        <w:rPr>
          <w:rFonts w:ascii="宋体" w:eastAsia="宋体" w:hAnsi="宋体"/>
        </w:rPr>
        <w:t>“</w:t>
      </w:r>
      <w:r w:rsidR="00021708" w:rsidRPr="006D1932">
        <w:rPr>
          <w:rFonts w:ascii="宋体" w:eastAsia="宋体" w:hAnsi="宋体" w:hint="eastAsia"/>
          <w:lang w:val="zh-CN"/>
        </w:rPr>
        <w:t>一锅煮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，可以在二者名称中兼容成长，</w:t>
      </w:r>
      <w:r w:rsidR="00221438" w:rsidRPr="006D1932">
        <w:rPr>
          <w:rFonts w:ascii="宋体" w:eastAsia="宋体" w:hAnsi="宋体" w:hint="eastAsia"/>
          <w:lang w:val="zh-CN"/>
        </w:rPr>
        <w:t>“坚持</w:t>
      </w:r>
      <w:r w:rsidR="008E352B" w:rsidRPr="006D1932">
        <w:rPr>
          <w:rFonts w:ascii="宋体" w:eastAsia="宋体" w:hAnsi="宋体" w:hint="eastAsia"/>
          <w:lang w:val="zh-CN"/>
        </w:rPr>
        <w:t>了</w:t>
      </w:r>
      <w:r w:rsidR="00221438" w:rsidRPr="006D1932">
        <w:rPr>
          <w:rFonts w:ascii="宋体" w:eastAsia="宋体" w:hAnsi="宋体" w:hint="eastAsia"/>
          <w:lang w:val="zh-CN"/>
        </w:rPr>
        <w:t>民族文化核心</w:t>
      </w:r>
      <w:r w:rsidR="008E352B" w:rsidRPr="006D1932">
        <w:rPr>
          <w:rFonts w:ascii="宋体" w:eastAsia="宋体" w:hAnsi="宋体" w:hint="eastAsia"/>
          <w:lang w:val="zh-CN"/>
        </w:rPr>
        <w:t>价值的中国画，</w:t>
      </w:r>
      <w:r w:rsidR="00021708" w:rsidRPr="006D1932">
        <w:rPr>
          <w:rFonts w:ascii="宋体" w:eastAsia="宋体" w:hAnsi="宋体" w:hint="eastAsia"/>
          <w:lang w:val="zh-CN"/>
        </w:rPr>
        <w:t>在</w:t>
      </w:r>
      <w:r w:rsidR="00021708" w:rsidRPr="006D1932">
        <w:rPr>
          <w:rFonts w:ascii="宋体" w:eastAsia="宋体" w:hAnsi="宋体" w:hint="eastAsia"/>
        </w:rPr>
        <w:t>守正</w:t>
      </w:r>
      <w:r w:rsidR="00021708" w:rsidRPr="006D1932">
        <w:rPr>
          <w:rFonts w:ascii="宋体" w:eastAsia="宋体" w:hAnsi="宋体" w:hint="eastAsia"/>
          <w:lang w:val="zh-CN"/>
        </w:rPr>
        <w:t>中延伸，领域</w:t>
      </w:r>
      <w:r w:rsidR="008E352B" w:rsidRPr="006D1932">
        <w:rPr>
          <w:rFonts w:ascii="宋体" w:eastAsia="宋体" w:hAnsi="宋体" w:hint="eastAsia"/>
          <w:lang w:val="zh-CN"/>
        </w:rPr>
        <w:t>在</w:t>
      </w:r>
      <w:r w:rsidR="00021708" w:rsidRPr="006D1932">
        <w:rPr>
          <w:rFonts w:ascii="宋体" w:eastAsia="宋体" w:hAnsi="宋体" w:hint="eastAsia"/>
          <w:lang w:val="zh-CN"/>
        </w:rPr>
        <w:t>慢慢扩大。</w:t>
      </w:r>
      <w:r w:rsidR="00021708" w:rsidRPr="006D1932">
        <w:rPr>
          <w:rFonts w:ascii="宋体" w:eastAsia="宋体" w:hAnsi="宋体"/>
        </w:rPr>
        <w:t>“</w:t>
      </w:r>
      <w:r w:rsidR="008E352B" w:rsidRPr="006D1932">
        <w:rPr>
          <w:rFonts w:ascii="宋体" w:eastAsia="宋体" w:hAnsi="宋体" w:hint="eastAsia"/>
        </w:rPr>
        <w:t>新</w:t>
      </w:r>
      <w:r w:rsidR="00021708" w:rsidRPr="006D1932">
        <w:rPr>
          <w:rFonts w:ascii="宋体" w:eastAsia="宋体" w:hAnsi="宋体" w:hint="eastAsia"/>
          <w:lang w:val="ja-JP" w:eastAsia="ja-JP"/>
        </w:rPr>
        <w:t>水墨画</w:t>
      </w:r>
      <w:r w:rsidR="00021708" w:rsidRPr="006D1932">
        <w:rPr>
          <w:rFonts w:ascii="宋体" w:eastAsia="宋体" w:hAnsi="宋体"/>
        </w:rPr>
        <w:t>”</w:t>
      </w:r>
      <w:r w:rsidR="00021708" w:rsidRPr="006D1932">
        <w:rPr>
          <w:rFonts w:ascii="宋体" w:eastAsia="宋体" w:hAnsi="宋体" w:hint="eastAsia"/>
          <w:lang w:val="zh-CN"/>
        </w:rPr>
        <w:t>逐渐摆</w:t>
      </w:r>
      <w:r w:rsidR="00021708" w:rsidRPr="006D1932">
        <w:rPr>
          <w:rFonts w:ascii="宋体" w:eastAsia="宋体" w:hAnsi="宋体" w:hint="eastAsia"/>
          <w:lang w:val="zh-CN"/>
        </w:rPr>
        <w:lastRenderedPageBreak/>
        <w:t>脱西方的影响，在突破中</w:t>
      </w:r>
      <w:r w:rsidR="008E352B" w:rsidRPr="006D1932">
        <w:rPr>
          <w:rFonts w:ascii="宋体" w:eastAsia="宋体" w:hAnsi="宋体" w:hint="eastAsia"/>
          <w:lang w:val="zh-CN"/>
        </w:rPr>
        <w:t>回归</w:t>
      </w:r>
      <w:r w:rsidR="00021708" w:rsidRPr="006D1932">
        <w:rPr>
          <w:rFonts w:ascii="宋体" w:eastAsia="宋体" w:hAnsi="宋体" w:hint="eastAsia"/>
          <w:lang w:val="zh-CN"/>
        </w:rPr>
        <w:t>，</w:t>
      </w:r>
      <w:r w:rsidR="008E352B" w:rsidRPr="006D1932">
        <w:rPr>
          <w:rFonts w:ascii="宋体" w:eastAsia="宋体" w:hAnsi="宋体" w:hint="eastAsia"/>
          <w:lang w:val="zh-CN"/>
        </w:rPr>
        <w:t>部分融入了中国画之后，仍然继续着新的探索</w:t>
      </w:r>
      <w:r w:rsidR="00021708" w:rsidRPr="006D1932">
        <w:rPr>
          <w:rFonts w:ascii="宋体" w:eastAsia="宋体" w:hAnsi="宋体" w:hint="eastAsia"/>
          <w:lang w:val="zh-CN"/>
        </w:rPr>
        <w:t>。在现当代，中国画在探索中不断突破，在回归中融合，两者相辅相成。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理论的探索是艺术的航向。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与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ja-JP" w:eastAsia="ja-JP"/>
        </w:rPr>
        <w:t>水墨画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在现当代的趋势中，我认为保持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TW" w:eastAsia="zh-TW"/>
        </w:rPr>
        <w:t>水墨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的创新精神，勇于借鉴，敢于拿来，创新中探索，是中国艺术传统创新的发展推动力。而保持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守正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TW" w:eastAsia="zh-TW"/>
        </w:rPr>
        <w:t>的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在继承中华精神国粹，民族文化，世界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国际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话语权的有力前提。</w:t>
      </w:r>
    </w:p>
    <w:p w:rsidR="00F96674" w:rsidRPr="006D1932" w:rsidRDefault="00021708" w:rsidP="006D1932">
      <w:pPr>
        <w:ind w:firstLineChars="200" w:firstLine="480"/>
        <w:rPr>
          <w:rFonts w:ascii="宋体" w:eastAsia="宋体" w:hAnsi="宋体"/>
        </w:rPr>
      </w:pPr>
      <w:r w:rsidRPr="006D1932">
        <w:rPr>
          <w:rFonts w:ascii="宋体" w:eastAsia="宋体" w:hAnsi="宋体" w:hint="eastAsia"/>
          <w:lang w:val="zh-CN"/>
        </w:rPr>
        <w:t>守的对象是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正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，国家情怀、兼济天下，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以人民（社会</w:t>
      </w:r>
      <w:r w:rsidRPr="006D1932">
        <w:rPr>
          <w:rFonts w:ascii="宋体" w:eastAsia="宋体" w:hAnsi="宋体" w:cs="宋体" w:hint="eastAsia"/>
        </w:rPr>
        <w:t>•</w:t>
      </w:r>
      <w:r w:rsidRPr="006D1932">
        <w:rPr>
          <w:rFonts w:ascii="宋体" w:eastAsia="宋体" w:hAnsi="宋体" w:hint="eastAsia"/>
          <w:lang w:val="zh-CN"/>
        </w:rPr>
        <w:t>时代）为中心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，反映的是中国绘画的前提；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</w:rPr>
        <w:t>守正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和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创新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并举，同时强调一体两翼、一剑双</w:t>
      </w:r>
      <w:proofErr w:type="gramStart"/>
      <w:r w:rsidRPr="006D1932">
        <w:rPr>
          <w:rFonts w:ascii="宋体" w:eastAsia="宋体" w:hAnsi="宋体" w:hint="eastAsia"/>
          <w:lang w:val="zh-CN"/>
        </w:rPr>
        <w:t>刃</w:t>
      </w:r>
      <w:proofErr w:type="gramEnd"/>
      <w:r w:rsidRPr="006D1932">
        <w:rPr>
          <w:rFonts w:ascii="宋体" w:eastAsia="宋体" w:hAnsi="宋体" w:hint="eastAsia"/>
          <w:lang w:val="zh-CN"/>
        </w:rPr>
        <w:t>的互相依存的关系，和在不同历史时期的不同艺术目标和侧重，这正是我们这个时代特别需要的命题因此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中国画</w:t>
      </w:r>
      <w:r w:rsidRPr="006D1932">
        <w:rPr>
          <w:rFonts w:ascii="宋体" w:eastAsia="宋体" w:hAnsi="宋体"/>
        </w:rPr>
        <w:t>”“</w:t>
      </w:r>
      <w:r w:rsidRPr="006D1932">
        <w:rPr>
          <w:rFonts w:ascii="宋体" w:eastAsia="宋体" w:hAnsi="宋体" w:hint="eastAsia"/>
          <w:lang w:val="ja-JP" w:eastAsia="ja-JP"/>
        </w:rPr>
        <w:t>水墨画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与时代</w:t>
      </w:r>
      <w:r w:rsidRPr="006D1932">
        <w:rPr>
          <w:rFonts w:ascii="宋体" w:eastAsia="宋体" w:hAnsi="宋体"/>
        </w:rPr>
        <w:t>“</w:t>
      </w:r>
      <w:r w:rsidRPr="006D1932">
        <w:rPr>
          <w:rFonts w:ascii="宋体" w:eastAsia="宋体" w:hAnsi="宋体" w:hint="eastAsia"/>
          <w:lang w:val="zh-CN"/>
        </w:rPr>
        <w:t>同频共振</w:t>
      </w:r>
      <w:r w:rsidRPr="006D1932">
        <w:rPr>
          <w:rFonts w:ascii="宋体" w:eastAsia="宋体" w:hAnsi="宋体"/>
        </w:rPr>
        <w:t>”</w:t>
      </w:r>
      <w:r w:rsidRPr="006D1932">
        <w:rPr>
          <w:rFonts w:ascii="宋体" w:eastAsia="宋体" w:hAnsi="宋体" w:hint="eastAsia"/>
          <w:lang w:val="zh-CN"/>
        </w:rPr>
        <w:t>，必然是相互无法替代的。</w:t>
      </w:r>
    </w:p>
    <w:p w:rsidR="006D1932" w:rsidRDefault="00A3184F" w:rsidP="006D1932">
      <w:pPr>
        <w:ind w:firstLineChars="1225" w:firstLine="29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91.25pt">
            <v:imagedata r:id="rId7" o:title="QQ图片20191121224848"/>
          </v:shape>
        </w:pict>
      </w:r>
    </w:p>
    <w:p w:rsidR="007B12F0" w:rsidRDefault="0000551A" w:rsidP="007B12F0">
      <w:pPr>
        <w:ind w:firstLineChars="1700" w:firstLine="4080"/>
        <w:rPr>
          <w:rFonts w:ascii="楷体" w:eastAsia="楷体" w:hAnsi="楷体"/>
        </w:rPr>
      </w:pPr>
      <w:r w:rsidRPr="0000551A">
        <w:rPr>
          <w:rFonts w:ascii="楷体" w:eastAsia="楷体" w:hAnsi="楷体"/>
        </w:rPr>
        <w:t>(图1</w:t>
      </w:r>
      <w:r w:rsidRPr="0000551A">
        <w:rPr>
          <w:rFonts w:ascii="楷体" w:eastAsia="楷体" w:hAnsi="楷体" w:hint="eastAsia"/>
        </w:rPr>
        <w:t>)</w:t>
      </w:r>
    </w:p>
    <w:p w:rsidR="007B12F0" w:rsidRDefault="007B12F0" w:rsidP="007B12F0">
      <w:pPr>
        <w:ind w:firstLine="0"/>
        <w:rPr>
          <w:rFonts w:ascii="楷体" w:eastAsia="楷体" w:hAnsi="楷体"/>
        </w:rPr>
      </w:pPr>
      <w:r>
        <w:rPr>
          <w:rFonts w:ascii="楷体" w:eastAsia="楷体" w:hAnsi="楷体"/>
        </w:rPr>
        <w:t>参考文献：</w:t>
      </w:r>
    </w:p>
    <w:p w:rsidR="007B12F0" w:rsidRDefault="007B12F0" w:rsidP="007B12F0">
      <w:pPr>
        <w:ind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[1] </w:t>
      </w:r>
      <w:proofErr w:type="gramStart"/>
      <w:r w:rsidRPr="007B12F0">
        <w:rPr>
          <w:rFonts w:ascii="楷体" w:eastAsia="楷体" w:hAnsi="楷体" w:hint="eastAsia"/>
        </w:rPr>
        <w:t>薛</w:t>
      </w:r>
      <w:proofErr w:type="gramEnd"/>
      <w:r w:rsidRPr="007B12F0">
        <w:rPr>
          <w:rFonts w:ascii="楷体" w:eastAsia="楷体" w:hAnsi="楷体" w:hint="eastAsia"/>
        </w:rPr>
        <w:t>永年《称”中国画”还是叫”水墨“》，《美术观察》第五期第11页</w:t>
      </w:r>
    </w:p>
    <w:p w:rsidR="007B12F0" w:rsidRDefault="007B12F0" w:rsidP="007B12F0">
      <w:pPr>
        <w:ind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[2] </w:t>
      </w:r>
      <w:r w:rsidRPr="007B12F0">
        <w:rPr>
          <w:rFonts w:ascii="楷体" w:eastAsia="楷体" w:hAnsi="楷体" w:hint="eastAsia"/>
        </w:rPr>
        <w:t>公者著《面对中国画》对话冯远</w:t>
      </w:r>
      <w:r>
        <w:rPr>
          <w:rFonts w:ascii="楷体" w:eastAsia="楷体" w:hAnsi="楷体" w:hint="eastAsia"/>
        </w:rPr>
        <w:t>,</w:t>
      </w:r>
      <w:r w:rsidRPr="007B12F0">
        <w:rPr>
          <w:rFonts w:ascii="楷体" w:eastAsia="楷体" w:hAnsi="楷体" w:hint="eastAsia"/>
        </w:rPr>
        <w:t>第81页</w:t>
      </w:r>
    </w:p>
    <w:p w:rsidR="007B12F0" w:rsidRPr="0000551A" w:rsidRDefault="007B12F0" w:rsidP="007B12F0">
      <w:pPr>
        <w:ind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[3] </w:t>
      </w:r>
      <w:r w:rsidRPr="007B12F0">
        <w:rPr>
          <w:rFonts w:ascii="楷体" w:eastAsia="楷体" w:hAnsi="楷体" w:hint="eastAsia"/>
        </w:rPr>
        <w:t>张公者著：《面对中国画》</w:t>
      </w:r>
      <w:r>
        <w:rPr>
          <w:rFonts w:ascii="楷体" w:eastAsia="楷体" w:hAnsi="楷体" w:hint="eastAsia"/>
        </w:rPr>
        <w:t>,</w:t>
      </w:r>
      <w:r w:rsidRPr="007B12F0">
        <w:rPr>
          <w:rFonts w:ascii="楷体" w:eastAsia="楷体" w:hAnsi="楷体" w:hint="eastAsia"/>
        </w:rPr>
        <w:t>《中国画在20世纪—对话郎绍君》第174页</w:t>
      </w:r>
    </w:p>
    <w:sectPr w:rsidR="007B12F0" w:rsidRPr="0000551A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D1" w:rsidRDefault="00AF27D1">
      <w:pPr>
        <w:spacing w:line="240" w:lineRule="auto"/>
      </w:pPr>
      <w:r>
        <w:separator/>
      </w:r>
    </w:p>
  </w:endnote>
  <w:endnote w:type="continuationSeparator" w:id="0">
    <w:p w:rsidR="00AF27D1" w:rsidRDefault="00AF2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skerville 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4" w:rsidRDefault="00021708">
    <w:pPr>
      <w:pStyle w:val="a4"/>
      <w:tabs>
        <w:tab w:val="center" w:pos="451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3184F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D1" w:rsidRDefault="00AF27D1">
      <w:pPr>
        <w:spacing w:line="240" w:lineRule="auto"/>
      </w:pPr>
      <w:r>
        <w:separator/>
      </w:r>
    </w:p>
  </w:footnote>
  <w:footnote w:type="continuationSeparator" w:id="0">
    <w:p w:rsidR="00AF27D1" w:rsidRDefault="00AF27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6674"/>
    <w:rsid w:val="0000551A"/>
    <w:rsid w:val="00021708"/>
    <w:rsid w:val="00221438"/>
    <w:rsid w:val="002D4C6B"/>
    <w:rsid w:val="003347EF"/>
    <w:rsid w:val="00351A44"/>
    <w:rsid w:val="00405CCC"/>
    <w:rsid w:val="004732B8"/>
    <w:rsid w:val="00485FBF"/>
    <w:rsid w:val="0049534F"/>
    <w:rsid w:val="00541EEE"/>
    <w:rsid w:val="005F2AE0"/>
    <w:rsid w:val="00607A58"/>
    <w:rsid w:val="00661238"/>
    <w:rsid w:val="00683F46"/>
    <w:rsid w:val="006D1932"/>
    <w:rsid w:val="00757FD8"/>
    <w:rsid w:val="007B12F0"/>
    <w:rsid w:val="00804637"/>
    <w:rsid w:val="008E352B"/>
    <w:rsid w:val="00A201D1"/>
    <w:rsid w:val="00A3184F"/>
    <w:rsid w:val="00AC1A53"/>
    <w:rsid w:val="00AF27D1"/>
    <w:rsid w:val="00B54771"/>
    <w:rsid w:val="00F75EC2"/>
    <w:rsid w:val="00F9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540"/>
    </w:pPr>
    <w:rPr>
      <w:rFonts w:ascii="Baskerville" w:eastAsia="Arial Unicode MS" w:hAnsi="Baskervill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Baskerville" w:eastAsia="Arial Unicode MS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basedOn w:val="a"/>
    <w:next w:val="a"/>
    <w:link w:val="Char"/>
    <w:uiPriority w:val="10"/>
    <w:qFormat/>
    <w:rsid w:val="002D4C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D4C6B"/>
    <w:rPr>
      <w:rFonts w:asciiTheme="majorHAnsi" w:eastAsia="宋体" w:hAnsiTheme="majorHAnsi" w:cstheme="majorBidi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basedOn w:val="a"/>
    <w:next w:val="a"/>
    <w:link w:val="Char0"/>
    <w:uiPriority w:val="11"/>
    <w:qFormat/>
    <w:rsid w:val="002D4C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2D4C6B"/>
    <w:rPr>
      <w:rFonts w:asciiTheme="majorHAnsi" w:eastAsia="宋体" w:hAnsiTheme="majorHAnsi" w:cstheme="majorBidi"/>
      <w:b/>
      <w:bCs/>
      <w:color w:val="000000"/>
      <w:kern w:val="28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"/>
    <w:link w:val="Char1"/>
    <w:uiPriority w:val="99"/>
    <w:unhideWhenUsed/>
    <w:rsid w:val="00A2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201D1"/>
    <w:rPr>
      <w:rFonts w:ascii="Baskerville" w:eastAsia="Arial Unicode MS" w:hAnsi="Baskerville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footer"/>
    <w:basedOn w:val="a"/>
    <w:link w:val="Char2"/>
    <w:uiPriority w:val="99"/>
    <w:unhideWhenUsed/>
    <w:rsid w:val="00A201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201D1"/>
    <w:rPr>
      <w:rFonts w:ascii="Baskerville" w:eastAsia="Arial Unicode MS" w:hAnsi="Baskerville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540"/>
    </w:pPr>
    <w:rPr>
      <w:rFonts w:ascii="Baskerville" w:eastAsia="Arial Unicode MS" w:hAnsi="Baskervill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Baskerville" w:eastAsia="Arial Unicode MS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basedOn w:val="a"/>
    <w:next w:val="a"/>
    <w:link w:val="Char"/>
    <w:uiPriority w:val="10"/>
    <w:qFormat/>
    <w:rsid w:val="002D4C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D4C6B"/>
    <w:rPr>
      <w:rFonts w:asciiTheme="majorHAnsi" w:eastAsia="宋体" w:hAnsiTheme="majorHAnsi" w:cstheme="majorBidi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basedOn w:val="a"/>
    <w:next w:val="a"/>
    <w:link w:val="Char0"/>
    <w:uiPriority w:val="11"/>
    <w:qFormat/>
    <w:rsid w:val="002D4C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2D4C6B"/>
    <w:rPr>
      <w:rFonts w:asciiTheme="majorHAnsi" w:eastAsia="宋体" w:hAnsiTheme="majorHAnsi" w:cstheme="majorBidi"/>
      <w:b/>
      <w:bCs/>
      <w:color w:val="000000"/>
      <w:kern w:val="28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"/>
    <w:link w:val="Char1"/>
    <w:uiPriority w:val="99"/>
    <w:unhideWhenUsed/>
    <w:rsid w:val="00A2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201D1"/>
    <w:rPr>
      <w:rFonts w:ascii="Baskerville" w:eastAsia="Arial Unicode MS" w:hAnsi="Baskerville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footer"/>
    <w:basedOn w:val="a"/>
    <w:link w:val="Char2"/>
    <w:uiPriority w:val="99"/>
    <w:unhideWhenUsed/>
    <w:rsid w:val="00A201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201D1"/>
    <w:rPr>
      <w:rFonts w:ascii="Baskerville" w:eastAsia="Arial Unicode MS" w:hAnsi="Baskerville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黑体"/>
        <a:cs typeface="Baskerville"/>
      </a:majorFont>
      <a:minorFont>
        <a:latin typeface="Baskerville SemiBold"/>
        <a:ea typeface="宋体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刘洁</dc:creator>
  <cp:lastModifiedBy>刘洁</cp:lastModifiedBy>
  <cp:revision>11</cp:revision>
  <dcterms:created xsi:type="dcterms:W3CDTF">2019-11-21T03:47:00Z</dcterms:created>
  <dcterms:modified xsi:type="dcterms:W3CDTF">2020-02-09T08:20:00Z</dcterms:modified>
</cp:coreProperties>
</file>