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03425" w14:textId="77777777" w:rsidR="00815795" w:rsidRPr="00BA2964" w:rsidRDefault="00FB5E22" w:rsidP="009A6406">
      <w:pPr>
        <w:jc w:val="center"/>
        <w:rPr>
          <w:rFonts w:ascii="Times New Roman" w:hAnsi="Times New Roman" w:cs="Times New Roman"/>
          <w:sz w:val="30"/>
          <w:szCs w:val="30"/>
        </w:rPr>
      </w:pPr>
      <w:bookmarkStart w:id="0" w:name="OLE_LINK1"/>
      <w:bookmarkStart w:id="1" w:name="OLE_LINK2"/>
      <w:bookmarkStart w:id="2" w:name="_GoBack"/>
      <w:bookmarkEnd w:id="2"/>
      <w:r w:rsidRPr="00BA2964">
        <w:rPr>
          <w:rFonts w:ascii="Times New Roman" w:cs="Times New Roman"/>
          <w:sz w:val="30"/>
          <w:szCs w:val="30"/>
        </w:rPr>
        <w:t>思维导图</w:t>
      </w:r>
      <w:r w:rsidR="00925000" w:rsidRPr="00BA2964">
        <w:rPr>
          <w:rFonts w:ascii="Times New Roman" w:cs="Times New Roman" w:hint="eastAsia"/>
          <w:sz w:val="30"/>
          <w:szCs w:val="30"/>
        </w:rPr>
        <w:t>结合</w:t>
      </w:r>
      <w:r w:rsidR="005A486D" w:rsidRPr="00BA2964">
        <w:rPr>
          <w:rFonts w:ascii="Times New Roman" w:cs="Times New Roman" w:hint="eastAsia"/>
          <w:sz w:val="30"/>
          <w:szCs w:val="30"/>
        </w:rPr>
        <w:t>案例</w:t>
      </w:r>
      <w:r w:rsidR="00B27844" w:rsidRPr="00BA2964">
        <w:rPr>
          <w:rFonts w:ascii="Times New Roman" w:cs="Times New Roman" w:hint="eastAsia"/>
          <w:sz w:val="30"/>
          <w:szCs w:val="30"/>
        </w:rPr>
        <w:t>教学</w:t>
      </w:r>
      <w:r w:rsidR="005A486D" w:rsidRPr="00BA2964">
        <w:rPr>
          <w:rFonts w:ascii="Times New Roman" w:cs="Times New Roman" w:hint="eastAsia"/>
          <w:sz w:val="30"/>
          <w:szCs w:val="30"/>
        </w:rPr>
        <w:t>法</w:t>
      </w:r>
      <w:r w:rsidRPr="00BA2964">
        <w:rPr>
          <w:rFonts w:ascii="Times New Roman" w:cs="Times New Roman"/>
          <w:sz w:val="30"/>
          <w:szCs w:val="30"/>
        </w:rPr>
        <w:t>在生物化学教学中的探索</w:t>
      </w:r>
    </w:p>
    <w:bookmarkEnd w:id="0"/>
    <w:bookmarkEnd w:id="1"/>
    <w:p w14:paraId="1F5D3EA5" w14:textId="77777777" w:rsidR="0014021C" w:rsidRDefault="0014021C" w:rsidP="009A6406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5738F331" w14:textId="77777777" w:rsidR="0014021C" w:rsidRPr="00BA2964" w:rsidRDefault="008D1B36" w:rsidP="009A6406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964">
        <w:rPr>
          <w:rFonts w:ascii="Times New Roman" w:hAnsi="Times New Roman" w:cs="Times New Roman" w:hint="eastAsia"/>
          <w:sz w:val="24"/>
          <w:szCs w:val="24"/>
        </w:rPr>
        <w:t>李慧娟，崔志芳</w:t>
      </w:r>
      <w:r w:rsidR="00C005AC" w:rsidRPr="00BA2964">
        <w:rPr>
          <w:rFonts w:ascii="Times New Roman" w:hAnsi="Times New Roman" w:cs="Times New Roman" w:hint="eastAsia"/>
          <w:sz w:val="24"/>
          <w:szCs w:val="24"/>
        </w:rPr>
        <w:t>*</w:t>
      </w:r>
      <w:r w:rsidRPr="00BA2964">
        <w:rPr>
          <w:rFonts w:ascii="Times New Roman" w:hAnsi="Times New Roman" w:cs="Times New Roman" w:hint="eastAsia"/>
          <w:sz w:val="24"/>
          <w:szCs w:val="24"/>
        </w:rPr>
        <w:t>，</w:t>
      </w:r>
      <w:r w:rsidR="005953AB" w:rsidRPr="00BA2964">
        <w:rPr>
          <w:rFonts w:ascii="Times New Roman" w:hAnsi="Times New Roman" w:cs="Times New Roman" w:hint="eastAsia"/>
          <w:sz w:val="24"/>
          <w:szCs w:val="24"/>
        </w:rPr>
        <w:t>李桂江，吕英海，</w:t>
      </w:r>
      <w:r w:rsidRPr="00BA2964">
        <w:rPr>
          <w:rFonts w:ascii="Times New Roman" w:hAnsi="Times New Roman" w:cs="Times New Roman" w:hint="eastAsia"/>
          <w:sz w:val="24"/>
          <w:szCs w:val="24"/>
        </w:rPr>
        <w:t>韩秋霞，邹玉红</w:t>
      </w:r>
    </w:p>
    <w:p w14:paraId="3ED681EE" w14:textId="77777777" w:rsidR="0014021C" w:rsidRPr="0014021C" w:rsidRDefault="0014021C" w:rsidP="009A6406">
      <w:pPr>
        <w:jc w:val="center"/>
        <w:rPr>
          <w:rFonts w:ascii="Times New Roman" w:hAnsi="Times New Roman" w:cs="Times New Roman"/>
          <w:szCs w:val="21"/>
        </w:rPr>
      </w:pPr>
    </w:p>
    <w:p w14:paraId="46436D37" w14:textId="77777777" w:rsidR="0071420D" w:rsidRPr="0014021C" w:rsidRDefault="008B7510" w:rsidP="009A6406">
      <w:pPr>
        <w:jc w:val="center"/>
        <w:rPr>
          <w:rFonts w:ascii="Times New Roman" w:hAnsi="Times New Roman" w:cs="Times New Roman"/>
          <w:szCs w:val="21"/>
        </w:rPr>
      </w:pPr>
      <w:r w:rsidRPr="0014021C">
        <w:rPr>
          <w:rFonts w:ascii="Times New Roman" w:hAnsi="Times New Roman" w:cs="Times New Roman" w:hint="eastAsia"/>
          <w:szCs w:val="21"/>
        </w:rPr>
        <w:t>（山东科技大学化学与</w:t>
      </w:r>
      <w:r w:rsidR="00C005AC" w:rsidRPr="0014021C">
        <w:rPr>
          <w:rFonts w:ascii="Times New Roman" w:hAnsi="Times New Roman" w:cs="Times New Roman" w:hint="eastAsia"/>
          <w:szCs w:val="21"/>
        </w:rPr>
        <w:t>环境</w:t>
      </w:r>
      <w:r w:rsidRPr="0014021C">
        <w:rPr>
          <w:rFonts w:ascii="Times New Roman" w:hAnsi="Times New Roman" w:cs="Times New Roman" w:hint="eastAsia"/>
          <w:szCs w:val="21"/>
        </w:rPr>
        <w:t>工程学院</w:t>
      </w:r>
      <w:r w:rsidRPr="0014021C">
        <w:rPr>
          <w:rFonts w:ascii="Times New Roman" w:hAnsi="Times New Roman" w:cs="Times New Roman" w:hint="eastAsia"/>
          <w:szCs w:val="21"/>
        </w:rPr>
        <w:t xml:space="preserve">  </w:t>
      </w:r>
      <w:r w:rsidR="00971424" w:rsidRPr="0014021C">
        <w:rPr>
          <w:rFonts w:ascii="Times New Roman" w:hAnsi="Times New Roman" w:cs="Times New Roman" w:hint="eastAsia"/>
          <w:szCs w:val="21"/>
        </w:rPr>
        <w:t>山东</w:t>
      </w:r>
      <w:r w:rsidR="00971424" w:rsidRPr="0014021C">
        <w:rPr>
          <w:rFonts w:ascii="Times New Roman" w:hAnsi="Times New Roman" w:cs="Times New Roman" w:hint="eastAsia"/>
          <w:szCs w:val="21"/>
        </w:rPr>
        <w:t xml:space="preserve"> </w:t>
      </w:r>
      <w:r w:rsidR="00C005AC" w:rsidRPr="0014021C">
        <w:rPr>
          <w:rFonts w:ascii="Times New Roman" w:hAnsi="Times New Roman" w:cs="Times New Roman" w:hint="eastAsia"/>
          <w:szCs w:val="21"/>
        </w:rPr>
        <w:t xml:space="preserve"> </w:t>
      </w:r>
      <w:r w:rsidRPr="0014021C">
        <w:rPr>
          <w:rFonts w:ascii="Times New Roman" w:hAnsi="Times New Roman" w:cs="Times New Roman" w:hint="eastAsia"/>
          <w:szCs w:val="21"/>
        </w:rPr>
        <w:t>青岛</w:t>
      </w:r>
      <w:r w:rsidRPr="0014021C">
        <w:rPr>
          <w:rFonts w:ascii="Times New Roman" w:hAnsi="Times New Roman" w:cs="Times New Roman" w:hint="eastAsia"/>
          <w:szCs w:val="21"/>
        </w:rPr>
        <w:t xml:space="preserve">  266590</w:t>
      </w:r>
      <w:r w:rsidRPr="0014021C">
        <w:rPr>
          <w:rFonts w:ascii="Times New Roman" w:hAnsi="Times New Roman" w:cs="Times New Roman" w:hint="eastAsia"/>
          <w:szCs w:val="21"/>
        </w:rPr>
        <w:t>）</w:t>
      </w:r>
    </w:p>
    <w:p w14:paraId="23C1A415" w14:textId="77777777" w:rsidR="00290416" w:rsidRDefault="008055C9" w:rsidP="0051564F">
      <w:pPr>
        <w:rPr>
          <w:rFonts w:ascii="Times New Roman" w:cs="Times New Roman"/>
          <w:sz w:val="18"/>
          <w:szCs w:val="18"/>
        </w:rPr>
      </w:pPr>
      <w:r>
        <w:rPr>
          <w:rFonts w:ascii="Times New Roman" w:cs="Times New Roman" w:hint="eastAsia"/>
        </w:rPr>
        <w:t xml:space="preserve">    </w:t>
      </w:r>
      <w:r w:rsidRPr="00162164">
        <w:rPr>
          <w:rFonts w:ascii="Times New Roman" w:cs="Times New Roman" w:hint="eastAsia"/>
          <w:sz w:val="18"/>
          <w:szCs w:val="18"/>
        </w:rPr>
        <w:t xml:space="preserve"> </w:t>
      </w:r>
    </w:p>
    <w:p w14:paraId="56C08FF2" w14:textId="77777777" w:rsidR="00FA7220" w:rsidRDefault="00971424" w:rsidP="0051564F">
      <w:pPr>
        <w:rPr>
          <w:rFonts w:ascii="Times New Roman" w:cs="Times New Roman"/>
          <w:sz w:val="18"/>
          <w:szCs w:val="18"/>
        </w:rPr>
      </w:pPr>
      <w:bookmarkStart w:id="3" w:name="OLE_LINK5"/>
      <w:bookmarkStart w:id="4" w:name="OLE_LINK6"/>
      <w:r>
        <w:rPr>
          <w:rFonts w:ascii="Times New Roman" w:cs="Times New Roman" w:hint="eastAsia"/>
          <w:b/>
          <w:sz w:val="18"/>
          <w:szCs w:val="18"/>
        </w:rPr>
        <w:t xml:space="preserve">    </w:t>
      </w:r>
      <w:r w:rsidR="00FA7220" w:rsidRPr="003607C2">
        <w:rPr>
          <w:rFonts w:ascii="Times New Roman" w:cs="Times New Roman" w:hint="eastAsia"/>
          <w:szCs w:val="21"/>
        </w:rPr>
        <w:t>摘要</w:t>
      </w:r>
      <w:r w:rsidR="00FA7220" w:rsidRPr="00162164">
        <w:rPr>
          <w:rFonts w:ascii="Times New Roman" w:cs="Times New Roman" w:hint="eastAsia"/>
          <w:sz w:val="18"/>
          <w:szCs w:val="18"/>
        </w:rPr>
        <w:t>：</w:t>
      </w:r>
      <w:r w:rsidR="00162164" w:rsidRPr="00162164">
        <w:rPr>
          <w:rFonts w:ascii="Times New Roman" w:cs="Times New Roman" w:hint="eastAsia"/>
          <w:sz w:val="18"/>
          <w:szCs w:val="18"/>
        </w:rPr>
        <w:t>生物化学是生物</w:t>
      </w:r>
      <w:r w:rsidR="00162164">
        <w:rPr>
          <w:rFonts w:ascii="Times New Roman" w:cs="Times New Roman" w:hint="eastAsia"/>
          <w:sz w:val="18"/>
          <w:szCs w:val="18"/>
        </w:rPr>
        <w:t>工程专业的一门重要专业基础课，知识点多</w:t>
      </w:r>
      <w:r w:rsidR="00BC42CF">
        <w:rPr>
          <w:rFonts w:ascii="Times New Roman" w:cs="Times New Roman" w:hint="eastAsia"/>
          <w:sz w:val="18"/>
          <w:szCs w:val="18"/>
        </w:rPr>
        <w:t>且</w:t>
      </w:r>
      <w:r w:rsidR="00162164">
        <w:rPr>
          <w:rFonts w:ascii="Times New Roman" w:cs="Times New Roman" w:hint="eastAsia"/>
          <w:sz w:val="18"/>
          <w:szCs w:val="18"/>
        </w:rPr>
        <w:t>内容繁杂</w:t>
      </w:r>
      <w:r w:rsidR="00290416">
        <w:rPr>
          <w:rFonts w:ascii="Times New Roman" w:cs="Times New Roman" w:hint="eastAsia"/>
          <w:sz w:val="18"/>
          <w:szCs w:val="18"/>
        </w:rPr>
        <w:t>。传统的教学</w:t>
      </w:r>
      <w:r>
        <w:rPr>
          <w:rFonts w:ascii="Times New Roman" w:cs="Times New Roman" w:hint="eastAsia"/>
          <w:sz w:val="18"/>
          <w:szCs w:val="18"/>
        </w:rPr>
        <w:t>模式</w:t>
      </w:r>
      <w:r w:rsidR="00290416">
        <w:rPr>
          <w:rFonts w:ascii="Times New Roman" w:cs="Times New Roman" w:hint="eastAsia"/>
          <w:sz w:val="18"/>
          <w:szCs w:val="18"/>
        </w:rPr>
        <w:t>难以激发学生学习的</w:t>
      </w:r>
      <w:r w:rsidR="00145D19">
        <w:rPr>
          <w:rFonts w:ascii="Times New Roman" w:cs="Times New Roman" w:hint="eastAsia"/>
          <w:sz w:val="18"/>
          <w:szCs w:val="18"/>
        </w:rPr>
        <w:t>主动性</w:t>
      </w:r>
      <w:r w:rsidR="00290416">
        <w:rPr>
          <w:rFonts w:ascii="Times New Roman" w:cs="Times New Roman" w:hint="eastAsia"/>
          <w:sz w:val="18"/>
          <w:szCs w:val="18"/>
        </w:rPr>
        <w:t>。本文将思维导图和案例法教学有机结合，并运用到教学过程各环节中，在调动学生学习生物化学的主动性</w:t>
      </w:r>
      <w:r w:rsidR="00BC42CF">
        <w:rPr>
          <w:rFonts w:ascii="Times New Roman" w:cs="Times New Roman" w:hint="eastAsia"/>
          <w:sz w:val="18"/>
          <w:szCs w:val="18"/>
        </w:rPr>
        <w:t>，</w:t>
      </w:r>
      <w:bookmarkStart w:id="5" w:name="OLE_LINK3"/>
      <w:bookmarkStart w:id="6" w:name="OLE_LINK4"/>
      <w:r w:rsidR="00BC42CF">
        <w:rPr>
          <w:rFonts w:ascii="Times New Roman" w:cs="Times New Roman" w:hint="eastAsia"/>
          <w:sz w:val="18"/>
          <w:szCs w:val="18"/>
        </w:rPr>
        <w:t>培养学生学习兴趣</w:t>
      </w:r>
      <w:bookmarkEnd w:id="5"/>
      <w:bookmarkEnd w:id="6"/>
      <w:r w:rsidR="00BC42CF">
        <w:rPr>
          <w:rFonts w:ascii="Times New Roman" w:cs="Times New Roman" w:hint="eastAsia"/>
          <w:sz w:val="18"/>
          <w:szCs w:val="18"/>
        </w:rPr>
        <w:t>和</w:t>
      </w:r>
      <w:r w:rsidR="00290416">
        <w:rPr>
          <w:rFonts w:ascii="Times New Roman" w:cs="Times New Roman" w:hint="eastAsia"/>
          <w:sz w:val="18"/>
          <w:szCs w:val="18"/>
        </w:rPr>
        <w:t>提高生物化学的教学质量</w:t>
      </w:r>
      <w:r w:rsidR="00626C9B">
        <w:rPr>
          <w:rFonts w:ascii="Times New Roman" w:cs="Times New Roman" w:hint="eastAsia"/>
          <w:sz w:val="18"/>
          <w:szCs w:val="18"/>
        </w:rPr>
        <w:t>方面</w:t>
      </w:r>
      <w:r w:rsidR="00290416">
        <w:rPr>
          <w:rFonts w:ascii="Times New Roman" w:cs="Times New Roman" w:hint="eastAsia"/>
          <w:sz w:val="18"/>
          <w:szCs w:val="18"/>
        </w:rPr>
        <w:t>进行了探索。</w:t>
      </w:r>
    </w:p>
    <w:p w14:paraId="345F1A58" w14:textId="77777777" w:rsidR="00040043" w:rsidRDefault="003607C2" w:rsidP="0051564F">
      <w:pPr>
        <w:rPr>
          <w:rFonts w:ascii="Times New Roman" w:cs="Times New Roman"/>
          <w:sz w:val="18"/>
          <w:szCs w:val="18"/>
        </w:rPr>
      </w:pPr>
      <w:r>
        <w:rPr>
          <w:rFonts w:ascii="Times New Roman" w:cs="Times New Roman" w:hint="eastAsia"/>
          <w:sz w:val="18"/>
          <w:szCs w:val="18"/>
        </w:rPr>
        <w:t xml:space="preserve">    </w:t>
      </w:r>
      <w:r w:rsidR="00040043" w:rsidRPr="003607C2">
        <w:rPr>
          <w:rFonts w:ascii="Times New Roman" w:cs="Times New Roman" w:hint="eastAsia"/>
          <w:szCs w:val="21"/>
        </w:rPr>
        <w:t>关键词</w:t>
      </w:r>
      <w:r w:rsidR="00040043">
        <w:rPr>
          <w:rFonts w:ascii="Times New Roman" w:cs="Times New Roman" w:hint="eastAsia"/>
          <w:sz w:val="18"/>
          <w:szCs w:val="18"/>
        </w:rPr>
        <w:t>：生物化学</w:t>
      </w:r>
      <w:r w:rsidR="0014021C">
        <w:rPr>
          <w:rFonts w:ascii="Times New Roman" w:cs="Times New Roman" w:hint="eastAsia"/>
          <w:sz w:val="18"/>
          <w:szCs w:val="18"/>
        </w:rPr>
        <w:t>；</w:t>
      </w:r>
      <w:r w:rsidR="00040043">
        <w:rPr>
          <w:rFonts w:ascii="Times New Roman" w:cs="Times New Roman" w:hint="eastAsia"/>
          <w:sz w:val="18"/>
          <w:szCs w:val="18"/>
        </w:rPr>
        <w:t>思维导图</w:t>
      </w:r>
      <w:r w:rsidR="0014021C">
        <w:rPr>
          <w:rFonts w:ascii="Times New Roman" w:cs="Times New Roman" w:hint="eastAsia"/>
          <w:sz w:val="18"/>
          <w:szCs w:val="18"/>
        </w:rPr>
        <w:t>；</w:t>
      </w:r>
      <w:r w:rsidR="00040043">
        <w:rPr>
          <w:rFonts w:ascii="Times New Roman" w:cs="Times New Roman" w:hint="eastAsia"/>
          <w:sz w:val="18"/>
          <w:szCs w:val="18"/>
        </w:rPr>
        <w:t>案例教学</w:t>
      </w:r>
      <w:r w:rsidR="00145D19">
        <w:rPr>
          <w:rFonts w:ascii="Times New Roman" w:cs="Times New Roman" w:hint="eastAsia"/>
          <w:sz w:val="18"/>
          <w:szCs w:val="18"/>
        </w:rPr>
        <w:t>法</w:t>
      </w:r>
      <w:r w:rsidR="0014021C">
        <w:rPr>
          <w:rFonts w:ascii="Times New Roman" w:cs="Times New Roman" w:hint="eastAsia"/>
          <w:sz w:val="18"/>
          <w:szCs w:val="18"/>
        </w:rPr>
        <w:t>；</w:t>
      </w:r>
      <w:r w:rsidR="00040043">
        <w:rPr>
          <w:rFonts w:ascii="Times New Roman" w:cs="Times New Roman" w:hint="eastAsia"/>
          <w:sz w:val="18"/>
          <w:szCs w:val="18"/>
        </w:rPr>
        <w:t>教学</w:t>
      </w:r>
      <w:r w:rsidR="00971424">
        <w:rPr>
          <w:rFonts w:ascii="Times New Roman" w:cs="Times New Roman" w:hint="eastAsia"/>
          <w:sz w:val="18"/>
          <w:szCs w:val="18"/>
        </w:rPr>
        <w:t>模式</w:t>
      </w:r>
    </w:p>
    <w:p w14:paraId="3F827D3B" w14:textId="77777777" w:rsidR="00290416" w:rsidRPr="00B27844" w:rsidRDefault="00B27844" w:rsidP="009A6406">
      <w:pPr>
        <w:jc w:val="center"/>
        <w:rPr>
          <w:rFonts w:ascii="Times New Roman" w:hAnsi="Times New Roman" w:cs="Times New Roman"/>
          <w:color w:val="434343"/>
          <w:sz w:val="24"/>
          <w:szCs w:val="24"/>
        </w:rPr>
      </w:pPr>
      <w:r w:rsidRPr="00B27844">
        <w:rPr>
          <w:rFonts w:ascii="Times New Roman" w:hAnsi="Times New Roman" w:cs="Times New Roman" w:hint="eastAsia"/>
          <w:color w:val="434343"/>
          <w:sz w:val="24"/>
          <w:szCs w:val="24"/>
        </w:rPr>
        <w:t>E</w:t>
      </w:r>
      <w:r w:rsidRPr="00B27844">
        <w:rPr>
          <w:rFonts w:ascii="Times New Roman" w:hAnsi="Times New Roman" w:cs="Times New Roman"/>
          <w:color w:val="434343"/>
          <w:sz w:val="24"/>
          <w:szCs w:val="24"/>
        </w:rPr>
        <w:t xml:space="preserve">xploration of </w:t>
      </w:r>
      <w:r w:rsidR="0014021C">
        <w:rPr>
          <w:rFonts w:ascii="Times New Roman" w:hAnsi="Times New Roman" w:cs="Times New Roman" w:hint="eastAsia"/>
          <w:color w:val="434343"/>
          <w:sz w:val="24"/>
          <w:szCs w:val="24"/>
        </w:rPr>
        <w:t>M</w:t>
      </w:r>
      <w:r w:rsidRPr="00B27844">
        <w:rPr>
          <w:rFonts w:ascii="Times New Roman" w:hAnsi="Times New Roman" w:cs="Times New Roman"/>
          <w:color w:val="434343"/>
          <w:sz w:val="24"/>
          <w:szCs w:val="24"/>
        </w:rPr>
        <w:t xml:space="preserve">ind </w:t>
      </w:r>
      <w:r w:rsidR="0014021C">
        <w:rPr>
          <w:rFonts w:ascii="Times New Roman" w:hAnsi="Times New Roman" w:cs="Times New Roman" w:hint="eastAsia"/>
          <w:color w:val="434343"/>
          <w:sz w:val="24"/>
          <w:szCs w:val="24"/>
        </w:rPr>
        <w:t>M</w:t>
      </w:r>
      <w:r w:rsidRPr="00B27844">
        <w:rPr>
          <w:rFonts w:ascii="Times New Roman" w:hAnsi="Times New Roman" w:cs="Times New Roman"/>
          <w:color w:val="434343"/>
          <w:sz w:val="24"/>
          <w:szCs w:val="24"/>
        </w:rPr>
        <w:t xml:space="preserve">ap </w:t>
      </w:r>
      <w:r w:rsidR="0014021C">
        <w:rPr>
          <w:rFonts w:ascii="Times New Roman" w:hAnsi="Times New Roman" w:cs="Times New Roman" w:hint="eastAsia"/>
          <w:color w:val="434343"/>
          <w:sz w:val="24"/>
          <w:szCs w:val="24"/>
        </w:rPr>
        <w:t>C</w:t>
      </w:r>
      <w:r w:rsidRPr="00B27844">
        <w:rPr>
          <w:rFonts w:ascii="Times New Roman" w:hAnsi="Times New Roman" w:cs="Times New Roman"/>
          <w:color w:val="434343"/>
          <w:sz w:val="24"/>
          <w:szCs w:val="24"/>
        </w:rPr>
        <w:t xml:space="preserve">ombined with </w:t>
      </w:r>
      <w:r w:rsidR="0014021C">
        <w:rPr>
          <w:rFonts w:ascii="Times New Roman" w:hAnsi="Times New Roman" w:cs="Times New Roman" w:hint="eastAsia"/>
          <w:color w:val="434343"/>
          <w:sz w:val="24"/>
          <w:szCs w:val="24"/>
        </w:rPr>
        <w:t>C</w:t>
      </w:r>
      <w:r w:rsidRPr="00B27844">
        <w:rPr>
          <w:rFonts w:ascii="Times New Roman" w:hAnsi="Times New Roman" w:cs="Times New Roman"/>
          <w:color w:val="434343"/>
          <w:sz w:val="24"/>
          <w:szCs w:val="24"/>
        </w:rPr>
        <w:t>ase</w:t>
      </w:r>
      <w:r w:rsidRPr="00B27844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-based </w:t>
      </w:r>
      <w:r w:rsidR="0014021C">
        <w:rPr>
          <w:rFonts w:ascii="Times New Roman" w:hAnsi="Times New Roman" w:cs="Times New Roman" w:hint="eastAsia"/>
          <w:color w:val="434343"/>
          <w:sz w:val="24"/>
          <w:szCs w:val="24"/>
        </w:rPr>
        <w:t>L</w:t>
      </w:r>
      <w:r w:rsidR="00971424">
        <w:rPr>
          <w:rFonts w:ascii="Times New Roman" w:hAnsi="Times New Roman" w:cs="Times New Roman" w:hint="eastAsia"/>
          <w:color w:val="434343"/>
          <w:sz w:val="24"/>
          <w:szCs w:val="24"/>
        </w:rPr>
        <w:t>earning</w:t>
      </w:r>
      <w:r w:rsidRPr="00B27844"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 </w:t>
      </w:r>
      <w:r w:rsidRPr="00B27844">
        <w:rPr>
          <w:rFonts w:ascii="Times New Roman" w:hAnsi="Times New Roman" w:cs="Times New Roman"/>
          <w:color w:val="434343"/>
          <w:sz w:val="24"/>
          <w:szCs w:val="24"/>
        </w:rPr>
        <w:t xml:space="preserve">in </w:t>
      </w:r>
      <w:r w:rsidR="0014021C">
        <w:rPr>
          <w:rFonts w:ascii="Times New Roman" w:hAnsi="Times New Roman" w:cs="Times New Roman" w:hint="eastAsia"/>
          <w:color w:val="434343"/>
          <w:sz w:val="24"/>
          <w:szCs w:val="24"/>
        </w:rPr>
        <w:t>B</w:t>
      </w:r>
      <w:r w:rsidRPr="00B27844">
        <w:rPr>
          <w:rFonts w:ascii="Times New Roman" w:hAnsi="Times New Roman" w:cs="Times New Roman"/>
          <w:color w:val="434343"/>
          <w:sz w:val="24"/>
          <w:szCs w:val="24"/>
        </w:rPr>
        <w:t xml:space="preserve">iochemistry </w:t>
      </w:r>
      <w:r w:rsidR="0014021C">
        <w:rPr>
          <w:rFonts w:ascii="Times New Roman" w:hAnsi="Times New Roman" w:cs="Times New Roman" w:hint="eastAsia"/>
          <w:color w:val="434343"/>
          <w:sz w:val="24"/>
          <w:szCs w:val="24"/>
        </w:rPr>
        <w:t>T</w:t>
      </w:r>
      <w:r w:rsidR="00971424" w:rsidRPr="00B27844">
        <w:rPr>
          <w:rFonts w:ascii="Times New Roman" w:hAnsi="Times New Roman" w:cs="Times New Roman"/>
          <w:color w:val="434343"/>
          <w:sz w:val="24"/>
          <w:szCs w:val="24"/>
        </w:rPr>
        <w:t xml:space="preserve">eaching </w:t>
      </w:r>
    </w:p>
    <w:p w14:paraId="0C0B236B" w14:textId="77777777" w:rsidR="00B27844" w:rsidRDefault="00B27844" w:rsidP="009A6406">
      <w:pPr>
        <w:jc w:val="center"/>
        <w:rPr>
          <w:rFonts w:ascii="Times New Roman" w:hAnsi="Times New Roman" w:cs="Times New Roman"/>
          <w:color w:val="434343"/>
          <w:szCs w:val="21"/>
        </w:rPr>
      </w:pPr>
      <w:r>
        <w:rPr>
          <w:rFonts w:ascii="Times New Roman" w:hAnsi="Times New Roman" w:cs="Times New Roman" w:hint="eastAsia"/>
          <w:color w:val="434343"/>
          <w:szCs w:val="21"/>
        </w:rPr>
        <w:t>L</w:t>
      </w:r>
      <w:r w:rsidR="0014021C">
        <w:rPr>
          <w:rFonts w:ascii="Times New Roman" w:hAnsi="Times New Roman" w:cs="Times New Roman" w:hint="eastAsia"/>
          <w:color w:val="434343"/>
          <w:szCs w:val="21"/>
        </w:rPr>
        <w:t>I</w:t>
      </w:r>
      <w:r>
        <w:rPr>
          <w:rFonts w:ascii="Times New Roman" w:hAnsi="Times New Roman" w:cs="Times New Roman" w:hint="eastAsia"/>
          <w:color w:val="434343"/>
          <w:szCs w:val="21"/>
        </w:rPr>
        <w:t xml:space="preserve"> </w:t>
      </w:r>
      <w:r w:rsidRPr="0014021C">
        <w:rPr>
          <w:rFonts w:ascii="Times New Roman" w:hAnsi="Times New Roman" w:cs="Times New Roman" w:hint="eastAsia"/>
          <w:i/>
          <w:color w:val="434343"/>
          <w:szCs w:val="21"/>
        </w:rPr>
        <w:t>hui</w:t>
      </w:r>
      <w:r w:rsidR="0014021C" w:rsidRPr="0014021C">
        <w:rPr>
          <w:rFonts w:ascii="Times New Roman" w:hAnsi="Times New Roman" w:cs="Times New Roman" w:hint="eastAsia"/>
          <w:i/>
          <w:color w:val="434343"/>
          <w:szCs w:val="21"/>
        </w:rPr>
        <w:t>-</w:t>
      </w:r>
      <w:r w:rsidRPr="0014021C">
        <w:rPr>
          <w:rFonts w:ascii="Times New Roman" w:hAnsi="Times New Roman" w:cs="Times New Roman" w:hint="eastAsia"/>
          <w:i/>
          <w:color w:val="434343"/>
          <w:szCs w:val="21"/>
        </w:rPr>
        <w:t>juan</w:t>
      </w:r>
      <w:r>
        <w:rPr>
          <w:rFonts w:ascii="Times New Roman" w:hAnsi="Times New Roman" w:cs="Times New Roman" w:hint="eastAsia"/>
          <w:color w:val="434343"/>
          <w:szCs w:val="21"/>
        </w:rPr>
        <w:t>, C</w:t>
      </w:r>
      <w:r w:rsidR="0014021C">
        <w:rPr>
          <w:rFonts w:ascii="Times New Roman" w:hAnsi="Times New Roman" w:cs="Times New Roman" w:hint="eastAsia"/>
          <w:color w:val="434343"/>
          <w:szCs w:val="21"/>
        </w:rPr>
        <w:t>UI</w:t>
      </w:r>
      <w:r>
        <w:rPr>
          <w:rFonts w:ascii="Times New Roman" w:hAnsi="Times New Roman" w:cs="Times New Roman" w:hint="eastAsia"/>
          <w:color w:val="434343"/>
          <w:szCs w:val="21"/>
        </w:rPr>
        <w:t xml:space="preserve"> </w:t>
      </w:r>
      <w:r w:rsidRPr="0014021C">
        <w:rPr>
          <w:rFonts w:ascii="Times New Roman" w:hAnsi="Times New Roman" w:cs="Times New Roman" w:hint="eastAsia"/>
          <w:i/>
          <w:color w:val="434343"/>
          <w:szCs w:val="21"/>
        </w:rPr>
        <w:t>zhi</w:t>
      </w:r>
      <w:r w:rsidR="0014021C" w:rsidRPr="0014021C">
        <w:rPr>
          <w:rFonts w:ascii="Times New Roman" w:hAnsi="Times New Roman" w:cs="Times New Roman" w:hint="eastAsia"/>
          <w:i/>
          <w:color w:val="434343"/>
          <w:szCs w:val="21"/>
        </w:rPr>
        <w:t>-</w:t>
      </w:r>
      <w:r w:rsidRPr="0014021C">
        <w:rPr>
          <w:rFonts w:ascii="Times New Roman" w:hAnsi="Times New Roman" w:cs="Times New Roman" w:hint="eastAsia"/>
          <w:i/>
          <w:color w:val="434343"/>
          <w:szCs w:val="21"/>
        </w:rPr>
        <w:t>fang</w:t>
      </w:r>
      <w:r w:rsidR="00BA2964">
        <w:rPr>
          <w:rFonts w:ascii="Times New Roman" w:hAnsi="Times New Roman" w:cs="Times New Roman" w:hint="eastAsia"/>
          <w:color w:val="434343"/>
          <w:szCs w:val="21"/>
        </w:rPr>
        <w:t>*</w:t>
      </w:r>
      <w:r>
        <w:rPr>
          <w:rFonts w:ascii="Times New Roman" w:hAnsi="Times New Roman" w:cs="Times New Roman" w:hint="eastAsia"/>
          <w:color w:val="434343"/>
          <w:szCs w:val="21"/>
        </w:rPr>
        <w:t>, L</w:t>
      </w:r>
      <w:r w:rsidR="0014021C">
        <w:rPr>
          <w:rFonts w:ascii="Times New Roman" w:hAnsi="Times New Roman" w:cs="Times New Roman" w:hint="eastAsia"/>
          <w:color w:val="434343"/>
          <w:szCs w:val="21"/>
        </w:rPr>
        <w:t>I</w:t>
      </w:r>
      <w:r>
        <w:rPr>
          <w:rFonts w:ascii="Times New Roman" w:hAnsi="Times New Roman" w:cs="Times New Roman" w:hint="eastAsia"/>
          <w:color w:val="434343"/>
          <w:szCs w:val="21"/>
        </w:rPr>
        <w:t xml:space="preserve"> </w:t>
      </w:r>
      <w:r w:rsidRPr="0014021C">
        <w:rPr>
          <w:rFonts w:ascii="Times New Roman" w:hAnsi="Times New Roman" w:cs="Times New Roman" w:hint="eastAsia"/>
          <w:i/>
          <w:color w:val="434343"/>
          <w:szCs w:val="21"/>
        </w:rPr>
        <w:t>gui</w:t>
      </w:r>
      <w:r w:rsidR="0014021C" w:rsidRPr="0014021C">
        <w:rPr>
          <w:rFonts w:ascii="Times New Roman" w:hAnsi="Times New Roman" w:cs="Times New Roman" w:hint="eastAsia"/>
          <w:i/>
          <w:color w:val="434343"/>
          <w:szCs w:val="21"/>
        </w:rPr>
        <w:t>-</w:t>
      </w:r>
      <w:r w:rsidRPr="0014021C">
        <w:rPr>
          <w:rFonts w:ascii="Times New Roman" w:hAnsi="Times New Roman" w:cs="Times New Roman" w:hint="eastAsia"/>
          <w:i/>
          <w:color w:val="434343"/>
          <w:szCs w:val="21"/>
        </w:rPr>
        <w:t>jiang</w:t>
      </w:r>
      <w:r>
        <w:rPr>
          <w:rFonts w:ascii="Times New Roman" w:hAnsi="Times New Roman" w:cs="Times New Roman" w:hint="eastAsia"/>
          <w:color w:val="434343"/>
          <w:szCs w:val="21"/>
        </w:rPr>
        <w:t>, L</w:t>
      </w:r>
      <w:r w:rsidR="0014021C">
        <w:rPr>
          <w:rFonts w:ascii="Times New Roman" w:hAnsi="Times New Roman" w:cs="Times New Roman" w:hint="eastAsia"/>
          <w:color w:val="434343"/>
          <w:szCs w:val="21"/>
        </w:rPr>
        <w:t>V</w:t>
      </w:r>
      <w:r>
        <w:rPr>
          <w:rFonts w:ascii="Times New Roman" w:hAnsi="Times New Roman" w:cs="Times New Roman" w:hint="eastAsia"/>
          <w:color w:val="434343"/>
          <w:szCs w:val="21"/>
        </w:rPr>
        <w:t xml:space="preserve"> </w:t>
      </w:r>
      <w:r w:rsidRPr="0014021C">
        <w:rPr>
          <w:rFonts w:ascii="Times New Roman" w:hAnsi="Times New Roman" w:cs="Times New Roman" w:hint="eastAsia"/>
          <w:i/>
          <w:color w:val="434343"/>
          <w:szCs w:val="21"/>
        </w:rPr>
        <w:t>ying</w:t>
      </w:r>
      <w:r w:rsidR="0014021C" w:rsidRPr="0014021C">
        <w:rPr>
          <w:rFonts w:ascii="Times New Roman" w:hAnsi="Times New Roman" w:cs="Times New Roman" w:hint="eastAsia"/>
          <w:i/>
          <w:color w:val="434343"/>
          <w:szCs w:val="21"/>
        </w:rPr>
        <w:t>-</w:t>
      </w:r>
      <w:r w:rsidRPr="0014021C">
        <w:rPr>
          <w:rFonts w:ascii="Times New Roman" w:hAnsi="Times New Roman" w:cs="Times New Roman" w:hint="eastAsia"/>
          <w:i/>
          <w:color w:val="434343"/>
          <w:szCs w:val="21"/>
        </w:rPr>
        <w:t>hai</w:t>
      </w:r>
      <w:r>
        <w:rPr>
          <w:rFonts w:ascii="Times New Roman" w:hAnsi="Times New Roman" w:cs="Times New Roman" w:hint="eastAsia"/>
          <w:color w:val="434343"/>
          <w:szCs w:val="21"/>
        </w:rPr>
        <w:t>, H</w:t>
      </w:r>
      <w:r w:rsidR="0014021C">
        <w:rPr>
          <w:rFonts w:ascii="Times New Roman" w:hAnsi="Times New Roman" w:cs="Times New Roman" w:hint="eastAsia"/>
          <w:color w:val="434343"/>
          <w:szCs w:val="21"/>
        </w:rPr>
        <w:t>AN</w:t>
      </w:r>
      <w:r>
        <w:rPr>
          <w:rFonts w:ascii="Times New Roman" w:hAnsi="Times New Roman" w:cs="Times New Roman" w:hint="eastAsia"/>
          <w:color w:val="434343"/>
          <w:szCs w:val="21"/>
        </w:rPr>
        <w:t xml:space="preserve"> </w:t>
      </w:r>
      <w:r w:rsidRPr="0014021C">
        <w:rPr>
          <w:rFonts w:ascii="Times New Roman" w:hAnsi="Times New Roman" w:cs="Times New Roman" w:hint="eastAsia"/>
          <w:i/>
          <w:color w:val="434343"/>
          <w:szCs w:val="21"/>
        </w:rPr>
        <w:t>qiu</w:t>
      </w:r>
      <w:r w:rsidR="0014021C" w:rsidRPr="0014021C">
        <w:rPr>
          <w:rFonts w:ascii="Times New Roman" w:hAnsi="Times New Roman" w:cs="Times New Roman" w:hint="eastAsia"/>
          <w:i/>
          <w:color w:val="434343"/>
          <w:szCs w:val="21"/>
        </w:rPr>
        <w:t>-</w:t>
      </w:r>
      <w:r w:rsidRPr="0014021C">
        <w:rPr>
          <w:rFonts w:ascii="Times New Roman" w:hAnsi="Times New Roman" w:cs="Times New Roman" w:hint="eastAsia"/>
          <w:i/>
          <w:color w:val="434343"/>
          <w:szCs w:val="21"/>
        </w:rPr>
        <w:t>xia</w:t>
      </w:r>
      <w:r>
        <w:rPr>
          <w:rFonts w:ascii="Times New Roman" w:hAnsi="Times New Roman" w:cs="Times New Roman" w:hint="eastAsia"/>
          <w:color w:val="434343"/>
          <w:szCs w:val="21"/>
        </w:rPr>
        <w:t>, Z</w:t>
      </w:r>
      <w:r w:rsidR="0014021C">
        <w:rPr>
          <w:rFonts w:ascii="Times New Roman" w:hAnsi="Times New Roman" w:cs="Times New Roman" w:hint="eastAsia"/>
          <w:color w:val="434343"/>
          <w:szCs w:val="21"/>
        </w:rPr>
        <w:t>OU</w:t>
      </w:r>
      <w:r>
        <w:rPr>
          <w:rFonts w:ascii="Times New Roman" w:hAnsi="Times New Roman" w:cs="Times New Roman" w:hint="eastAsia"/>
          <w:color w:val="434343"/>
          <w:szCs w:val="21"/>
        </w:rPr>
        <w:t xml:space="preserve"> </w:t>
      </w:r>
      <w:r w:rsidRPr="0014021C">
        <w:rPr>
          <w:rFonts w:ascii="Times New Roman" w:hAnsi="Times New Roman" w:cs="Times New Roman" w:hint="eastAsia"/>
          <w:i/>
          <w:color w:val="434343"/>
          <w:szCs w:val="21"/>
        </w:rPr>
        <w:t>yu</w:t>
      </w:r>
      <w:r w:rsidR="0014021C" w:rsidRPr="0014021C">
        <w:rPr>
          <w:rFonts w:ascii="Times New Roman" w:hAnsi="Times New Roman" w:cs="Times New Roman" w:hint="eastAsia"/>
          <w:i/>
          <w:color w:val="434343"/>
          <w:szCs w:val="21"/>
        </w:rPr>
        <w:t>-</w:t>
      </w:r>
      <w:r w:rsidRPr="0014021C">
        <w:rPr>
          <w:rFonts w:ascii="Times New Roman" w:hAnsi="Times New Roman" w:cs="Times New Roman" w:hint="eastAsia"/>
          <w:i/>
          <w:color w:val="434343"/>
          <w:szCs w:val="21"/>
        </w:rPr>
        <w:t>hong</w:t>
      </w:r>
    </w:p>
    <w:p w14:paraId="225A7153" w14:textId="77777777" w:rsidR="00B27844" w:rsidRDefault="00B27844" w:rsidP="009A6406">
      <w:pPr>
        <w:jc w:val="center"/>
        <w:rPr>
          <w:rFonts w:ascii="Times New Roman" w:hAnsi="Times New Roman" w:cs="Times New Roman"/>
          <w:color w:val="434343"/>
          <w:szCs w:val="21"/>
        </w:rPr>
      </w:pPr>
      <w:r>
        <w:rPr>
          <w:rFonts w:ascii="Times New Roman" w:hAnsi="Times New Roman" w:cs="Times New Roman" w:hint="eastAsia"/>
          <w:color w:val="434343"/>
          <w:szCs w:val="21"/>
        </w:rPr>
        <w:t>(</w:t>
      </w:r>
      <w:r w:rsidR="00971424">
        <w:rPr>
          <w:rFonts w:ascii="Times New Roman" w:hAnsi="Times New Roman" w:cs="Times New Roman" w:hint="eastAsia"/>
          <w:color w:val="434343"/>
          <w:szCs w:val="21"/>
        </w:rPr>
        <w:t xml:space="preserve">College of </w:t>
      </w:r>
      <w:r>
        <w:rPr>
          <w:rFonts w:ascii="Times New Roman" w:hAnsi="Times New Roman" w:cs="Times New Roman" w:hint="eastAsia"/>
          <w:color w:val="434343"/>
          <w:szCs w:val="21"/>
        </w:rPr>
        <w:t xml:space="preserve">Chemistry and </w:t>
      </w:r>
      <w:r w:rsidR="00BA2964">
        <w:rPr>
          <w:rFonts w:ascii="Times New Roman" w:hAnsi="Times New Roman" w:cs="Times New Roman" w:hint="eastAsia"/>
          <w:color w:val="434343"/>
          <w:szCs w:val="21"/>
        </w:rPr>
        <w:t>E</w:t>
      </w:r>
      <w:r w:rsidR="00C005AC">
        <w:rPr>
          <w:rFonts w:ascii="Times New Roman" w:hAnsi="Times New Roman" w:cs="Times New Roman" w:hint="eastAsia"/>
          <w:color w:val="434343"/>
          <w:szCs w:val="21"/>
        </w:rPr>
        <w:t xml:space="preserve">nvironmental </w:t>
      </w:r>
      <w:r w:rsidR="00BA2964">
        <w:rPr>
          <w:rFonts w:ascii="Times New Roman" w:hAnsi="Times New Roman" w:cs="Times New Roman" w:hint="eastAsia"/>
          <w:color w:val="434343"/>
          <w:szCs w:val="21"/>
        </w:rPr>
        <w:t>E</w:t>
      </w:r>
      <w:r>
        <w:rPr>
          <w:rFonts w:ascii="Times New Roman" w:hAnsi="Times New Roman" w:cs="Times New Roman" w:hint="eastAsia"/>
          <w:color w:val="434343"/>
          <w:szCs w:val="21"/>
        </w:rPr>
        <w:t xml:space="preserve">ngineering, Shandong University of </w:t>
      </w:r>
      <w:r w:rsidR="00BA2964">
        <w:rPr>
          <w:rFonts w:ascii="Times New Roman" w:hAnsi="Times New Roman" w:cs="Times New Roman" w:hint="eastAsia"/>
          <w:color w:val="434343"/>
          <w:szCs w:val="21"/>
        </w:rPr>
        <w:t>S</w:t>
      </w:r>
      <w:r>
        <w:rPr>
          <w:rFonts w:ascii="Times New Roman" w:hAnsi="Times New Roman" w:cs="Times New Roman" w:hint="eastAsia"/>
          <w:color w:val="434343"/>
          <w:szCs w:val="21"/>
        </w:rPr>
        <w:t xml:space="preserve">cience and </w:t>
      </w:r>
      <w:r w:rsidR="00BA2964">
        <w:rPr>
          <w:rFonts w:ascii="Times New Roman" w:hAnsi="Times New Roman" w:cs="Times New Roman" w:hint="eastAsia"/>
          <w:color w:val="434343"/>
          <w:szCs w:val="21"/>
        </w:rPr>
        <w:t>T</w:t>
      </w:r>
      <w:r>
        <w:rPr>
          <w:rFonts w:ascii="Times New Roman" w:hAnsi="Times New Roman" w:cs="Times New Roman" w:hint="eastAsia"/>
          <w:color w:val="434343"/>
          <w:szCs w:val="21"/>
        </w:rPr>
        <w:t xml:space="preserve">echnonology, </w:t>
      </w:r>
      <w:r w:rsidR="00971424">
        <w:rPr>
          <w:rFonts w:ascii="Times New Roman" w:hAnsi="Times New Roman" w:cs="Times New Roman" w:hint="eastAsia"/>
          <w:color w:val="434343"/>
          <w:szCs w:val="21"/>
        </w:rPr>
        <w:t xml:space="preserve">Shandong </w:t>
      </w:r>
      <w:r>
        <w:rPr>
          <w:rFonts w:ascii="Times New Roman" w:hAnsi="Times New Roman" w:cs="Times New Roman" w:hint="eastAsia"/>
          <w:color w:val="434343"/>
          <w:szCs w:val="21"/>
        </w:rPr>
        <w:t>Qingdao 266590 )</w:t>
      </w:r>
    </w:p>
    <w:p w14:paraId="02BA5280" w14:textId="77777777" w:rsidR="00B27844" w:rsidRDefault="00971424" w:rsidP="0051564F">
      <w:pPr>
        <w:rPr>
          <w:rFonts w:ascii="Times New Roman" w:hAnsi="Times New Roman" w:cs="Times New Roman"/>
          <w:color w:val="434343"/>
          <w:szCs w:val="21"/>
        </w:rPr>
      </w:pPr>
      <w:r>
        <w:rPr>
          <w:rFonts w:ascii="Times New Roman" w:hAnsi="Times New Roman" w:cs="Times New Roman" w:hint="eastAsia"/>
          <w:b/>
          <w:color w:val="434343"/>
          <w:szCs w:val="21"/>
        </w:rPr>
        <w:t xml:space="preserve">    </w:t>
      </w:r>
      <w:r w:rsidR="00B27844" w:rsidRPr="00B27844">
        <w:rPr>
          <w:rFonts w:ascii="Times New Roman" w:hAnsi="Times New Roman" w:cs="Times New Roman"/>
          <w:b/>
          <w:color w:val="434343"/>
          <w:szCs w:val="21"/>
        </w:rPr>
        <w:t>Abstract</w:t>
      </w:r>
      <w:r w:rsidR="00B27844" w:rsidRPr="00B27844">
        <w:rPr>
          <w:rFonts w:ascii="Times New Roman" w:hAnsi="Times New Roman" w:cs="Times New Roman"/>
          <w:color w:val="434343"/>
          <w:szCs w:val="21"/>
        </w:rPr>
        <w:t xml:space="preserve">: </w:t>
      </w:r>
      <w:r w:rsidR="00B5554A">
        <w:rPr>
          <w:rFonts w:ascii="Times New Roman" w:hAnsi="Times New Roman" w:cs="Times New Roman" w:hint="eastAsia"/>
          <w:color w:val="434343"/>
          <w:szCs w:val="21"/>
        </w:rPr>
        <w:t>B</w:t>
      </w:r>
      <w:r w:rsidR="00B27844" w:rsidRPr="00B27844">
        <w:rPr>
          <w:rFonts w:ascii="Times New Roman" w:hAnsi="Times New Roman" w:cs="Times New Roman"/>
          <w:color w:val="434343"/>
          <w:szCs w:val="21"/>
        </w:rPr>
        <w:t xml:space="preserve">iochemistry is an important </w:t>
      </w:r>
      <w:r w:rsidR="00B5554A">
        <w:rPr>
          <w:rFonts w:ascii="Times New Roman" w:hAnsi="Times New Roman" w:cs="Times New Roman" w:hint="eastAsia"/>
          <w:color w:val="434343"/>
          <w:szCs w:val="21"/>
        </w:rPr>
        <w:t>professional</w:t>
      </w:r>
      <w:r w:rsidR="00B27844" w:rsidRPr="00B27844">
        <w:rPr>
          <w:rFonts w:ascii="Times New Roman" w:hAnsi="Times New Roman" w:cs="Times New Roman"/>
          <w:color w:val="434343"/>
          <w:szCs w:val="21"/>
        </w:rPr>
        <w:t xml:space="preserve"> </w:t>
      </w:r>
      <w:r w:rsidR="00B5554A">
        <w:rPr>
          <w:rFonts w:ascii="Times New Roman" w:hAnsi="Times New Roman" w:cs="Times New Roman" w:hint="eastAsia"/>
          <w:color w:val="434343"/>
          <w:szCs w:val="21"/>
        </w:rPr>
        <w:t xml:space="preserve">basic </w:t>
      </w:r>
      <w:r w:rsidR="00B27844" w:rsidRPr="00B27844">
        <w:rPr>
          <w:rFonts w:ascii="Times New Roman" w:hAnsi="Times New Roman" w:cs="Times New Roman"/>
          <w:color w:val="434343"/>
          <w:szCs w:val="21"/>
        </w:rPr>
        <w:t xml:space="preserve">course of bioengineering major, which </w:t>
      </w:r>
      <w:r w:rsidR="00B5554A">
        <w:rPr>
          <w:rFonts w:ascii="Times New Roman" w:hAnsi="Times New Roman" w:cs="Times New Roman" w:hint="eastAsia"/>
          <w:color w:val="434343"/>
          <w:szCs w:val="21"/>
        </w:rPr>
        <w:t>covers</w:t>
      </w:r>
      <w:r w:rsidR="00B27844" w:rsidRPr="00B27844">
        <w:rPr>
          <w:rFonts w:ascii="Times New Roman" w:hAnsi="Times New Roman" w:cs="Times New Roman"/>
          <w:color w:val="434343"/>
          <w:szCs w:val="21"/>
        </w:rPr>
        <w:t xml:space="preserve"> </w:t>
      </w:r>
      <w:r w:rsidR="00B5554A">
        <w:rPr>
          <w:rFonts w:ascii="Times New Roman" w:hAnsi="Times New Roman" w:cs="Times New Roman" w:hint="eastAsia"/>
          <w:color w:val="434343"/>
          <w:szCs w:val="21"/>
        </w:rPr>
        <w:t xml:space="preserve">a large </w:t>
      </w:r>
      <w:r>
        <w:rPr>
          <w:rFonts w:ascii="Times New Roman" w:hAnsi="Times New Roman" w:cs="Times New Roman" w:hint="eastAsia"/>
          <w:color w:val="434343"/>
          <w:szCs w:val="21"/>
        </w:rPr>
        <w:t>number</w:t>
      </w:r>
      <w:r w:rsidR="00B5554A">
        <w:rPr>
          <w:rFonts w:ascii="Times New Roman" w:hAnsi="Times New Roman" w:cs="Times New Roman" w:hint="eastAsia"/>
          <w:color w:val="434343"/>
          <w:szCs w:val="21"/>
        </w:rPr>
        <w:t xml:space="preserve"> of </w:t>
      </w:r>
      <w:r w:rsidR="00B27844" w:rsidRPr="00B27844">
        <w:rPr>
          <w:rFonts w:ascii="Times New Roman" w:hAnsi="Times New Roman" w:cs="Times New Roman"/>
          <w:color w:val="434343"/>
          <w:szCs w:val="21"/>
        </w:rPr>
        <w:t>knowledge points</w:t>
      </w:r>
      <w:r w:rsidR="00B5554A">
        <w:rPr>
          <w:rFonts w:ascii="Times New Roman" w:hAnsi="Times New Roman" w:cs="Times New Roman" w:hint="eastAsia"/>
          <w:color w:val="434343"/>
          <w:szCs w:val="21"/>
        </w:rPr>
        <w:t xml:space="preserve"> and </w:t>
      </w:r>
      <w:r w:rsidR="00B27844" w:rsidRPr="00B27844">
        <w:rPr>
          <w:rFonts w:ascii="Times New Roman" w:hAnsi="Times New Roman" w:cs="Times New Roman"/>
          <w:color w:val="434343"/>
          <w:szCs w:val="21"/>
        </w:rPr>
        <w:t>compl</w:t>
      </w:r>
      <w:r>
        <w:rPr>
          <w:rFonts w:ascii="Times New Roman" w:hAnsi="Times New Roman" w:cs="Times New Roman" w:hint="eastAsia"/>
          <w:color w:val="434343"/>
          <w:szCs w:val="21"/>
        </w:rPr>
        <w:t>ex</w:t>
      </w:r>
      <w:r w:rsidR="00B27844" w:rsidRPr="00B27844">
        <w:rPr>
          <w:rFonts w:ascii="Times New Roman" w:hAnsi="Times New Roman" w:cs="Times New Roman"/>
          <w:color w:val="434343"/>
          <w:szCs w:val="21"/>
        </w:rPr>
        <w:t xml:space="preserve"> contents. Traditional teaching </w:t>
      </w:r>
      <w:r>
        <w:rPr>
          <w:rFonts w:ascii="Times New Roman" w:hAnsi="Times New Roman" w:cs="Times New Roman" w:hint="eastAsia"/>
          <w:color w:val="434343"/>
          <w:szCs w:val="21"/>
        </w:rPr>
        <w:t>mode</w:t>
      </w:r>
      <w:r w:rsidR="00B27844" w:rsidRPr="00B27844">
        <w:rPr>
          <w:rFonts w:ascii="Times New Roman" w:hAnsi="Times New Roman" w:cs="Times New Roman"/>
          <w:color w:val="434343"/>
          <w:szCs w:val="21"/>
        </w:rPr>
        <w:t xml:space="preserve"> can hardly stimulate students' </w:t>
      </w:r>
      <w:r w:rsidR="00B5554A" w:rsidRPr="00B27844">
        <w:rPr>
          <w:rFonts w:ascii="Times New Roman" w:hAnsi="Times New Roman" w:cs="Times New Roman"/>
          <w:color w:val="434343"/>
          <w:szCs w:val="21"/>
        </w:rPr>
        <w:t>learning</w:t>
      </w:r>
      <w:r w:rsidR="00B5554A">
        <w:rPr>
          <w:rFonts w:ascii="Times New Roman" w:hAnsi="Times New Roman" w:cs="Times New Roman" w:hint="eastAsia"/>
          <w:color w:val="434343"/>
          <w:szCs w:val="21"/>
        </w:rPr>
        <w:t xml:space="preserve"> </w:t>
      </w:r>
      <w:r w:rsidR="00145D19">
        <w:rPr>
          <w:rFonts w:ascii="Times New Roman" w:hAnsi="Times New Roman" w:cs="Times New Roman"/>
          <w:color w:val="434343"/>
          <w:szCs w:val="21"/>
        </w:rPr>
        <w:t>in</w:t>
      </w:r>
      <w:r w:rsidR="00145D19">
        <w:rPr>
          <w:rFonts w:ascii="Times New Roman" w:hAnsi="Times New Roman" w:cs="Times New Roman" w:hint="eastAsia"/>
          <w:color w:val="434343"/>
          <w:szCs w:val="21"/>
        </w:rPr>
        <w:t>itiative</w:t>
      </w:r>
      <w:r w:rsidR="00B27844" w:rsidRPr="00B27844">
        <w:rPr>
          <w:rFonts w:ascii="Times New Roman" w:hAnsi="Times New Roman" w:cs="Times New Roman"/>
          <w:color w:val="434343"/>
          <w:szCs w:val="21"/>
        </w:rPr>
        <w:t>.</w:t>
      </w:r>
      <w:r w:rsidR="00B5554A">
        <w:rPr>
          <w:rFonts w:ascii="Times New Roman" w:hAnsi="Times New Roman" w:cs="Times New Roman" w:hint="eastAsia"/>
          <w:color w:val="434343"/>
          <w:szCs w:val="21"/>
        </w:rPr>
        <w:t xml:space="preserve"> In this</w:t>
      </w:r>
      <w:r w:rsidR="00B27844" w:rsidRPr="00B27844">
        <w:rPr>
          <w:rFonts w:ascii="Times New Roman" w:hAnsi="Times New Roman" w:cs="Times New Roman"/>
          <w:color w:val="434343"/>
          <w:szCs w:val="21"/>
        </w:rPr>
        <w:t xml:space="preserve"> paper</w:t>
      </w:r>
      <w:r w:rsidR="00B5554A">
        <w:rPr>
          <w:rFonts w:ascii="Times New Roman" w:hAnsi="Times New Roman" w:cs="Times New Roman" w:hint="eastAsia"/>
          <w:color w:val="434343"/>
          <w:szCs w:val="21"/>
        </w:rPr>
        <w:t>, the</w:t>
      </w:r>
      <w:r w:rsidR="00B27844" w:rsidRPr="00B27844">
        <w:rPr>
          <w:rFonts w:ascii="Times New Roman" w:hAnsi="Times New Roman" w:cs="Times New Roman"/>
          <w:color w:val="434343"/>
          <w:szCs w:val="21"/>
        </w:rPr>
        <w:t xml:space="preserve"> </w:t>
      </w:r>
      <w:r>
        <w:rPr>
          <w:rFonts w:ascii="Times New Roman" w:hAnsi="Times New Roman" w:cs="Times New Roman" w:hint="eastAsia"/>
          <w:color w:val="434343"/>
          <w:szCs w:val="21"/>
        </w:rPr>
        <w:t xml:space="preserve">teaching mode of </w:t>
      </w:r>
      <w:r w:rsidR="00B5554A">
        <w:rPr>
          <w:rFonts w:ascii="Times New Roman" w:hAnsi="Times New Roman" w:cs="Times New Roman" w:hint="eastAsia"/>
          <w:color w:val="434343"/>
          <w:szCs w:val="21"/>
        </w:rPr>
        <w:t>mind</w:t>
      </w:r>
      <w:r w:rsidR="00B27844" w:rsidRPr="00B27844">
        <w:rPr>
          <w:rFonts w:ascii="Times New Roman" w:hAnsi="Times New Roman" w:cs="Times New Roman"/>
          <w:color w:val="434343"/>
          <w:szCs w:val="21"/>
        </w:rPr>
        <w:t xml:space="preserve"> map </w:t>
      </w:r>
      <w:r>
        <w:rPr>
          <w:rFonts w:ascii="Times New Roman" w:hAnsi="Times New Roman" w:cs="Times New Roman" w:hint="eastAsia"/>
          <w:color w:val="434343"/>
          <w:szCs w:val="21"/>
        </w:rPr>
        <w:t>combinend with</w:t>
      </w:r>
      <w:r w:rsidR="00B27844" w:rsidRPr="00B27844">
        <w:rPr>
          <w:rFonts w:ascii="Times New Roman" w:hAnsi="Times New Roman" w:cs="Times New Roman"/>
          <w:color w:val="434343"/>
          <w:szCs w:val="21"/>
        </w:rPr>
        <w:t xml:space="preserve"> case</w:t>
      </w:r>
      <w:r w:rsidR="0051564F">
        <w:rPr>
          <w:rFonts w:ascii="Times New Roman" w:hAnsi="Times New Roman" w:cs="Times New Roman" w:hint="eastAsia"/>
          <w:color w:val="434343"/>
          <w:szCs w:val="21"/>
        </w:rPr>
        <w:t xml:space="preserve">-based </w:t>
      </w:r>
      <w:r>
        <w:rPr>
          <w:rFonts w:ascii="Times New Roman" w:hAnsi="Times New Roman" w:cs="Times New Roman" w:hint="eastAsia"/>
          <w:color w:val="434343"/>
          <w:szCs w:val="21"/>
        </w:rPr>
        <w:t>learning</w:t>
      </w:r>
      <w:r w:rsidR="00B27844" w:rsidRPr="00B27844">
        <w:rPr>
          <w:rFonts w:ascii="Times New Roman" w:hAnsi="Times New Roman" w:cs="Times New Roman"/>
          <w:color w:val="434343"/>
          <w:szCs w:val="21"/>
        </w:rPr>
        <w:t xml:space="preserve"> </w:t>
      </w:r>
      <w:r w:rsidR="00194840">
        <w:rPr>
          <w:rFonts w:ascii="Times New Roman" w:hAnsi="Times New Roman" w:cs="Times New Roman" w:hint="eastAsia"/>
          <w:color w:val="434343"/>
          <w:szCs w:val="21"/>
        </w:rPr>
        <w:t>has been</w:t>
      </w:r>
      <w:r w:rsidR="0051564F">
        <w:rPr>
          <w:rFonts w:ascii="Times New Roman" w:hAnsi="Times New Roman" w:cs="Times New Roman" w:hint="eastAsia"/>
          <w:color w:val="434343"/>
          <w:szCs w:val="21"/>
        </w:rPr>
        <w:t xml:space="preserve"> applied for</w:t>
      </w:r>
      <w:r w:rsidR="00B27844" w:rsidRPr="00B27844">
        <w:rPr>
          <w:rFonts w:ascii="Times New Roman" w:hAnsi="Times New Roman" w:cs="Times New Roman"/>
          <w:color w:val="434343"/>
          <w:szCs w:val="21"/>
        </w:rPr>
        <w:t xml:space="preserve"> each link of the teaching process, </w:t>
      </w:r>
      <w:r w:rsidR="00BC42CF">
        <w:rPr>
          <w:rFonts w:ascii="Times New Roman" w:hAnsi="Times New Roman" w:cs="Times New Roman" w:hint="eastAsia"/>
          <w:color w:val="434343"/>
          <w:szCs w:val="21"/>
        </w:rPr>
        <w:t>which</w:t>
      </w:r>
      <w:r w:rsidR="00B27844" w:rsidRPr="00B27844">
        <w:rPr>
          <w:rFonts w:ascii="Times New Roman" w:hAnsi="Times New Roman" w:cs="Times New Roman"/>
          <w:color w:val="434343"/>
          <w:szCs w:val="21"/>
        </w:rPr>
        <w:t xml:space="preserve"> arouse</w:t>
      </w:r>
      <w:r w:rsidR="00BC42CF">
        <w:rPr>
          <w:rFonts w:ascii="Times New Roman" w:hAnsi="Times New Roman" w:cs="Times New Roman" w:hint="eastAsia"/>
          <w:color w:val="434343"/>
          <w:szCs w:val="21"/>
        </w:rPr>
        <w:t>s</w:t>
      </w:r>
      <w:r w:rsidR="00B27844" w:rsidRPr="00B27844">
        <w:rPr>
          <w:rFonts w:ascii="Times New Roman" w:hAnsi="Times New Roman" w:cs="Times New Roman"/>
          <w:color w:val="434343"/>
          <w:szCs w:val="21"/>
        </w:rPr>
        <w:t xml:space="preserve"> students' enthusiasm in learning biochemistry</w:t>
      </w:r>
      <w:r w:rsidR="00BC42CF">
        <w:rPr>
          <w:rFonts w:ascii="Times New Roman" w:hAnsi="Times New Roman" w:cs="Times New Roman" w:hint="eastAsia"/>
          <w:color w:val="434343"/>
          <w:szCs w:val="21"/>
        </w:rPr>
        <w:t>, cultivates students' learning interest</w:t>
      </w:r>
      <w:r w:rsidR="00B27844" w:rsidRPr="00B27844">
        <w:rPr>
          <w:rFonts w:ascii="Times New Roman" w:hAnsi="Times New Roman" w:cs="Times New Roman"/>
          <w:color w:val="434343"/>
          <w:szCs w:val="21"/>
        </w:rPr>
        <w:t xml:space="preserve"> and improve</w:t>
      </w:r>
      <w:r w:rsidR="00BC42CF">
        <w:rPr>
          <w:rFonts w:ascii="Times New Roman" w:hAnsi="Times New Roman" w:cs="Times New Roman" w:hint="eastAsia"/>
          <w:color w:val="434343"/>
          <w:szCs w:val="21"/>
        </w:rPr>
        <w:t>s</w:t>
      </w:r>
      <w:r w:rsidR="00B27844" w:rsidRPr="00B27844">
        <w:rPr>
          <w:rFonts w:ascii="Times New Roman" w:hAnsi="Times New Roman" w:cs="Times New Roman"/>
          <w:color w:val="434343"/>
          <w:szCs w:val="21"/>
        </w:rPr>
        <w:t xml:space="preserve"> teaching quality of biochemistry.</w:t>
      </w:r>
    </w:p>
    <w:p w14:paraId="40FBA7B5" w14:textId="77777777" w:rsidR="0051564F" w:rsidRDefault="00971424" w:rsidP="0051564F">
      <w:pPr>
        <w:rPr>
          <w:rFonts w:ascii="Times New Roman" w:hAnsi="Times New Roman" w:cs="Times New Roman"/>
          <w:color w:val="434343"/>
          <w:szCs w:val="21"/>
        </w:rPr>
      </w:pPr>
      <w:r>
        <w:rPr>
          <w:rFonts w:ascii="Times New Roman" w:hAnsi="Times New Roman" w:cs="Times New Roman" w:hint="eastAsia"/>
          <w:b/>
          <w:color w:val="434343"/>
          <w:szCs w:val="21"/>
        </w:rPr>
        <w:t xml:space="preserve">    </w:t>
      </w:r>
      <w:r w:rsidR="0051564F" w:rsidRPr="0051564F">
        <w:rPr>
          <w:rFonts w:ascii="Times New Roman" w:hAnsi="Times New Roman" w:cs="Times New Roman" w:hint="eastAsia"/>
          <w:b/>
          <w:color w:val="434343"/>
          <w:szCs w:val="21"/>
        </w:rPr>
        <w:t>Key</w:t>
      </w:r>
      <w:r>
        <w:rPr>
          <w:rFonts w:ascii="Times New Roman" w:hAnsi="Times New Roman" w:cs="Times New Roman" w:hint="eastAsia"/>
          <w:b/>
          <w:color w:val="434343"/>
          <w:szCs w:val="21"/>
        </w:rPr>
        <w:t xml:space="preserve"> </w:t>
      </w:r>
      <w:r w:rsidR="0051564F" w:rsidRPr="0051564F">
        <w:rPr>
          <w:rFonts w:ascii="Times New Roman" w:hAnsi="Times New Roman" w:cs="Times New Roman" w:hint="eastAsia"/>
          <w:b/>
          <w:color w:val="434343"/>
          <w:szCs w:val="21"/>
        </w:rPr>
        <w:t>words</w:t>
      </w:r>
      <w:r w:rsidR="0051564F">
        <w:rPr>
          <w:rFonts w:ascii="Times New Roman" w:hAnsi="Times New Roman" w:cs="Times New Roman" w:hint="eastAsia"/>
          <w:color w:val="434343"/>
          <w:szCs w:val="21"/>
        </w:rPr>
        <w:t xml:space="preserve">: </w:t>
      </w:r>
      <w:r w:rsidR="0014021C">
        <w:rPr>
          <w:rFonts w:ascii="Times New Roman" w:hAnsi="Times New Roman" w:cs="Times New Roman" w:hint="eastAsia"/>
          <w:color w:val="434343"/>
          <w:szCs w:val="21"/>
        </w:rPr>
        <w:t>B</w:t>
      </w:r>
      <w:r w:rsidR="0051564F">
        <w:rPr>
          <w:rFonts w:ascii="Times New Roman" w:hAnsi="Times New Roman" w:cs="Times New Roman" w:hint="eastAsia"/>
          <w:color w:val="434343"/>
          <w:szCs w:val="21"/>
        </w:rPr>
        <w:t>ioc</w:t>
      </w:r>
      <w:r w:rsidR="009A6406">
        <w:rPr>
          <w:rFonts w:ascii="Times New Roman" w:hAnsi="Times New Roman" w:cs="Times New Roman" w:hint="eastAsia"/>
          <w:color w:val="434343"/>
          <w:szCs w:val="21"/>
        </w:rPr>
        <w:t xml:space="preserve">hemistry, mind map, case-based </w:t>
      </w:r>
      <w:r w:rsidR="00BC42CF">
        <w:rPr>
          <w:rFonts w:ascii="Times New Roman" w:hAnsi="Times New Roman" w:cs="Times New Roman" w:hint="eastAsia"/>
          <w:color w:val="434343"/>
          <w:szCs w:val="21"/>
        </w:rPr>
        <w:t>learning</w:t>
      </w:r>
      <w:r w:rsidR="009A6406">
        <w:rPr>
          <w:rFonts w:ascii="Times New Roman" w:hAnsi="Times New Roman" w:cs="Times New Roman" w:hint="eastAsia"/>
          <w:color w:val="434343"/>
          <w:szCs w:val="21"/>
        </w:rPr>
        <w:t xml:space="preserve">, teaching </w:t>
      </w:r>
      <w:r w:rsidR="00194840">
        <w:rPr>
          <w:rFonts w:ascii="Times New Roman" w:hAnsi="Times New Roman" w:cs="Times New Roman" w:hint="eastAsia"/>
          <w:color w:val="434343"/>
          <w:szCs w:val="21"/>
        </w:rPr>
        <w:t>mode</w:t>
      </w:r>
    </w:p>
    <w:p w14:paraId="115D8EDF" w14:textId="77777777" w:rsidR="0014021C" w:rsidRDefault="0014021C" w:rsidP="0051564F">
      <w:pPr>
        <w:rPr>
          <w:rFonts w:ascii="Times New Roman" w:hAnsi="Times New Roman" w:cs="Times New Roman"/>
          <w:color w:val="434343"/>
          <w:szCs w:val="21"/>
        </w:rPr>
      </w:pPr>
    </w:p>
    <w:p w14:paraId="4D3EA966" w14:textId="77777777" w:rsidR="00B83596" w:rsidRDefault="00FA7220" w:rsidP="0051564F">
      <w:pPr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t xml:space="preserve">    </w:t>
      </w:r>
      <w:r w:rsidR="00194840">
        <w:rPr>
          <w:rFonts w:ascii="Times New Roman" w:cs="Times New Roman" w:hint="eastAsia"/>
        </w:rPr>
        <w:t>生物化学</w:t>
      </w:r>
      <w:r w:rsidR="00BC42CF">
        <w:rPr>
          <w:rFonts w:ascii="Times New Roman" w:cs="Times New Roman" w:hint="eastAsia"/>
        </w:rPr>
        <w:t>对于生物工程专业来说是一门重要的专业基础课，它</w:t>
      </w:r>
      <w:r w:rsidR="00194840">
        <w:rPr>
          <w:rFonts w:ascii="Times New Roman" w:cs="Times New Roman" w:hint="eastAsia"/>
        </w:rPr>
        <w:t>是研究生物体的化学组成及生命活动过程中的一切变化，</w:t>
      </w:r>
      <w:r w:rsidR="00EA2B86">
        <w:rPr>
          <w:rFonts w:ascii="Times New Roman" w:cs="Times New Roman" w:hint="eastAsia"/>
        </w:rPr>
        <w:t>是</w:t>
      </w:r>
      <w:r w:rsidR="00EA2B86" w:rsidRPr="008055C9">
        <w:rPr>
          <w:bCs/>
          <w:szCs w:val="21"/>
        </w:rPr>
        <w:t>微生物学、分子生物学、基因工程</w:t>
      </w:r>
      <w:r w:rsidR="00EA2B86">
        <w:rPr>
          <w:bCs/>
          <w:szCs w:val="21"/>
        </w:rPr>
        <w:t>、酶工程</w:t>
      </w:r>
      <w:r w:rsidR="00EA2B86">
        <w:rPr>
          <w:rFonts w:hint="eastAsia"/>
          <w:bCs/>
          <w:szCs w:val="21"/>
        </w:rPr>
        <w:t>、生</w:t>
      </w:r>
      <w:r w:rsidR="00145D19">
        <w:rPr>
          <w:rFonts w:hint="eastAsia"/>
          <w:bCs/>
          <w:szCs w:val="21"/>
        </w:rPr>
        <w:t>化</w:t>
      </w:r>
      <w:r w:rsidR="00EA2B86">
        <w:rPr>
          <w:rFonts w:hint="eastAsia"/>
          <w:bCs/>
          <w:szCs w:val="21"/>
        </w:rPr>
        <w:t>分离工程</w:t>
      </w:r>
      <w:r w:rsidR="00EA2B86" w:rsidRPr="008055C9">
        <w:rPr>
          <w:bCs/>
          <w:szCs w:val="21"/>
        </w:rPr>
        <w:t>等后续专业课的基础</w:t>
      </w:r>
      <w:r w:rsidR="003C1099">
        <w:rPr>
          <w:rFonts w:hint="eastAsia"/>
          <w:bCs/>
          <w:szCs w:val="21"/>
        </w:rPr>
        <w:t>，在知识衔接上起承上启下作用</w:t>
      </w:r>
      <w:r w:rsidR="00040043" w:rsidRPr="00A24833">
        <w:rPr>
          <w:rFonts w:ascii="Times New Roman" w:cs="Times New Roman"/>
        </w:rPr>
        <w:t>。</w:t>
      </w:r>
      <w:r w:rsidR="00C51DC6" w:rsidRPr="004F272B">
        <w:rPr>
          <w:rFonts w:ascii="Times New Roman" w:hAnsi="Times New Roman" w:cs="Times New Roman" w:hint="eastAsia"/>
        </w:rPr>
        <w:t>生物化学</w:t>
      </w:r>
      <w:r w:rsidR="00FC037B">
        <w:rPr>
          <w:rFonts w:ascii="Times New Roman" w:hAnsi="Times New Roman" w:cs="Times New Roman" w:hint="eastAsia"/>
        </w:rPr>
        <w:t>的</w:t>
      </w:r>
      <w:r w:rsidR="00C51DC6">
        <w:rPr>
          <w:rFonts w:ascii="Times New Roman" w:hAnsi="Times New Roman" w:cs="Times New Roman" w:hint="eastAsia"/>
        </w:rPr>
        <w:t>知识点多，</w:t>
      </w:r>
      <w:r w:rsidR="00C51DC6" w:rsidRPr="004F272B">
        <w:rPr>
          <w:rFonts w:ascii="Times New Roman" w:hAnsi="Times New Roman" w:cs="Times New Roman" w:hint="eastAsia"/>
        </w:rPr>
        <w:t>内容</w:t>
      </w:r>
      <w:r w:rsidR="00C51DC6">
        <w:rPr>
          <w:rFonts w:ascii="Times New Roman" w:hAnsi="Times New Roman" w:cs="Times New Roman" w:hint="eastAsia"/>
        </w:rPr>
        <w:t>繁</w:t>
      </w:r>
      <w:r w:rsidR="00C51DC6" w:rsidRPr="004F272B">
        <w:rPr>
          <w:rFonts w:ascii="Times New Roman" w:hAnsi="Times New Roman" w:cs="Times New Roman" w:hint="eastAsia"/>
        </w:rPr>
        <w:t>杂，概念</w:t>
      </w:r>
      <w:r w:rsidR="00FC037B">
        <w:rPr>
          <w:rFonts w:ascii="Times New Roman" w:hAnsi="Times New Roman" w:cs="Times New Roman" w:hint="eastAsia"/>
        </w:rPr>
        <w:t>较为</w:t>
      </w:r>
      <w:r w:rsidR="00C51DC6">
        <w:rPr>
          <w:rFonts w:ascii="Times New Roman" w:hAnsi="Times New Roman" w:cs="Times New Roman" w:hint="eastAsia"/>
        </w:rPr>
        <w:t>抽象，</w:t>
      </w:r>
      <w:r w:rsidR="007254E3" w:rsidRPr="00A24833">
        <w:rPr>
          <w:rFonts w:ascii="Times New Roman" w:cs="Times New Roman"/>
        </w:rPr>
        <w:t>晦涩难懂</w:t>
      </w:r>
      <w:r w:rsidR="007254E3">
        <w:rPr>
          <w:rFonts w:ascii="Times New Roman" w:cs="Times New Roman" w:hint="eastAsia"/>
        </w:rPr>
        <w:t>，</w:t>
      </w:r>
      <w:r w:rsidR="00C51DC6">
        <w:rPr>
          <w:rFonts w:ascii="Times New Roman" w:hAnsi="Times New Roman" w:cs="Times New Roman" w:hint="eastAsia"/>
        </w:rPr>
        <w:t>学生普遍感觉难，枯燥</w:t>
      </w:r>
      <w:r w:rsidR="00C51DC6" w:rsidRPr="008B11BA">
        <w:rPr>
          <w:rFonts w:ascii="Times New Roman" w:hAnsi="Times New Roman" w:cs="Times New Roman" w:hint="eastAsia"/>
        </w:rPr>
        <w:t>乏味</w:t>
      </w:r>
      <w:r w:rsidR="00C51DC6">
        <w:rPr>
          <w:rFonts w:ascii="Times New Roman" w:hAnsi="Times New Roman" w:cs="Times New Roman" w:hint="eastAsia"/>
        </w:rPr>
        <w:t>、学习兴趣</w:t>
      </w:r>
      <w:r w:rsidR="003C1099">
        <w:rPr>
          <w:rFonts w:ascii="Times New Roman" w:hAnsi="Times New Roman" w:cs="Times New Roman" w:hint="eastAsia"/>
        </w:rPr>
        <w:t>不大</w:t>
      </w:r>
      <w:r w:rsidR="0014021C">
        <w:rPr>
          <w:rFonts w:ascii="Times New Roman" w:hAnsi="Times New Roman" w:cs="Times New Roman" w:hint="eastAsia"/>
          <w:vertAlign w:val="superscript"/>
        </w:rPr>
        <w:t>[1, 2]</w:t>
      </w:r>
      <w:r w:rsidR="00C51DC6">
        <w:rPr>
          <w:rFonts w:ascii="Times New Roman" w:hAnsi="Times New Roman" w:cs="Times New Roman" w:hint="eastAsia"/>
        </w:rPr>
        <w:t>。</w:t>
      </w:r>
      <w:r w:rsidR="00C409A3">
        <w:rPr>
          <w:rFonts w:ascii="Times New Roman" w:cs="Times New Roman" w:hint="eastAsia"/>
        </w:rPr>
        <w:t>生物工程专业</w:t>
      </w:r>
      <w:r w:rsidR="007254E3" w:rsidRPr="00A24833">
        <w:rPr>
          <w:rFonts w:ascii="Times New Roman" w:cs="Times New Roman"/>
        </w:rPr>
        <w:t>学生生物学</w:t>
      </w:r>
      <w:r w:rsidR="00E846FA">
        <w:rPr>
          <w:rFonts w:ascii="Times New Roman" w:cs="Times New Roman" w:hint="eastAsia"/>
        </w:rPr>
        <w:t>相关背景</w:t>
      </w:r>
      <w:r w:rsidR="007254E3" w:rsidRPr="00A24833">
        <w:rPr>
          <w:rFonts w:ascii="Times New Roman" w:cs="Times New Roman"/>
        </w:rPr>
        <w:t>知识</w:t>
      </w:r>
      <w:r w:rsidR="00E846FA">
        <w:rPr>
          <w:rFonts w:ascii="Times New Roman" w:cs="Times New Roman" w:hint="eastAsia"/>
        </w:rPr>
        <w:t>相对薄弱，</w:t>
      </w:r>
      <w:r w:rsidR="0099305D" w:rsidRPr="00A24833">
        <w:rPr>
          <w:rFonts w:ascii="Times New Roman" w:cs="Times New Roman"/>
        </w:rPr>
        <w:t>生物化学课时较少，</w:t>
      </w:r>
      <w:r w:rsidR="006C22AC">
        <w:rPr>
          <w:rFonts w:ascii="Times New Roman" w:cs="Times New Roman" w:hint="eastAsia"/>
        </w:rPr>
        <w:t>给</w:t>
      </w:r>
      <w:r w:rsidR="00E846FA">
        <w:rPr>
          <w:rFonts w:ascii="Times New Roman" w:cs="Times New Roman" w:hint="eastAsia"/>
        </w:rPr>
        <w:t>生物化学</w:t>
      </w:r>
      <w:r w:rsidR="006C22AC">
        <w:rPr>
          <w:rFonts w:ascii="Times New Roman" w:cs="Times New Roman" w:hint="eastAsia"/>
        </w:rPr>
        <w:t>的</w:t>
      </w:r>
      <w:r w:rsidR="00E846FA">
        <w:rPr>
          <w:rFonts w:ascii="Times New Roman" w:cs="Times New Roman" w:hint="eastAsia"/>
        </w:rPr>
        <w:t>教学带来了极大的挑战。</w:t>
      </w:r>
      <w:r w:rsidR="001E7772">
        <w:rPr>
          <w:rFonts w:ascii="Times New Roman" w:cs="Times New Roman" w:hint="eastAsia"/>
        </w:rPr>
        <w:t>传统的教学模式</w:t>
      </w:r>
      <w:r w:rsidR="00FC037B">
        <w:rPr>
          <w:rFonts w:ascii="Times New Roman" w:cs="Times New Roman" w:hint="eastAsia"/>
        </w:rPr>
        <w:t>属于</w:t>
      </w:r>
      <w:r w:rsidR="001E7772">
        <w:rPr>
          <w:rFonts w:ascii="Times New Roman" w:cs="Times New Roman" w:hint="eastAsia"/>
        </w:rPr>
        <w:t>“教师讲，学生听”的灌输式教学，</w:t>
      </w:r>
      <w:r w:rsidR="003C1099">
        <w:rPr>
          <w:rFonts w:ascii="Times New Roman" w:cs="Times New Roman" w:hint="eastAsia"/>
        </w:rPr>
        <w:t>学生被动听</w:t>
      </w:r>
      <w:r w:rsidR="003C665B">
        <w:rPr>
          <w:rFonts w:ascii="Times New Roman" w:cs="Times New Roman" w:hint="eastAsia"/>
        </w:rPr>
        <w:t>，</w:t>
      </w:r>
      <w:r w:rsidR="00FC037B">
        <w:rPr>
          <w:rFonts w:ascii="Times New Roman" w:cs="Times New Roman" w:hint="eastAsia"/>
        </w:rPr>
        <w:t>对</w:t>
      </w:r>
      <w:r w:rsidR="003C665B">
        <w:rPr>
          <w:rFonts w:ascii="Times New Roman" w:cs="Times New Roman" w:hint="eastAsia"/>
        </w:rPr>
        <w:t>知识的接受程度低，</w:t>
      </w:r>
      <w:r w:rsidR="00FC037B">
        <w:rPr>
          <w:rFonts w:ascii="Times New Roman" w:cs="Times New Roman" w:hint="eastAsia"/>
        </w:rPr>
        <w:t>很</w:t>
      </w:r>
      <w:r w:rsidR="001E7772">
        <w:rPr>
          <w:rFonts w:ascii="Times New Roman" w:cs="Times New Roman" w:hint="eastAsia"/>
        </w:rPr>
        <w:t>难</w:t>
      </w:r>
      <w:r w:rsidR="00C45730">
        <w:rPr>
          <w:rFonts w:ascii="Times New Roman" w:cs="Times New Roman" w:hint="eastAsia"/>
        </w:rPr>
        <w:t>调动</w:t>
      </w:r>
      <w:r w:rsidR="001E7772">
        <w:rPr>
          <w:rFonts w:ascii="Times New Roman" w:cs="Times New Roman" w:hint="eastAsia"/>
        </w:rPr>
        <w:t>学生</w:t>
      </w:r>
      <w:r w:rsidR="00C45730">
        <w:rPr>
          <w:rFonts w:ascii="Times New Roman" w:cs="Times New Roman" w:hint="eastAsia"/>
        </w:rPr>
        <w:t>学习的</w:t>
      </w:r>
      <w:r w:rsidR="001E7772">
        <w:rPr>
          <w:rFonts w:ascii="Times New Roman" w:cs="Times New Roman" w:hint="eastAsia"/>
        </w:rPr>
        <w:t>主动性</w:t>
      </w:r>
      <w:r w:rsidR="00C45730">
        <w:rPr>
          <w:rFonts w:ascii="Times New Roman" w:cs="Times New Roman" w:hint="eastAsia"/>
        </w:rPr>
        <w:t>和</w:t>
      </w:r>
      <w:r w:rsidR="00EA2B86">
        <w:rPr>
          <w:rFonts w:ascii="Times New Roman" w:cs="Times New Roman" w:hint="eastAsia"/>
        </w:rPr>
        <w:t>学习</w:t>
      </w:r>
      <w:r w:rsidR="001E7772">
        <w:rPr>
          <w:rFonts w:ascii="Times New Roman" w:cs="Times New Roman" w:hint="eastAsia"/>
        </w:rPr>
        <w:t>兴趣</w:t>
      </w:r>
      <w:r w:rsidR="003C665B">
        <w:rPr>
          <w:rFonts w:ascii="Times New Roman" w:cs="Times New Roman" w:hint="eastAsia"/>
        </w:rPr>
        <w:t>，课堂效果一般</w:t>
      </w:r>
      <w:r w:rsidR="006C22AC">
        <w:rPr>
          <w:rFonts w:ascii="Times New Roman" w:cs="Times New Roman" w:hint="eastAsia"/>
        </w:rPr>
        <w:t>；此外，</w:t>
      </w:r>
      <w:r w:rsidR="001E7772">
        <w:rPr>
          <w:rFonts w:ascii="Times New Roman" w:cs="Times New Roman" w:hint="eastAsia"/>
        </w:rPr>
        <w:t>学生课前预习与课后复习</w:t>
      </w:r>
      <w:r w:rsidR="00C24E6A">
        <w:rPr>
          <w:rFonts w:ascii="Times New Roman" w:cs="Times New Roman" w:hint="eastAsia"/>
        </w:rPr>
        <w:t>的</w:t>
      </w:r>
      <w:r w:rsidR="001E7772">
        <w:rPr>
          <w:rFonts w:ascii="Times New Roman" w:cs="Times New Roman" w:hint="eastAsia"/>
        </w:rPr>
        <w:t>欠缺，</w:t>
      </w:r>
      <w:r w:rsidR="00C24E6A">
        <w:rPr>
          <w:rFonts w:ascii="Times New Roman" w:cs="Times New Roman" w:hint="eastAsia"/>
        </w:rPr>
        <w:t>使得</w:t>
      </w:r>
      <w:r w:rsidR="001E7772">
        <w:rPr>
          <w:rFonts w:ascii="Times New Roman" w:cs="Times New Roman" w:hint="eastAsia"/>
        </w:rPr>
        <w:t>学习难</w:t>
      </w:r>
      <w:r w:rsidR="00C24E6A">
        <w:rPr>
          <w:rFonts w:ascii="Times New Roman" w:cs="Times New Roman" w:hint="eastAsia"/>
        </w:rPr>
        <w:t>以</w:t>
      </w:r>
      <w:r w:rsidR="001E7772">
        <w:rPr>
          <w:rFonts w:ascii="Times New Roman" w:cs="Times New Roman" w:hint="eastAsia"/>
        </w:rPr>
        <w:t>进入良性循环之中。</w:t>
      </w:r>
      <w:r w:rsidR="006C22AC">
        <w:rPr>
          <w:rFonts w:ascii="Times New Roman" w:cs="Times New Roman" w:hint="eastAsia"/>
        </w:rPr>
        <w:t>因此，</w:t>
      </w:r>
      <w:r w:rsidR="003C665B">
        <w:rPr>
          <w:rFonts w:ascii="Times New Roman" w:cs="Times New Roman" w:hint="eastAsia"/>
        </w:rPr>
        <w:t>如何</w:t>
      </w:r>
      <w:r w:rsidR="001E7772">
        <w:rPr>
          <w:rFonts w:ascii="Times New Roman" w:cs="Times New Roman" w:hint="eastAsia"/>
        </w:rPr>
        <w:t>采取切实有效的教学模式</w:t>
      </w:r>
      <w:r w:rsidR="00EA2B86">
        <w:rPr>
          <w:rFonts w:ascii="Times New Roman" w:cs="Times New Roman" w:hint="eastAsia"/>
        </w:rPr>
        <w:t>强化课前预习与课后</w:t>
      </w:r>
      <w:r w:rsidR="00C24E6A">
        <w:rPr>
          <w:rFonts w:ascii="Times New Roman" w:cs="Times New Roman" w:hint="eastAsia"/>
        </w:rPr>
        <w:t>复</w:t>
      </w:r>
      <w:r w:rsidR="00EA2B86">
        <w:rPr>
          <w:rFonts w:ascii="Times New Roman" w:cs="Times New Roman" w:hint="eastAsia"/>
        </w:rPr>
        <w:t>习，</w:t>
      </w:r>
      <w:r w:rsidR="00C24E6A">
        <w:rPr>
          <w:rFonts w:ascii="Times New Roman" w:cs="Times New Roman" w:hint="eastAsia"/>
        </w:rPr>
        <w:t>提高课堂教学效果，</w:t>
      </w:r>
      <w:r w:rsidR="00EA2B86">
        <w:rPr>
          <w:rFonts w:ascii="Times New Roman" w:cs="Times New Roman" w:hint="eastAsia"/>
        </w:rPr>
        <w:t>激发学生学习的主动性</w:t>
      </w:r>
      <w:r w:rsidR="00C24E6A">
        <w:rPr>
          <w:rFonts w:ascii="Times New Roman" w:cs="Times New Roman" w:hint="eastAsia"/>
        </w:rPr>
        <w:t>和</w:t>
      </w:r>
      <w:r w:rsidR="001E7772">
        <w:rPr>
          <w:rFonts w:ascii="Times New Roman" w:cs="Times New Roman" w:hint="eastAsia"/>
        </w:rPr>
        <w:t>学习兴趣</w:t>
      </w:r>
      <w:r w:rsidR="00FC037B">
        <w:rPr>
          <w:rFonts w:ascii="Times New Roman" w:cs="Times New Roman" w:hint="eastAsia"/>
        </w:rPr>
        <w:t>，</w:t>
      </w:r>
      <w:r w:rsidR="003C665B">
        <w:rPr>
          <w:rFonts w:ascii="Times New Roman" w:cs="Times New Roman" w:hint="eastAsia"/>
        </w:rPr>
        <w:t>成为</w:t>
      </w:r>
      <w:r w:rsidR="00C24E6A">
        <w:rPr>
          <w:rFonts w:ascii="Times New Roman" w:cs="Times New Roman" w:hint="eastAsia"/>
        </w:rPr>
        <w:t>教</w:t>
      </w:r>
      <w:r w:rsidR="001E7772">
        <w:rPr>
          <w:rFonts w:ascii="Times New Roman" w:cs="Times New Roman" w:hint="eastAsia"/>
        </w:rPr>
        <w:t>师亟</w:t>
      </w:r>
      <w:r w:rsidR="003C665B">
        <w:rPr>
          <w:rFonts w:ascii="Times New Roman" w:cs="Times New Roman" w:hint="eastAsia"/>
        </w:rPr>
        <w:t>待</w:t>
      </w:r>
      <w:r w:rsidR="001E7772">
        <w:rPr>
          <w:rFonts w:ascii="Times New Roman" w:cs="Times New Roman" w:hint="eastAsia"/>
        </w:rPr>
        <w:t>解决的问题。</w:t>
      </w:r>
      <w:r w:rsidR="00C45730">
        <w:rPr>
          <w:rFonts w:ascii="Times New Roman" w:hAnsi="Times New Roman" w:cs="Times New Roman" w:hint="eastAsia"/>
        </w:rPr>
        <w:t>本文将思维导图与案例教学两者相结合</w:t>
      </w:r>
      <w:r w:rsidR="00C24E6A">
        <w:rPr>
          <w:rFonts w:ascii="Times New Roman" w:hAnsi="Times New Roman" w:cs="Times New Roman" w:hint="eastAsia"/>
        </w:rPr>
        <w:t>的教学模式</w:t>
      </w:r>
      <w:r w:rsidR="00C45730">
        <w:rPr>
          <w:rFonts w:ascii="Times New Roman" w:hAnsi="Times New Roman" w:cs="Times New Roman" w:hint="eastAsia"/>
        </w:rPr>
        <w:t>应用在生物工程专业生物化学的教学各阶段中进行了探讨。</w:t>
      </w:r>
      <w:r w:rsidR="00E846FA">
        <w:rPr>
          <w:rFonts w:ascii="Times New Roman" w:hAnsi="Times New Roman" w:cs="Times New Roman" w:hint="eastAsia"/>
        </w:rPr>
        <w:t xml:space="preserve">   </w:t>
      </w:r>
      <w:r w:rsidR="007B4A94">
        <w:rPr>
          <w:rFonts w:ascii="Times New Roman" w:hAnsi="Times New Roman" w:cs="Times New Roman" w:hint="eastAsia"/>
        </w:rPr>
        <w:t xml:space="preserve"> </w:t>
      </w:r>
    </w:p>
    <w:p w14:paraId="77F58438" w14:textId="77777777" w:rsidR="00F74AC5" w:rsidRPr="0014021C" w:rsidRDefault="002D7F38" w:rsidP="0051564F">
      <w:pPr>
        <w:rPr>
          <w:rFonts w:asci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</w:rPr>
        <w:t xml:space="preserve">    </w:t>
      </w:r>
      <w:r w:rsidR="00F74AC5" w:rsidRPr="0014021C">
        <w:rPr>
          <w:rFonts w:ascii="Times New Roman" w:hAnsi="Times New Roman" w:cs="Times New Roman" w:hint="eastAsia"/>
          <w:sz w:val="24"/>
          <w:szCs w:val="24"/>
        </w:rPr>
        <w:t xml:space="preserve">1 </w:t>
      </w:r>
      <w:r w:rsidR="00F74AC5" w:rsidRPr="0014021C">
        <w:rPr>
          <w:rFonts w:ascii="Times New Roman" w:cs="Times New Roman" w:hint="eastAsia"/>
          <w:sz w:val="24"/>
          <w:szCs w:val="24"/>
        </w:rPr>
        <w:t>思维导图的构建</w:t>
      </w:r>
      <w:r w:rsidR="00322480" w:rsidRPr="0014021C">
        <w:rPr>
          <w:rFonts w:ascii="Times New Roman" w:cs="Times New Roman" w:hint="eastAsia"/>
          <w:sz w:val="24"/>
          <w:szCs w:val="24"/>
        </w:rPr>
        <w:t>流程</w:t>
      </w:r>
    </w:p>
    <w:p w14:paraId="20DE5434" w14:textId="77777777" w:rsidR="00F74AC5" w:rsidRDefault="00F74AC5" w:rsidP="0051564F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    </w:t>
      </w:r>
      <w:r w:rsidR="00C45730" w:rsidRPr="007B4A94">
        <w:rPr>
          <w:rFonts w:ascii="Times New Roman" w:hAnsi="Times New Roman" w:cs="Times New Roman" w:hint="eastAsia"/>
        </w:rPr>
        <w:t>思维导图</w:t>
      </w:r>
      <w:r w:rsidR="00FC037B">
        <w:rPr>
          <w:rFonts w:ascii="Times New Roman" w:hAnsi="Times New Roman" w:cs="Times New Roman" w:hint="eastAsia"/>
        </w:rPr>
        <w:t>由</w:t>
      </w:r>
      <w:r w:rsidR="00C45730">
        <w:rPr>
          <w:rFonts w:ascii="Times New Roman" w:hAnsi="Times New Roman" w:cs="Times New Roman" w:hint="eastAsia"/>
        </w:rPr>
        <w:t>世界著名的</w:t>
      </w:r>
      <w:r w:rsidR="00C45730" w:rsidRPr="007B4A94">
        <w:rPr>
          <w:rFonts w:ascii="Times New Roman" w:hAnsi="Times New Roman" w:cs="Times New Roman" w:hint="eastAsia"/>
        </w:rPr>
        <w:t>英国</w:t>
      </w:r>
      <w:r w:rsidR="00C45730">
        <w:rPr>
          <w:rFonts w:ascii="Times New Roman" w:hAnsi="Times New Roman" w:cs="Times New Roman" w:hint="eastAsia"/>
        </w:rPr>
        <w:t>学者</w:t>
      </w:r>
      <w:r w:rsidR="00C45730" w:rsidRPr="007B4A94">
        <w:rPr>
          <w:rFonts w:ascii="Times New Roman" w:hAnsi="Times New Roman" w:cs="Times New Roman" w:hint="eastAsia"/>
        </w:rPr>
        <w:t>东尼</w:t>
      </w:r>
      <w:r w:rsidR="00C45730" w:rsidRPr="001D4F3B">
        <w:rPr>
          <w:rFonts w:ascii="Times New Roman" w:hAnsi="Times New Roman" w:cs="Times New Roman"/>
        </w:rPr>
        <w:t>·</w:t>
      </w:r>
      <w:r w:rsidR="00C45730" w:rsidRPr="007B4A94">
        <w:rPr>
          <w:rFonts w:ascii="Times New Roman" w:hAnsi="Times New Roman" w:cs="Times New Roman" w:hint="eastAsia"/>
        </w:rPr>
        <w:t>博赞</w:t>
      </w:r>
      <w:r w:rsidR="00C45730">
        <w:rPr>
          <w:rFonts w:ascii="Times New Roman" w:hAnsi="Times New Roman" w:cs="Times New Roman" w:hint="eastAsia"/>
        </w:rPr>
        <w:t>发明，</w:t>
      </w:r>
      <w:r w:rsidR="00FC037B">
        <w:rPr>
          <w:rFonts w:ascii="Times New Roman" w:hAnsi="Times New Roman" w:cs="Times New Roman" w:hint="eastAsia"/>
        </w:rPr>
        <w:t>是从</w:t>
      </w:r>
      <w:r w:rsidR="00C45730" w:rsidRPr="007B4A94">
        <w:rPr>
          <w:rFonts w:ascii="Times New Roman" w:hAnsi="Times New Roman" w:cs="Times New Roman" w:hint="eastAsia"/>
        </w:rPr>
        <w:t>一个中心向周围发出有层次的树状分支结构图</w:t>
      </w:r>
      <w:r w:rsidR="00C45730">
        <w:rPr>
          <w:rFonts w:ascii="Times New Roman" w:hAnsi="Times New Roman" w:cs="Times New Roman" w:hint="eastAsia"/>
        </w:rPr>
        <w:t>，是表达发散型思维的图形思维工具</w:t>
      </w:r>
      <w:r w:rsidR="00350D5A">
        <w:rPr>
          <w:rFonts w:ascii="Times New Roman" w:hAnsi="Times New Roman" w:cs="Times New Roman" w:hint="eastAsia"/>
          <w:vertAlign w:val="superscript"/>
        </w:rPr>
        <w:t>[3]</w:t>
      </w:r>
      <w:r w:rsidR="00C45730">
        <w:rPr>
          <w:rFonts w:ascii="Times New Roman" w:hAnsi="Times New Roman" w:cs="Times New Roman" w:hint="eastAsia"/>
        </w:rPr>
        <w:t>。思维导图</w:t>
      </w:r>
      <w:r w:rsidR="00C45730" w:rsidRPr="00A24833">
        <w:rPr>
          <w:rFonts w:ascii="Times New Roman" w:cs="Times New Roman"/>
        </w:rPr>
        <w:t>是一种可视化的组织性思维工具，利用特定符号</w:t>
      </w:r>
      <w:r w:rsidR="00C45730">
        <w:rPr>
          <w:rFonts w:ascii="Times New Roman" w:cs="Times New Roman" w:hint="eastAsia"/>
        </w:rPr>
        <w:t>和线条</w:t>
      </w:r>
      <w:r w:rsidR="00C45730" w:rsidRPr="00A24833">
        <w:rPr>
          <w:rFonts w:ascii="Times New Roman" w:cs="Times New Roman"/>
        </w:rPr>
        <w:t>体现教学内容之间的内在逻辑联系，将分散的知识点融合成一体</w:t>
      </w:r>
      <w:r w:rsidR="00C45730">
        <w:rPr>
          <w:rFonts w:ascii="Times New Roman" w:cs="Times New Roman" w:hint="eastAsia"/>
        </w:rPr>
        <w:t>，</w:t>
      </w:r>
      <w:r w:rsidR="00AA3605">
        <w:rPr>
          <w:rFonts w:ascii="Times New Roman" w:cs="Times New Roman" w:hint="eastAsia"/>
        </w:rPr>
        <w:t>构建知识体系，</w:t>
      </w:r>
      <w:r w:rsidR="00C45730" w:rsidRPr="00A24833">
        <w:rPr>
          <w:rFonts w:ascii="Times New Roman" w:cs="Times New Roman"/>
        </w:rPr>
        <w:t>形象地突出教学难点和重点，</w:t>
      </w:r>
      <w:r w:rsidR="00EA2B86">
        <w:rPr>
          <w:rFonts w:ascii="Times New Roman" w:cs="Times New Roman" w:hint="eastAsia"/>
        </w:rPr>
        <w:t>达到知识的融会贯通</w:t>
      </w:r>
      <w:r w:rsidR="00350D5A">
        <w:rPr>
          <w:rFonts w:ascii="Times New Roman" w:hAnsi="Times New Roman" w:cs="Times New Roman" w:hint="eastAsia"/>
          <w:vertAlign w:val="superscript"/>
        </w:rPr>
        <w:t>[4]</w:t>
      </w:r>
      <w:r w:rsidR="00C45730" w:rsidRPr="00A24833">
        <w:rPr>
          <w:rFonts w:ascii="Times New Roman" w:cs="Times New Roman"/>
        </w:rPr>
        <w:t>。</w:t>
      </w:r>
      <w:r w:rsidR="0014406C">
        <w:rPr>
          <w:rFonts w:ascii="Times New Roman" w:cs="Times New Roman" w:hint="eastAsia"/>
        </w:rPr>
        <w:t>将所学章节的知识点</w:t>
      </w:r>
      <w:r w:rsidR="0018699A">
        <w:rPr>
          <w:rFonts w:ascii="Times New Roman" w:cs="Times New Roman" w:hint="eastAsia"/>
        </w:rPr>
        <w:t>、重点和难点</w:t>
      </w:r>
      <w:r w:rsidR="0014406C">
        <w:rPr>
          <w:rFonts w:ascii="Times New Roman" w:cs="Times New Roman" w:hint="eastAsia"/>
        </w:rPr>
        <w:t>一一列举出来</w:t>
      </w:r>
      <w:r w:rsidR="00322480">
        <w:rPr>
          <w:rFonts w:ascii="Times New Roman" w:cs="Times New Roman" w:hint="eastAsia"/>
        </w:rPr>
        <w:t>，</w:t>
      </w:r>
      <w:r>
        <w:rPr>
          <w:rFonts w:ascii="Times New Roman" w:cs="Times New Roman" w:hint="eastAsia"/>
        </w:rPr>
        <w:t>选定</w:t>
      </w:r>
      <w:r w:rsidR="0014406C">
        <w:rPr>
          <w:rFonts w:ascii="Times New Roman" w:cs="Times New Roman" w:hint="eastAsia"/>
        </w:rPr>
        <w:t>最能体现这一章节知识内容的</w:t>
      </w:r>
      <w:r>
        <w:rPr>
          <w:rFonts w:ascii="Times New Roman" w:cs="Times New Roman" w:hint="eastAsia"/>
        </w:rPr>
        <w:t>主题词，然后，明确一级分支的关键词，这是</w:t>
      </w:r>
      <w:r w:rsidR="0014406C">
        <w:rPr>
          <w:rFonts w:ascii="Times New Roman" w:cs="Times New Roman" w:hint="eastAsia"/>
        </w:rPr>
        <w:t>思维导图构建中最</w:t>
      </w:r>
      <w:r>
        <w:rPr>
          <w:rFonts w:ascii="Times New Roman" w:cs="Times New Roman" w:hint="eastAsia"/>
        </w:rPr>
        <w:t>关键的一步；再确定各分支</w:t>
      </w:r>
      <w:r w:rsidR="00CC372F">
        <w:rPr>
          <w:rFonts w:ascii="Times New Roman" w:cs="Times New Roman" w:hint="eastAsia"/>
        </w:rPr>
        <w:t>；</w:t>
      </w:r>
      <w:r w:rsidR="0014406C">
        <w:rPr>
          <w:rFonts w:ascii="Times New Roman" w:cs="Times New Roman" w:hint="eastAsia"/>
        </w:rPr>
        <w:t>对每一分支添加知识进行详细解读；</w:t>
      </w:r>
      <w:r w:rsidR="00CC372F">
        <w:rPr>
          <w:rFonts w:ascii="Times New Roman" w:cs="Times New Roman" w:hint="eastAsia"/>
        </w:rPr>
        <w:t>绘制出网状结构图</w:t>
      </w:r>
      <w:r w:rsidR="00350D5A">
        <w:rPr>
          <w:rFonts w:ascii="Times New Roman" w:hAnsi="Times New Roman" w:cs="Times New Roman" w:hint="eastAsia"/>
          <w:vertAlign w:val="superscript"/>
        </w:rPr>
        <w:t>[5]</w:t>
      </w:r>
      <w:r>
        <w:rPr>
          <w:rFonts w:ascii="Times New Roman" w:cs="Times New Roman" w:hint="eastAsia"/>
        </w:rPr>
        <w:t>。以糖代谢为例，其核心内容包括糖的分解代谢、糖的合成代谢、糖的代谢调控，主题词选择“糖代谢”，关键词</w:t>
      </w:r>
      <w:r w:rsidR="00EB1543">
        <w:rPr>
          <w:rFonts w:ascii="Times New Roman" w:cs="Times New Roman" w:hint="eastAsia"/>
        </w:rPr>
        <w:t>选择</w:t>
      </w:r>
      <w:r>
        <w:rPr>
          <w:rFonts w:ascii="Times New Roman" w:cs="Times New Roman" w:hint="eastAsia"/>
        </w:rPr>
        <w:t>“</w:t>
      </w:r>
      <w:r w:rsidR="00545FEA">
        <w:rPr>
          <w:rFonts w:ascii="Times New Roman" w:cs="Times New Roman" w:hint="eastAsia"/>
        </w:rPr>
        <w:t>葡萄糖</w:t>
      </w:r>
      <w:r>
        <w:rPr>
          <w:rFonts w:ascii="Times New Roman" w:cs="Times New Roman" w:hint="eastAsia"/>
        </w:rPr>
        <w:t>的合成</w:t>
      </w:r>
      <w:r w:rsidR="00545FEA">
        <w:rPr>
          <w:rFonts w:ascii="Times New Roman" w:cs="Times New Roman" w:hint="eastAsia"/>
        </w:rPr>
        <w:t>与分解代谢</w:t>
      </w:r>
      <w:r>
        <w:rPr>
          <w:rFonts w:ascii="Times New Roman" w:cs="Times New Roman" w:hint="eastAsia"/>
        </w:rPr>
        <w:t>”、“糖</w:t>
      </w:r>
      <w:r w:rsidR="00545FEA">
        <w:rPr>
          <w:rFonts w:ascii="Times New Roman" w:cs="Times New Roman" w:hint="eastAsia"/>
        </w:rPr>
        <w:lastRenderedPageBreak/>
        <w:t>原</w:t>
      </w:r>
      <w:r>
        <w:rPr>
          <w:rFonts w:ascii="Times New Roman" w:cs="Times New Roman" w:hint="eastAsia"/>
        </w:rPr>
        <w:t>的</w:t>
      </w:r>
      <w:r w:rsidR="00545FEA">
        <w:rPr>
          <w:rFonts w:ascii="Times New Roman" w:cs="Times New Roman" w:hint="eastAsia"/>
        </w:rPr>
        <w:t>合成与</w:t>
      </w:r>
      <w:r>
        <w:rPr>
          <w:rFonts w:ascii="Times New Roman" w:cs="Times New Roman" w:hint="eastAsia"/>
        </w:rPr>
        <w:t>分解代谢”</w:t>
      </w:r>
      <w:r w:rsidR="00322480">
        <w:rPr>
          <w:rFonts w:ascii="Times New Roman" w:cs="Times New Roman" w:hint="eastAsia"/>
        </w:rPr>
        <w:t>；</w:t>
      </w:r>
      <w:r>
        <w:rPr>
          <w:rFonts w:ascii="Times New Roman" w:cs="Times New Roman" w:hint="eastAsia"/>
        </w:rPr>
        <w:t>以“</w:t>
      </w:r>
      <w:r w:rsidR="00545FEA">
        <w:rPr>
          <w:rFonts w:ascii="Times New Roman" w:cs="Times New Roman" w:hint="eastAsia"/>
        </w:rPr>
        <w:t>葡萄糖的</w:t>
      </w:r>
      <w:r>
        <w:rPr>
          <w:rFonts w:ascii="Times New Roman" w:cs="Times New Roman" w:hint="eastAsia"/>
        </w:rPr>
        <w:t>分解代谢”为例，其下一个分支为糖酵解、磷酸戊糖途径</w:t>
      </w:r>
      <w:r w:rsidR="00322480">
        <w:rPr>
          <w:rFonts w:ascii="Times New Roman" w:cs="Times New Roman" w:hint="eastAsia"/>
        </w:rPr>
        <w:t>；</w:t>
      </w:r>
      <w:r w:rsidR="00EB1543">
        <w:rPr>
          <w:rFonts w:ascii="Times New Roman" w:cs="Times New Roman" w:hint="eastAsia"/>
        </w:rPr>
        <w:t>再</w:t>
      </w:r>
      <w:r w:rsidR="00545FEA">
        <w:rPr>
          <w:rFonts w:ascii="Times New Roman" w:cs="Times New Roman" w:hint="eastAsia"/>
        </w:rPr>
        <w:t>以“糖酵解”为例，</w:t>
      </w:r>
      <w:r>
        <w:rPr>
          <w:rFonts w:ascii="Times New Roman" w:cs="Times New Roman" w:hint="eastAsia"/>
        </w:rPr>
        <w:t>从葡萄糖到丙酮酸，丙酮酸根据有氧和无氧情况</w:t>
      </w:r>
      <w:r w:rsidR="00EB1543">
        <w:rPr>
          <w:rFonts w:ascii="Times New Roman" w:cs="Times New Roman" w:hint="eastAsia"/>
        </w:rPr>
        <w:t>细化</w:t>
      </w:r>
      <w:r>
        <w:rPr>
          <w:rFonts w:ascii="Times New Roman" w:cs="Times New Roman" w:hint="eastAsia"/>
        </w:rPr>
        <w:t>，有氧情况下</w:t>
      </w:r>
      <w:r w:rsidR="00EB1543">
        <w:rPr>
          <w:rFonts w:ascii="Times New Roman" w:cs="Times New Roman" w:hint="eastAsia"/>
        </w:rPr>
        <w:t>为</w:t>
      </w:r>
      <w:r>
        <w:rPr>
          <w:rFonts w:ascii="Times New Roman" w:cs="Times New Roman" w:hint="eastAsia"/>
        </w:rPr>
        <w:t>三羧酸循环，无氧情况下</w:t>
      </w:r>
      <w:r w:rsidR="00EB1543">
        <w:rPr>
          <w:rFonts w:ascii="Times New Roman" w:cs="Times New Roman" w:hint="eastAsia"/>
        </w:rPr>
        <w:t>为</w:t>
      </w:r>
      <w:r>
        <w:rPr>
          <w:rFonts w:ascii="Times New Roman" w:cs="Times New Roman" w:hint="eastAsia"/>
        </w:rPr>
        <w:t>丙酮酸转化成乙醇、乳酸等。</w:t>
      </w:r>
      <w:r w:rsidR="00545FEA">
        <w:rPr>
          <w:rFonts w:ascii="Times New Roman" w:cs="Times New Roman" w:hint="eastAsia"/>
        </w:rPr>
        <w:t>每个代谢过程中的定义、过程（涉及到的反应过程、代谢调控关键酶</w:t>
      </w:r>
      <w:r w:rsidR="0018699A">
        <w:rPr>
          <w:rFonts w:ascii="Times New Roman" w:cs="Times New Roman" w:hint="eastAsia"/>
        </w:rPr>
        <w:t>、调控机制</w:t>
      </w:r>
      <w:r w:rsidR="00545FEA">
        <w:rPr>
          <w:rFonts w:ascii="Times New Roman" w:cs="Times New Roman" w:hint="eastAsia"/>
        </w:rPr>
        <w:t>）、生理意义。</w:t>
      </w:r>
      <w:r w:rsidR="00EA2B86">
        <w:rPr>
          <w:rFonts w:ascii="Times New Roman" w:cs="Times New Roman" w:hint="eastAsia"/>
        </w:rPr>
        <w:t>在思维导图的构建中</w:t>
      </w:r>
      <w:r w:rsidR="00C33078">
        <w:rPr>
          <w:rFonts w:ascii="Times New Roman" w:cs="Times New Roman" w:hint="eastAsia"/>
        </w:rPr>
        <w:t>还</w:t>
      </w:r>
      <w:r w:rsidR="00EA2B86">
        <w:rPr>
          <w:rFonts w:ascii="Times New Roman" w:cs="Times New Roman" w:hint="eastAsia"/>
        </w:rPr>
        <w:t>要注意</w:t>
      </w:r>
      <w:r w:rsidR="00C33078">
        <w:rPr>
          <w:rFonts w:ascii="Times New Roman" w:cs="Times New Roman" w:hint="eastAsia"/>
        </w:rPr>
        <w:t>相近知识点之间的归纳总结，比如糖酵解和糖异生，两者中关键的三步不可逆反应是两个代谢路径之间的不同点，</w:t>
      </w:r>
      <w:r w:rsidR="0018699A">
        <w:rPr>
          <w:rFonts w:ascii="Times New Roman" w:cs="Times New Roman" w:hint="eastAsia"/>
        </w:rPr>
        <w:t>其对应的关键酶及调控机制</w:t>
      </w:r>
      <w:r w:rsidR="00C33078">
        <w:rPr>
          <w:rFonts w:ascii="Times New Roman" w:cs="Times New Roman" w:hint="eastAsia"/>
        </w:rPr>
        <w:t>是知识的难点和重点。</w:t>
      </w:r>
      <w:r w:rsidR="005837FD">
        <w:rPr>
          <w:rFonts w:ascii="Times New Roman" w:hAnsi="Times New Roman" w:cs="Times New Roman" w:hint="eastAsia"/>
        </w:rPr>
        <w:t>思维导图在《生物化学》教学中的引入</w:t>
      </w:r>
      <w:r w:rsidR="005837FD" w:rsidRPr="005837FD">
        <w:rPr>
          <w:rFonts w:ascii="Times New Roman" w:hAnsi="Times New Roman" w:cs="Times New Roman" w:hint="eastAsia"/>
          <w:color w:val="000000" w:themeColor="text1"/>
        </w:rPr>
        <w:t>有助于培养学生对所学知识</w:t>
      </w:r>
      <w:r w:rsidR="0018699A">
        <w:rPr>
          <w:rFonts w:ascii="Times New Roman" w:cs="Times New Roman" w:hint="eastAsia"/>
        </w:rPr>
        <w:t>围绕主线，理清知识的脉络，</w:t>
      </w:r>
      <w:r w:rsidR="005837FD" w:rsidRPr="005837FD">
        <w:rPr>
          <w:rFonts w:ascii="Times New Roman" w:hAnsi="Times New Roman" w:cs="Times New Roman" w:hint="eastAsia"/>
          <w:color w:val="000000" w:themeColor="text1"/>
        </w:rPr>
        <w:t>进行系统性、逻辑性、条理性的</w:t>
      </w:r>
      <w:r w:rsidR="005837FD">
        <w:rPr>
          <w:rFonts w:ascii="Times New Roman" w:hAnsi="Times New Roman" w:cs="Times New Roman" w:hint="eastAsia"/>
          <w:color w:val="000000" w:themeColor="text1"/>
        </w:rPr>
        <w:t>整理</w:t>
      </w:r>
      <w:r w:rsidR="005837FD" w:rsidRPr="005837FD">
        <w:rPr>
          <w:rFonts w:ascii="Times New Roman" w:hAnsi="Times New Roman" w:cs="Times New Roman" w:hint="eastAsia"/>
          <w:color w:val="000000" w:themeColor="text1"/>
        </w:rPr>
        <w:t>，</w:t>
      </w:r>
      <w:r w:rsidR="00FF59F3">
        <w:rPr>
          <w:rFonts w:ascii="Times New Roman" w:hAnsi="Times New Roman" w:cs="Times New Roman" w:hint="eastAsia"/>
          <w:color w:val="000000" w:themeColor="text1"/>
        </w:rPr>
        <w:t>构建知识体系，</w:t>
      </w:r>
      <w:r w:rsidR="005837FD">
        <w:rPr>
          <w:rFonts w:ascii="Times New Roman" w:hAnsi="Times New Roman" w:cs="Times New Roman" w:hint="eastAsia"/>
          <w:color w:val="000000" w:themeColor="text1"/>
        </w:rPr>
        <w:t>调动</w:t>
      </w:r>
      <w:r w:rsidR="001174F7">
        <w:rPr>
          <w:rFonts w:ascii="Times New Roman" w:hAnsi="Times New Roman" w:cs="Times New Roman" w:hint="eastAsia"/>
          <w:color w:val="000000" w:themeColor="text1"/>
        </w:rPr>
        <w:t>学生</w:t>
      </w:r>
      <w:r w:rsidR="005837FD">
        <w:rPr>
          <w:rFonts w:ascii="Times New Roman" w:hAnsi="Times New Roman" w:cs="Times New Roman" w:hint="eastAsia"/>
          <w:color w:val="000000" w:themeColor="text1"/>
        </w:rPr>
        <w:t>学习的主动性</w:t>
      </w:r>
      <w:r w:rsidR="00FF59F3">
        <w:rPr>
          <w:rFonts w:ascii="Times New Roman" w:hAnsi="Times New Roman" w:cs="Times New Roman" w:hint="eastAsia"/>
          <w:color w:val="000000" w:themeColor="text1"/>
        </w:rPr>
        <w:t>。为了</w:t>
      </w:r>
      <w:r w:rsidR="004C0D9C">
        <w:rPr>
          <w:rFonts w:ascii="Times New Roman" w:hAnsi="Times New Roman" w:cs="Times New Roman" w:hint="eastAsia"/>
          <w:color w:val="000000" w:themeColor="text1"/>
        </w:rPr>
        <w:t>加深学生对教学中难点和重点的理解，</w:t>
      </w:r>
      <w:r w:rsidR="005837FD">
        <w:rPr>
          <w:rFonts w:ascii="Times New Roman" w:hAnsi="Times New Roman" w:cs="Times New Roman" w:hint="eastAsia"/>
        </w:rPr>
        <w:t>激发学生的学习兴趣，</w:t>
      </w:r>
      <w:r w:rsidR="00EB1543">
        <w:rPr>
          <w:rFonts w:ascii="Times New Roman" w:hAnsi="Times New Roman" w:cs="Times New Roman" w:hint="eastAsia"/>
        </w:rPr>
        <w:t>以及</w:t>
      </w:r>
      <w:r w:rsidR="005837FD">
        <w:rPr>
          <w:rFonts w:ascii="Times New Roman" w:hAnsi="Times New Roman" w:cs="Times New Roman" w:hint="eastAsia"/>
        </w:rPr>
        <w:t>培养学生</w:t>
      </w:r>
      <w:r w:rsidR="005837FD" w:rsidRPr="001A19C6">
        <w:rPr>
          <w:rFonts w:ascii="Times New Roman" w:hAnsi="Times New Roman" w:cs="Times New Roman" w:hint="eastAsia"/>
        </w:rPr>
        <w:t>发现问题、分析问题和解决问题的能力，</w:t>
      </w:r>
      <w:r w:rsidR="005837FD">
        <w:rPr>
          <w:rFonts w:ascii="Times New Roman" w:hAnsi="Times New Roman" w:cs="Times New Roman" w:hint="eastAsia"/>
        </w:rPr>
        <w:t>需要</w:t>
      </w:r>
      <w:r w:rsidR="00EB1543">
        <w:rPr>
          <w:rFonts w:ascii="Times New Roman" w:hAnsi="Times New Roman" w:cs="Times New Roman" w:hint="eastAsia"/>
        </w:rPr>
        <w:t>进一步</w:t>
      </w:r>
      <w:r w:rsidR="005837FD">
        <w:rPr>
          <w:rFonts w:ascii="Times New Roman" w:hAnsi="Times New Roman" w:cs="Times New Roman" w:hint="eastAsia"/>
        </w:rPr>
        <w:t>结合案例法教学。</w:t>
      </w:r>
    </w:p>
    <w:p w14:paraId="0C510C1C" w14:textId="77777777" w:rsidR="00373900" w:rsidRPr="0014021C" w:rsidRDefault="00373900" w:rsidP="0051564F">
      <w:pPr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</w:rPr>
        <w:t xml:space="preserve">    </w:t>
      </w:r>
      <w:r w:rsidRPr="0014021C">
        <w:rPr>
          <w:rFonts w:ascii="Times New Roman" w:cs="Times New Roman" w:hint="eastAsia"/>
          <w:sz w:val="24"/>
          <w:szCs w:val="24"/>
        </w:rPr>
        <w:t xml:space="preserve">2 </w:t>
      </w:r>
      <w:r w:rsidRPr="0014021C">
        <w:rPr>
          <w:rFonts w:ascii="Times New Roman" w:cs="Times New Roman" w:hint="eastAsia"/>
          <w:sz w:val="24"/>
          <w:szCs w:val="24"/>
        </w:rPr>
        <w:t>案例教学实施的流程</w:t>
      </w:r>
    </w:p>
    <w:p w14:paraId="1C4A5103" w14:textId="77777777" w:rsidR="00373900" w:rsidRDefault="00373900" w:rsidP="0051564F">
      <w:pPr>
        <w:rPr>
          <w:rFonts w:asci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 w:rsidR="005837FD">
        <w:rPr>
          <w:rFonts w:ascii="Times New Roman" w:hAnsi="Times New Roman" w:cs="Times New Roman" w:hint="eastAsia"/>
        </w:rPr>
        <w:t xml:space="preserve"> </w:t>
      </w:r>
      <w:r w:rsidR="00EB1543">
        <w:rPr>
          <w:rFonts w:ascii="Times New Roman" w:hAnsi="Times New Roman" w:cs="Times New Roman" w:hint="eastAsia"/>
        </w:rPr>
        <w:t>在</w:t>
      </w:r>
      <w:r w:rsidR="00BA08B0">
        <w:rPr>
          <w:rFonts w:ascii="Times New Roman" w:hAnsi="Times New Roman" w:cs="Times New Roman" w:hint="eastAsia"/>
        </w:rPr>
        <w:t>案例教学</w:t>
      </w:r>
      <w:r w:rsidR="001174F7">
        <w:rPr>
          <w:rFonts w:ascii="Times New Roman" w:hAnsi="Times New Roman" w:cs="Times New Roman" w:hint="eastAsia"/>
        </w:rPr>
        <w:t>过程中</w:t>
      </w:r>
      <w:r w:rsidR="00BA08B0">
        <w:rPr>
          <w:rFonts w:ascii="Times New Roman" w:hAnsi="Times New Roman" w:cs="Times New Roman" w:hint="eastAsia"/>
        </w:rPr>
        <w:t>，教师</w:t>
      </w:r>
      <w:r w:rsidR="001174F7">
        <w:rPr>
          <w:rFonts w:ascii="Times New Roman" w:hAnsi="Times New Roman" w:cs="Times New Roman" w:hint="eastAsia"/>
        </w:rPr>
        <w:t>应</w:t>
      </w:r>
      <w:r w:rsidR="00BA08B0">
        <w:rPr>
          <w:rFonts w:ascii="Times New Roman" w:hAnsi="Times New Roman" w:cs="Times New Roman" w:hint="eastAsia"/>
        </w:rPr>
        <w:t>紧扣教学大纲，根据教学内容</w:t>
      </w:r>
      <w:r w:rsidR="00EB1543">
        <w:rPr>
          <w:rFonts w:ascii="Times New Roman" w:hAnsi="Times New Roman" w:cs="Times New Roman" w:hint="eastAsia"/>
        </w:rPr>
        <w:t>选择</w:t>
      </w:r>
      <w:r w:rsidR="00BA08B0">
        <w:rPr>
          <w:rFonts w:ascii="Times New Roman" w:hAnsi="Times New Roman" w:cs="Times New Roman" w:hint="eastAsia"/>
        </w:rPr>
        <w:t>合适的案例</w:t>
      </w:r>
      <w:r w:rsidR="001174F7">
        <w:rPr>
          <w:rFonts w:ascii="Times New Roman" w:hAnsi="Times New Roman" w:cs="Times New Roman" w:hint="eastAsia"/>
        </w:rPr>
        <w:t>，</w:t>
      </w:r>
      <w:r w:rsidR="001174F7">
        <w:rPr>
          <w:rFonts w:ascii="Times New Roman" w:cs="Times New Roman" w:hint="eastAsia"/>
        </w:rPr>
        <w:t>所选</w:t>
      </w:r>
      <w:r w:rsidR="001174F7" w:rsidRPr="001A19C6">
        <w:rPr>
          <w:rFonts w:ascii="Times New Roman" w:cs="Times New Roman" w:hint="eastAsia"/>
        </w:rPr>
        <w:t>案例</w:t>
      </w:r>
      <w:r w:rsidR="001174F7">
        <w:rPr>
          <w:rFonts w:ascii="Times New Roman" w:cs="Times New Roman" w:hint="eastAsia"/>
        </w:rPr>
        <w:t>具有</w:t>
      </w:r>
      <w:r w:rsidR="001174F7" w:rsidRPr="00CF7609">
        <w:rPr>
          <w:rFonts w:ascii="Times New Roman" w:cs="Times New Roman" w:hint="eastAsia"/>
        </w:rPr>
        <w:t>典型性、代表性</w:t>
      </w:r>
      <w:r w:rsidR="001174F7">
        <w:rPr>
          <w:rFonts w:ascii="Times New Roman" w:cs="Times New Roman" w:hint="eastAsia"/>
        </w:rPr>
        <w:t>、</w:t>
      </w:r>
      <w:r w:rsidR="001174F7" w:rsidRPr="00CF7609">
        <w:rPr>
          <w:rFonts w:ascii="Times New Roman" w:cs="Times New Roman" w:hint="eastAsia"/>
        </w:rPr>
        <w:t>综合性和启发性，</w:t>
      </w:r>
      <w:r w:rsidR="001174F7">
        <w:rPr>
          <w:rFonts w:ascii="Times New Roman" w:cs="Times New Roman" w:hint="eastAsia"/>
        </w:rPr>
        <w:t>遵循目标明确、有</w:t>
      </w:r>
      <w:r w:rsidR="001174F7" w:rsidRPr="001A19C6">
        <w:rPr>
          <w:rFonts w:ascii="Times New Roman" w:cs="Times New Roman" w:hint="eastAsia"/>
        </w:rPr>
        <w:t>趣、由浅入深的原则</w:t>
      </w:r>
      <w:r w:rsidR="001174F7">
        <w:rPr>
          <w:rFonts w:ascii="Times New Roman" w:cs="Times New Roman" w:hint="eastAsia"/>
        </w:rPr>
        <w:t>；针对案例所提的</w:t>
      </w:r>
      <w:r w:rsidR="001174F7" w:rsidRPr="001A19C6">
        <w:rPr>
          <w:rFonts w:ascii="Times New Roman" w:cs="Times New Roman" w:hint="eastAsia"/>
        </w:rPr>
        <w:t>问题</w:t>
      </w:r>
      <w:r w:rsidR="001174F7">
        <w:rPr>
          <w:rFonts w:ascii="Times New Roman" w:cs="Times New Roman" w:hint="eastAsia"/>
        </w:rPr>
        <w:t>要紧扣教学内容</w:t>
      </w:r>
      <w:r w:rsidR="004C0D9C">
        <w:rPr>
          <w:rFonts w:ascii="Times New Roman" w:cs="Times New Roman" w:hint="eastAsia"/>
        </w:rPr>
        <w:t>且</w:t>
      </w:r>
      <w:r w:rsidR="001174F7" w:rsidRPr="001A19C6">
        <w:rPr>
          <w:rFonts w:ascii="Times New Roman" w:cs="Times New Roman" w:hint="eastAsia"/>
        </w:rPr>
        <w:t>难度</w:t>
      </w:r>
      <w:r w:rsidR="001174F7">
        <w:rPr>
          <w:rFonts w:ascii="Times New Roman" w:cs="Times New Roman" w:hint="eastAsia"/>
        </w:rPr>
        <w:t>适中，简单达不到学生对问题理解和认识的深度，过难</w:t>
      </w:r>
      <w:r w:rsidR="001174F7" w:rsidRPr="001A19C6">
        <w:rPr>
          <w:rFonts w:ascii="Times New Roman" w:cs="Times New Roman" w:hint="eastAsia"/>
        </w:rPr>
        <w:t>易</w:t>
      </w:r>
      <w:r w:rsidR="001174F7">
        <w:rPr>
          <w:rFonts w:ascii="Times New Roman" w:cs="Times New Roman" w:hint="eastAsia"/>
        </w:rPr>
        <w:t>使</w:t>
      </w:r>
      <w:r w:rsidR="001174F7" w:rsidRPr="001A19C6">
        <w:rPr>
          <w:rFonts w:ascii="Times New Roman" w:cs="Times New Roman" w:hint="eastAsia"/>
        </w:rPr>
        <w:t>学生产生畏难情绪</w:t>
      </w:r>
      <w:r w:rsidR="00350D5A">
        <w:rPr>
          <w:rFonts w:ascii="Times New Roman" w:hAnsi="Times New Roman" w:cs="Times New Roman" w:hint="eastAsia"/>
          <w:vertAlign w:val="superscript"/>
        </w:rPr>
        <w:t>[6]</w:t>
      </w:r>
      <w:r w:rsidR="00BA08B0" w:rsidRPr="001A19C6">
        <w:rPr>
          <w:rFonts w:ascii="Times New Roman" w:cs="Times New Roman" w:hint="eastAsia"/>
        </w:rPr>
        <w:t>。</w:t>
      </w:r>
      <w:r w:rsidR="00B927EF">
        <w:rPr>
          <w:rFonts w:ascii="Times New Roman" w:hAnsi="Times New Roman" w:cs="Times New Roman" w:hint="eastAsia"/>
        </w:rPr>
        <w:t>如在讲述蛋白质章节时，</w:t>
      </w:r>
      <w:r w:rsidR="00962B79">
        <w:rPr>
          <w:rFonts w:ascii="Times New Roman" w:hAnsi="Times New Roman" w:cs="Times New Roman" w:hint="eastAsia"/>
        </w:rPr>
        <w:t>可提出三聚氰胺是氨基酸吗，胶原蛋白能美容养颜吗，为什么从事重金属职业的工人要多喝牛奶，煮鸡蛋、卤水点豆腐涉及蛋白质的哪些性质，直发变卷发过程中所涉及</w:t>
      </w:r>
      <w:r w:rsidR="00B927EF">
        <w:rPr>
          <w:rFonts w:ascii="Times New Roman" w:hAnsi="Times New Roman" w:cs="Times New Roman" w:hint="eastAsia"/>
        </w:rPr>
        <w:t>的</w:t>
      </w:r>
      <w:r w:rsidR="00962B79">
        <w:rPr>
          <w:rFonts w:ascii="Times New Roman" w:hAnsi="Times New Roman" w:cs="Times New Roman" w:hint="eastAsia"/>
        </w:rPr>
        <w:t>生化原理，</w:t>
      </w:r>
      <w:r w:rsidR="00B927EF">
        <w:rPr>
          <w:rFonts w:ascii="Times New Roman" w:hAnsi="Times New Roman" w:cs="Times New Roman" w:hint="eastAsia"/>
        </w:rPr>
        <w:t>为什么</w:t>
      </w:r>
      <w:r w:rsidR="001174F7">
        <w:rPr>
          <w:rFonts w:ascii="Times New Roman" w:hAnsi="Times New Roman" w:cs="Times New Roman" w:hint="eastAsia"/>
        </w:rPr>
        <w:t>发生</w:t>
      </w:r>
      <w:r w:rsidR="00B927EF">
        <w:rPr>
          <w:rFonts w:ascii="Times New Roman" w:hAnsi="Times New Roman" w:cs="Times New Roman" w:hint="eastAsia"/>
        </w:rPr>
        <w:t>煤气中毒</w:t>
      </w:r>
      <w:r w:rsidR="001174F7">
        <w:rPr>
          <w:rFonts w:ascii="Times New Roman" w:hAnsi="Times New Roman" w:cs="Times New Roman" w:hint="eastAsia"/>
        </w:rPr>
        <w:t>后</w:t>
      </w:r>
      <w:r w:rsidR="00B927EF">
        <w:rPr>
          <w:rFonts w:ascii="Times New Roman" w:hAnsi="Times New Roman" w:cs="Times New Roman" w:hint="eastAsia"/>
        </w:rPr>
        <w:t>要尽快</w:t>
      </w:r>
      <w:r w:rsidR="001174F7">
        <w:rPr>
          <w:rFonts w:ascii="Times New Roman" w:hAnsi="Times New Roman" w:cs="Times New Roman" w:hint="eastAsia"/>
        </w:rPr>
        <w:t>将病人</w:t>
      </w:r>
      <w:r w:rsidR="00B927EF">
        <w:rPr>
          <w:rFonts w:ascii="Times New Roman" w:hAnsi="Times New Roman" w:cs="Times New Roman" w:hint="eastAsia"/>
        </w:rPr>
        <w:t>转移到</w:t>
      </w:r>
      <w:r w:rsidR="00962B79">
        <w:rPr>
          <w:rFonts w:ascii="Times New Roman" w:hAnsi="Times New Roman" w:cs="Times New Roman" w:hint="eastAsia"/>
        </w:rPr>
        <w:t>室外并进行人工呼吸等贴近生活的案例</w:t>
      </w:r>
      <w:r w:rsidR="0018699A">
        <w:rPr>
          <w:rFonts w:ascii="Times New Roman" w:hAnsi="Times New Roman" w:cs="Times New Roman" w:hint="eastAsia"/>
        </w:rPr>
        <w:t>；</w:t>
      </w:r>
      <w:r w:rsidR="00962B79">
        <w:rPr>
          <w:rFonts w:ascii="Times New Roman" w:hAnsi="Times New Roman" w:cs="Times New Roman" w:hint="eastAsia"/>
        </w:rPr>
        <w:t>热点新闻事件如“三聚氰胺奶粉事件”</w:t>
      </w:r>
      <w:r w:rsidR="00EB1543">
        <w:rPr>
          <w:rFonts w:ascii="Times New Roman" w:hAnsi="Times New Roman" w:cs="Times New Roman" w:hint="eastAsia"/>
        </w:rPr>
        <w:t>和</w:t>
      </w:r>
      <w:r w:rsidR="00962B79">
        <w:rPr>
          <w:rFonts w:ascii="Times New Roman" w:hAnsi="Times New Roman" w:cs="Times New Roman" w:hint="eastAsia"/>
        </w:rPr>
        <w:t>“珍奥核酸”等。</w:t>
      </w:r>
      <w:r w:rsidR="00EB1543">
        <w:rPr>
          <w:rFonts w:ascii="Times New Roman" w:hAnsi="Times New Roman" w:cs="Times New Roman" w:hint="eastAsia"/>
        </w:rPr>
        <w:t>通过</w:t>
      </w:r>
      <w:r w:rsidR="0018699A">
        <w:rPr>
          <w:rFonts w:ascii="Times New Roman" w:hAnsi="Times New Roman" w:cs="Times New Roman" w:hint="eastAsia"/>
        </w:rPr>
        <w:t>贴近</w:t>
      </w:r>
      <w:r w:rsidR="0018699A" w:rsidRPr="008B11BA">
        <w:rPr>
          <w:rFonts w:ascii="Times New Roman" w:hAnsi="Times New Roman" w:cs="Times New Roman" w:hint="eastAsia"/>
        </w:rPr>
        <w:t>生活</w:t>
      </w:r>
      <w:r w:rsidR="0018699A">
        <w:rPr>
          <w:rFonts w:ascii="Times New Roman" w:hAnsi="Times New Roman" w:cs="Times New Roman" w:hint="eastAsia"/>
        </w:rPr>
        <w:t>的案例和</w:t>
      </w:r>
      <w:r w:rsidR="0018699A" w:rsidRPr="008B11BA">
        <w:rPr>
          <w:rFonts w:ascii="Times New Roman" w:hAnsi="Times New Roman" w:cs="Times New Roman" w:hint="eastAsia"/>
        </w:rPr>
        <w:t>热点新闻</w:t>
      </w:r>
      <w:r w:rsidR="00EB1543">
        <w:rPr>
          <w:rFonts w:ascii="Times New Roman" w:hAnsi="Times New Roman" w:cs="Times New Roman" w:hint="eastAsia"/>
        </w:rPr>
        <w:t>的引入</w:t>
      </w:r>
      <w:r w:rsidR="0018699A">
        <w:rPr>
          <w:rFonts w:ascii="Times New Roman" w:hAnsi="Times New Roman" w:cs="Times New Roman" w:hint="eastAsia"/>
        </w:rPr>
        <w:t>不仅提高学生的学习兴趣，也</w:t>
      </w:r>
      <w:r w:rsidR="003D390C">
        <w:rPr>
          <w:rFonts w:ascii="Times New Roman" w:hAnsi="Times New Roman" w:cs="Times New Roman" w:hint="eastAsia"/>
        </w:rPr>
        <w:t>有助于</w:t>
      </w:r>
      <w:r w:rsidR="00EB1543">
        <w:rPr>
          <w:rFonts w:ascii="Times New Roman" w:hAnsi="Times New Roman" w:cs="Times New Roman" w:hint="eastAsia"/>
        </w:rPr>
        <w:t>学生</w:t>
      </w:r>
      <w:r w:rsidR="003D390C">
        <w:rPr>
          <w:rFonts w:ascii="Times New Roman" w:hAnsi="Times New Roman" w:cs="Times New Roman" w:hint="eastAsia"/>
        </w:rPr>
        <w:t>对知识点的理解。</w:t>
      </w:r>
      <w:r w:rsidR="00962B79">
        <w:rPr>
          <w:rFonts w:ascii="Times New Roman" w:hAnsi="Times New Roman" w:cs="Times New Roman" w:hint="eastAsia"/>
        </w:rPr>
        <w:t>在案例教学中，</w:t>
      </w:r>
      <w:r w:rsidR="003D390C">
        <w:rPr>
          <w:rFonts w:ascii="Times New Roman" w:hAnsi="Times New Roman" w:cs="Times New Roman" w:hint="eastAsia"/>
        </w:rPr>
        <w:t>一方面，</w:t>
      </w:r>
      <w:r w:rsidR="00962B79">
        <w:rPr>
          <w:rFonts w:ascii="Times New Roman" w:hAnsi="Times New Roman" w:cs="Times New Roman" w:hint="eastAsia"/>
        </w:rPr>
        <w:t>教师积极引导学生</w:t>
      </w:r>
      <w:r w:rsidR="003D390C">
        <w:rPr>
          <w:rFonts w:ascii="Times New Roman" w:hAnsi="Times New Roman" w:cs="Times New Roman" w:hint="eastAsia"/>
        </w:rPr>
        <w:t>，启发学生发现问题，引导学生</w:t>
      </w:r>
      <w:r w:rsidR="001174F7">
        <w:rPr>
          <w:rFonts w:ascii="Times New Roman" w:hAnsi="Times New Roman" w:cs="Times New Roman" w:hint="eastAsia"/>
        </w:rPr>
        <w:t>也能</w:t>
      </w:r>
      <w:r w:rsidR="003D390C">
        <w:rPr>
          <w:rFonts w:ascii="Times New Roman" w:hAnsi="Times New Roman" w:cs="Times New Roman" w:hint="eastAsia"/>
        </w:rPr>
        <w:t>提出</w:t>
      </w:r>
      <w:r w:rsidR="001174F7">
        <w:rPr>
          <w:rFonts w:ascii="Times New Roman" w:hAnsi="Times New Roman" w:cs="Times New Roman" w:hint="eastAsia"/>
        </w:rPr>
        <w:t>类似的</w:t>
      </w:r>
      <w:r w:rsidR="003D390C">
        <w:rPr>
          <w:rFonts w:ascii="Times New Roman" w:hAnsi="Times New Roman" w:cs="Times New Roman" w:hint="eastAsia"/>
        </w:rPr>
        <w:t>生活案例；另一方面，对比较难和综合性的案例引导学生利用教材、文献和网络资源等资料，进行分析</w:t>
      </w:r>
      <w:r w:rsidR="001174F7">
        <w:rPr>
          <w:rFonts w:ascii="Times New Roman" w:hAnsi="Times New Roman" w:cs="Times New Roman" w:hint="eastAsia"/>
        </w:rPr>
        <w:t>讨论</w:t>
      </w:r>
      <w:r w:rsidR="003D390C">
        <w:rPr>
          <w:rFonts w:ascii="Times New Roman" w:hAnsi="Times New Roman" w:cs="Times New Roman" w:hint="eastAsia"/>
        </w:rPr>
        <w:t>、总结，并撰写报告，开展课堂讨论。通过教师与学生、学生与学生之间的互动式</w:t>
      </w:r>
      <w:r w:rsidR="00E41ADC">
        <w:rPr>
          <w:rFonts w:ascii="Times New Roman" w:hAnsi="Times New Roman" w:cs="Times New Roman" w:hint="eastAsia"/>
        </w:rPr>
        <w:t>交流</w:t>
      </w:r>
      <w:r w:rsidR="003D390C">
        <w:rPr>
          <w:rFonts w:ascii="Times New Roman" w:hAnsi="Times New Roman" w:cs="Times New Roman" w:hint="eastAsia"/>
        </w:rPr>
        <w:t>，</w:t>
      </w:r>
      <w:r w:rsidR="001174F7">
        <w:rPr>
          <w:rFonts w:ascii="Times New Roman" w:hAnsi="Times New Roman" w:cs="Times New Roman" w:hint="eastAsia"/>
        </w:rPr>
        <w:t>将传统教学模式下的学生被动学转变为“我要学”</w:t>
      </w:r>
      <w:r w:rsidR="00E41ADC">
        <w:rPr>
          <w:rFonts w:ascii="Times New Roman" w:hAnsi="Times New Roman" w:cs="Times New Roman" w:hint="eastAsia"/>
        </w:rPr>
        <w:t>，</w:t>
      </w:r>
      <w:r w:rsidR="00E41ADC" w:rsidRPr="00E41ADC">
        <w:rPr>
          <w:rFonts w:ascii="Times New Roman" w:hAnsi="Times New Roman" w:cs="Times New Roman" w:hint="eastAsia"/>
        </w:rPr>
        <w:t xml:space="preserve"> </w:t>
      </w:r>
      <w:r w:rsidR="00E41ADC">
        <w:rPr>
          <w:rFonts w:ascii="Times New Roman" w:hAnsi="Times New Roman" w:cs="Times New Roman" w:hint="eastAsia"/>
        </w:rPr>
        <w:t>调动了学生的学习积极性，也加深学生对相关知识点的理解和掌握</w:t>
      </w:r>
      <w:r w:rsidR="00350D5A">
        <w:rPr>
          <w:rFonts w:ascii="Times New Roman" w:hAnsi="Times New Roman" w:cs="Times New Roman" w:hint="eastAsia"/>
          <w:vertAlign w:val="superscript"/>
        </w:rPr>
        <w:t>[7]</w:t>
      </w:r>
      <w:r w:rsidR="003D390C">
        <w:rPr>
          <w:rFonts w:ascii="Times New Roman" w:hAnsi="Times New Roman" w:cs="Times New Roman" w:hint="eastAsia"/>
        </w:rPr>
        <w:t>。</w:t>
      </w:r>
    </w:p>
    <w:p w14:paraId="6A129476" w14:textId="77777777" w:rsidR="00373900" w:rsidRPr="0014021C" w:rsidRDefault="00373900" w:rsidP="0051564F">
      <w:pPr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</w:rPr>
        <w:t xml:space="preserve"> </w:t>
      </w:r>
      <w:r w:rsidR="00C04288">
        <w:rPr>
          <w:rFonts w:ascii="Times New Roman" w:cs="Times New Roman" w:hint="eastAsia"/>
        </w:rPr>
        <w:t xml:space="preserve">   </w:t>
      </w:r>
      <w:r w:rsidR="00C04288" w:rsidRPr="0014021C">
        <w:rPr>
          <w:rFonts w:ascii="Times New Roman" w:cs="Times New Roman" w:hint="eastAsia"/>
          <w:sz w:val="24"/>
          <w:szCs w:val="24"/>
        </w:rPr>
        <w:t xml:space="preserve">3 </w:t>
      </w:r>
      <w:r w:rsidR="00C04288" w:rsidRPr="0014021C">
        <w:rPr>
          <w:rFonts w:ascii="Times New Roman" w:cs="Times New Roman" w:hint="eastAsia"/>
          <w:sz w:val="24"/>
          <w:szCs w:val="24"/>
        </w:rPr>
        <w:t>思维导图结合案例法教学模式贯穿教学的全过程</w:t>
      </w:r>
      <w:r w:rsidRPr="0014021C">
        <w:rPr>
          <w:rFonts w:ascii="Times New Roman" w:cs="Times New Roman" w:hint="eastAsia"/>
          <w:sz w:val="24"/>
          <w:szCs w:val="24"/>
        </w:rPr>
        <w:t xml:space="preserve">   </w:t>
      </w:r>
    </w:p>
    <w:p w14:paraId="65D671CB" w14:textId="77777777" w:rsidR="00C409A3" w:rsidRDefault="00C04288" w:rsidP="00515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 w:rsidR="003033A3">
        <w:rPr>
          <w:rFonts w:ascii="Times New Roman" w:hAnsi="Times New Roman" w:cs="Times New Roman" w:hint="eastAsia"/>
        </w:rPr>
        <w:t xml:space="preserve"> </w:t>
      </w:r>
      <w:r w:rsidR="0014021C">
        <w:rPr>
          <w:rFonts w:ascii="Times New Roman" w:hAnsi="Times New Roman" w:cs="Times New Roman" w:hint="eastAsia"/>
        </w:rPr>
        <w:t xml:space="preserve">3.1 </w:t>
      </w:r>
      <w:r w:rsidRPr="00085AF6">
        <w:rPr>
          <w:rFonts w:ascii="Times New Roman" w:hAnsi="Times New Roman" w:cs="Times New Roman" w:hint="eastAsia"/>
        </w:rPr>
        <w:t>课前</w:t>
      </w:r>
      <w:r>
        <w:rPr>
          <w:rFonts w:ascii="Times New Roman" w:hAnsi="Times New Roman" w:cs="Times New Roman" w:hint="eastAsia"/>
        </w:rPr>
        <w:t>预习</w:t>
      </w:r>
      <w:r w:rsidRPr="00085AF6">
        <w:rPr>
          <w:rFonts w:ascii="Times New Roman" w:hAnsi="Times New Roman" w:cs="Times New Roman" w:hint="eastAsia"/>
        </w:rPr>
        <w:t>阶段</w:t>
      </w:r>
    </w:p>
    <w:p w14:paraId="6ED86D68" w14:textId="77777777" w:rsidR="00972596" w:rsidRDefault="00972596" w:rsidP="0051564F">
      <w:pPr>
        <w:rPr>
          <w:rFonts w:asci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cs="Times New Roman" w:hint="eastAsia"/>
        </w:rPr>
        <w:t>教师</w:t>
      </w:r>
      <w:r w:rsidR="001A0EE7">
        <w:rPr>
          <w:rFonts w:ascii="Times New Roman" w:cs="Times New Roman" w:hint="eastAsia"/>
        </w:rPr>
        <w:t>在开展教学前，</w:t>
      </w:r>
      <w:r w:rsidR="00F62BCC">
        <w:rPr>
          <w:rFonts w:ascii="Times New Roman" w:cs="Times New Roman" w:hint="eastAsia"/>
        </w:rPr>
        <w:t>以教材为依据，根据</w:t>
      </w:r>
      <w:r w:rsidR="003033A3">
        <w:rPr>
          <w:rFonts w:ascii="Times New Roman" w:cs="Times New Roman" w:hint="eastAsia"/>
        </w:rPr>
        <w:t>教学大纲</w:t>
      </w:r>
      <w:r w:rsidR="00E41ADC">
        <w:rPr>
          <w:rFonts w:ascii="Times New Roman" w:cs="Times New Roman" w:hint="eastAsia"/>
        </w:rPr>
        <w:t>中</w:t>
      </w:r>
      <w:r w:rsidR="003033A3">
        <w:rPr>
          <w:rFonts w:ascii="Times New Roman" w:cs="Times New Roman" w:hint="eastAsia"/>
        </w:rPr>
        <w:t>的</w:t>
      </w:r>
      <w:r w:rsidR="00F62BCC">
        <w:rPr>
          <w:rFonts w:ascii="Times New Roman" w:cs="Times New Roman" w:hint="eastAsia"/>
        </w:rPr>
        <w:t>教学目标，</w:t>
      </w:r>
      <w:r>
        <w:rPr>
          <w:rFonts w:ascii="Times New Roman" w:cs="Times New Roman" w:hint="eastAsia"/>
        </w:rPr>
        <w:t>将所要讲授章节的</w:t>
      </w:r>
      <w:r w:rsidR="00E41ADC">
        <w:rPr>
          <w:rFonts w:ascii="Times New Roman" w:cs="Times New Roman" w:hint="eastAsia"/>
        </w:rPr>
        <w:t>知识点</w:t>
      </w:r>
      <w:r>
        <w:rPr>
          <w:rFonts w:ascii="Times New Roman" w:cs="Times New Roman" w:hint="eastAsia"/>
        </w:rPr>
        <w:t>、重点、难点</w:t>
      </w:r>
      <w:r w:rsidR="00F62BCC">
        <w:rPr>
          <w:rFonts w:ascii="Times New Roman" w:cs="Times New Roman" w:hint="eastAsia"/>
        </w:rPr>
        <w:t>通过微信</w:t>
      </w:r>
      <w:r>
        <w:rPr>
          <w:rFonts w:ascii="Times New Roman" w:cs="Times New Roman" w:hint="eastAsia"/>
        </w:rPr>
        <w:t>布置</w:t>
      </w:r>
      <w:r w:rsidR="001421D9">
        <w:rPr>
          <w:rFonts w:ascii="Times New Roman" w:cs="Times New Roman" w:hint="eastAsia"/>
        </w:rPr>
        <w:t>给</w:t>
      </w:r>
      <w:r>
        <w:rPr>
          <w:rFonts w:ascii="Times New Roman" w:cs="Times New Roman" w:hint="eastAsia"/>
        </w:rPr>
        <w:t>学生，</w:t>
      </w:r>
      <w:r w:rsidR="00137A68">
        <w:rPr>
          <w:rFonts w:ascii="Times New Roman" w:cs="Times New Roman" w:hint="eastAsia"/>
        </w:rPr>
        <w:t>哪些内容是需要熟练掌握的，哪些内容是了解和自学的内容</w:t>
      </w:r>
      <w:r w:rsidR="004C0D9C">
        <w:rPr>
          <w:rFonts w:ascii="Times New Roman" w:cs="Times New Roman" w:hint="eastAsia"/>
        </w:rPr>
        <w:t>都</w:t>
      </w:r>
      <w:r w:rsidR="00137A68">
        <w:rPr>
          <w:rFonts w:ascii="Times New Roman" w:cs="Times New Roman" w:hint="eastAsia"/>
        </w:rPr>
        <w:t>要有</w:t>
      </w:r>
      <w:r w:rsidR="005D5F56">
        <w:rPr>
          <w:rFonts w:ascii="Times New Roman" w:cs="Times New Roman" w:hint="eastAsia"/>
        </w:rPr>
        <w:t>明确的说明</w:t>
      </w:r>
      <w:r w:rsidR="00137A68">
        <w:rPr>
          <w:rFonts w:ascii="Times New Roman" w:cs="Times New Roman" w:hint="eastAsia"/>
        </w:rPr>
        <w:t>，</w:t>
      </w:r>
      <w:r w:rsidR="00F62BCC">
        <w:rPr>
          <w:rFonts w:ascii="Times New Roman" w:cs="Times New Roman" w:hint="eastAsia"/>
        </w:rPr>
        <w:t>引导</w:t>
      </w:r>
      <w:r w:rsidR="001A0EE7">
        <w:rPr>
          <w:rFonts w:ascii="Times New Roman" w:cs="Times New Roman" w:hint="eastAsia"/>
        </w:rPr>
        <w:t>学生</w:t>
      </w:r>
      <w:r>
        <w:rPr>
          <w:rFonts w:ascii="Times New Roman" w:cs="Times New Roman" w:hint="eastAsia"/>
        </w:rPr>
        <w:t>提前预习</w:t>
      </w:r>
      <w:r w:rsidR="001A0EE7">
        <w:rPr>
          <w:rFonts w:ascii="Times New Roman" w:cs="Times New Roman" w:hint="eastAsia"/>
        </w:rPr>
        <w:t>。</w:t>
      </w:r>
      <w:r w:rsidR="005D5F56">
        <w:rPr>
          <w:rFonts w:ascii="Times New Roman" w:cs="Times New Roman" w:hint="eastAsia"/>
        </w:rPr>
        <w:t>指</w:t>
      </w:r>
      <w:r w:rsidR="00F62BCC">
        <w:rPr>
          <w:rFonts w:ascii="Times New Roman" w:cs="Times New Roman" w:hint="eastAsia"/>
        </w:rPr>
        <w:t>导学生按照思维导图的构建流程</w:t>
      </w:r>
      <w:r>
        <w:rPr>
          <w:rFonts w:ascii="Times New Roman" w:cs="Times New Roman" w:hint="eastAsia"/>
        </w:rPr>
        <w:t>绘制</w:t>
      </w:r>
      <w:r w:rsidR="004C0D9C">
        <w:rPr>
          <w:rFonts w:ascii="Times New Roman" w:cs="Times New Roman" w:hint="eastAsia"/>
        </w:rPr>
        <w:t>本章内容的</w:t>
      </w:r>
      <w:r>
        <w:rPr>
          <w:rFonts w:ascii="Times New Roman" w:cs="Times New Roman" w:hint="eastAsia"/>
        </w:rPr>
        <w:t>思维导图</w:t>
      </w:r>
      <w:r w:rsidR="004C0D9C">
        <w:rPr>
          <w:rFonts w:ascii="Times New Roman" w:cs="Times New Roman" w:hint="eastAsia"/>
        </w:rPr>
        <w:t>轮廓</w:t>
      </w:r>
      <w:r>
        <w:rPr>
          <w:rFonts w:ascii="Times New Roman" w:cs="Times New Roman" w:hint="eastAsia"/>
        </w:rPr>
        <w:t>，</w:t>
      </w:r>
      <w:r w:rsidR="001A0EE7">
        <w:rPr>
          <w:rFonts w:ascii="Times New Roman" w:cs="Times New Roman" w:hint="eastAsia"/>
        </w:rPr>
        <w:t>理顺</w:t>
      </w:r>
      <w:r>
        <w:rPr>
          <w:rFonts w:ascii="Times New Roman" w:cs="Times New Roman" w:hint="eastAsia"/>
        </w:rPr>
        <w:t>本章内容的大致脉络，</w:t>
      </w:r>
      <w:r w:rsidR="00F62BCC">
        <w:rPr>
          <w:rFonts w:ascii="Times New Roman" w:cs="Times New Roman" w:hint="eastAsia"/>
        </w:rPr>
        <w:t>建议学生将</w:t>
      </w:r>
      <w:r>
        <w:rPr>
          <w:rFonts w:ascii="Times New Roman" w:cs="Times New Roman" w:hint="eastAsia"/>
        </w:rPr>
        <w:t>难于理解的内容标记出来，</w:t>
      </w:r>
      <w:r w:rsidR="00F62BCC">
        <w:rPr>
          <w:rFonts w:ascii="Times New Roman" w:cs="Times New Roman" w:hint="eastAsia"/>
        </w:rPr>
        <w:t>便于</w:t>
      </w:r>
      <w:r>
        <w:rPr>
          <w:rFonts w:ascii="Times New Roman" w:cs="Times New Roman" w:hint="eastAsia"/>
        </w:rPr>
        <w:t>带着问题去听课。</w:t>
      </w:r>
      <w:r w:rsidR="001A0EE7">
        <w:rPr>
          <w:rFonts w:ascii="Times New Roman" w:cs="Times New Roman" w:hint="eastAsia"/>
        </w:rPr>
        <w:t>案例</w:t>
      </w:r>
      <w:r w:rsidR="00F62BCC">
        <w:rPr>
          <w:rFonts w:ascii="Times New Roman" w:cs="Times New Roman" w:hint="eastAsia"/>
        </w:rPr>
        <w:t>教学环节</w:t>
      </w:r>
      <w:r w:rsidR="001A0EE7">
        <w:rPr>
          <w:rFonts w:ascii="Times New Roman" w:cs="Times New Roman" w:hint="eastAsia"/>
        </w:rPr>
        <w:t>，</w:t>
      </w:r>
      <w:r w:rsidR="003E6D2D">
        <w:rPr>
          <w:rFonts w:ascii="Times New Roman" w:cs="Times New Roman" w:hint="eastAsia"/>
        </w:rPr>
        <w:t>教师注意收集与生物化学相关的案例用于课堂教学和案例讨论教学，课堂上案例的选择随着所学知识的深入由简单到复杂；</w:t>
      </w:r>
      <w:r w:rsidR="00037ACF">
        <w:rPr>
          <w:rFonts w:ascii="Times New Roman" w:cs="Times New Roman" w:hint="eastAsia"/>
        </w:rPr>
        <w:t>对</w:t>
      </w:r>
      <w:r w:rsidR="003E6D2D">
        <w:rPr>
          <w:rFonts w:ascii="Times New Roman" w:hAnsi="Times New Roman" w:cs="Times New Roman" w:hint="eastAsia"/>
        </w:rPr>
        <w:t>相关知识中的难点和重点</w:t>
      </w:r>
      <w:r w:rsidR="00037ACF">
        <w:rPr>
          <w:rFonts w:ascii="Times New Roman" w:hAnsi="Times New Roman" w:cs="Times New Roman" w:hint="eastAsia"/>
        </w:rPr>
        <w:t>，</w:t>
      </w:r>
      <w:r w:rsidR="00037ACF">
        <w:rPr>
          <w:rFonts w:ascii="Times New Roman" w:cs="Times New Roman" w:hint="eastAsia"/>
        </w:rPr>
        <w:t>教师</w:t>
      </w:r>
      <w:r w:rsidR="003E6D2D">
        <w:rPr>
          <w:rFonts w:ascii="Times New Roman" w:hAnsi="Times New Roman" w:cs="Times New Roman" w:hint="eastAsia"/>
        </w:rPr>
        <w:t>选择合适的案例进行教学设计，提出具有启发性的问题，</w:t>
      </w:r>
      <w:r w:rsidR="004C0D9C">
        <w:rPr>
          <w:rFonts w:ascii="Times New Roman" w:cs="Times New Roman" w:hint="eastAsia"/>
        </w:rPr>
        <w:t>将案例</w:t>
      </w:r>
      <w:r w:rsidR="00E41ADC">
        <w:rPr>
          <w:rFonts w:ascii="Times New Roman" w:cs="Times New Roman" w:hint="eastAsia"/>
        </w:rPr>
        <w:t>所</w:t>
      </w:r>
      <w:r w:rsidR="004C0D9C">
        <w:rPr>
          <w:rFonts w:ascii="Times New Roman" w:cs="Times New Roman" w:hint="eastAsia"/>
        </w:rPr>
        <w:t>涉及的教学内容</w:t>
      </w:r>
      <w:r w:rsidR="00E41ADC">
        <w:rPr>
          <w:rFonts w:ascii="Times New Roman" w:cs="Times New Roman" w:hint="eastAsia"/>
        </w:rPr>
        <w:t>及</w:t>
      </w:r>
      <w:r w:rsidR="004C0D9C">
        <w:rPr>
          <w:rFonts w:ascii="Times New Roman" w:cs="Times New Roman" w:hint="eastAsia"/>
        </w:rPr>
        <w:t>相关资料</w:t>
      </w:r>
      <w:r w:rsidR="00816EE4">
        <w:rPr>
          <w:rFonts w:ascii="Times New Roman" w:cs="Times New Roman" w:hint="eastAsia"/>
        </w:rPr>
        <w:t>通过微信</w:t>
      </w:r>
      <w:r w:rsidR="006B6022">
        <w:rPr>
          <w:rFonts w:ascii="Times New Roman" w:cs="Times New Roman" w:hint="eastAsia"/>
        </w:rPr>
        <w:t>学习群</w:t>
      </w:r>
      <w:r w:rsidR="00E41ADC">
        <w:rPr>
          <w:rFonts w:ascii="Times New Roman" w:cs="Times New Roman" w:hint="eastAsia"/>
        </w:rPr>
        <w:t>推送</w:t>
      </w:r>
      <w:r w:rsidR="00816EE4">
        <w:rPr>
          <w:rFonts w:ascii="Times New Roman" w:cs="Times New Roman" w:hint="eastAsia"/>
        </w:rPr>
        <w:t>给学生</w:t>
      </w:r>
      <w:r w:rsidR="003E6D2D">
        <w:rPr>
          <w:rFonts w:ascii="Times New Roman" w:cs="Times New Roman" w:hint="eastAsia"/>
        </w:rPr>
        <w:t>，引导学生收集相关资料，</w:t>
      </w:r>
      <w:r w:rsidR="00654E39">
        <w:rPr>
          <w:rFonts w:ascii="Times New Roman" w:hAnsi="Times New Roman" w:cs="Times New Roman" w:hint="eastAsia"/>
        </w:rPr>
        <w:t>学生</w:t>
      </w:r>
      <w:r w:rsidR="00E41ADC">
        <w:rPr>
          <w:rFonts w:ascii="Times New Roman" w:hAnsi="Times New Roman" w:cs="Times New Roman" w:hint="eastAsia"/>
        </w:rPr>
        <w:t>通过</w:t>
      </w:r>
      <w:r w:rsidR="005D5F56">
        <w:rPr>
          <w:rFonts w:ascii="Times New Roman" w:cs="Times New Roman" w:hint="eastAsia"/>
        </w:rPr>
        <w:t>分析</w:t>
      </w:r>
      <w:r w:rsidR="00E41ADC">
        <w:rPr>
          <w:rFonts w:ascii="Times New Roman" w:cs="Times New Roman" w:hint="eastAsia"/>
        </w:rPr>
        <w:t>案例、结合所学知识和文献资料</w:t>
      </w:r>
      <w:r w:rsidR="005D5F56">
        <w:rPr>
          <w:rFonts w:ascii="Times New Roman" w:cs="Times New Roman" w:hint="eastAsia"/>
        </w:rPr>
        <w:t>撰写总结报告，</w:t>
      </w:r>
      <w:r w:rsidR="00654E39">
        <w:rPr>
          <w:rFonts w:ascii="Times New Roman" w:cs="Times New Roman" w:hint="eastAsia"/>
        </w:rPr>
        <w:t>为</w:t>
      </w:r>
      <w:r w:rsidR="00654E39">
        <w:rPr>
          <w:rFonts w:ascii="Times New Roman" w:hAnsi="Times New Roman" w:cs="Times New Roman" w:hint="eastAsia"/>
        </w:rPr>
        <w:t>课堂讨论做准备</w:t>
      </w:r>
      <w:r w:rsidR="004E6C9B">
        <w:rPr>
          <w:rFonts w:ascii="Times New Roman" w:cs="Times New Roman" w:hint="eastAsia"/>
        </w:rPr>
        <w:t>。</w:t>
      </w:r>
    </w:p>
    <w:p w14:paraId="7FEA27DD" w14:textId="77777777" w:rsidR="00EA507B" w:rsidRDefault="00EA507B" w:rsidP="0051564F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   </w:t>
      </w:r>
      <w:r w:rsidR="0014021C">
        <w:rPr>
          <w:rFonts w:ascii="Times New Roman" w:cs="Times New Roman" w:hint="eastAsia"/>
        </w:rPr>
        <w:t xml:space="preserve"> 3.2 </w:t>
      </w:r>
      <w:r>
        <w:rPr>
          <w:rFonts w:ascii="Times New Roman" w:cs="Times New Roman" w:hint="eastAsia"/>
        </w:rPr>
        <w:t>课堂教学阶段</w:t>
      </w:r>
    </w:p>
    <w:p w14:paraId="55083781" w14:textId="77777777" w:rsidR="002742DA" w:rsidRPr="002742DA" w:rsidRDefault="00EA507B" w:rsidP="0051564F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    </w:t>
      </w:r>
      <w:r>
        <w:rPr>
          <w:rFonts w:ascii="Times New Roman" w:cs="Times New Roman" w:hint="eastAsia"/>
        </w:rPr>
        <w:t>教师</w:t>
      </w:r>
      <w:r w:rsidR="000A3C4B">
        <w:rPr>
          <w:rFonts w:ascii="Times New Roman" w:cs="Times New Roman" w:hint="eastAsia"/>
        </w:rPr>
        <w:t>根据思维导图的脉络讲授各知识点，</w:t>
      </w:r>
      <w:r w:rsidR="00B926E8">
        <w:rPr>
          <w:rFonts w:ascii="Times New Roman" w:cs="Times New Roman" w:hint="eastAsia"/>
        </w:rPr>
        <w:t>尤其是</w:t>
      </w:r>
      <w:r>
        <w:rPr>
          <w:rFonts w:ascii="Times New Roman" w:cs="Times New Roman" w:hint="eastAsia"/>
        </w:rPr>
        <w:t>易混知识点，</w:t>
      </w:r>
      <w:r w:rsidR="00B926E8">
        <w:rPr>
          <w:rFonts w:ascii="Times New Roman" w:cs="Times New Roman" w:hint="eastAsia"/>
        </w:rPr>
        <w:t>重点和难点的讲解</w:t>
      </w:r>
      <w:r w:rsidR="00B926E8" w:rsidRPr="00A24833">
        <w:rPr>
          <w:rFonts w:ascii="Times New Roman" w:cs="Times New Roman"/>
        </w:rPr>
        <w:t>采用</w:t>
      </w:r>
      <w:r w:rsidR="00B926E8">
        <w:rPr>
          <w:rFonts w:ascii="Times New Roman" w:cs="Times New Roman" w:hint="eastAsia"/>
        </w:rPr>
        <w:t>讨论式、</w:t>
      </w:r>
      <w:r w:rsidR="00B926E8" w:rsidRPr="00A24833">
        <w:rPr>
          <w:rFonts w:ascii="Times New Roman" w:cs="Times New Roman"/>
        </w:rPr>
        <w:t>启发性</w:t>
      </w:r>
      <w:r w:rsidR="00B926E8">
        <w:rPr>
          <w:rFonts w:ascii="Times New Roman" w:cs="Times New Roman" w:hint="eastAsia"/>
        </w:rPr>
        <w:t>、比较法等多种教学方式。</w:t>
      </w:r>
      <w:r>
        <w:rPr>
          <w:rFonts w:ascii="Times New Roman" w:cs="Times New Roman" w:hint="eastAsia"/>
        </w:rPr>
        <w:t>比如</w:t>
      </w:r>
      <w:r w:rsidR="000A3C4B">
        <w:rPr>
          <w:rFonts w:ascii="Times New Roman" w:cs="Times New Roman" w:hint="eastAsia"/>
        </w:rPr>
        <w:t>在糖代谢章节中，</w:t>
      </w:r>
      <w:r w:rsidR="00E41ADC">
        <w:rPr>
          <w:rFonts w:ascii="Times New Roman" w:cs="Times New Roman" w:hint="eastAsia"/>
        </w:rPr>
        <w:t>对</w:t>
      </w:r>
      <w:r>
        <w:rPr>
          <w:rFonts w:ascii="Times New Roman" w:cs="Times New Roman" w:hint="eastAsia"/>
        </w:rPr>
        <w:t>糖酵解与糖异生、糖原的合成与分解等</w:t>
      </w:r>
      <w:r w:rsidR="00E41ADC">
        <w:rPr>
          <w:rFonts w:ascii="Times New Roman" w:cs="Times New Roman" w:hint="eastAsia"/>
        </w:rPr>
        <w:t>代谢过程</w:t>
      </w:r>
      <w:r>
        <w:rPr>
          <w:rFonts w:ascii="Times New Roman" w:cs="Times New Roman" w:hint="eastAsia"/>
        </w:rPr>
        <w:t>在细胞中发生的部位</w:t>
      </w:r>
      <w:r w:rsidR="00E41ADC">
        <w:rPr>
          <w:rFonts w:ascii="Times New Roman" w:cs="Times New Roman" w:hint="eastAsia"/>
        </w:rPr>
        <w:t>、</w:t>
      </w:r>
      <w:r w:rsidR="00E30725">
        <w:rPr>
          <w:rFonts w:ascii="Times New Roman" w:cs="Times New Roman" w:hint="eastAsia"/>
        </w:rPr>
        <w:t>反应过程</w:t>
      </w:r>
      <w:r w:rsidR="00E41ADC">
        <w:rPr>
          <w:rFonts w:ascii="Times New Roman" w:cs="Times New Roman" w:hint="eastAsia"/>
        </w:rPr>
        <w:t>、</w:t>
      </w:r>
      <w:r>
        <w:rPr>
          <w:rFonts w:ascii="Times New Roman" w:cs="Times New Roman" w:hint="eastAsia"/>
        </w:rPr>
        <w:t>反应过程中所涉及的关键酶，</w:t>
      </w:r>
      <w:r w:rsidR="00E30725">
        <w:rPr>
          <w:rFonts w:ascii="Times New Roman" w:cs="Times New Roman" w:hint="eastAsia"/>
        </w:rPr>
        <w:t>相应的代谢调控机制，</w:t>
      </w:r>
      <w:r>
        <w:rPr>
          <w:rFonts w:ascii="Times New Roman" w:cs="Times New Roman" w:hint="eastAsia"/>
        </w:rPr>
        <w:t>物质代谢过程中所伴随的能量代谢等</w:t>
      </w:r>
      <w:r w:rsidR="005D5F56">
        <w:rPr>
          <w:rFonts w:ascii="Times New Roman" w:cs="Times New Roman" w:hint="eastAsia"/>
        </w:rPr>
        <w:t>内容的讲解采用比较法</w:t>
      </w:r>
      <w:r w:rsidR="00B045F7">
        <w:rPr>
          <w:rFonts w:ascii="Times New Roman" w:cs="Times New Roman" w:hint="eastAsia"/>
        </w:rPr>
        <w:t>，引导学生课后进行相应的比较和归纳总结</w:t>
      </w:r>
      <w:r w:rsidR="00B926E8">
        <w:rPr>
          <w:rFonts w:ascii="Times New Roman" w:cs="Times New Roman" w:hint="eastAsia"/>
        </w:rPr>
        <w:t>。</w:t>
      </w:r>
      <w:r w:rsidR="008F0FD9">
        <w:rPr>
          <w:rFonts w:ascii="Times New Roman" w:cs="Times New Roman" w:hint="eastAsia"/>
        </w:rPr>
        <w:t>对于</w:t>
      </w:r>
      <w:r w:rsidR="002C3411">
        <w:rPr>
          <w:rFonts w:ascii="Times New Roman" w:cs="Times New Roman" w:hint="eastAsia"/>
        </w:rPr>
        <w:t>抽象</w:t>
      </w:r>
      <w:r w:rsidR="008F0FD9">
        <w:rPr>
          <w:rFonts w:ascii="Times New Roman" w:cs="Times New Roman" w:hint="eastAsia"/>
        </w:rPr>
        <w:t>难理解的内容，</w:t>
      </w:r>
      <w:r w:rsidR="00B926E8">
        <w:rPr>
          <w:rFonts w:ascii="Times New Roman" w:cs="Times New Roman" w:hint="eastAsia"/>
        </w:rPr>
        <w:t>如</w:t>
      </w:r>
      <w:r w:rsidR="00B926E8">
        <w:rPr>
          <w:rFonts w:ascii="Times New Roman" w:cs="Times New Roman" w:hint="eastAsia"/>
        </w:rPr>
        <w:t>DNA</w:t>
      </w:r>
      <w:r w:rsidR="00B926E8">
        <w:rPr>
          <w:rFonts w:ascii="Times New Roman" w:cs="Times New Roman" w:hint="eastAsia"/>
        </w:rPr>
        <w:t>的复制、</w:t>
      </w:r>
      <w:r w:rsidR="00B926E8">
        <w:rPr>
          <w:rFonts w:ascii="Times New Roman" w:cs="Times New Roman" w:hint="eastAsia"/>
        </w:rPr>
        <w:t>RNA</w:t>
      </w:r>
      <w:r w:rsidR="00B926E8">
        <w:rPr>
          <w:rFonts w:ascii="Times New Roman" w:cs="Times New Roman" w:hint="eastAsia"/>
        </w:rPr>
        <w:t>的生物合成和蛋白质的生物合成中所涉及</w:t>
      </w:r>
      <w:r w:rsidR="002C3411">
        <w:rPr>
          <w:rFonts w:ascii="Times New Roman" w:cs="Times New Roman" w:hint="eastAsia"/>
        </w:rPr>
        <w:t>的</w:t>
      </w:r>
      <w:r w:rsidR="00B926E8">
        <w:rPr>
          <w:rFonts w:ascii="Times New Roman" w:cs="Times New Roman" w:hint="eastAsia"/>
        </w:rPr>
        <w:t>生化过程</w:t>
      </w:r>
      <w:r w:rsidR="002C3411">
        <w:rPr>
          <w:rFonts w:ascii="Times New Roman" w:cs="Times New Roman" w:hint="eastAsia"/>
        </w:rPr>
        <w:t>以动画形式进行展示，</w:t>
      </w:r>
      <w:r w:rsidR="00B045F7">
        <w:rPr>
          <w:rFonts w:ascii="Times New Roman" w:cs="Times New Roman" w:hint="eastAsia"/>
        </w:rPr>
        <w:t>使</w:t>
      </w:r>
      <w:r w:rsidR="00B926E8">
        <w:rPr>
          <w:rFonts w:ascii="Times New Roman" w:cs="Times New Roman" w:hint="eastAsia"/>
        </w:rPr>
        <w:t>抽象微观</w:t>
      </w:r>
      <w:r w:rsidR="00B045F7">
        <w:rPr>
          <w:rFonts w:ascii="Times New Roman" w:cs="Times New Roman" w:hint="eastAsia"/>
        </w:rPr>
        <w:t>的</w:t>
      </w:r>
      <w:r w:rsidR="00B926E8">
        <w:rPr>
          <w:rFonts w:ascii="Times New Roman" w:cs="Times New Roman" w:hint="eastAsia"/>
        </w:rPr>
        <w:t>过程变</w:t>
      </w:r>
      <w:r w:rsidR="00B045F7">
        <w:rPr>
          <w:rFonts w:ascii="Times New Roman" w:cs="Times New Roman" w:hint="eastAsia"/>
        </w:rPr>
        <w:t>得</w:t>
      </w:r>
      <w:r w:rsidR="00B926E8">
        <w:rPr>
          <w:rFonts w:ascii="Times New Roman" w:cs="Times New Roman" w:hint="eastAsia"/>
        </w:rPr>
        <w:t>具体</w:t>
      </w:r>
      <w:r w:rsidR="00E00A08">
        <w:rPr>
          <w:rFonts w:ascii="Times New Roman" w:cs="Times New Roman" w:hint="eastAsia"/>
        </w:rPr>
        <w:t>生动</w:t>
      </w:r>
      <w:r w:rsidR="00B926E8">
        <w:rPr>
          <w:rFonts w:ascii="Times New Roman" w:cs="Times New Roman" w:hint="eastAsia"/>
        </w:rPr>
        <w:t>，</w:t>
      </w:r>
      <w:r w:rsidR="00E00A08">
        <w:rPr>
          <w:rFonts w:ascii="Times New Roman" w:cs="Times New Roman" w:hint="eastAsia"/>
        </w:rPr>
        <w:t>利于</w:t>
      </w:r>
      <w:r w:rsidR="00B926E8">
        <w:rPr>
          <w:rFonts w:ascii="Times New Roman" w:cs="Times New Roman" w:hint="eastAsia"/>
        </w:rPr>
        <w:t>学生对此部分内容的理解</w:t>
      </w:r>
      <w:r>
        <w:rPr>
          <w:rFonts w:ascii="Times New Roman" w:cs="Times New Roman" w:hint="eastAsia"/>
        </w:rPr>
        <w:t>。</w:t>
      </w:r>
      <w:r w:rsidR="00B045F7">
        <w:rPr>
          <w:rFonts w:ascii="Times New Roman" w:cs="Times New Roman" w:hint="eastAsia"/>
        </w:rPr>
        <w:t>教师在</w:t>
      </w:r>
      <w:r w:rsidR="00B926E8">
        <w:rPr>
          <w:rFonts w:ascii="Times New Roman" w:cs="Times New Roman" w:hint="eastAsia"/>
        </w:rPr>
        <w:t>讲课过程中注意“教”与“学”的双向交流</w:t>
      </w:r>
      <w:r w:rsidR="002649DB">
        <w:rPr>
          <w:rFonts w:ascii="Times New Roman" w:cs="Times New Roman" w:hint="eastAsia"/>
        </w:rPr>
        <w:t>，</w:t>
      </w:r>
      <w:r w:rsidR="00E00A08">
        <w:rPr>
          <w:rFonts w:ascii="Times New Roman" w:cs="Times New Roman" w:hint="eastAsia"/>
        </w:rPr>
        <w:t>引入贴近生活的案例，提高</w:t>
      </w:r>
      <w:r w:rsidR="002C3411">
        <w:rPr>
          <w:rFonts w:ascii="Times New Roman" w:cs="Times New Roman" w:hint="eastAsia"/>
        </w:rPr>
        <w:t>学生</w:t>
      </w:r>
      <w:r w:rsidR="00E00A08">
        <w:rPr>
          <w:rFonts w:ascii="Times New Roman" w:cs="Times New Roman" w:hint="eastAsia"/>
        </w:rPr>
        <w:t>在课堂教学中</w:t>
      </w:r>
      <w:r w:rsidR="002C3411">
        <w:rPr>
          <w:rFonts w:ascii="Times New Roman" w:cs="Times New Roman" w:hint="eastAsia"/>
        </w:rPr>
        <w:t>的</w:t>
      </w:r>
      <w:r w:rsidR="00E00A08">
        <w:rPr>
          <w:rFonts w:ascii="Times New Roman" w:cs="Times New Roman" w:hint="eastAsia"/>
        </w:rPr>
        <w:t>参与度</w:t>
      </w:r>
      <w:r w:rsidR="002C3411">
        <w:rPr>
          <w:rFonts w:ascii="Times New Roman" w:cs="Times New Roman" w:hint="eastAsia"/>
        </w:rPr>
        <w:t>，</w:t>
      </w:r>
      <w:r w:rsidR="00E00A08">
        <w:rPr>
          <w:rFonts w:ascii="Times New Roman" w:cs="Times New Roman" w:hint="eastAsia"/>
        </w:rPr>
        <w:t>引导学生将生化知识与日常生活的</w:t>
      </w:r>
      <w:r w:rsidR="00037ACF">
        <w:rPr>
          <w:rFonts w:ascii="Times New Roman" w:cs="Times New Roman" w:hint="eastAsia"/>
        </w:rPr>
        <w:lastRenderedPageBreak/>
        <w:t>小常识相</w:t>
      </w:r>
      <w:r w:rsidR="00E00A08">
        <w:rPr>
          <w:rFonts w:ascii="Times New Roman" w:cs="Times New Roman" w:hint="eastAsia"/>
        </w:rPr>
        <w:t>结合，</w:t>
      </w:r>
      <w:r w:rsidR="00037ACF">
        <w:rPr>
          <w:rFonts w:ascii="Times New Roman" w:cs="Times New Roman" w:hint="eastAsia"/>
        </w:rPr>
        <w:t>激发</w:t>
      </w:r>
      <w:r w:rsidR="00E00A08">
        <w:rPr>
          <w:rFonts w:ascii="Times New Roman" w:cs="Times New Roman" w:hint="eastAsia"/>
        </w:rPr>
        <w:t>学生的学习兴趣</w:t>
      </w:r>
      <w:r w:rsidR="00B926E8">
        <w:rPr>
          <w:rFonts w:ascii="Times New Roman" w:cs="Times New Roman" w:hint="eastAsia"/>
        </w:rPr>
        <w:t>。</w:t>
      </w:r>
      <w:r w:rsidR="002649DB">
        <w:rPr>
          <w:rFonts w:ascii="Times New Roman" w:cs="Times New Roman" w:hint="eastAsia"/>
        </w:rPr>
        <w:t>在讲课结束前给学生留下有趣的问题，引导学生带着问题去预习下一次课的内容</w:t>
      </w:r>
      <w:r w:rsidR="00037ACF">
        <w:rPr>
          <w:rFonts w:ascii="Times New Roman" w:cs="Times New Roman" w:hint="eastAsia"/>
        </w:rPr>
        <w:t>；</w:t>
      </w:r>
      <w:r w:rsidR="00E30725">
        <w:rPr>
          <w:rFonts w:ascii="Times New Roman" w:cs="Times New Roman" w:hint="eastAsia"/>
        </w:rPr>
        <w:t>引导学生</w:t>
      </w:r>
      <w:r w:rsidR="00037ACF">
        <w:rPr>
          <w:rFonts w:ascii="Times New Roman" w:cs="Times New Roman" w:hint="eastAsia"/>
        </w:rPr>
        <w:t>在</w:t>
      </w:r>
      <w:r w:rsidR="00E30725">
        <w:rPr>
          <w:rFonts w:ascii="Times New Roman" w:cs="Times New Roman" w:hint="eastAsia"/>
        </w:rPr>
        <w:t>完善</w:t>
      </w:r>
      <w:r>
        <w:rPr>
          <w:rFonts w:ascii="Times New Roman" w:cs="Times New Roman" w:hint="eastAsia"/>
        </w:rPr>
        <w:t>思维导图</w:t>
      </w:r>
      <w:r w:rsidR="00B926E8">
        <w:rPr>
          <w:rFonts w:ascii="Times New Roman" w:cs="Times New Roman" w:hint="eastAsia"/>
        </w:rPr>
        <w:t>过程中</w:t>
      </w:r>
      <w:r w:rsidR="006B6022">
        <w:rPr>
          <w:rFonts w:ascii="Times New Roman" w:cs="Times New Roman" w:hint="eastAsia"/>
        </w:rPr>
        <w:t>要</w:t>
      </w:r>
      <w:r w:rsidR="00E30725">
        <w:rPr>
          <w:rFonts w:ascii="Times New Roman" w:cs="Times New Roman" w:hint="eastAsia"/>
        </w:rPr>
        <w:t>注意相关内容之间的联系，对重点和难点</w:t>
      </w:r>
      <w:r w:rsidR="00B926E8">
        <w:rPr>
          <w:rFonts w:ascii="Times New Roman" w:cs="Times New Roman" w:hint="eastAsia"/>
        </w:rPr>
        <w:t>的细化</w:t>
      </w:r>
      <w:r w:rsidR="00E30725">
        <w:rPr>
          <w:rFonts w:ascii="Times New Roman" w:cs="Times New Roman" w:hint="eastAsia"/>
        </w:rPr>
        <w:t>，</w:t>
      </w:r>
      <w:r w:rsidR="00037ACF">
        <w:rPr>
          <w:rFonts w:ascii="Times New Roman" w:cs="Times New Roman" w:hint="eastAsia"/>
        </w:rPr>
        <w:t>标</w:t>
      </w:r>
      <w:r w:rsidR="00E30725">
        <w:rPr>
          <w:rFonts w:ascii="Times New Roman" w:cs="Times New Roman" w:hint="eastAsia"/>
        </w:rPr>
        <w:t>记出关键知识点</w:t>
      </w:r>
      <w:r>
        <w:rPr>
          <w:rFonts w:ascii="Times New Roman" w:cs="Times New Roman" w:hint="eastAsia"/>
        </w:rPr>
        <w:t>。</w:t>
      </w:r>
      <w:r w:rsidR="000A3C4B">
        <w:rPr>
          <w:rFonts w:ascii="Times New Roman" w:cs="Times New Roman" w:hint="eastAsia"/>
        </w:rPr>
        <w:t>对学生所反馈的难点辅以案例教学，</w:t>
      </w:r>
      <w:r w:rsidR="00E00A08">
        <w:rPr>
          <w:rFonts w:ascii="Times New Roman" w:cs="Times New Roman" w:hint="eastAsia"/>
        </w:rPr>
        <w:t>组织案例</w:t>
      </w:r>
      <w:r w:rsidR="004E6C9B">
        <w:rPr>
          <w:rFonts w:ascii="Times New Roman" w:cs="Times New Roman" w:hint="eastAsia"/>
        </w:rPr>
        <w:t>讨论</w:t>
      </w:r>
      <w:r w:rsidR="00E00A08">
        <w:rPr>
          <w:rFonts w:ascii="Times New Roman" w:cs="Times New Roman" w:hint="eastAsia"/>
        </w:rPr>
        <w:t>教学</w:t>
      </w:r>
      <w:r w:rsidR="004E6C9B">
        <w:rPr>
          <w:rFonts w:ascii="Times New Roman" w:cs="Times New Roman" w:hint="eastAsia"/>
        </w:rPr>
        <w:t>环节，</w:t>
      </w:r>
      <w:r w:rsidR="006B64EF">
        <w:rPr>
          <w:rFonts w:ascii="Times New Roman" w:cs="Times New Roman" w:hint="eastAsia"/>
        </w:rPr>
        <w:t>由小组组长汇报总结，教师</w:t>
      </w:r>
      <w:r w:rsidR="00E00A08">
        <w:rPr>
          <w:rFonts w:ascii="Times New Roman" w:cs="Times New Roman" w:hint="eastAsia"/>
        </w:rPr>
        <w:t>有针对性地</w:t>
      </w:r>
      <w:r w:rsidR="006B64EF">
        <w:rPr>
          <w:rFonts w:ascii="Times New Roman" w:cs="Times New Roman" w:hint="eastAsia"/>
        </w:rPr>
        <w:t>总结评价，通过这个环节</w:t>
      </w:r>
      <w:r w:rsidR="00E00A08">
        <w:rPr>
          <w:rFonts w:ascii="Times New Roman" w:cs="Times New Roman" w:hint="eastAsia"/>
        </w:rPr>
        <w:t>教师及时</w:t>
      </w:r>
      <w:r w:rsidR="006B64EF">
        <w:rPr>
          <w:rFonts w:ascii="Times New Roman" w:cs="Times New Roman" w:hint="eastAsia"/>
        </w:rPr>
        <w:t>了解学生对知识重点、难点的掌握程度，有针对性地指导学生的</w:t>
      </w:r>
      <w:r w:rsidR="00E00A08">
        <w:rPr>
          <w:rFonts w:ascii="Times New Roman" w:cs="Times New Roman" w:hint="eastAsia"/>
        </w:rPr>
        <w:t>学习</w:t>
      </w:r>
      <w:r w:rsidR="006B64EF">
        <w:rPr>
          <w:rFonts w:ascii="Times New Roman" w:cs="Times New Roman" w:hint="eastAsia"/>
        </w:rPr>
        <w:t>。</w:t>
      </w:r>
      <w:r w:rsidR="002742DA" w:rsidRPr="002742DA">
        <w:rPr>
          <w:rFonts w:ascii="Times New Roman" w:cs="Times New Roman" w:hint="eastAsia"/>
          <w:b/>
          <w:bCs/>
        </w:rPr>
        <w:t xml:space="preserve">      </w:t>
      </w:r>
    </w:p>
    <w:p w14:paraId="37463132" w14:textId="77777777" w:rsidR="00EA507B" w:rsidRPr="00460A63" w:rsidRDefault="00EA507B" w:rsidP="0051564F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   </w:t>
      </w:r>
      <w:r w:rsidR="0014021C">
        <w:rPr>
          <w:rFonts w:ascii="Times New Roman" w:cs="Times New Roman" w:hint="eastAsia"/>
        </w:rPr>
        <w:t xml:space="preserve"> 3.3 </w:t>
      </w:r>
      <w:r>
        <w:rPr>
          <w:rFonts w:ascii="Times New Roman" w:cs="Times New Roman" w:hint="eastAsia"/>
        </w:rPr>
        <w:t>课后复习总结阶段</w:t>
      </w:r>
      <w:r w:rsidRPr="00460A63">
        <w:rPr>
          <w:rFonts w:ascii="Times New Roman" w:cs="Times New Roman" w:hint="eastAsia"/>
        </w:rPr>
        <w:t xml:space="preserve"> </w:t>
      </w:r>
    </w:p>
    <w:p w14:paraId="1ADA2322" w14:textId="77777777" w:rsidR="00EA507B" w:rsidRDefault="00EA507B" w:rsidP="0051564F">
      <w:pPr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t xml:space="preserve">    </w:t>
      </w:r>
      <w:r w:rsidR="000A3C4B">
        <w:rPr>
          <w:rFonts w:ascii="Times New Roman" w:cs="Times New Roman" w:hint="eastAsia"/>
        </w:rPr>
        <w:t>在教师的指导下，</w:t>
      </w:r>
      <w:r w:rsidR="00E30725">
        <w:rPr>
          <w:rFonts w:ascii="Times New Roman" w:cs="Times New Roman" w:hint="eastAsia"/>
        </w:rPr>
        <w:t>学生</w:t>
      </w:r>
      <w:r w:rsidR="00A163B3" w:rsidRPr="002D7F38">
        <w:rPr>
          <w:rFonts w:ascii="Times New Roman" w:hAnsi="Times New Roman" w:cs="Times New Roman" w:hint="eastAsia"/>
        </w:rPr>
        <w:t>尽快整理和掌握学过的内容，</w:t>
      </w:r>
      <w:r w:rsidR="003E6D2D">
        <w:rPr>
          <w:rFonts w:ascii="Times New Roman" w:cs="Times New Roman" w:hint="eastAsia"/>
        </w:rPr>
        <w:t>将思维导图进一步细化，</w:t>
      </w:r>
      <w:r w:rsidR="00E30725">
        <w:rPr>
          <w:rFonts w:ascii="Times New Roman" w:cs="Times New Roman" w:hint="eastAsia"/>
        </w:rPr>
        <w:t>理顺知识结构，将分散零碎的知识系统化，建构知识网络，把握知识脉络和条理</w:t>
      </w:r>
      <w:r w:rsidR="004C229D">
        <w:rPr>
          <w:rFonts w:ascii="Times New Roman" w:cs="Times New Roman" w:hint="eastAsia"/>
        </w:rPr>
        <w:t>；并</w:t>
      </w:r>
      <w:r w:rsidR="002742DA">
        <w:rPr>
          <w:rFonts w:ascii="Times New Roman" w:cs="Times New Roman" w:hint="eastAsia"/>
        </w:rPr>
        <w:t>把相应的案例</w:t>
      </w:r>
      <w:r w:rsidR="004C229D">
        <w:rPr>
          <w:rFonts w:ascii="Times New Roman" w:cs="Times New Roman" w:hint="eastAsia"/>
        </w:rPr>
        <w:t>标注</w:t>
      </w:r>
      <w:r w:rsidR="002742DA">
        <w:rPr>
          <w:rFonts w:ascii="Times New Roman" w:cs="Times New Roman" w:hint="eastAsia"/>
        </w:rPr>
        <w:t>在思维导图中，</w:t>
      </w:r>
      <w:r w:rsidR="00D66C1E">
        <w:rPr>
          <w:rFonts w:ascii="Times New Roman" w:cs="Times New Roman" w:hint="eastAsia"/>
        </w:rPr>
        <w:t>印象深刻，便于理解性记忆，有利于活学活用</w:t>
      </w:r>
      <w:r w:rsidR="002742DA">
        <w:rPr>
          <w:rFonts w:ascii="Times New Roman" w:cs="Times New Roman" w:hint="eastAsia"/>
        </w:rPr>
        <w:t>。</w:t>
      </w:r>
      <w:r w:rsidR="002649DB">
        <w:rPr>
          <w:rFonts w:ascii="Times New Roman" w:cs="Times New Roman" w:hint="eastAsia"/>
        </w:rPr>
        <w:t>指导学生对相似知识点进行归纳和总结，比如蛋白质和核酸在基本组成单位、结构</w:t>
      </w:r>
      <w:r w:rsidR="006B6022">
        <w:rPr>
          <w:rFonts w:ascii="Times New Roman" w:cs="Times New Roman" w:hint="eastAsia"/>
        </w:rPr>
        <w:t>与</w:t>
      </w:r>
      <w:r w:rsidR="002649DB">
        <w:rPr>
          <w:rFonts w:ascii="Times New Roman" w:cs="Times New Roman" w:hint="eastAsia"/>
        </w:rPr>
        <w:t>功能的比较；</w:t>
      </w:r>
      <w:r w:rsidR="00CC7B05">
        <w:rPr>
          <w:rFonts w:ascii="Times New Roman" w:cs="Times New Roman" w:hint="eastAsia"/>
        </w:rPr>
        <w:t>蛋白质和核酸的变性</w:t>
      </w:r>
      <w:r w:rsidR="002C3411">
        <w:rPr>
          <w:rFonts w:ascii="Times New Roman" w:cs="Times New Roman" w:hint="eastAsia"/>
        </w:rPr>
        <w:t>的</w:t>
      </w:r>
      <w:r w:rsidR="00CC7B05">
        <w:rPr>
          <w:rFonts w:ascii="Times New Roman" w:cs="Times New Roman" w:hint="eastAsia"/>
        </w:rPr>
        <w:t>异同点</w:t>
      </w:r>
      <w:r w:rsidR="002C3411">
        <w:rPr>
          <w:rFonts w:ascii="Times New Roman" w:cs="Times New Roman" w:hint="eastAsia"/>
        </w:rPr>
        <w:t>等</w:t>
      </w:r>
      <w:r w:rsidR="00CC7B05">
        <w:rPr>
          <w:rFonts w:ascii="Times New Roman" w:cs="Times New Roman" w:hint="eastAsia"/>
        </w:rPr>
        <w:t>。通过把相同或相似的知识内容综合起来，</w:t>
      </w:r>
      <w:r w:rsidR="006B6022">
        <w:rPr>
          <w:rFonts w:ascii="Times New Roman" w:cs="Times New Roman" w:hint="eastAsia"/>
        </w:rPr>
        <w:t>便于理解与</w:t>
      </w:r>
      <w:r w:rsidR="00CC7B05">
        <w:rPr>
          <w:rFonts w:ascii="Times New Roman" w:cs="Times New Roman" w:hint="eastAsia"/>
        </w:rPr>
        <w:t>记忆。</w:t>
      </w:r>
      <w:r w:rsidR="006B6022">
        <w:rPr>
          <w:rFonts w:ascii="Times New Roman" w:cs="Times New Roman" w:hint="eastAsia"/>
        </w:rPr>
        <w:t>通过所建立的微信学习群，各小组上传思维导图，进行资源共享，查缺补漏，互相督促学习，互相进步。</w:t>
      </w:r>
      <w:r w:rsidR="004C229D">
        <w:rPr>
          <w:rFonts w:ascii="Times New Roman" w:cs="Times New Roman" w:hint="eastAsia"/>
        </w:rPr>
        <w:t>为了让</w:t>
      </w:r>
      <w:r w:rsidR="00A163B3">
        <w:rPr>
          <w:rFonts w:ascii="Times New Roman" w:cs="Times New Roman" w:hint="eastAsia"/>
        </w:rPr>
        <w:t>学生</w:t>
      </w:r>
      <w:r w:rsidR="004C229D">
        <w:rPr>
          <w:rFonts w:ascii="Times New Roman" w:cs="Times New Roman" w:hint="eastAsia"/>
        </w:rPr>
        <w:t>巩固</w:t>
      </w:r>
      <w:r w:rsidR="00A163B3">
        <w:rPr>
          <w:rFonts w:ascii="Times New Roman" w:cs="Times New Roman" w:hint="eastAsia"/>
        </w:rPr>
        <w:t>掌握相关的知识点，</w:t>
      </w:r>
      <w:r w:rsidR="00CC7B05">
        <w:rPr>
          <w:rFonts w:ascii="Times New Roman" w:cs="Times New Roman" w:hint="eastAsia"/>
        </w:rPr>
        <w:t>教师</w:t>
      </w:r>
      <w:r w:rsidR="00CC7B05" w:rsidRPr="00A163B3">
        <w:rPr>
          <w:rFonts w:ascii="Times New Roman" w:hAnsi="Times New Roman" w:cs="Times New Roman" w:hint="eastAsia"/>
        </w:rPr>
        <w:t>给学生布置课后作业，</w:t>
      </w:r>
      <w:r w:rsidR="00CC7B05">
        <w:rPr>
          <w:rFonts w:ascii="Times New Roman" w:cs="Times New Roman" w:hint="eastAsia"/>
        </w:rPr>
        <w:t>通过适当的习题训练，使</w:t>
      </w:r>
      <w:r w:rsidR="00A163B3" w:rsidRPr="00A163B3">
        <w:rPr>
          <w:rFonts w:ascii="Times New Roman" w:hAnsi="Times New Roman" w:cs="Times New Roman" w:hint="eastAsia"/>
        </w:rPr>
        <w:t>学生进一步巩固所学知识点，教师</w:t>
      </w:r>
      <w:r w:rsidR="004C229D">
        <w:rPr>
          <w:rFonts w:ascii="Times New Roman" w:hAnsi="Times New Roman" w:cs="Times New Roman" w:hint="eastAsia"/>
        </w:rPr>
        <w:t>通过</w:t>
      </w:r>
      <w:r w:rsidR="004C229D" w:rsidRPr="00A163B3">
        <w:rPr>
          <w:rFonts w:ascii="Times New Roman" w:hAnsi="Times New Roman" w:cs="Times New Roman" w:hint="eastAsia"/>
        </w:rPr>
        <w:t>批阅</w:t>
      </w:r>
      <w:r w:rsidR="008F0FD9">
        <w:rPr>
          <w:rFonts w:ascii="Times New Roman" w:hAnsi="Times New Roman" w:cs="Times New Roman" w:hint="eastAsia"/>
        </w:rPr>
        <w:t>作业，分析学生对重难点知识点的掌握程度，进一步指导学生的学习。</w:t>
      </w:r>
    </w:p>
    <w:p w14:paraId="3D828C45" w14:textId="77777777" w:rsidR="00D7460F" w:rsidRPr="0014021C" w:rsidRDefault="0071420D" w:rsidP="0051564F">
      <w:pPr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</w:rPr>
        <w:t xml:space="preserve"> </w:t>
      </w:r>
      <w:r w:rsidR="005559BF">
        <w:rPr>
          <w:rFonts w:ascii="Times New Roman" w:cs="Times New Roman" w:hint="eastAsia"/>
        </w:rPr>
        <w:t xml:space="preserve">  </w:t>
      </w:r>
      <w:r w:rsidR="00A163B3">
        <w:rPr>
          <w:rFonts w:ascii="Times New Roman" w:cs="Times New Roman" w:hint="eastAsia"/>
        </w:rPr>
        <w:t xml:space="preserve"> </w:t>
      </w:r>
      <w:r w:rsidR="005559BF">
        <w:rPr>
          <w:rFonts w:ascii="Times New Roman" w:cs="Times New Roman" w:hint="eastAsia"/>
        </w:rPr>
        <w:t xml:space="preserve"> </w:t>
      </w:r>
      <w:r w:rsidR="001421D9" w:rsidRPr="0014021C">
        <w:rPr>
          <w:rFonts w:ascii="Times New Roman" w:cs="Times New Roman" w:hint="eastAsia"/>
          <w:sz w:val="24"/>
          <w:szCs w:val="24"/>
        </w:rPr>
        <w:t>4</w:t>
      </w:r>
      <w:r w:rsidR="008C7154" w:rsidRPr="0014021C">
        <w:rPr>
          <w:rFonts w:ascii="Times New Roman" w:cs="Times New Roman" w:hint="eastAsia"/>
          <w:sz w:val="24"/>
          <w:szCs w:val="24"/>
        </w:rPr>
        <w:t xml:space="preserve"> </w:t>
      </w:r>
      <w:r w:rsidR="005B0F40" w:rsidRPr="0014021C">
        <w:rPr>
          <w:rFonts w:ascii="Times New Roman" w:cs="Times New Roman" w:hint="eastAsia"/>
          <w:sz w:val="24"/>
          <w:szCs w:val="24"/>
        </w:rPr>
        <w:t>应用</w:t>
      </w:r>
      <w:r w:rsidR="00D7460F" w:rsidRPr="0014021C">
        <w:rPr>
          <w:rFonts w:ascii="Times New Roman" w:cs="Times New Roman" w:hint="eastAsia"/>
          <w:sz w:val="24"/>
          <w:szCs w:val="24"/>
        </w:rPr>
        <w:t>思维导图</w:t>
      </w:r>
      <w:r w:rsidR="006B64EF" w:rsidRPr="0014021C">
        <w:rPr>
          <w:rFonts w:ascii="Times New Roman" w:cs="Times New Roman" w:hint="eastAsia"/>
          <w:sz w:val="24"/>
          <w:szCs w:val="24"/>
        </w:rPr>
        <w:t>与案例教学相结合教学模式</w:t>
      </w:r>
      <w:r w:rsidR="005B0F40" w:rsidRPr="0014021C">
        <w:rPr>
          <w:rFonts w:ascii="Times New Roman" w:cs="Times New Roman" w:hint="eastAsia"/>
          <w:sz w:val="24"/>
          <w:szCs w:val="24"/>
        </w:rPr>
        <w:t>中应注意的一些</w:t>
      </w:r>
      <w:r w:rsidR="00D7460F" w:rsidRPr="0014021C">
        <w:rPr>
          <w:rFonts w:ascii="Times New Roman" w:cs="Times New Roman" w:hint="eastAsia"/>
          <w:sz w:val="24"/>
          <w:szCs w:val="24"/>
        </w:rPr>
        <w:t>问题</w:t>
      </w:r>
    </w:p>
    <w:p w14:paraId="544C0064" w14:textId="77777777" w:rsidR="00D66C1E" w:rsidRDefault="00D7460F" w:rsidP="00D66C1E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   </w:t>
      </w:r>
      <w:r w:rsidR="00E41685">
        <w:rPr>
          <w:rFonts w:ascii="Times New Roman" w:cs="Times New Roman" w:hint="eastAsia"/>
        </w:rPr>
        <w:t xml:space="preserve"> </w:t>
      </w:r>
      <w:r w:rsidR="005D5F56">
        <w:rPr>
          <w:rFonts w:ascii="Times New Roman" w:hAnsi="Times New Roman" w:cs="Times New Roman" w:hint="eastAsia"/>
        </w:rPr>
        <w:t>在</w:t>
      </w:r>
      <w:r w:rsidR="005D5F56">
        <w:rPr>
          <w:rFonts w:ascii="Times New Roman" w:hAnsi="Times New Roman" w:cs="Times New Roman" w:hint="eastAsia"/>
          <w:noProof/>
        </w:rPr>
        <w:t>思维导图和案例教学实施过程中，教师根据学生的学习能力分组，</w:t>
      </w:r>
      <w:r w:rsidR="005D5F56">
        <w:rPr>
          <w:rFonts w:ascii="Times New Roman" w:hAnsi="Times New Roman" w:cs="Times New Roman" w:hint="eastAsia"/>
          <w:noProof/>
        </w:rPr>
        <w:t>6-8</w:t>
      </w:r>
      <w:r w:rsidR="005D5F56">
        <w:rPr>
          <w:rFonts w:ascii="Times New Roman" w:hAnsi="Times New Roman" w:cs="Times New Roman" w:hint="eastAsia"/>
          <w:noProof/>
        </w:rPr>
        <w:t>人</w:t>
      </w:r>
      <w:r w:rsidR="00D66C1E">
        <w:rPr>
          <w:rFonts w:ascii="Times New Roman" w:hAnsi="Times New Roman" w:cs="Times New Roman" w:hint="eastAsia"/>
          <w:noProof/>
        </w:rPr>
        <w:t>为</w:t>
      </w:r>
      <w:r w:rsidR="005D5F56">
        <w:rPr>
          <w:rFonts w:ascii="Times New Roman" w:hAnsi="Times New Roman" w:cs="Times New Roman" w:hint="eastAsia"/>
          <w:noProof/>
        </w:rPr>
        <w:t>一组，每组安排一个组长，由组长按任务</w:t>
      </w:r>
      <w:r w:rsidR="00E71A36">
        <w:rPr>
          <w:rFonts w:ascii="Times New Roman" w:hAnsi="Times New Roman" w:cs="Times New Roman" w:hint="eastAsia"/>
          <w:noProof/>
        </w:rPr>
        <w:t>进行</w:t>
      </w:r>
      <w:r w:rsidR="005D5F56">
        <w:rPr>
          <w:rFonts w:ascii="Times New Roman" w:hAnsi="Times New Roman" w:cs="Times New Roman" w:hint="eastAsia"/>
          <w:noProof/>
        </w:rPr>
        <w:t>分工，每个组员分工明确，团结协作。</w:t>
      </w:r>
      <w:r w:rsidR="00D66C1E">
        <w:rPr>
          <w:rFonts w:ascii="Times New Roman" w:hAnsi="Times New Roman" w:cs="Times New Roman" w:hint="eastAsia"/>
          <w:noProof/>
        </w:rPr>
        <w:t>随着科</w:t>
      </w:r>
      <w:r w:rsidR="00E71A36">
        <w:rPr>
          <w:rFonts w:ascii="Times New Roman" w:hAnsi="Times New Roman" w:cs="Times New Roman" w:hint="eastAsia"/>
          <w:noProof/>
        </w:rPr>
        <w:t>学</w:t>
      </w:r>
      <w:r w:rsidR="00D66C1E">
        <w:rPr>
          <w:rFonts w:ascii="Times New Roman" w:hAnsi="Times New Roman" w:cs="Times New Roman" w:hint="eastAsia"/>
          <w:noProof/>
        </w:rPr>
        <w:t>研究的不断</w:t>
      </w:r>
      <w:r w:rsidR="00037ACF">
        <w:rPr>
          <w:rFonts w:ascii="Times New Roman" w:hAnsi="Times New Roman" w:cs="Times New Roman" w:hint="eastAsia"/>
          <w:noProof/>
        </w:rPr>
        <w:t>发展</w:t>
      </w:r>
      <w:r w:rsidR="00D66C1E">
        <w:rPr>
          <w:rFonts w:ascii="Times New Roman" w:hAnsi="Times New Roman" w:cs="Times New Roman" w:hint="eastAsia"/>
          <w:noProof/>
        </w:rPr>
        <w:t>，新</w:t>
      </w:r>
      <w:r w:rsidR="00E71A36">
        <w:rPr>
          <w:rFonts w:ascii="Times New Roman" w:hAnsi="Times New Roman" w:cs="Times New Roman" w:hint="eastAsia"/>
          <w:noProof/>
        </w:rPr>
        <w:t>的</w:t>
      </w:r>
      <w:r w:rsidR="00D66C1E">
        <w:rPr>
          <w:rFonts w:ascii="Times New Roman" w:hAnsi="Times New Roman" w:cs="Times New Roman" w:hint="eastAsia"/>
          <w:noProof/>
        </w:rPr>
        <w:t>研究成果、新技术、新方法不断涌现，</w:t>
      </w:r>
      <w:r w:rsidR="00E71A36">
        <w:rPr>
          <w:rFonts w:ascii="Times New Roman" w:hAnsi="Times New Roman" w:cs="Times New Roman" w:hint="eastAsia"/>
        </w:rPr>
        <w:t>教师</w:t>
      </w:r>
      <w:r w:rsidR="00D66C1E">
        <w:rPr>
          <w:rFonts w:ascii="Times New Roman" w:hAnsi="Times New Roman" w:cs="Times New Roman" w:hint="eastAsia"/>
          <w:noProof/>
        </w:rPr>
        <w:t>作为</w:t>
      </w:r>
      <w:r w:rsidR="00B0077C">
        <w:rPr>
          <w:rFonts w:ascii="Times New Roman" w:hAnsi="Times New Roman" w:cs="Times New Roman" w:hint="eastAsia"/>
        </w:rPr>
        <w:t>教学活动中</w:t>
      </w:r>
      <w:r w:rsidR="00E71A36">
        <w:rPr>
          <w:rFonts w:ascii="Times New Roman" w:hAnsi="Times New Roman" w:cs="Times New Roman" w:hint="eastAsia"/>
        </w:rPr>
        <w:t>的</w:t>
      </w:r>
      <w:r w:rsidR="00B0077C">
        <w:rPr>
          <w:rFonts w:ascii="Times New Roman" w:hAnsi="Times New Roman" w:cs="Times New Roman" w:hint="eastAsia"/>
        </w:rPr>
        <w:t>设计者、组织者和</w:t>
      </w:r>
      <w:r w:rsidR="00D66C1E">
        <w:rPr>
          <w:rFonts w:ascii="Times New Roman" w:hAnsi="Times New Roman" w:cs="Times New Roman" w:hint="eastAsia"/>
        </w:rPr>
        <w:t>引</w:t>
      </w:r>
      <w:r w:rsidR="00B0077C">
        <w:rPr>
          <w:rFonts w:ascii="Times New Roman" w:hAnsi="Times New Roman" w:cs="Times New Roman" w:hint="eastAsia"/>
        </w:rPr>
        <w:t>导者</w:t>
      </w:r>
      <w:r w:rsidR="00E71A36">
        <w:rPr>
          <w:rFonts w:ascii="Times New Roman" w:hAnsi="Times New Roman" w:cs="Times New Roman" w:hint="eastAsia"/>
        </w:rPr>
        <w:t>，</w:t>
      </w:r>
      <w:r w:rsidR="00B0077C">
        <w:rPr>
          <w:rFonts w:ascii="Times New Roman" w:hAnsi="Times New Roman" w:cs="Times New Roman" w:hint="eastAsia"/>
        </w:rPr>
        <w:t>需</w:t>
      </w:r>
      <w:r w:rsidR="00D66C1E">
        <w:rPr>
          <w:rFonts w:ascii="Times New Roman" w:hAnsi="Times New Roman" w:cs="Times New Roman" w:hint="eastAsia"/>
        </w:rPr>
        <w:t>要</w:t>
      </w:r>
      <w:r w:rsidR="00B0077C">
        <w:rPr>
          <w:rFonts w:ascii="Times New Roman" w:hAnsi="Times New Roman" w:cs="Times New Roman" w:hint="eastAsia"/>
        </w:rPr>
        <w:t>不断</w:t>
      </w:r>
      <w:r w:rsidR="00D66C1E">
        <w:rPr>
          <w:rFonts w:ascii="Times New Roman" w:hAnsi="Times New Roman" w:cs="Times New Roman" w:hint="eastAsia"/>
        </w:rPr>
        <w:t>加强</w:t>
      </w:r>
      <w:r w:rsidR="00E71A36">
        <w:rPr>
          <w:rFonts w:ascii="Times New Roman" w:hAnsi="Times New Roman" w:cs="Times New Roman" w:hint="eastAsia"/>
        </w:rPr>
        <w:t>理论知识的</w:t>
      </w:r>
      <w:r w:rsidR="00B0077C">
        <w:rPr>
          <w:rFonts w:ascii="Times New Roman" w:hAnsi="Times New Roman" w:cs="Times New Roman" w:hint="eastAsia"/>
        </w:rPr>
        <w:t>学习，更新知识结构，提高科研能力和水平</w:t>
      </w:r>
      <w:r w:rsidR="00E71A36">
        <w:rPr>
          <w:rFonts w:ascii="Times New Roman" w:hAnsi="Times New Roman" w:cs="Times New Roman" w:hint="eastAsia"/>
        </w:rPr>
        <w:t>，提高教学水平</w:t>
      </w:r>
      <w:r w:rsidR="00B0077C">
        <w:rPr>
          <w:rFonts w:ascii="Times New Roman" w:hAnsi="Times New Roman" w:cs="Times New Roman" w:hint="eastAsia"/>
        </w:rPr>
        <w:t>。</w:t>
      </w:r>
      <w:r w:rsidR="00D66C1E">
        <w:rPr>
          <w:rFonts w:ascii="Times New Roman" w:cs="Times New Roman" w:hint="eastAsia"/>
        </w:rPr>
        <w:t>教师注意</w:t>
      </w:r>
      <w:r w:rsidR="00D66C1E">
        <w:rPr>
          <w:rFonts w:ascii="Times New Roman" w:hAnsi="Times New Roman" w:cs="Times New Roman" w:hint="eastAsia"/>
        </w:rPr>
        <w:t>收集与生物化学有关的视频资源，如诺贝尔化学奖和生理医学奖、生物化学相关的新技术、新进展、热点新闻报道、动画素材等，将这些资源通过微信学习群及时推送给学生，</w:t>
      </w:r>
      <w:r w:rsidR="00E71A36">
        <w:rPr>
          <w:rFonts w:ascii="Times New Roman" w:hAnsi="Times New Roman" w:cs="Times New Roman" w:hint="eastAsia"/>
        </w:rPr>
        <w:t>有助于</w:t>
      </w:r>
      <w:r w:rsidR="00D66C1E">
        <w:rPr>
          <w:rFonts w:ascii="Times New Roman" w:hAnsi="Times New Roman" w:cs="Times New Roman" w:hint="eastAsia"/>
        </w:rPr>
        <w:t>拓</w:t>
      </w:r>
      <w:r w:rsidR="00E71A36">
        <w:rPr>
          <w:rFonts w:ascii="Times New Roman" w:hAnsi="Times New Roman" w:cs="Times New Roman" w:hint="eastAsia"/>
        </w:rPr>
        <w:t>宽</w:t>
      </w:r>
      <w:r w:rsidR="00D66C1E">
        <w:rPr>
          <w:rFonts w:ascii="Times New Roman" w:hAnsi="Times New Roman" w:cs="Times New Roman" w:hint="eastAsia"/>
        </w:rPr>
        <w:t>学生的视野，培养学生的创新思维</w:t>
      </w:r>
      <w:r w:rsidR="00350D5A">
        <w:rPr>
          <w:rFonts w:ascii="Times New Roman" w:hAnsi="Times New Roman" w:cs="Times New Roman" w:hint="eastAsia"/>
          <w:vertAlign w:val="superscript"/>
        </w:rPr>
        <w:t>[8]</w:t>
      </w:r>
      <w:r w:rsidR="00D66C1E" w:rsidRPr="00E15230">
        <w:rPr>
          <w:rFonts w:ascii="Times New Roman" w:hAnsi="Times New Roman" w:cs="Times New Roman" w:hint="eastAsia"/>
        </w:rPr>
        <w:t>。</w:t>
      </w:r>
    </w:p>
    <w:p w14:paraId="02B7E78E" w14:textId="77777777" w:rsidR="004A554A" w:rsidRDefault="00D66C1E" w:rsidP="0051564F">
      <w:pPr>
        <w:rPr>
          <w:rFonts w:asci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 w:rsidR="009E17C5">
        <w:rPr>
          <w:rFonts w:ascii="Times New Roman" w:hAnsi="Times New Roman" w:cs="Times New Roman" w:hint="eastAsia"/>
        </w:rPr>
        <w:t>教师在指导</w:t>
      </w:r>
      <w:r w:rsidR="0045647A">
        <w:rPr>
          <w:rFonts w:ascii="Times New Roman" w:cs="Times New Roman" w:hint="eastAsia"/>
        </w:rPr>
        <w:t>学生</w:t>
      </w:r>
      <w:r w:rsidR="002D7F38">
        <w:rPr>
          <w:rFonts w:ascii="Times New Roman" w:cs="Times New Roman" w:hint="eastAsia"/>
        </w:rPr>
        <w:t>构建</w:t>
      </w:r>
      <w:r w:rsidR="00672E83">
        <w:rPr>
          <w:rFonts w:ascii="Times New Roman" w:cs="Times New Roman" w:hint="eastAsia"/>
        </w:rPr>
        <w:t>思维导图</w:t>
      </w:r>
      <w:r w:rsidR="00F0750D">
        <w:rPr>
          <w:rFonts w:ascii="Times New Roman" w:cs="Times New Roman" w:hint="eastAsia"/>
        </w:rPr>
        <w:t>时，</w:t>
      </w:r>
      <w:r w:rsidR="00E41685">
        <w:rPr>
          <w:rFonts w:ascii="Times New Roman" w:cs="Times New Roman" w:hint="eastAsia"/>
        </w:rPr>
        <w:t>要求学生</w:t>
      </w:r>
      <w:r w:rsidR="00F0750D">
        <w:rPr>
          <w:rFonts w:ascii="Times New Roman" w:cs="Times New Roman" w:hint="eastAsia"/>
        </w:rPr>
        <w:t>先要明确章节的教学知识点、重点和难点，</w:t>
      </w:r>
      <w:r w:rsidR="00F0750D" w:rsidRPr="000E46D6">
        <w:rPr>
          <w:rFonts w:ascii="Times New Roman" w:hAnsi="Times New Roman" w:cs="Times New Roman" w:hint="eastAsia"/>
        </w:rPr>
        <w:t>分层次逐步完成思维导图</w:t>
      </w:r>
      <w:r w:rsidR="00F0750D">
        <w:rPr>
          <w:rFonts w:ascii="Times New Roman" w:hAnsi="Times New Roman" w:cs="Times New Roman" w:hint="eastAsia"/>
        </w:rPr>
        <w:t>的</w:t>
      </w:r>
      <w:r w:rsidR="00F0750D" w:rsidRPr="000E46D6">
        <w:rPr>
          <w:rFonts w:ascii="Times New Roman" w:hAnsi="Times New Roman" w:cs="Times New Roman" w:hint="eastAsia"/>
        </w:rPr>
        <w:t>绘制</w:t>
      </w:r>
      <w:r w:rsidR="00F0750D">
        <w:rPr>
          <w:rFonts w:ascii="Times New Roman" w:hAnsi="Times New Roman" w:cs="Times New Roman" w:hint="eastAsia"/>
        </w:rPr>
        <w:t>，按照主干、次干和枝叶次序，课前预习时主要绘制出本章内容的主干和次干，学完相关内容，将枝叶次序补充完整，并</w:t>
      </w:r>
      <w:r w:rsidR="00F0750D">
        <w:rPr>
          <w:rFonts w:ascii="Times New Roman" w:cs="Times New Roman" w:hint="eastAsia"/>
        </w:rPr>
        <w:t>关注知识间的区别和联系，</w:t>
      </w:r>
      <w:r w:rsidR="00F0750D">
        <w:rPr>
          <w:rFonts w:ascii="Times New Roman" w:hAnsi="Times New Roman" w:cs="Times New Roman" w:hint="eastAsia"/>
        </w:rPr>
        <w:t>对重点和难点不仅要标注出来，还要进一步细化，</w:t>
      </w:r>
      <w:r w:rsidR="000C7A22">
        <w:rPr>
          <w:rFonts w:ascii="Times New Roman" w:hAnsi="Times New Roman" w:cs="Times New Roman" w:hint="eastAsia"/>
        </w:rPr>
        <w:t>这种</w:t>
      </w:r>
      <w:r w:rsidR="00F0750D">
        <w:rPr>
          <w:rFonts w:ascii="Times New Roman" w:hAnsi="Times New Roman" w:cs="Times New Roman" w:hint="eastAsia"/>
        </w:rPr>
        <w:t>分层次构建思维导图让学生有充足的时间去消化所学的知识，主动思考，循序渐进接受知识体系</w:t>
      </w:r>
      <w:r w:rsidR="009E17C5">
        <w:rPr>
          <w:rFonts w:ascii="Times New Roman" w:hAnsi="Times New Roman" w:cs="Times New Roman" w:hint="eastAsia"/>
        </w:rPr>
        <w:t>，</w:t>
      </w:r>
      <w:r w:rsidR="00E41685">
        <w:rPr>
          <w:rFonts w:ascii="Times New Roman" w:hAnsi="Times New Roman" w:cs="Times New Roman" w:hint="eastAsia"/>
        </w:rPr>
        <w:t>通过思维导图</w:t>
      </w:r>
      <w:r w:rsidR="002854D3">
        <w:rPr>
          <w:rFonts w:ascii="Times New Roman" w:cs="Times New Roman" w:hint="eastAsia"/>
        </w:rPr>
        <w:t>使零散的知识更系统、更直观简练，条理清晰，</w:t>
      </w:r>
      <w:r w:rsidR="004C229D" w:rsidRPr="00A24833">
        <w:rPr>
          <w:rFonts w:ascii="Times New Roman" w:cs="Times New Roman"/>
        </w:rPr>
        <w:t>复杂繁琐的教学内容更易于理解与记忆</w:t>
      </w:r>
      <w:r w:rsidR="00350D5A">
        <w:rPr>
          <w:rFonts w:ascii="Times New Roman" w:hAnsi="Times New Roman" w:cs="Times New Roman" w:hint="eastAsia"/>
          <w:vertAlign w:val="superscript"/>
        </w:rPr>
        <w:t>[4, 6]</w:t>
      </w:r>
      <w:r w:rsidR="002854D3">
        <w:rPr>
          <w:rFonts w:ascii="Times New Roman" w:cs="Times New Roman" w:hint="eastAsia"/>
        </w:rPr>
        <w:t>。在进行</w:t>
      </w:r>
      <w:r w:rsidR="002854D3" w:rsidRPr="00A24833">
        <w:rPr>
          <w:rFonts w:ascii="Times New Roman" w:cs="Times New Roman"/>
        </w:rPr>
        <w:t>案例教学</w:t>
      </w:r>
      <w:r w:rsidR="002854D3">
        <w:rPr>
          <w:rFonts w:ascii="Times New Roman" w:cs="Times New Roman" w:hint="eastAsia"/>
        </w:rPr>
        <w:t>过程中，</w:t>
      </w:r>
      <w:r w:rsidR="002854D3" w:rsidRPr="00A24833">
        <w:rPr>
          <w:rFonts w:ascii="Times New Roman" w:cs="Times New Roman"/>
        </w:rPr>
        <w:t>案例的选择</w:t>
      </w:r>
      <w:r w:rsidR="008825C7" w:rsidRPr="00A24833">
        <w:rPr>
          <w:rFonts w:ascii="Times New Roman" w:cs="Times New Roman"/>
        </w:rPr>
        <w:t>贴近生活</w:t>
      </w:r>
      <w:r w:rsidR="008825C7">
        <w:rPr>
          <w:rFonts w:ascii="Times New Roman" w:cs="Times New Roman" w:hint="eastAsia"/>
        </w:rPr>
        <w:t>，</w:t>
      </w:r>
      <w:r w:rsidR="002854D3" w:rsidRPr="00A24833">
        <w:rPr>
          <w:rFonts w:ascii="Times New Roman" w:cs="Times New Roman"/>
        </w:rPr>
        <w:t>注重趣味性</w:t>
      </w:r>
      <w:r w:rsidR="00A2066A">
        <w:rPr>
          <w:rFonts w:ascii="Times New Roman" w:cs="Times New Roman" w:hint="eastAsia"/>
        </w:rPr>
        <w:t>；</w:t>
      </w:r>
      <w:r w:rsidR="00CC7B05">
        <w:rPr>
          <w:rFonts w:ascii="Times New Roman" w:cs="Times New Roman" w:hint="eastAsia"/>
        </w:rPr>
        <w:t>教师</w:t>
      </w:r>
      <w:r w:rsidR="00E41685">
        <w:rPr>
          <w:rFonts w:ascii="Times New Roman" w:cs="Times New Roman" w:hint="eastAsia"/>
        </w:rPr>
        <w:t>精心</w:t>
      </w:r>
      <w:r w:rsidR="00E71A36">
        <w:rPr>
          <w:rFonts w:ascii="Times New Roman" w:cs="Times New Roman" w:hint="eastAsia"/>
        </w:rPr>
        <w:t>选择并</w:t>
      </w:r>
      <w:r w:rsidR="00E41685">
        <w:rPr>
          <w:rFonts w:ascii="Times New Roman" w:cs="Times New Roman" w:hint="eastAsia"/>
        </w:rPr>
        <w:t>设计</w:t>
      </w:r>
      <w:r w:rsidR="00E41685" w:rsidRPr="00A24833">
        <w:rPr>
          <w:rFonts w:ascii="Times New Roman" w:cs="Times New Roman"/>
        </w:rPr>
        <w:t>案例</w:t>
      </w:r>
      <w:r w:rsidR="00E41685">
        <w:rPr>
          <w:rFonts w:ascii="Times New Roman" w:cs="Times New Roman" w:hint="eastAsia"/>
        </w:rPr>
        <w:t>，</w:t>
      </w:r>
      <w:r w:rsidR="00CC7B05">
        <w:rPr>
          <w:rFonts w:ascii="Times New Roman" w:cs="Times New Roman" w:hint="eastAsia"/>
        </w:rPr>
        <w:t>引入</w:t>
      </w:r>
      <w:r w:rsidR="00A2066A">
        <w:rPr>
          <w:rFonts w:ascii="Times New Roman" w:cs="Times New Roman" w:hint="eastAsia"/>
        </w:rPr>
        <w:t>课堂讨论</w:t>
      </w:r>
      <w:r w:rsidR="00CC7B05">
        <w:rPr>
          <w:rFonts w:ascii="Times New Roman" w:cs="Times New Roman" w:hint="eastAsia"/>
        </w:rPr>
        <w:t>教学中</w:t>
      </w:r>
      <w:r w:rsidR="00142701">
        <w:rPr>
          <w:rFonts w:ascii="Times New Roman" w:cs="Times New Roman" w:hint="eastAsia"/>
        </w:rPr>
        <w:t>，</w:t>
      </w:r>
      <w:r w:rsidR="008946B7">
        <w:rPr>
          <w:rFonts w:ascii="Times New Roman" w:cs="Times New Roman" w:hint="eastAsia"/>
        </w:rPr>
        <w:t>组织</w:t>
      </w:r>
      <w:r w:rsidR="002854D3">
        <w:rPr>
          <w:rFonts w:ascii="Times New Roman" w:cs="Times New Roman" w:hint="eastAsia"/>
        </w:rPr>
        <w:t>学生参与</w:t>
      </w:r>
      <w:r w:rsidR="00654E39">
        <w:rPr>
          <w:rFonts w:ascii="Times New Roman" w:cs="Times New Roman" w:hint="eastAsia"/>
        </w:rPr>
        <w:t>案例的</w:t>
      </w:r>
      <w:r w:rsidR="002854D3" w:rsidRPr="00A24833">
        <w:rPr>
          <w:rFonts w:ascii="Times New Roman" w:cs="Times New Roman"/>
        </w:rPr>
        <w:t>讨论</w:t>
      </w:r>
      <w:r w:rsidR="002854D3">
        <w:rPr>
          <w:rFonts w:ascii="Times New Roman" w:cs="Times New Roman" w:hint="eastAsia"/>
        </w:rPr>
        <w:t>，引导学生对所涉及的相关生物化学知识点进行</w:t>
      </w:r>
      <w:r w:rsidR="008946B7">
        <w:rPr>
          <w:rFonts w:ascii="Times New Roman" w:cs="Times New Roman" w:hint="eastAsia"/>
        </w:rPr>
        <w:t>归纳</w:t>
      </w:r>
      <w:r w:rsidR="002854D3" w:rsidRPr="00A24833">
        <w:rPr>
          <w:rFonts w:ascii="Times New Roman" w:cs="Times New Roman"/>
        </w:rPr>
        <w:t>总结</w:t>
      </w:r>
      <w:r w:rsidR="008825C7">
        <w:rPr>
          <w:rFonts w:ascii="Times New Roman" w:cs="Times New Roman" w:hint="eastAsia"/>
        </w:rPr>
        <w:t>，激发</w:t>
      </w:r>
      <w:r w:rsidR="00A2066A">
        <w:rPr>
          <w:rFonts w:ascii="Times New Roman" w:cs="Times New Roman" w:hint="eastAsia"/>
        </w:rPr>
        <w:t>学生</w:t>
      </w:r>
      <w:r w:rsidR="008946B7">
        <w:rPr>
          <w:rFonts w:ascii="Times New Roman" w:cs="Times New Roman" w:hint="eastAsia"/>
        </w:rPr>
        <w:t>主动</w:t>
      </w:r>
      <w:r w:rsidR="008825C7" w:rsidRPr="00A24833">
        <w:rPr>
          <w:rFonts w:ascii="Times New Roman" w:cs="Times New Roman"/>
        </w:rPr>
        <w:t>学习</w:t>
      </w:r>
      <w:r w:rsidR="008946B7">
        <w:rPr>
          <w:rFonts w:ascii="Times New Roman" w:cs="Times New Roman" w:hint="eastAsia"/>
        </w:rPr>
        <w:t>的</w:t>
      </w:r>
      <w:r w:rsidR="008825C7">
        <w:rPr>
          <w:rFonts w:ascii="Times New Roman" w:cs="Times New Roman" w:hint="eastAsia"/>
        </w:rPr>
        <w:t>热情</w:t>
      </w:r>
      <w:r w:rsidR="00142701">
        <w:rPr>
          <w:rFonts w:ascii="Times New Roman" w:cs="Times New Roman" w:hint="eastAsia"/>
        </w:rPr>
        <w:t>，提高</w:t>
      </w:r>
      <w:r w:rsidR="00A2066A">
        <w:rPr>
          <w:rFonts w:ascii="Times New Roman" w:cs="Times New Roman" w:hint="eastAsia"/>
        </w:rPr>
        <w:t>学生对</w:t>
      </w:r>
      <w:r w:rsidR="008946B7">
        <w:rPr>
          <w:rFonts w:ascii="Times New Roman" w:cs="Times New Roman" w:hint="eastAsia"/>
        </w:rPr>
        <w:t>教学</w:t>
      </w:r>
      <w:r w:rsidR="00142701">
        <w:rPr>
          <w:rFonts w:ascii="Times New Roman" w:cs="Times New Roman" w:hint="eastAsia"/>
        </w:rPr>
        <w:t>的参与度，培养</w:t>
      </w:r>
      <w:r w:rsidR="00A2066A">
        <w:rPr>
          <w:rFonts w:ascii="Times New Roman" w:cs="Times New Roman" w:hint="eastAsia"/>
        </w:rPr>
        <w:t>学生</w:t>
      </w:r>
      <w:r w:rsidR="00142701">
        <w:rPr>
          <w:rFonts w:ascii="Times New Roman" w:cs="Times New Roman" w:hint="eastAsia"/>
        </w:rPr>
        <w:t>终身学习的能力</w:t>
      </w:r>
      <w:r w:rsidR="002854D3">
        <w:rPr>
          <w:rFonts w:ascii="Times New Roman" w:cs="Times New Roman" w:hint="eastAsia"/>
        </w:rPr>
        <w:t>。</w:t>
      </w:r>
      <w:r w:rsidR="00F0750D">
        <w:rPr>
          <w:rFonts w:ascii="Times New Roman" w:cs="Times New Roman" w:hint="eastAsia"/>
        </w:rPr>
        <w:t>通过案例从点到面进行延伸，使知识点更清晰，易于理解。</w:t>
      </w:r>
      <w:r w:rsidR="00672E83">
        <w:rPr>
          <w:rFonts w:ascii="Times New Roman" w:cs="Times New Roman" w:hint="eastAsia"/>
        </w:rPr>
        <w:t>思维导图和案例教学</w:t>
      </w:r>
      <w:r w:rsidR="008825C7">
        <w:rPr>
          <w:rFonts w:ascii="Times New Roman" w:cs="Times New Roman" w:hint="eastAsia"/>
        </w:rPr>
        <w:t>有机</w:t>
      </w:r>
      <w:r w:rsidR="00672E83">
        <w:rPr>
          <w:rFonts w:ascii="Times New Roman" w:cs="Times New Roman" w:hint="eastAsia"/>
        </w:rPr>
        <w:t>结合</w:t>
      </w:r>
      <w:r w:rsidR="008825C7">
        <w:rPr>
          <w:rFonts w:ascii="Times New Roman" w:cs="Times New Roman" w:hint="eastAsia"/>
        </w:rPr>
        <w:t>所</w:t>
      </w:r>
      <w:r w:rsidR="00672E83">
        <w:rPr>
          <w:rFonts w:ascii="Times New Roman" w:cs="Times New Roman" w:hint="eastAsia"/>
        </w:rPr>
        <w:t>构建的教学模式</w:t>
      </w:r>
      <w:r w:rsidR="008825C7">
        <w:rPr>
          <w:rFonts w:ascii="Times New Roman" w:cs="Times New Roman" w:hint="eastAsia"/>
        </w:rPr>
        <w:t>，将两者的优点整合于一体</w:t>
      </w:r>
      <w:r w:rsidR="00672E83">
        <w:rPr>
          <w:rFonts w:ascii="Times New Roman" w:cs="Times New Roman" w:hint="eastAsia"/>
        </w:rPr>
        <w:t>。</w:t>
      </w:r>
    </w:p>
    <w:p w14:paraId="643AE34A" w14:textId="77777777" w:rsidR="004A554A" w:rsidRDefault="004A554A" w:rsidP="0051564F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    </w:t>
      </w:r>
      <w:r w:rsidR="00654E39">
        <w:rPr>
          <w:rFonts w:ascii="Times New Roman" w:hAnsi="Times New Roman" w:cs="Times New Roman" w:hint="eastAsia"/>
        </w:rPr>
        <w:t>在进行思维导图结合案例法教学中</w:t>
      </w:r>
      <w:r w:rsidR="00C54934">
        <w:rPr>
          <w:rFonts w:ascii="Times New Roman" w:hAnsi="Times New Roman" w:cs="Times New Roman" w:hint="eastAsia"/>
        </w:rPr>
        <w:t>，学生</w:t>
      </w:r>
      <w:r w:rsidR="008946B7">
        <w:rPr>
          <w:rFonts w:ascii="Times New Roman" w:hAnsi="Times New Roman" w:cs="Times New Roman" w:hint="eastAsia"/>
        </w:rPr>
        <w:t>还</w:t>
      </w:r>
      <w:r w:rsidR="008825C7">
        <w:rPr>
          <w:rFonts w:ascii="Times New Roman" w:hAnsi="Times New Roman" w:cs="Times New Roman" w:hint="eastAsia"/>
        </w:rPr>
        <w:t>要</w:t>
      </w:r>
      <w:r w:rsidR="00654E39">
        <w:rPr>
          <w:rFonts w:ascii="Times New Roman" w:hAnsi="Times New Roman" w:cs="Times New Roman" w:hint="eastAsia"/>
        </w:rPr>
        <w:t>坚持</w:t>
      </w:r>
      <w:r w:rsidR="00A163B3" w:rsidRPr="00A24833">
        <w:rPr>
          <w:rFonts w:ascii="Times New Roman" w:cs="Times New Roman"/>
        </w:rPr>
        <w:t>多理解</w:t>
      </w:r>
      <w:r w:rsidR="008946B7">
        <w:rPr>
          <w:rFonts w:ascii="Times New Roman" w:cs="Times New Roman" w:hint="eastAsia"/>
        </w:rPr>
        <w:t>、</w:t>
      </w:r>
      <w:r w:rsidR="00A163B3" w:rsidRPr="00A24833">
        <w:rPr>
          <w:rFonts w:ascii="Times New Roman" w:cs="Times New Roman"/>
        </w:rPr>
        <w:t>多练习</w:t>
      </w:r>
      <w:r w:rsidR="008946B7">
        <w:rPr>
          <w:rFonts w:ascii="Times New Roman" w:cs="Times New Roman" w:hint="eastAsia"/>
        </w:rPr>
        <w:t>、</w:t>
      </w:r>
      <w:r w:rsidR="00A163B3" w:rsidRPr="00A24833">
        <w:rPr>
          <w:rFonts w:ascii="Times New Roman" w:cs="Times New Roman"/>
        </w:rPr>
        <w:t>多总结</w:t>
      </w:r>
      <w:r w:rsidR="008946B7">
        <w:rPr>
          <w:rFonts w:ascii="Times New Roman" w:cs="Times New Roman" w:hint="eastAsia"/>
        </w:rPr>
        <w:t>的</w:t>
      </w:r>
      <w:r w:rsidR="00654E39">
        <w:rPr>
          <w:rFonts w:ascii="Times New Roman" w:cs="Times New Roman" w:hint="eastAsia"/>
        </w:rPr>
        <w:t>原则。</w:t>
      </w:r>
      <w:r w:rsidR="00A163B3" w:rsidRPr="00A24833">
        <w:rPr>
          <w:rFonts w:ascii="Times New Roman" w:cs="Times New Roman"/>
        </w:rPr>
        <w:t>多理解就是</w:t>
      </w:r>
      <w:r w:rsidR="008946B7">
        <w:rPr>
          <w:rFonts w:ascii="Times New Roman" w:cs="Times New Roman" w:hint="eastAsia"/>
        </w:rPr>
        <w:t>在</w:t>
      </w:r>
      <w:r w:rsidR="00A163B3" w:rsidRPr="00A24833">
        <w:rPr>
          <w:rFonts w:ascii="Times New Roman" w:cs="Times New Roman"/>
        </w:rPr>
        <w:t>课前</w:t>
      </w:r>
      <w:r w:rsidR="008825C7">
        <w:rPr>
          <w:rFonts w:ascii="Times New Roman" w:cs="Times New Roman" w:hint="eastAsia"/>
        </w:rPr>
        <w:t>预</w:t>
      </w:r>
      <w:r w:rsidR="00A163B3" w:rsidRPr="00A24833">
        <w:rPr>
          <w:rFonts w:ascii="Times New Roman" w:cs="Times New Roman"/>
        </w:rPr>
        <w:t>习</w:t>
      </w:r>
      <w:r w:rsidR="008946B7">
        <w:rPr>
          <w:rFonts w:ascii="Times New Roman" w:cs="Times New Roman" w:hint="eastAsia"/>
        </w:rPr>
        <w:t>时多思考，</w:t>
      </w:r>
      <w:r w:rsidR="00A163B3" w:rsidRPr="00A24833">
        <w:rPr>
          <w:rFonts w:ascii="Times New Roman" w:cs="Times New Roman"/>
        </w:rPr>
        <w:t>课</w:t>
      </w:r>
      <w:r w:rsidR="00400F23">
        <w:rPr>
          <w:rFonts w:ascii="Times New Roman" w:cs="Times New Roman" w:hint="eastAsia"/>
        </w:rPr>
        <w:t>堂</w:t>
      </w:r>
      <w:r w:rsidR="00A163B3" w:rsidRPr="00A24833">
        <w:rPr>
          <w:rFonts w:ascii="Times New Roman" w:cs="Times New Roman"/>
        </w:rPr>
        <w:t>上认真听讲，</w:t>
      </w:r>
      <w:r w:rsidR="008946B7">
        <w:rPr>
          <w:rFonts w:ascii="Times New Roman" w:cs="Times New Roman" w:hint="eastAsia"/>
        </w:rPr>
        <w:t>课后多</w:t>
      </w:r>
      <w:r w:rsidR="00A2066A">
        <w:rPr>
          <w:rFonts w:ascii="Times New Roman" w:cs="Times New Roman" w:hint="eastAsia"/>
        </w:rPr>
        <w:t>回味</w:t>
      </w:r>
      <w:r w:rsidR="00A163B3">
        <w:rPr>
          <w:rFonts w:ascii="Times New Roman" w:cs="Times New Roman" w:hint="eastAsia"/>
        </w:rPr>
        <w:t>；</w:t>
      </w:r>
      <w:r w:rsidR="00A163B3" w:rsidRPr="00A24833">
        <w:rPr>
          <w:rFonts w:ascii="Times New Roman" w:cs="Times New Roman"/>
        </w:rPr>
        <w:t>多练习，就是</w:t>
      </w:r>
      <w:r w:rsidR="008946B7">
        <w:rPr>
          <w:rFonts w:ascii="Times New Roman" w:cs="Times New Roman" w:hint="eastAsia"/>
        </w:rPr>
        <w:t>通过</w:t>
      </w:r>
      <w:r w:rsidR="00A163B3" w:rsidRPr="00A24833">
        <w:rPr>
          <w:rFonts w:ascii="Times New Roman" w:cs="Times New Roman"/>
        </w:rPr>
        <w:t>课后多做习题，</w:t>
      </w:r>
      <w:r w:rsidR="00400F23">
        <w:rPr>
          <w:rFonts w:ascii="Times New Roman" w:hAnsi="Times New Roman" w:cs="Times New Roman" w:hint="eastAsia"/>
        </w:rPr>
        <w:t>将所学内容进行消化吸收</w:t>
      </w:r>
      <w:r w:rsidR="00400F23">
        <w:rPr>
          <w:rFonts w:ascii="Times New Roman" w:cs="Times New Roman" w:hint="eastAsia"/>
        </w:rPr>
        <w:t>，</w:t>
      </w:r>
      <w:r w:rsidR="00A163B3" w:rsidRPr="00A24833">
        <w:rPr>
          <w:rFonts w:ascii="Times New Roman" w:cs="Times New Roman"/>
        </w:rPr>
        <w:t>真正掌握和理解相关知识点</w:t>
      </w:r>
      <w:r w:rsidR="00400F23">
        <w:rPr>
          <w:rFonts w:ascii="Times New Roman" w:cs="Times New Roman" w:hint="eastAsia"/>
        </w:rPr>
        <w:t>。</w:t>
      </w:r>
      <w:r w:rsidR="00A163B3" w:rsidRPr="00A24833">
        <w:rPr>
          <w:rFonts w:ascii="Times New Roman" w:cs="Times New Roman"/>
        </w:rPr>
        <w:t>多总结就是把零散的知识</w:t>
      </w:r>
      <w:r w:rsidR="00A163B3">
        <w:rPr>
          <w:rFonts w:ascii="Times New Roman" w:cs="Times New Roman" w:hint="eastAsia"/>
        </w:rPr>
        <w:t>进行</w:t>
      </w:r>
      <w:r w:rsidR="00A163B3" w:rsidRPr="00A24833">
        <w:rPr>
          <w:rFonts w:ascii="Times New Roman" w:cs="Times New Roman"/>
        </w:rPr>
        <w:t>梳理</w:t>
      </w:r>
      <w:r w:rsidR="00A163B3">
        <w:rPr>
          <w:rFonts w:ascii="Times New Roman" w:cs="Times New Roman" w:hint="eastAsia"/>
        </w:rPr>
        <w:t>，</w:t>
      </w:r>
      <w:r w:rsidR="00A163B3" w:rsidRPr="00A24833">
        <w:rPr>
          <w:rFonts w:ascii="Times New Roman" w:cs="Times New Roman"/>
        </w:rPr>
        <w:t>通过思维导图不断地对知识框架进行联想、回忆，达到不断强化的效果</w:t>
      </w:r>
      <w:r w:rsidR="00A163B3">
        <w:rPr>
          <w:rFonts w:ascii="Times New Roman" w:cs="Times New Roman" w:hint="eastAsia"/>
        </w:rPr>
        <w:t>；</w:t>
      </w:r>
      <w:r w:rsidR="002854D3">
        <w:rPr>
          <w:rFonts w:ascii="Times New Roman" w:cs="Times New Roman" w:hint="eastAsia"/>
        </w:rPr>
        <w:t>通过</w:t>
      </w:r>
      <w:r w:rsidR="00A2066A">
        <w:rPr>
          <w:rFonts w:ascii="Times New Roman" w:cs="Times New Roman" w:hint="eastAsia"/>
        </w:rPr>
        <w:t>对</w:t>
      </w:r>
      <w:r w:rsidR="002854D3">
        <w:rPr>
          <w:rFonts w:ascii="Times New Roman" w:cs="Times New Roman" w:hint="eastAsia"/>
        </w:rPr>
        <w:t>案例</w:t>
      </w:r>
      <w:r w:rsidR="00A2066A">
        <w:rPr>
          <w:rFonts w:ascii="Times New Roman" w:cs="Times New Roman" w:hint="eastAsia"/>
        </w:rPr>
        <w:t>的分析总结</w:t>
      </w:r>
      <w:r w:rsidR="002854D3">
        <w:rPr>
          <w:rFonts w:ascii="Times New Roman" w:cs="Times New Roman" w:hint="eastAsia"/>
        </w:rPr>
        <w:t>，加深对重点和难点的掌握，</w:t>
      </w:r>
      <w:r w:rsidR="00654E39">
        <w:rPr>
          <w:rFonts w:ascii="Times New Roman" w:cs="Times New Roman" w:hint="eastAsia"/>
        </w:rPr>
        <w:t>培养分析问题、解决问题的能力</w:t>
      </w:r>
      <w:r w:rsidR="00350D5A">
        <w:rPr>
          <w:rFonts w:ascii="Times New Roman" w:hAnsi="Times New Roman" w:cs="Times New Roman" w:hint="eastAsia"/>
          <w:vertAlign w:val="superscript"/>
        </w:rPr>
        <w:t>[1, 3]</w:t>
      </w:r>
      <w:r w:rsidR="00A163B3" w:rsidRPr="00A24833">
        <w:rPr>
          <w:rFonts w:ascii="Times New Roman" w:cs="Times New Roman"/>
        </w:rPr>
        <w:t>。</w:t>
      </w:r>
    </w:p>
    <w:p w14:paraId="422E6A46" w14:textId="77777777" w:rsidR="005B0F40" w:rsidRDefault="004A554A" w:rsidP="0051564F">
      <w:pPr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t xml:space="preserve">    </w:t>
      </w:r>
      <w:r>
        <w:rPr>
          <w:rFonts w:ascii="Times New Roman" w:cs="Times New Roman" w:hint="eastAsia"/>
        </w:rPr>
        <w:t>综上，</w:t>
      </w:r>
      <w:r w:rsidR="00215CE4">
        <w:rPr>
          <w:rFonts w:ascii="Times New Roman" w:hAnsi="Times New Roman" w:cs="Times New Roman" w:hint="eastAsia"/>
        </w:rPr>
        <w:t>思维导图结合案例教学体现了</w:t>
      </w:r>
      <w:r w:rsidR="00C54934">
        <w:rPr>
          <w:rFonts w:ascii="Times New Roman" w:hAnsi="Times New Roman" w:cs="Times New Roman" w:hint="eastAsia"/>
        </w:rPr>
        <w:t>“教师为主导，学生为主体”</w:t>
      </w:r>
      <w:r w:rsidR="00215CE4">
        <w:rPr>
          <w:rFonts w:ascii="Times New Roman" w:hAnsi="Times New Roman" w:cs="Times New Roman" w:hint="eastAsia"/>
        </w:rPr>
        <w:t>的</w:t>
      </w:r>
      <w:r w:rsidR="00C54934">
        <w:rPr>
          <w:rFonts w:ascii="Times New Roman" w:hAnsi="Times New Roman" w:cs="Times New Roman" w:hint="eastAsia"/>
        </w:rPr>
        <w:t>教学模式，不仅调动学生学习的主动性，提高</w:t>
      </w:r>
      <w:r w:rsidR="00AD0687">
        <w:rPr>
          <w:rFonts w:ascii="Times New Roman" w:hAnsi="Times New Roman" w:cs="Times New Roman" w:hint="eastAsia"/>
        </w:rPr>
        <w:t>学生</w:t>
      </w:r>
      <w:r w:rsidR="00215CE4">
        <w:rPr>
          <w:rFonts w:ascii="Times New Roman" w:hAnsi="Times New Roman" w:cs="Times New Roman" w:hint="eastAsia"/>
        </w:rPr>
        <w:t>的</w:t>
      </w:r>
      <w:r w:rsidR="00C54934">
        <w:rPr>
          <w:rFonts w:ascii="Times New Roman" w:hAnsi="Times New Roman" w:cs="Times New Roman" w:hint="eastAsia"/>
        </w:rPr>
        <w:t>学习兴趣，而且培养</w:t>
      </w:r>
      <w:r w:rsidR="00215CE4">
        <w:rPr>
          <w:rFonts w:ascii="Times New Roman" w:hAnsi="Times New Roman" w:cs="Times New Roman" w:hint="eastAsia"/>
        </w:rPr>
        <w:t>了</w:t>
      </w:r>
      <w:r w:rsidR="00C54934">
        <w:rPr>
          <w:rFonts w:ascii="Times New Roman" w:hAnsi="Times New Roman" w:cs="Times New Roman" w:hint="eastAsia"/>
        </w:rPr>
        <w:t>学生团结协作、自主学习和发散思维的能力</w:t>
      </w:r>
      <w:r w:rsidR="00AD0687">
        <w:rPr>
          <w:rFonts w:ascii="Times New Roman" w:hAnsi="Times New Roman" w:cs="Times New Roman" w:hint="eastAsia"/>
        </w:rPr>
        <w:t>，</w:t>
      </w:r>
      <w:r w:rsidR="00215CE4">
        <w:rPr>
          <w:rFonts w:ascii="Times New Roman" w:hAnsi="Times New Roman" w:cs="Times New Roman" w:hint="eastAsia"/>
        </w:rPr>
        <w:t>开</w:t>
      </w:r>
      <w:r w:rsidR="00AD0687">
        <w:rPr>
          <w:rFonts w:ascii="Times New Roman" w:hAnsi="Times New Roman" w:cs="Times New Roman" w:hint="eastAsia"/>
        </w:rPr>
        <w:t>发学生的学习潜能</w:t>
      </w:r>
      <w:r w:rsidR="00C54934">
        <w:rPr>
          <w:rFonts w:ascii="Times New Roman" w:hAnsi="Times New Roman" w:cs="Times New Roman" w:hint="eastAsia"/>
        </w:rPr>
        <w:t>。</w:t>
      </w:r>
      <w:r w:rsidR="00AD0687">
        <w:rPr>
          <w:rFonts w:ascii="Times New Roman" w:hAnsi="Times New Roman" w:cs="Times New Roman" w:hint="eastAsia"/>
        </w:rPr>
        <w:t>随着</w:t>
      </w:r>
      <w:r>
        <w:rPr>
          <w:rFonts w:ascii="Times New Roman" w:cs="Times New Roman" w:hint="eastAsia"/>
        </w:rPr>
        <w:t>思维导图与案例相结合教学模式在生物工程专业《生物化学》教学实践的不断</w:t>
      </w:r>
      <w:r w:rsidR="00215CE4">
        <w:rPr>
          <w:rFonts w:ascii="Times New Roman" w:cs="Times New Roman" w:hint="eastAsia"/>
        </w:rPr>
        <w:t>探</w:t>
      </w:r>
      <w:r>
        <w:rPr>
          <w:rFonts w:ascii="Times New Roman" w:cs="Times New Roman" w:hint="eastAsia"/>
        </w:rPr>
        <w:t>索</w:t>
      </w:r>
      <w:r w:rsidR="00215CE4">
        <w:rPr>
          <w:rFonts w:ascii="Times New Roman" w:cs="Times New Roman" w:hint="eastAsia"/>
        </w:rPr>
        <w:t>和实践</w:t>
      </w:r>
      <w:r>
        <w:rPr>
          <w:rFonts w:ascii="Times New Roman" w:cs="Times New Roman" w:hint="eastAsia"/>
        </w:rPr>
        <w:t>，</w:t>
      </w:r>
      <w:r w:rsidR="00AD0687">
        <w:rPr>
          <w:rFonts w:ascii="Times New Roman" w:cs="Times New Roman" w:hint="eastAsia"/>
        </w:rPr>
        <w:t>将取得更好的教学效果。</w:t>
      </w:r>
    </w:p>
    <w:bookmarkEnd w:id="3"/>
    <w:bookmarkEnd w:id="4"/>
    <w:p w14:paraId="09AFC87D" w14:textId="77777777" w:rsidR="004A5517" w:rsidRPr="00350D5A" w:rsidRDefault="004A5517" w:rsidP="00350D5A">
      <w:pPr>
        <w:jc w:val="center"/>
        <w:rPr>
          <w:rFonts w:ascii="Times New Roman" w:hAnsi="Times New Roman" w:cs="Times New Roman"/>
          <w:sz w:val="18"/>
          <w:szCs w:val="18"/>
        </w:rPr>
      </w:pPr>
      <w:r w:rsidRPr="00350D5A">
        <w:rPr>
          <w:rFonts w:ascii="Times New Roman" w:cs="Times New Roman"/>
          <w:sz w:val="18"/>
          <w:szCs w:val="18"/>
        </w:rPr>
        <w:t>参考文献</w:t>
      </w:r>
    </w:p>
    <w:p w14:paraId="37AB1AB5" w14:textId="77777777" w:rsidR="004A5517" w:rsidRPr="00350D5A" w:rsidRDefault="00350D5A" w:rsidP="0051564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lastRenderedPageBreak/>
        <w:t>[</w:t>
      </w:r>
      <w:r w:rsidR="004A5517" w:rsidRPr="00350D5A">
        <w:rPr>
          <w:rFonts w:ascii="Times New Roman" w:hAnsi="Times New Roman" w:cs="Times New Roman"/>
          <w:sz w:val="18"/>
          <w:szCs w:val="18"/>
        </w:rPr>
        <w:t>1</w:t>
      </w:r>
      <w:r>
        <w:rPr>
          <w:rFonts w:ascii="Times New Roman" w:hAnsi="Times New Roman" w:cs="Times New Roman" w:hint="eastAsia"/>
          <w:sz w:val="18"/>
          <w:szCs w:val="18"/>
        </w:rPr>
        <w:t>]</w:t>
      </w:r>
      <w:r w:rsidR="004A5517" w:rsidRPr="00350D5A">
        <w:rPr>
          <w:rFonts w:ascii="Times New Roman" w:hAnsi="Times New Roman" w:cs="Times New Roman"/>
          <w:sz w:val="18"/>
          <w:szCs w:val="18"/>
        </w:rPr>
        <w:t xml:space="preserve"> </w:t>
      </w:r>
      <w:r w:rsidRPr="00350D5A">
        <w:rPr>
          <w:rFonts w:ascii="Times New Roman" w:cs="Times New Roman"/>
          <w:sz w:val="18"/>
          <w:szCs w:val="18"/>
        </w:rPr>
        <w:t>郑敏</w:t>
      </w:r>
      <w:r>
        <w:rPr>
          <w:rFonts w:ascii="Times New Roman" w:cs="Times New Roman" w:hint="eastAsia"/>
          <w:sz w:val="18"/>
          <w:szCs w:val="18"/>
        </w:rPr>
        <w:t>，</w:t>
      </w:r>
      <w:r w:rsidRPr="00350D5A">
        <w:rPr>
          <w:rFonts w:ascii="Times New Roman" w:cs="Times New Roman"/>
          <w:sz w:val="18"/>
          <w:szCs w:val="18"/>
        </w:rPr>
        <w:t>郏弋萍</w:t>
      </w:r>
      <w:r>
        <w:rPr>
          <w:rFonts w:ascii="Times New Roman" w:cs="Times New Roman" w:hint="eastAsia"/>
          <w:sz w:val="18"/>
          <w:szCs w:val="18"/>
        </w:rPr>
        <w:t>，</w:t>
      </w:r>
      <w:r w:rsidRPr="00350D5A">
        <w:rPr>
          <w:rFonts w:ascii="Times New Roman" w:cs="Times New Roman"/>
          <w:sz w:val="18"/>
          <w:szCs w:val="18"/>
        </w:rPr>
        <w:t>欧阳满</w:t>
      </w:r>
      <w:r w:rsidRPr="00350D5A">
        <w:rPr>
          <w:rFonts w:ascii="Times New Roman" w:hAnsi="Times New Roman" w:cs="Times New Roman"/>
          <w:sz w:val="18"/>
          <w:szCs w:val="18"/>
        </w:rPr>
        <w:t xml:space="preserve">. </w:t>
      </w:r>
      <w:r w:rsidRPr="00350D5A">
        <w:rPr>
          <w:rFonts w:ascii="Times New Roman" w:cs="Times New Roman"/>
          <w:sz w:val="18"/>
          <w:szCs w:val="18"/>
        </w:rPr>
        <w:t>以</w:t>
      </w:r>
      <w:r>
        <w:rPr>
          <w:rFonts w:ascii="Times New Roman" w:cs="Times New Roman" w:hint="eastAsia"/>
          <w:sz w:val="18"/>
          <w:szCs w:val="18"/>
        </w:rPr>
        <w:t>“</w:t>
      </w:r>
      <w:r w:rsidRPr="00350D5A">
        <w:rPr>
          <w:rFonts w:ascii="Times New Roman" w:cs="Times New Roman"/>
          <w:sz w:val="18"/>
          <w:szCs w:val="18"/>
        </w:rPr>
        <w:t>糖代谢</w:t>
      </w:r>
      <w:r>
        <w:rPr>
          <w:rFonts w:ascii="Times New Roman" w:cs="Times New Roman" w:hint="eastAsia"/>
          <w:sz w:val="18"/>
          <w:szCs w:val="18"/>
        </w:rPr>
        <w:t>”</w:t>
      </w:r>
      <w:r w:rsidRPr="00350D5A">
        <w:rPr>
          <w:rFonts w:ascii="Times New Roman" w:cs="Times New Roman"/>
          <w:sz w:val="18"/>
          <w:szCs w:val="18"/>
        </w:rPr>
        <w:t>为例探讨思维导图为主体的新型生物化学教学模式的建立</w:t>
      </w:r>
      <w:r>
        <w:rPr>
          <w:rFonts w:ascii="Times New Roman" w:cs="Times New Roman" w:hint="eastAsia"/>
          <w:sz w:val="18"/>
          <w:szCs w:val="18"/>
        </w:rPr>
        <w:t>[J]</w:t>
      </w:r>
      <w:r w:rsidRPr="00350D5A">
        <w:rPr>
          <w:rFonts w:ascii="Times New Roman" w:cs="Times New Roman" w:hint="eastAsia"/>
          <w:sz w:val="18"/>
          <w:szCs w:val="18"/>
        </w:rPr>
        <w:t xml:space="preserve">. </w:t>
      </w:r>
      <w:r w:rsidRPr="00350D5A">
        <w:rPr>
          <w:rFonts w:ascii="Times New Roman" w:cs="Times New Roman"/>
          <w:sz w:val="18"/>
          <w:szCs w:val="18"/>
        </w:rPr>
        <w:t>卫生职业教育，</w:t>
      </w:r>
      <w:r w:rsidRPr="00350D5A">
        <w:rPr>
          <w:rFonts w:ascii="Times New Roman" w:hAnsi="Times New Roman" w:cs="Times New Roman"/>
          <w:sz w:val="18"/>
          <w:szCs w:val="18"/>
        </w:rPr>
        <w:t>2017</w:t>
      </w:r>
      <w:r w:rsidRPr="00350D5A">
        <w:rPr>
          <w:rFonts w:ascii="Times New Roman" w:cs="Times New Roman"/>
          <w:sz w:val="18"/>
          <w:szCs w:val="18"/>
        </w:rPr>
        <w:t>，</w:t>
      </w:r>
      <w:r w:rsidRPr="00350D5A">
        <w:rPr>
          <w:rFonts w:ascii="Times New Roman" w:hAnsi="Times New Roman" w:cs="Times New Roman"/>
          <w:sz w:val="18"/>
          <w:szCs w:val="18"/>
        </w:rPr>
        <w:t>35</w:t>
      </w:r>
      <w:r w:rsidRPr="00350D5A">
        <w:rPr>
          <w:rFonts w:ascii="Times New Roman" w:cs="Times New Roman"/>
          <w:sz w:val="18"/>
          <w:szCs w:val="18"/>
        </w:rPr>
        <w:t>（</w:t>
      </w:r>
      <w:r w:rsidRPr="00350D5A">
        <w:rPr>
          <w:rFonts w:ascii="Times New Roman" w:hAnsi="Times New Roman" w:cs="Times New Roman"/>
          <w:sz w:val="18"/>
          <w:szCs w:val="18"/>
        </w:rPr>
        <w:t>23</w:t>
      </w:r>
      <w:r w:rsidRPr="00350D5A">
        <w:rPr>
          <w:rFonts w:ascii="Times New Roman" w:cs="Times New Roman"/>
          <w:sz w:val="18"/>
          <w:szCs w:val="18"/>
        </w:rPr>
        <w:t>）：</w:t>
      </w:r>
      <w:r w:rsidRPr="00350D5A">
        <w:rPr>
          <w:rFonts w:ascii="Times New Roman" w:hAnsi="Times New Roman" w:cs="Times New Roman"/>
          <w:sz w:val="18"/>
          <w:szCs w:val="18"/>
        </w:rPr>
        <w:t>37</w:t>
      </w:r>
      <w:r w:rsidR="008E57E3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350D5A">
        <w:rPr>
          <w:rFonts w:ascii="Times New Roman" w:hAnsi="Times New Roman" w:cs="Times New Roman"/>
          <w:sz w:val="18"/>
          <w:szCs w:val="18"/>
        </w:rPr>
        <w:t>-</w:t>
      </w:r>
      <w:r w:rsidR="008E57E3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350D5A">
        <w:rPr>
          <w:rFonts w:ascii="Times New Roman" w:hAnsi="Times New Roman" w:cs="Times New Roman"/>
          <w:sz w:val="18"/>
          <w:szCs w:val="18"/>
        </w:rPr>
        <w:t>38</w:t>
      </w:r>
      <w:r w:rsidR="008E57E3" w:rsidRPr="00350D5A">
        <w:rPr>
          <w:rFonts w:ascii="Times New Roman" w:hAnsi="Times New Roman" w:cs="Times New Roman"/>
          <w:sz w:val="18"/>
          <w:szCs w:val="18"/>
        </w:rPr>
        <w:t>.</w:t>
      </w:r>
    </w:p>
    <w:p w14:paraId="3A2C6D8B" w14:textId="77777777" w:rsidR="00350D5A" w:rsidRPr="00350D5A" w:rsidRDefault="00350D5A" w:rsidP="0051564F">
      <w:pPr>
        <w:rPr>
          <w:rFonts w:asci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[2]</w:t>
      </w:r>
      <w:r w:rsidR="008D63BC" w:rsidRPr="00350D5A">
        <w:rPr>
          <w:rFonts w:ascii="Times New Roman" w:hAnsi="Times New Roman" w:cs="Times New Roman"/>
          <w:sz w:val="18"/>
          <w:szCs w:val="18"/>
        </w:rPr>
        <w:t xml:space="preserve"> </w:t>
      </w:r>
      <w:r w:rsidRPr="00350D5A">
        <w:rPr>
          <w:rFonts w:ascii="Times New Roman" w:cs="Times New Roman" w:hint="eastAsia"/>
          <w:sz w:val="18"/>
          <w:szCs w:val="18"/>
        </w:rPr>
        <w:t>姚菁华，肖雷，苏显中</w:t>
      </w:r>
      <w:r w:rsidRPr="00350D5A">
        <w:rPr>
          <w:rFonts w:ascii="Times New Roman" w:cs="Times New Roman" w:hint="eastAsia"/>
          <w:sz w:val="18"/>
          <w:szCs w:val="18"/>
        </w:rPr>
        <w:t xml:space="preserve">. </w:t>
      </w:r>
      <w:r w:rsidRPr="00350D5A">
        <w:rPr>
          <w:rFonts w:ascii="Times New Roman" w:cs="Times New Roman" w:hint="eastAsia"/>
          <w:sz w:val="18"/>
          <w:szCs w:val="18"/>
        </w:rPr>
        <w:t>案例教学法在生物化学教学中的应用实践</w:t>
      </w:r>
      <w:r>
        <w:rPr>
          <w:rFonts w:ascii="Times New Roman" w:cs="Times New Roman" w:hint="eastAsia"/>
          <w:sz w:val="18"/>
          <w:szCs w:val="18"/>
        </w:rPr>
        <w:t>[J]</w:t>
      </w:r>
      <w:r w:rsidRPr="00350D5A">
        <w:rPr>
          <w:rFonts w:ascii="Times New Roman" w:cs="Times New Roman" w:hint="eastAsia"/>
          <w:sz w:val="18"/>
          <w:szCs w:val="18"/>
        </w:rPr>
        <w:t xml:space="preserve">. </w:t>
      </w:r>
      <w:r w:rsidRPr="00350D5A">
        <w:rPr>
          <w:rFonts w:ascii="Times New Roman" w:cs="Times New Roman" w:hint="eastAsia"/>
          <w:sz w:val="18"/>
          <w:szCs w:val="18"/>
        </w:rPr>
        <w:t>广州化工，</w:t>
      </w:r>
      <w:r w:rsidRPr="00350D5A">
        <w:rPr>
          <w:rFonts w:ascii="Times New Roman" w:cs="Times New Roman" w:hint="eastAsia"/>
          <w:sz w:val="18"/>
          <w:szCs w:val="18"/>
        </w:rPr>
        <w:t>2018</w:t>
      </w:r>
      <w:r w:rsidRPr="00350D5A">
        <w:rPr>
          <w:rFonts w:ascii="Times New Roman" w:cs="Times New Roman" w:hint="eastAsia"/>
          <w:sz w:val="18"/>
          <w:szCs w:val="18"/>
        </w:rPr>
        <w:t>，</w:t>
      </w:r>
      <w:r w:rsidRPr="00350D5A">
        <w:rPr>
          <w:rFonts w:ascii="Times New Roman" w:cs="Times New Roman" w:hint="eastAsia"/>
          <w:sz w:val="18"/>
          <w:szCs w:val="18"/>
        </w:rPr>
        <w:t>46</w:t>
      </w:r>
      <w:r w:rsidRPr="00350D5A">
        <w:rPr>
          <w:rFonts w:ascii="Times New Roman" w:cs="Times New Roman" w:hint="eastAsia"/>
          <w:sz w:val="18"/>
          <w:szCs w:val="18"/>
        </w:rPr>
        <w:t>（</w:t>
      </w:r>
      <w:r w:rsidRPr="00350D5A">
        <w:rPr>
          <w:rFonts w:ascii="Times New Roman" w:cs="Times New Roman" w:hint="eastAsia"/>
          <w:sz w:val="18"/>
          <w:szCs w:val="18"/>
        </w:rPr>
        <w:t>10</w:t>
      </w:r>
      <w:r w:rsidRPr="00350D5A">
        <w:rPr>
          <w:rFonts w:ascii="Times New Roman" w:cs="Times New Roman" w:hint="eastAsia"/>
          <w:sz w:val="18"/>
          <w:szCs w:val="18"/>
        </w:rPr>
        <w:t>）：</w:t>
      </w:r>
      <w:r w:rsidRPr="00350D5A">
        <w:rPr>
          <w:rFonts w:ascii="Times New Roman" w:cs="Times New Roman" w:hint="eastAsia"/>
          <w:sz w:val="18"/>
          <w:szCs w:val="18"/>
        </w:rPr>
        <w:t>155</w:t>
      </w:r>
      <w:r w:rsidR="008E57E3">
        <w:rPr>
          <w:rFonts w:ascii="Times New Roman" w:cs="Times New Roman" w:hint="eastAsia"/>
          <w:sz w:val="18"/>
          <w:szCs w:val="18"/>
        </w:rPr>
        <w:t xml:space="preserve"> </w:t>
      </w:r>
      <w:r w:rsidRPr="00350D5A">
        <w:rPr>
          <w:rFonts w:ascii="Times New Roman" w:cs="Times New Roman" w:hint="eastAsia"/>
          <w:sz w:val="18"/>
          <w:szCs w:val="18"/>
        </w:rPr>
        <w:t>-</w:t>
      </w:r>
      <w:r w:rsidR="008E57E3">
        <w:rPr>
          <w:rFonts w:ascii="Times New Roman" w:cs="Times New Roman" w:hint="eastAsia"/>
          <w:sz w:val="18"/>
          <w:szCs w:val="18"/>
        </w:rPr>
        <w:t xml:space="preserve"> </w:t>
      </w:r>
      <w:r w:rsidRPr="00350D5A">
        <w:rPr>
          <w:rFonts w:ascii="Times New Roman" w:cs="Times New Roman" w:hint="eastAsia"/>
          <w:sz w:val="18"/>
          <w:szCs w:val="18"/>
        </w:rPr>
        <w:t>156</w:t>
      </w:r>
      <w:r w:rsidR="008E57E3" w:rsidRPr="00350D5A">
        <w:rPr>
          <w:rFonts w:ascii="Times New Roman" w:hAnsi="Times New Roman" w:cs="Times New Roman"/>
          <w:sz w:val="18"/>
          <w:szCs w:val="18"/>
        </w:rPr>
        <w:t>.</w:t>
      </w:r>
    </w:p>
    <w:p w14:paraId="55733487" w14:textId="77777777" w:rsidR="00350D5A" w:rsidRPr="00350D5A" w:rsidRDefault="00350D5A" w:rsidP="00350D5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cs="Times New Roman" w:hint="eastAsia"/>
          <w:sz w:val="18"/>
          <w:szCs w:val="18"/>
        </w:rPr>
        <w:t>[3]</w:t>
      </w:r>
      <w:r w:rsidRPr="00350D5A">
        <w:rPr>
          <w:rFonts w:ascii="Times New Roman" w:hAnsi="Times New Roman" w:cs="Times New Roman"/>
          <w:sz w:val="18"/>
          <w:szCs w:val="18"/>
        </w:rPr>
        <w:t xml:space="preserve"> </w:t>
      </w:r>
      <w:r w:rsidRPr="00350D5A">
        <w:rPr>
          <w:rFonts w:ascii="Times New Roman" w:cs="Times New Roman"/>
          <w:sz w:val="18"/>
          <w:szCs w:val="18"/>
        </w:rPr>
        <w:t>白虹</w:t>
      </w:r>
      <w:r w:rsidR="008E57E3">
        <w:rPr>
          <w:rFonts w:ascii="Times New Roman" w:cs="Times New Roman" w:hint="eastAsia"/>
          <w:sz w:val="18"/>
          <w:szCs w:val="18"/>
        </w:rPr>
        <w:t xml:space="preserve">. </w:t>
      </w:r>
      <w:r w:rsidRPr="00350D5A">
        <w:rPr>
          <w:rFonts w:ascii="Times New Roman" w:cs="Times New Roman"/>
          <w:sz w:val="18"/>
          <w:szCs w:val="18"/>
        </w:rPr>
        <w:t>思维导图</w:t>
      </w:r>
      <w:r w:rsidR="008E57E3">
        <w:rPr>
          <w:rFonts w:ascii="Times New Roman" w:cs="Times New Roman" w:hint="eastAsia"/>
          <w:sz w:val="18"/>
          <w:szCs w:val="18"/>
        </w:rPr>
        <w:t>[M]</w:t>
      </w:r>
      <w:r w:rsidR="008E57E3" w:rsidRPr="00350D5A">
        <w:rPr>
          <w:rFonts w:ascii="Times New Roman" w:cs="Times New Roman" w:hint="eastAsia"/>
          <w:sz w:val="18"/>
          <w:szCs w:val="18"/>
        </w:rPr>
        <w:t>.</w:t>
      </w:r>
      <w:r w:rsidR="008E57E3">
        <w:rPr>
          <w:rFonts w:ascii="Times New Roman" w:cs="Times New Roman" w:hint="eastAsia"/>
          <w:sz w:val="18"/>
          <w:szCs w:val="18"/>
        </w:rPr>
        <w:t xml:space="preserve"> </w:t>
      </w:r>
      <w:r w:rsidR="008E57E3">
        <w:rPr>
          <w:rFonts w:ascii="Times New Roman" w:cs="Times New Roman" w:hint="eastAsia"/>
          <w:sz w:val="18"/>
          <w:szCs w:val="18"/>
        </w:rPr>
        <w:t>北京：</w:t>
      </w:r>
      <w:r w:rsidRPr="00350D5A">
        <w:rPr>
          <w:rFonts w:ascii="Times New Roman" w:cs="Times New Roman"/>
          <w:sz w:val="18"/>
          <w:szCs w:val="18"/>
        </w:rPr>
        <w:t>中国华侨出版社</w:t>
      </w:r>
      <w:r w:rsidR="008E57E3">
        <w:rPr>
          <w:rFonts w:ascii="Times New Roman" w:cs="Times New Roman" w:hint="eastAsia"/>
          <w:sz w:val="18"/>
          <w:szCs w:val="18"/>
        </w:rPr>
        <w:t>，</w:t>
      </w:r>
      <w:r w:rsidRPr="00350D5A">
        <w:rPr>
          <w:rFonts w:ascii="Times New Roman" w:hAnsi="Times New Roman" w:cs="Times New Roman"/>
          <w:sz w:val="18"/>
          <w:szCs w:val="18"/>
        </w:rPr>
        <w:t>2014</w:t>
      </w:r>
      <w:r w:rsidR="008E57E3" w:rsidRPr="00350D5A">
        <w:rPr>
          <w:rFonts w:ascii="Times New Roman" w:hAnsi="Times New Roman" w:cs="Times New Roman"/>
          <w:sz w:val="18"/>
          <w:szCs w:val="18"/>
        </w:rPr>
        <w:t>.</w:t>
      </w:r>
    </w:p>
    <w:p w14:paraId="3FB30060" w14:textId="77777777" w:rsidR="004A5517" w:rsidRPr="00350D5A" w:rsidRDefault="00350D5A" w:rsidP="0051564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cs="Times New Roman" w:hint="eastAsia"/>
          <w:sz w:val="18"/>
          <w:szCs w:val="18"/>
        </w:rPr>
        <w:t>[4]</w:t>
      </w:r>
      <w:r w:rsidRPr="00350D5A">
        <w:rPr>
          <w:rFonts w:ascii="Times New Roman" w:cs="Times New Roman" w:hint="eastAsia"/>
          <w:sz w:val="18"/>
          <w:szCs w:val="18"/>
        </w:rPr>
        <w:t xml:space="preserve"> </w:t>
      </w:r>
      <w:r w:rsidR="008D63BC" w:rsidRPr="00350D5A">
        <w:rPr>
          <w:rFonts w:ascii="Times New Roman" w:cs="Times New Roman"/>
          <w:sz w:val="18"/>
          <w:szCs w:val="18"/>
        </w:rPr>
        <w:t>罗晶婧，胡梅，蔺婷，</w:t>
      </w:r>
      <w:r w:rsidR="008E57E3">
        <w:rPr>
          <w:rFonts w:ascii="Times New Roman" w:cs="Times New Roman" w:hint="eastAsia"/>
          <w:sz w:val="18"/>
          <w:szCs w:val="18"/>
        </w:rPr>
        <w:t>等</w:t>
      </w:r>
      <w:r w:rsidR="008D63BC" w:rsidRPr="00350D5A">
        <w:rPr>
          <w:rFonts w:ascii="Times New Roman" w:hAnsi="Times New Roman" w:cs="Times New Roman"/>
          <w:sz w:val="18"/>
          <w:szCs w:val="18"/>
        </w:rPr>
        <w:t xml:space="preserve">. </w:t>
      </w:r>
      <w:r w:rsidR="008D63BC" w:rsidRPr="00350D5A">
        <w:rPr>
          <w:rFonts w:ascii="Times New Roman" w:cs="Times New Roman"/>
          <w:sz w:val="18"/>
          <w:szCs w:val="18"/>
        </w:rPr>
        <w:t>思维导图在中医药《生物化学》教学中的应用</w:t>
      </w:r>
      <w:r>
        <w:rPr>
          <w:rFonts w:ascii="Times New Roman" w:cs="Times New Roman" w:hint="eastAsia"/>
          <w:sz w:val="18"/>
          <w:szCs w:val="18"/>
        </w:rPr>
        <w:t>[J]</w:t>
      </w:r>
      <w:r w:rsidR="008C7154" w:rsidRPr="00350D5A">
        <w:rPr>
          <w:rFonts w:ascii="Times New Roman" w:cs="Times New Roman" w:hint="eastAsia"/>
          <w:sz w:val="18"/>
          <w:szCs w:val="18"/>
        </w:rPr>
        <w:t xml:space="preserve">. </w:t>
      </w:r>
      <w:r w:rsidR="008D63BC" w:rsidRPr="00350D5A">
        <w:rPr>
          <w:rFonts w:ascii="Times New Roman" w:cs="Times New Roman"/>
          <w:sz w:val="18"/>
          <w:szCs w:val="18"/>
        </w:rPr>
        <w:t>中国继续医学教育，</w:t>
      </w:r>
      <w:r w:rsidR="008D63BC" w:rsidRPr="00350D5A">
        <w:rPr>
          <w:rFonts w:ascii="Times New Roman" w:hAnsi="Times New Roman" w:cs="Times New Roman"/>
          <w:sz w:val="18"/>
          <w:szCs w:val="18"/>
        </w:rPr>
        <w:t>2018</w:t>
      </w:r>
      <w:r w:rsidR="008D63BC" w:rsidRPr="00350D5A">
        <w:rPr>
          <w:rFonts w:ascii="Times New Roman" w:cs="Times New Roman"/>
          <w:sz w:val="18"/>
          <w:szCs w:val="18"/>
        </w:rPr>
        <w:t>，</w:t>
      </w:r>
      <w:r w:rsidR="008D63BC" w:rsidRPr="00350D5A">
        <w:rPr>
          <w:rFonts w:ascii="Times New Roman" w:hAnsi="Times New Roman" w:cs="Times New Roman"/>
          <w:sz w:val="18"/>
          <w:szCs w:val="18"/>
        </w:rPr>
        <w:t>10</w:t>
      </w:r>
      <w:r w:rsidR="008D63BC" w:rsidRPr="00350D5A">
        <w:rPr>
          <w:rFonts w:ascii="Times New Roman" w:cs="Times New Roman"/>
          <w:sz w:val="18"/>
          <w:szCs w:val="18"/>
        </w:rPr>
        <w:t>（</w:t>
      </w:r>
      <w:r w:rsidR="008D63BC" w:rsidRPr="00350D5A">
        <w:rPr>
          <w:rFonts w:ascii="Times New Roman" w:hAnsi="Times New Roman" w:cs="Times New Roman"/>
          <w:sz w:val="18"/>
          <w:szCs w:val="18"/>
        </w:rPr>
        <w:t>33</w:t>
      </w:r>
      <w:r w:rsidR="008D63BC" w:rsidRPr="00350D5A">
        <w:rPr>
          <w:rFonts w:ascii="Times New Roman" w:cs="Times New Roman"/>
          <w:sz w:val="18"/>
          <w:szCs w:val="18"/>
        </w:rPr>
        <w:t>）：</w:t>
      </w:r>
      <w:r w:rsidR="008D63BC" w:rsidRPr="00350D5A">
        <w:rPr>
          <w:rFonts w:ascii="Times New Roman" w:hAnsi="Times New Roman" w:cs="Times New Roman"/>
          <w:sz w:val="18"/>
          <w:szCs w:val="18"/>
        </w:rPr>
        <w:t>24</w:t>
      </w:r>
      <w:r w:rsidR="008E57E3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8D63BC" w:rsidRPr="00350D5A">
        <w:rPr>
          <w:rFonts w:ascii="Times New Roman" w:hAnsi="Times New Roman" w:cs="Times New Roman"/>
          <w:sz w:val="18"/>
          <w:szCs w:val="18"/>
        </w:rPr>
        <w:t>-</w:t>
      </w:r>
      <w:r w:rsidR="008E57E3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8D63BC" w:rsidRPr="00350D5A">
        <w:rPr>
          <w:rFonts w:ascii="Times New Roman" w:hAnsi="Times New Roman" w:cs="Times New Roman"/>
          <w:sz w:val="18"/>
          <w:szCs w:val="18"/>
        </w:rPr>
        <w:t>27</w:t>
      </w:r>
      <w:r w:rsidR="008E57E3" w:rsidRPr="00350D5A">
        <w:rPr>
          <w:rFonts w:ascii="Times New Roman" w:hAnsi="Times New Roman" w:cs="Times New Roman"/>
          <w:sz w:val="18"/>
          <w:szCs w:val="18"/>
        </w:rPr>
        <w:t>.</w:t>
      </w:r>
    </w:p>
    <w:p w14:paraId="51223AD7" w14:textId="77777777" w:rsidR="00350D5A" w:rsidRPr="00350D5A" w:rsidRDefault="00350D5A" w:rsidP="00350D5A">
      <w:pPr>
        <w:rPr>
          <w:rFonts w:ascii="Times New Roman" w:cs="Times New Roman"/>
          <w:sz w:val="18"/>
          <w:szCs w:val="18"/>
        </w:rPr>
      </w:pPr>
      <w:r>
        <w:rPr>
          <w:rFonts w:ascii="Times New Roman" w:cs="Times New Roman" w:hint="eastAsia"/>
          <w:sz w:val="18"/>
          <w:szCs w:val="18"/>
        </w:rPr>
        <w:t>[5]</w:t>
      </w:r>
      <w:r w:rsidRPr="00350D5A">
        <w:rPr>
          <w:rFonts w:ascii="Times New Roman" w:cs="Times New Roman" w:hint="eastAsia"/>
          <w:sz w:val="18"/>
          <w:szCs w:val="18"/>
        </w:rPr>
        <w:t xml:space="preserve"> </w:t>
      </w:r>
      <w:r w:rsidRPr="00350D5A">
        <w:rPr>
          <w:rFonts w:ascii="Times New Roman" w:cs="Times New Roman" w:hint="eastAsia"/>
          <w:sz w:val="18"/>
          <w:szCs w:val="18"/>
        </w:rPr>
        <w:t>于俊美</w:t>
      </w:r>
      <w:r w:rsidRPr="00350D5A">
        <w:rPr>
          <w:rFonts w:ascii="Times New Roman" w:cs="Times New Roman" w:hint="eastAsia"/>
          <w:sz w:val="18"/>
          <w:szCs w:val="18"/>
        </w:rPr>
        <w:t xml:space="preserve">. </w:t>
      </w:r>
      <w:r w:rsidRPr="00350D5A">
        <w:rPr>
          <w:rFonts w:ascii="Times New Roman" w:cs="Times New Roman" w:hint="eastAsia"/>
          <w:sz w:val="18"/>
          <w:szCs w:val="18"/>
        </w:rPr>
        <w:t>基于思维导图促进生物化学核心知识建构的案例研究</w:t>
      </w:r>
      <w:r w:rsidR="008E57E3">
        <w:rPr>
          <w:rFonts w:ascii="Times New Roman" w:cs="Times New Roman" w:hint="eastAsia"/>
          <w:sz w:val="18"/>
          <w:szCs w:val="18"/>
        </w:rPr>
        <w:t>[D]</w:t>
      </w:r>
      <w:r w:rsidRPr="00350D5A">
        <w:rPr>
          <w:rFonts w:ascii="Times New Roman" w:cs="Times New Roman" w:hint="eastAsia"/>
          <w:sz w:val="18"/>
          <w:szCs w:val="18"/>
        </w:rPr>
        <w:t xml:space="preserve">. </w:t>
      </w:r>
      <w:r w:rsidR="008E57E3">
        <w:rPr>
          <w:rFonts w:ascii="Times New Roman" w:cs="Times New Roman" w:hint="eastAsia"/>
          <w:sz w:val="18"/>
          <w:szCs w:val="18"/>
        </w:rPr>
        <w:t>石家庄：</w:t>
      </w:r>
      <w:r w:rsidRPr="00350D5A">
        <w:rPr>
          <w:rFonts w:ascii="Times New Roman" w:cs="Times New Roman" w:hint="eastAsia"/>
          <w:sz w:val="18"/>
          <w:szCs w:val="18"/>
        </w:rPr>
        <w:t>河北师范大学，</w:t>
      </w:r>
      <w:r w:rsidRPr="00350D5A">
        <w:rPr>
          <w:rFonts w:ascii="Times New Roman" w:cs="Times New Roman" w:hint="eastAsia"/>
          <w:sz w:val="18"/>
          <w:szCs w:val="18"/>
        </w:rPr>
        <w:t>2018</w:t>
      </w:r>
      <w:r w:rsidR="008E57E3" w:rsidRPr="00350D5A">
        <w:rPr>
          <w:rFonts w:ascii="Times New Roman" w:hAnsi="Times New Roman" w:cs="Times New Roman"/>
          <w:sz w:val="18"/>
          <w:szCs w:val="18"/>
        </w:rPr>
        <w:t>.</w:t>
      </w:r>
    </w:p>
    <w:p w14:paraId="29382D63" w14:textId="77777777" w:rsidR="00A24833" w:rsidRPr="00350D5A" w:rsidRDefault="00350D5A" w:rsidP="0051564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cs="Times New Roman" w:hint="eastAsia"/>
          <w:sz w:val="18"/>
          <w:szCs w:val="18"/>
        </w:rPr>
        <w:t>[6]</w:t>
      </w:r>
      <w:r w:rsidR="00A24833" w:rsidRPr="00350D5A">
        <w:rPr>
          <w:rFonts w:ascii="Times New Roman" w:hAnsi="Times New Roman" w:cs="Times New Roman"/>
          <w:sz w:val="18"/>
          <w:szCs w:val="18"/>
        </w:rPr>
        <w:t xml:space="preserve"> </w:t>
      </w:r>
      <w:r w:rsidR="00A24833" w:rsidRPr="00350D5A">
        <w:rPr>
          <w:rFonts w:ascii="Times New Roman" w:cs="Times New Roman"/>
          <w:sz w:val="18"/>
          <w:szCs w:val="18"/>
        </w:rPr>
        <w:t>杜秀红，崔节虎，刘隽，</w:t>
      </w:r>
      <w:r w:rsidR="008E57E3">
        <w:rPr>
          <w:rFonts w:ascii="Times New Roman" w:cs="Times New Roman" w:hint="eastAsia"/>
          <w:sz w:val="18"/>
          <w:szCs w:val="18"/>
        </w:rPr>
        <w:t>等</w:t>
      </w:r>
      <w:r w:rsidR="008C7154" w:rsidRPr="00350D5A">
        <w:rPr>
          <w:rFonts w:ascii="Times New Roman" w:cs="Times New Roman" w:hint="eastAsia"/>
          <w:sz w:val="18"/>
          <w:szCs w:val="18"/>
        </w:rPr>
        <w:t xml:space="preserve">. </w:t>
      </w:r>
      <w:r w:rsidR="00A24833" w:rsidRPr="00350D5A">
        <w:rPr>
          <w:rFonts w:ascii="Times New Roman" w:hAnsi="Times New Roman" w:cs="Times New Roman"/>
          <w:sz w:val="18"/>
          <w:szCs w:val="18"/>
        </w:rPr>
        <w:t xml:space="preserve">CBL </w:t>
      </w:r>
      <w:r w:rsidR="00A24833" w:rsidRPr="00350D5A">
        <w:rPr>
          <w:rFonts w:ascii="Times New Roman" w:cs="Times New Roman"/>
          <w:sz w:val="18"/>
          <w:szCs w:val="18"/>
        </w:rPr>
        <w:t>结合学科思维导图在生物化学检验教学中的应用</w:t>
      </w:r>
      <w:r>
        <w:rPr>
          <w:rFonts w:ascii="Times New Roman" w:cs="Times New Roman" w:hint="eastAsia"/>
          <w:sz w:val="18"/>
          <w:szCs w:val="18"/>
        </w:rPr>
        <w:t>[J]</w:t>
      </w:r>
      <w:r w:rsidR="00A24833" w:rsidRPr="00350D5A">
        <w:rPr>
          <w:rFonts w:ascii="Times New Roman" w:cs="Times New Roman"/>
          <w:sz w:val="18"/>
          <w:szCs w:val="18"/>
        </w:rPr>
        <w:t>。化学教育（中英文），</w:t>
      </w:r>
      <w:r w:rsidR="00A24833" w:rsidRPr="00350D5A">
        <w:rPr>
          <w:rFonts w:ascii="Times New Roman" w:hAnsi="Times New Roman" w:cs="Times New Roman"/>
          <w:sz w:val="18"/>
          <w:szCs w:val="18"/>
        </w:rPr>
        <w:t>2018</w:t>
      </w:r>
      <w:r w:rsidR="00A24833" w:rsidRPr="00350D5A">
        <w:rPr>
          <w:rFonts w:ascii="Times New Roman" w:cs="Times New Roman"/>
          <w:sz w:val="18"/>
          <w:szCs w:val="18"/>
        </w:rPr>
        <w:t>，</w:t>
      </w:r>
      <w:r w:rsidR="00A24833" w:rsidRPr="00350D5A">
        <w:rPr>
          <w:rFonts w:ascii="Times New Roman" w:hAnsi="Times New Roman" w:cs="Times New Roman"/>
          <w:sz w:val="18"/>
          <w:szCs w:val="18"/>
        </w:rPr>
        <w:t>39</w:t>
      </w:r>
      <w:r w:rsidR="00A24833" w:rsidRPr="00350D5A">
        <w:rPr>
          <w:rFonts w:ascii="Times New Roman" w:cs="Times New Roman"/>
          <w:sz w:val="18"/>
          <w:szCs w:val="18"/>
        </w:rPr>
        <w:t>（</w:t>
      </w:r>
      <w:r w:rsidR="00A24833" w:rsidRPr="00350D5A">
        <w:rPr>
          <w:rFonts w:ascii="Times New Roman" w:hAnsi="Times New Roman" w:cs="Times New Roman"/>
          <w:sz w:val="18"/>
          <w:szCs w:val="18"/>
        </w:rPr>
        <w:t>8</w:t>
      </w:r>
      <w:r w:rsidR="00A24833" w:rsidRPr="00350D5A">
        <w:rPr>
          <w:rFonts w:ascii="Times New Roman" w:cs="Times New Roman"/>
          <w:sz w:val="18"/>
          <w:szCs w:val="18"/>
        </w:rPr>
        <w:t>）：</w:t>
      </w:r>
      <w:r w:rsidR="00A24833" w:rsidRPr="00350D5A">
        <w:rPr>
          <w:rFonts w:ascii="Times New Roman" w:cs="Times New Roman" w:hint="eastAsia"/>
          <w:sz w:val="18"/>
          <w:szCs w:val="18"/>
        </w:rPr>
        <w:t>51</w:t>
      </w:r>
      <w:r w:rsidR="008E57E3">
        <w:rPr>
          <w:rFonts w:ascii="Times New Roman" w:cs="Times New Roman" w:hint="eastAsia"/>
          <w:sz w:val="18"/>
          <w:szCs w:val="18"/>
        </w:rPr>
        <w:t xml:space="preserve"> </w:t>
      </w:r>
      <w:r w:rsidR="00A24833" w:rsidRPr="00350D5A">
        <w:rPr>
          <w:rFonts w:ascii="Times New Roman" w:cs="Times New Roman" w:hint="eastAsia"/>
          <w:sz w:val="18"/>
          <w:szCs w:val="18"/>
        </w:rPr>
        <w:t>-</w:t>
      </w:r>
      <w:r w:rsidR="008E57E3">
        <w:rPr>
          <w:rFonts w:ascii="Times New Roman" w:cs="Times New Roman" w:hint="eastAsia"/>
          <w:sz w:val="18"/>
          <w:szCs w:val="18"/>
        </w:rPr>
        <w:t xml:space="preserve"> </w:t>
      </w:r>
      <w:r w:rsidR="00A24833" w:rsidRPr="00350D5A">
        <w:rPr>
          <w:rFonts w:ascii="Times New Roman" w:cs="Times New Roman" w:hint="eastAsia"/>
          <w:sz w:val="18"/>
          <w:szCs w:val="18"/>
        </w:rPr>
        <w:t>55</w:t>
      </w:r>
      <w:r w:rsidR="008E57E3" w:rsidRPr="00350D5A">
        <w:rPr>
          <w:rFonts w:ascii="Times New Roman" w:hAnsi="Times New Roman" w:cs="Times New Roman"/>
          <w:sz w:val="18"/>
          <w:szCs w:val="18"/>
        </w:rPr>
        <w:t>.</w:t>
      </w:r>
      <w:r w:rsidR="00A24833" w:rsidRPr="00350D5A">
        <w:rPr>
          <w:rFonts w:ascii="Times New Roman" w:cs="Times New Roman"/>
          <w:sz w:val="18"/>
          <w:szCs w:val="18"/>
        </w:rPr>
        <w:t xml:space="preserve">　　　　　　　　</w:t>
      </w:r>
      <w:r w:rsidR="00A24833" w:rsidRPr="00350D5A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B31FC4A" w14:textId="77777777" w:rsidR="00626C9B" w:rsidRPr="00350D5A" w:rsidRDefault="00350D5A" w:rsidP="0051564F">
      <w:pPr>
        <w:rPr>
          <w:rFonts w:ascii="Times New Roman" w:cs="Times New Roman"/>
          <w:sz w:val="18"/>
          <w:szCs w:val="18"/>
        </w:rPr>
      </w:pPr>
      <w:r>
        <w:rPr>
          <w:rFonts w:ascii="Times New Roman" w:cs="Times New Roman" w:hint="eastAsia"/>
          <w:sz w:val="18"/>
          <w:szCs w:val="18"/>
        </w:rPr>
        <w:t>[7]</w:t>
      </w:r>
      <w:r w:rsidR="008C7154" w:rsidRPr="00350D5A">
        <w:rPr>
          <w:rFonts w:ascii="Times New Roman" w:cs="Times New Roman" w:hint="eastAsia"/>
          <w:sz w:val="18"/>
          <w:szCs w:val="18"/>
        </w:rPr>
        <w:t xml:space="preserve"> </w:t>
      </w:r>
      <w:r w:rsidRPr="00350D5A">
        <w:rPr>
          <w:rFonts w:ascii="Times New Roman" w:cs="Times New Roman" w:hint="eastAsia"/>
          <w:sz w:val="18"/>
          <w:szCs w:val="18"/>
        </w:rPr>
        <w:t>周枫</w:t>
      </w:r>
      <w:r w:rsidRPr="00350D5A">
        <w:rPr>
          <w:rFonts w:ascii="Times New Roman" w:cs="Times New Roman"/>
          <w:sz w:val="18"/>
          <w:szCs w:val="18"/>
        </w:rPr>
        <w:t>，</w:t>
      </w:r>
      <w:r w:rsidRPr="00350D5A">
        <w:rPr>
          <w:rFonts w:ascii="Times New Roman" w:cs="Times New Roman" w:hint="eastAsia"/>
          <w:sz w:val="18"/>
          <w:szCs w:val="18"/>
        </w:rPr>
        <w:t>应然</w:t>
      </w:r>
      <w:r w:rsidRPr="00350D5A">
        <w:rPr>
          <w:rFonts w:ascii="Times New Roman" w:cs="Times New Roman"/>
          <w:sz w:val="18"/>
          <w:szCs w:val="18"/>
        </w:rPr>
        <w:t>，</w:t>
      </w:r>
      <w:r w:rsidRPr="00350D5A">
        <w:rPr>
          <w:rFonts w:ascii="Times New Roman" w:cs="Times New Roman" w:hint="eastAsia"/>
          <w:sz w:val="18"/>
          <w:szCs w:val="18"/>
        </w:rPr>
        <w:t>赵海梅</w:t>
      </w:r>
      <w:r w:rsidRPr="00350D5A">
        <w:rPr>
          <w:rFonts w:ascii="Times New Roman" w:cs="Times New Roman"/>
          <w:sz w:val="18"/>
          <w:szCs w:val="18"/>
        </w:rPr>
        <w:t>，</w:t>
      </w:r>
      <w:r w:rsidR="008E57E3">
        <w:rPr>
          <w:rFonts w:ascii="Times New Roman" w:cs="Times New Roman" w:hint="eastAsia"/>
          <w:sz w:val="18"/>
          <w:szCs w:val="18"/>
        </w:rPr>
        <w:t>等</w:t>
      </w:r>
      <w:r w:rsidRPr="00350D5A">
        <w:rPr>
          <w:rFonts w:ascii="Times New Roman" w:cs="Times New Roman" w:hint="eastAsia"/>
          <w:sz w:val="18"/>
          <w:szCs w:val="18"/>
        </w:rPr>
        <w:t xml:space="preserve">. </w:t>
      </w:r>
      <w:r w:rsidRPr="00350D5A">
        <w:rPr>
          <w:rFonts w:ascii="Times New Roman" w:cs="Times New Roman" w:hint="eastAsia"/>
          <w:sz w:val="18"/>
          <w:szCs w:val="18"/>
        </w:rPr>
        <w:t>微课辅助案例教学法在中医药院校《生物化学》课程教学中的运用探讨</w:t>
      </w:r>
      <w:r>
        <w:rPr>
          <w:rFonts w:ascii="Times New Roman" w:cs="Times New Roman" w:hint="eastAsia"/>
          <w:sz w:val="18"/>
          <w:szCs w:val="18"/>
        </w:rPr>
        <w:t>[J]</w:t>
      </w:r>
      <w:r w:rsidRPr="00350D5A">
        <w:rPr>
          <w:rFonts w:ascii="Times New Roman" w:cs="Times New Roman" w:hint="eastAsia"/>
          <w:sz w:val="18"/>
          <w:szCs w:val="18"/>
        </w:rPr>
        <w:t xml:space="preserve">. </w:t>
      </w:r>
      <w:r w:rsidRPr="00350D5A">
        <w:rPr>
          <w:rFonts w:ascii="Times New Roman" w:cs="Times New Roman" w:hint="eastAsia"/>
          <w:sz w:val="18"/>
          <w:szCs w:val="18"/>
        </w:rPr>
        <w:t>中国医药科学，</w:t>
      </w:r>
      <w:r w:rsidRPr="00350D5A">
        <w:rPr>
          <w:rFonts w:ascii="Times New Roman" w:cs="Times New Roman" w:hint="eastAsia"/>
          <w:sz w:val="18"/>
          <w:szCs w:val="18"/>
        </w:rPr>
        <w:t>2018</w:t>
      </w:r>
      <w:r w:rsidRPr="00350D5A">
        <w:rPr>
          <w:rFonts w:ascii="Times New Roman" w:cs="Times New Roman" w:hint="eastAsia"/>
          <w:sz w:val="18"/>
          <w:szCs w:val="18"/>
        </w:rPr>
        <w:t>，</w:t>
      </w:r>
      <w:r w:rsidRPr="00350D5A">
        <w:rPr>
          <w:rFonts w:ascii="Times New Roman" w:cs="Times New Roman" w:hint="eastAsia"/>
          <w:sz w:val="18"/>
          <w:szCs w:val="18"/>
        </w:rPr>
        <w:t>8</w:t>
      </w:r>
      <w:r w:rsidRPr="00350D5A">
        <w:rPr>
          <w:rFonts w:ascii="Times New Roman" w:cs="Times New Roman" w:hint="eastAsia"/>
          <w:sz w:val="18"/>
          <w:szCs w:val="18"/>
        </w:rPr>
        <w:t>（</w:t>
      </w:r>
      <w:r w:rsidRPr="00350D5A">
        <w:rPr>
          <w:rFonts w:ascii="Times New Roman" w:cs="Times New Roman" w:hint="eastAsia"/>
          <w:sz w:val="18"/>
          <w:szCs w:val="18"/>
        </w:rPr>
        <w:t>1</w:t>
      </w:r>
      <w:r w:rsidRPr="00350D5A">
        <w:rPr>
          <w:rFonts w:ascii="Times New Roman" w:cs="Times New Roman" w:hint="eastAsia"/>
          <w:sz w:val="18"/>
          <w:szCs w:val="18"/>
        </w:rPr>
        <w:t>）：</w:t>
      </w:r>
      <w:r w:rsidRPr="00350D5A">
        <w:rPr>
          <w:rFonts w:ascii="Times New Roman" w:cs="Times New Roman" w:hint="eastAsia"/>
          <w:sz w:val="18"/>
          <w:szCs w:val="18"/>
        </w:rPr>
        <w:t>43</w:t>
      </w:r>
      <w:r w:rsidR="008E57E3">
        <w:rPr>
          <w:rFonts w:ascii="Times New Roman" w:cs="Times New Roman" w:hint="eastAsia"/>
          <w:sz w:val="18"/>
          <w:szCs w:val="18"/>
        </w:rPr>
        <w:t xml:space="preserve"> </w:t>
      </w:r>
      <w:r w:rsidRPr="00350D5A">
        <w:rPr>
          <w:rFonts w:ascii="Times New Roman" w:cs="Times New Roman" w:hint="eastAsia"/>
          <w:sz w:val="18"/>
          <w:szCs w:val="18"/>
        </w:rPr>
        <w:t>-</w:t>
      </w:r>
      <w:r w:rsidR="008E57E3">
        <w:rPr>
          <w:rFonts w:ascii="Times New Roman" w:cs="Times New Roman" w:hint="eastAsia"/>
          <w:sz w:val="18"/>
          <w:szCs w:val="18"/>
        </w:rPr>
        <w:t xml:space="preserve"> </w:t>
      </w:r>
      <w:r w:rsidRPr="00350D5A">
        <w:rPr>
          <w:rFonts w:ascii="Times New Roman" w:cs="Times New Roman" w:hint="eastAsia"/>
          <w:sz w:val="18"/>
          <w:szCs w:val="18"/>
        </w:rPr>
        <w:t>45</w:t>
      </w:r>
      <w:r w:rsidR="008E57E3" w:rsidRPr="00350D5A">
        <w:rPr>
          <w:rFonts w:ascii="Times New Roman" w:hAnsi="Times New Roman" w:cs="Times New Roman"/>
          <w:sz w:val="18"/>
          <w:szCs w:val="18"/>
        </w:rPr>
        <w:t>.</w:t>
      </w:r>
      <w:r w:rsidRPr="00350D5A">
        <w:rPr>
          <w:rFonts w:ascii="Times New Roman" w:cs="Times New Roman"/>
          <w:sz w:val="18"/>
          <w:szCs w:val="18"/>
        </w:rPr>
        <w:t xml:space="preserve">　</w:t>
      </w:r>
    </w:p>
    <w:p w14:paraId="77A88E1A" w14:textId="77777777" w:rsidR="00C005AC" w:rsidRDefault="00350D5A" w:rsidP="0051564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cs="Times New Roman" w:hint="eastAsia"/>
          <w:sz w:val="18"/>
          <w:szCs w:val="18"/>
        </w:rPr>
        <w:t>[8]</w:t>
      </w:r>
      <w:r w:rsidR="008C7154" w:rsidRPr="00350D5A">
        <w:rPr>
          <w:rFonts w:ascii="Times New Roman" w:cs="Times New Roman" w:hint="eastAsia"/>
          <w:sz w:val="18"/>
          <w:szCs w:val="18"/>
        </w:rPr>
        <w:t xml:space="preserve"> </w:t>
      </w:r>
      <w:r w:rsidRPr="00350D5A">
        <w:rPr>
          <w:rFonts w:ascii="Times New Roman" w:cs="Times New Roman" w:hint="eastAsia"/>
          <w:sz w:val="18"/>
          <w:szCs w:val="18"/>
        </w:rPr>
        <w:t>朱艳凌，王顺，杨菁，</w:t>
      </w:r>
      <w:r w:rsidR="008E57E3">
        <w:rPr>
          <w:rFonts w:ascii="Times New Roman" w:cs="Times New Roman" w:hint="eastAsia"/>
          <w:sz w:val="18"/>
          <w:szCs w:val="18"/>
        </w:rPr>
        <w:t>等</w:t>
      </w:r>
      <w:r w:rsidRPr="00350D5A">
        <w:rPr>
          <w:rFonts w:ascii="Times New Roman" w:cs="Times New Roman" w:hint="eastAsia"/>
          <w:sz w:val="18"/>
          <w:szCs w:val="18"/>
        </w:rPr>
        <w:t xml:space="preserve">. </w:t>
      </w:r>
      <w:r w:rsidRPr="00350D5A">
        <w:rPr>
          <w:rFonts w:ascii="Times New Roman" w:cs="Times New Roman" w:hint="eastAsia"/>
          <w:sz w:val="18"/>
          <w:szCs w:val="18"/>
        </w:rPr>
        <w:t>案例讨论式教学在生物化学教学中的实践</w:t>
      </w:r>
      <w:r>
        <w:rPr>
          <w:rFonts w:ascii="Times New Roman" w:cs="Times New Roman" w:hint="eastAsia"/>
          <w:sz w:val="18"/>
          <w:szCs w:val="18"/>
        </w:rPr>
        <w:t>[J]</w:t>
      </w:r>
      <w:r w:rsidRPr="00350D5A">
        <w:rPr>
          <w:rFonts w:ascii="Times New Roman" w:cs="Times New Roman" w:hint="eastAsia"/>
          <w:sz w:val="18"/>
          <w:szCs w:val="18"/>
        </w:rPr>
        <w:t xml:space="preserve">. </w:t>
      </w:r>
      <w:r w:rsidRPr="00350D5A">
        <w:rPr>
          <w:rFonts w:ascii="Times New Roman" w:cs="Times New Roman" w:hint="eastAsia"/>
          <w:sz w:val="18"/>
          <w:szCs w:val="18"/>
        </w:rPr>
        <w:t>基础医学教育，</w:t>
      </w:r>
      <w:r w:rsidRPr="00350D5A">
        <w:rPr>
          <w:rFonts w:ascii="Times New Roman" w:cs="Times New Roman" w:hint="eastAsia"/>
          <w:sz w:val="18"/>
          <w:szCs w:val="18"/>
        </w:rPr>
        <w:t>2019</w:t>
      </w:r>
      <w:r w:rsidRPr="00350D5A">
        <w:rPr>
          <w:rFonts w:ascii="Times New Roman" w:cs="Times New Roman" w:hint="eastAsia"/>
          <w:sz w:val="18"/>
          <w:szCs w:val="18"/>
        </w:rPr>
        <w:t>，</w:t>
      </w:r>
      <w:r w:rsidRPr="00350D5A">
        <w:rPr>
          <w:rFonts w:ascii="Times New Roman" w:cs="Times New Roman" w:hint="eastAsia"/>
          <w:sz w:val="18"/>
          <w:szCs w:val="18"/>
        </w:rPr>
        <w:t>21</w:t>
      </w:r>
      <w:r w:rsidRPr="00350D5A">
        <w:rPr>
          <w:rFonts w:ascii="Times New Roman" w:cs="Times New Roman" w:hint="eastAsia"/>
          <w:sz w:val="18"/>
          <w:szCs w:val="18"/>
        </w:rPr>
        <w:t>（</w:t>
      </w:r>
      <w:r w:rsidRPr="00350D5A">
        <w:rPr>
          <w:rFonts w:ascii="Times New Roman" w:cs="Times New Roman" w:hint="eastAsia"/>
          <w:sz w:val="18"/>
          <w:szCs w:val="18"/>
        </w:rPr>
        <w:t>10</w:t>
      </w:r>
      <w:r w:rsidRPr="00350D5A">
        <w:rPr>
          <w:rFonts w:ascii="Times New Roman" w:cs="Times New Roman" w:hint="eastAsia"/>
          <w:sz w:val="18"/>
          <w:szCs w:val="18"/>
        </w:rPr>
        <w:t>）：</w:t>
      </w:r>
      <w:r w:rsidRPr="00350D5A">
        <w:rPr>
          <w:rFonts w:ascii="Times New Roman" w:cs="Times New Roman" w:hint="eastAsia"/>
          <w:sz w:val="18"/>
          <w:szCs w:val="18"/>
        </w:rPr>
        <w:t>781</w:t>
      </w:r>
      <w:r w:rsidR="008E57E3">
        <w:rPr>
          <w:rFonts w:ascii="Times New Roman" w:cs="Times New Roman" w:hint="eastAsia"/>
          <w:sz w:val="18"/>
          <w:szCs w:val="18"/>
        </w:rPr>
        <w:t xml:space="preserve"> </w:t>
      </w:r>
      <w:r w:rsidRPr="00350D5A">
        <w:rPr>
          <w:rFonts w:ascii="Times New Roman" w:cs="Times New Roman" w:hint="eastAsia"/>
          <w:sz w:val="18"/>
          <w:szCs w:val="18"/>
        </w:rPr>
        <w:t>-</w:t>
      </w:r>
      <w:r w:rsidR="008E57E3">
        <w:rPr>
          <w:rFonts w:ascii="Times New Roman" w:cs="Times New Roman" w:hint="eastAsia"/>
          <w:sz w:val="18"/>
          <w:szCs w:val="18"/>
        </w:rPr>
        <w:t xml:space="preserve"> </w:t>
      </w:r>
      <w:r w:rsidRPr="00350D5A">
        <w:rPr>
          <w:rFonts w:ascii="Times New Roman" w:cs="Times New Roman" w:hint="eastAsia"/>
          <w:sz w:val="18"/>
          <w:szCs w:val="18"/>
        </w:rPr>
        <w:t>784</w:t>
      </w:r>
      <w:r w:rsidR="008E57E3" w:rsidRPr="00350D5A">
        <w:rPr>
          <w:rFonts w:ascii="Times New Roman" w:hAnsi="Times New Roman" w:cs="Times New Roman"/>
          <w:sz w:val="18"/>
          <w:szCs w:val="18"/>
        </w:rPr>
        <w:t>.</w:t>
      </w:r>
    </w:p>
    <w:p w14:paraId="186078F4" w14:textId="77777777" w:rsidR="008E57E3" w:rsidRPr="00E15230" w:rsidRDefault="008E57E3" w:rsidP="0051564F">
      <w:pPr>
        <w:rPr>
          <w:rFonts w:ascii="Times New Roman" w:hAnsi="Times New Roman" w:cs="Times New Roman"/>
          <w:szCs w:val="21"/>
        </w:rPr>
      </w:pPr>
    </w:p>
    <w:p w14:paraId="480CE5B5" w14:textId="77777777" w:rsidR="009337E7" w:rsidRPr="009337E7" w:rsidRDefault="009337E7" w:rsidP="0051564F">
      <w:pPr>
        <w:rPr>
          <w:rFonts w:ascii="Times New Roman" w:hAnsi="Times New Roman" w:cs="Times New Roman"/>
          <w:sz w:val="18"/>
          <w:szCs w:val="18"/>
        </w:rPr>
      </w:pPr>
      <w:r w:rsidRPr="009337E7">
        <w:rPr>
          <w:rFonts w:hint="eastAsia"/>
          <w:b/>
          <w:color w:val="333333"/>
          <w:sz w:val="18"/>
          <w:szCs w:val="18"/>
        </w:rPr>
        <w:t>作者资料</w:t>
      </w:r>
      <w:r w:rsidRPr="009337E7">
        <w:rPr>
          <w:rFonts w:hint="eastAsia"/>
          <w:color w:val="333333"/>
          <w:sz w:val="18"/>
          <w:szCs w:val="18"/>
        </w:rPr>
        <w:t>：</w:t>
      </w:r>
      <w:r>
        <w:rPr>
          <w:rFonts w:hint="eastAsia"/>
          <w:color w:val="333333"/>
          <w:sz w:val="18"/>
          <w:szCs w:val="18"/>
        </w:rPr>
        <w:t>姓名：李慧娟，单位：山东科技大学，单位所在城市：青岛，邮编：</w:t>
      </w:r>
      <w:r>
        <w:rPr>
          <w:rFonts w:hint="eastAsia"/>
          <w:color w:val="333333"/>
          <w:sz w:val="18"/>
          <w:szCs w:val="18"/>
        </w:rPr>
        <w:t>266590</w:t>
      </w:r>
      <w:r>
        <w:rPr>
          <w:rFonts w:hint="eastAsia"/>
          <w:color w:val="333333"/>
          <w:sz w:val="18"/>
          <w:szCs w:val="18"/>
        </w:rPr>
        <w:t>，详细通讯地址：青岛市黄岛区前湾港路</w:t>
      </w:r>
      <w:r>
        <w:rPr>
          <w:rFonts w:hint="eastAsia"/>
          <w:color w:val="333333"/>
          <w:sz w:val="18"/>
          <w:szCs w:val="18"/>
        </w:rPr>
        <w:t>579</w:t>
      </w:r>
      <w:r>
        <w:rPr>
          <w:rFonts w:hint="eastAsia"/>
          <w:color w:val="333333"/>
          <w:sz w:val="18"/>
          <w:szCs w:val="18"/>
        </w:rPr>
        <w:t>号山东科技大学，收件人：李慧娟，邮编：</w:t>
      </w:r>
      <w:r>
        <w:rPr>
          <w:rFonts w:hint="eastAsia"/>
          <w:color w:val="333333"/>
          <w:sz w:val="18"/>
          <w:szCs w:val="18"/>
        </w:rPr>
        <w:t>266590</w:t>
      </w:r>
      <w:r>
        <w:rPr>
          <w:rFonts w:hint="eastAsia"/>
          <w:color w:val="333333"/>
          <w:sz w:val="18"/>
          <w:szCs w:val="18"/>
        </w:rPr>
        <w:t>，联系电话：</w:t>
      </w:r>
      <w:r>
        <w:rPr>
          <w:rFonts w:hint="eastAsia"/>
          <w:color w:val="333333"/>
          <w:sz w:val="18"/>
          <w:szCs w:val="18"/>
        </w:rPr>
        <w:t>0532-86057813</w:t>
      </w:r>
      <w:r>
        <w:rPr>
          <w:rFonts w:hint="eastAsia"/>
          <w:color w:val="333333"/>
          <w:sz w:val="18"/>
          <w:szCs w:val="18"/>
        </w:rPr>
        <w:t>，研究方向：应用微生物</w:t>
      </w:r>
    </w:p>
    <w:p w14:paraId="31D52C05" w14:textId="77777777" w:rsidR="008E57E3" w:rsidRPr="00E15230" w:rsidRDefault="00E15230" w:rsidP="0051564F">
      <w:pPr>
        <w:rPr>
          <w:rFonts w:ascii="Times New Roman" w:hAnsi="Times New Roman" w:cs="Times New Roman"/>
          <w:sz w:val="18"/>
          <w:szCs w:val="18"/>
        </w:rPr>
      </w:pPr>
      <w:r w:rsidRPr="009337E7">
        <w:rPr>
          <w:rFonts w:ascii="Times New Roman" w:hAnsi="Times New Roman" w:cs="Times New Roman" w:hint="eastAsia"/>
          <w:b/>
          <w:sz w:val="18"/>
          <w:szCs w:val="18"/>
        </w:rPr>
        <w:t>第一</w:t>
      </w:r>
      <w:r w:rsidR="008E57E3" w:rsidRPr="009337E7">
        <w:rPr>
          <w:rFonts w:ascii="Times New Roman" w:hAnsi="Times New Roman" w:cs="Times New Roman" w:hint="eastAsia"/>
          <w:b/>
          <w:sz w:val="18"/>
          <w:szCs w:val="18"/>
        </w:rPr>
        <w:t>作者简介</w:t>
      </w:r>
      <w:r w:rsidR="008E57E3" w:rsidRPr="00E15230">
        <w:rPr>
          <w:rFonts w:ascii="Times New Roman" w:hAnsi="Times New Roman" w:cs="Times New Roman" w:hint="eastAsia"/>
          <w:sz w:val="18"/>
          <w:szCs w:val="18"/>
        </w:rPr>
        <w:t>：李慧娟（</w:t>
      </w:r>
      <w:r w:rsidR="008E57E3" w:rsidRPr="00E15230">
        <w:rPr>
          <w:rFonts w:ascii="Times New Roman" w:hAnsi="Times New Roman" w:cs="Times New Roman" w:hint="eastAsia"/>
          <w:sz w:val="18"/>
          <w:szCs w:val="18"/>
        </w:rPr>
        <w:t>1970-</w:t>
      </w:r>
      <w:r w:rsidR="008E57E3" w:rsidRPr="00E15230">
        <w:rPr>
          <w:rFonts w:ascii="Times New Roman" w:hAnsi="Times New Roman" w:cs="Times New Roman" w:hint="eastAsia"/>
          <w:sz w:val="18"/>
          <w:szCs w:val="18"/>
        </w:rPr>
        <w:t>），</w:t>
      </w:r>
      <w:bookmarkStart w:id="7" w:name="OLE_LINK7"/>
      <w:bookmarkStart w:id="8" w:name="OLE_LINK8"/>
      <w:r w:rsidR="008E57E3" w:rsidRPr="00E15230">
        <w:rPr>
          <w:rFonts w:ascii="Times New Roman" w:hAnsi="Times New Roman" w:cs="Times New Roman" w:hint="eastAsia"/>
          <w:sz w:val="18"/>
          <w:szCs w:val="18"/>
        </w:rPr>
        <w:t>女（汉族），内蒙古，山东科技大学化学与环境工程学院</w:t>
      </w:r>
      <w:r w:rsidRPr="00E15230">
        <w:rPr>
          <w:rFonts w:ascii="Times New Roman" w:hAnsi="Times New Roman" w:cs="Times New Roman" w:hint="eastAsia"/>
          <w:sz w:val="18"/>
          <w:szCs w:val="18"/>
        </w:rPr>
        <w:t>副教授</w:t>
      </w:r>
      <w:bookmarkEnd w:id="7"/>
      <w:bookmarkEnd w:id="8"/>
    </w:p>
    <w:p w14:paraId="5A06786F" w14:textId="77777777" w:rsidR="00E15230" w:rsidRPr="00E15230" w:rsidRDefault="00E15230" w:rsidP="0051564F">
      <w:pPr>
        <w:rPr>
          <w:rFonts w:ascii="Times New Roman" w:hAnsi="Times New Roman" w:cs="Times New Roman"/>
          <w:sz w:val="18"/>
          <w:szCs w:val="18"/>
        </w:rPr>
      </w:pPr>
      <w:r w:rsidRPr="009337E7">
        <w:rPr>
          <w:rFonts w:ascii="Times New Roman" w:hAnsi="Times New Roman" w:cs="Times New Roman" w:hint="eastAsia"/>
          <w:b/>
          <w:sz w:val="18"/>
          <w:szCs w:val="18"/>
        </w:rPr>
        <w:t>通讯作者简介</w:t>
      </w:r>
      <w:r w:rsidRPr="00E15230">
        <w:rPr>
          <w:rFonts w:ascii="Times New Roman" w:hAnsi="Times New Roman" w:cs="Times New Roman" w:hint="eastAsia"/>
          <w:sz w:val="18"/>
          <w:szCs w:val="18"/>
        </w:rPr>
        <w:t>：崔志芳（</w:t>
      </w:r>
      <w:r w:rsidRPr="00E15230">
        <w:rPr>
          <w:rFonts w:ascii="Times New Roman" w:hAnsi="Times New Roman" w:cs="Times New Roman" w:hint="eastAsia"/>
          <w:sz w:val="18"/>
          <w:szCs w:val="18"/>
        </w:rPr>
        <w:t>1975-</w:t>
      </w:r>
      <w:r w:rsidRPr="00E15230">
        <w:rPr>
          <w:rFonts w:ascii="Times New Roman" w:hAnsi="Times New Roman" w:cs="Times New Roman" w:hint="eastAsia"/>
          <w:sz w:val="18"/>
          <w:szCs w:val="18"/>
        </w:rPr>
        <w:t>），女（汉族），山东，山东科技大学化学与环境工程学院副教授</w:t>
      </w:r>
    </w:p>
    <w:p w14:paraId="45471224" w14:textId="77777777" w:rsidR="00E15230" w:rsidRPr="00E15230" w:rsidRDefault="00E15230" w:rsidP="0051564F">
      <w:pPr>
        <w:rPr>
          <w:rFonts w:ascii="Times New Roman" w:cs="Times New Roman"/>
          <w:sz w:val="18"/>
          <w:szCs w:val="18"/>
        </w:rPr>
      </w:pPr>
      <w:r w:rsidRPr="00E15230">
        <w:rPr>
          <w:rFonts w:ascii="Times New Roman" w:cs="Times New Roman" w:hint="eastAsia"/>
          <w:sz w:val="18"/>
          <w:szCs w:val="18"/>
        </w:rPr>
        <w:t>基金项目：山东科技大学</w:t>
      </w:r>
      <w:r w:rsidRPr="00E15230">
        <w:rPr>
          <w:rFonts w:ascii="Times New Roman" w:cs="Times New Roman" w:hint="eastAsia"/>
          <w:sz w:val="18"/>
          <w:szCs w:val="18"/>
        </w:rPr>
        <w:t>2018</w:t>
      </w:r>
      <w:r w:rsidRPr="00E15230">
        <w:rPr>
          <w:rFonts w:ascii="Times New Roman" w:cs="Times New Roman" w:hint="eastAsia"/>
          <w:sz w:val="18"/>
          <w:szCs w:val="18"/>
        </w:rPr>
        <w:t>年校级教育教学研究“群星计划”项目（</w:t>
      </w:r>
      <w:r w:rsidRPr="00E15230">
        <w:rPr>
          <w:rFonts w:ascii="Times New Roman" w:cs="Times New Roman" w:hint="eastAsia"/>
          <w:sz w:val="18"/>
          <w:szCs w:val="18"/>
        </w:rPr>
        <w:t>No</w:t>
      </w:r>
      <w:r w:rsidRPr="00E15230">
        <w:rPr>
          <w:rFonts w:ascii="Times New Roman" w:cs="Times New Roman" w:hint="eastAsia"/>
          <w:sz w:val="18"/>
          <w:szCs w:val="18"/>
        </w:rPr>
        <w:t>：</w:t>
      </w:r>
      <w:r w:rsidRPr="00E15230">
        <w:rPr>
          <w:rFonts w:ascii="Times New Roman" w:cs="Times New Roman" w:hint="eastAsia"/>
          <w:sz w:val="18"/>
          <w:szCs w:val="18"/>
        </w:rPr>
        <w:t>QX2018M44</w:t>
      </w:r>
      <w:r w:rsidRPr="00E15230">
        <w:rPr>
          <w:rFonts w:ascii="Times New Roman" w:cs="Times New Roman" w:hint="eastAsia"/>
          <w:sz w:val="18"/>
          <w:szCs w:val="18"/>
        </w:rPr>
        <w:t>）</w:t>
      </w:r>
    </w:p>
    <w:sectPr w:rsidR="00E15230" w:rsidRPr="00E15230" w:rsidSect="00815795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C9573" w14:textId="77777777" w:rsidR="000A4973" w:rsidRDefault="000A4973" w:rsidP="005B0F40">
      <w:r>
        <w:separator/>
      </w:r>
    </w:p>
  </w:endnote>
  <w:endnote w:type="continuationSeparator" w:id="0">
    <w:p w14:paraId="46B4B679" w14:textId="77777777" w:rsidR="000A4973" w:rsidRDefault="000A4973" w:rsidP="005B0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8006537"/>
      <w:docPartObj>
        <w:docPartGallery w:val="Page Numbers (Bottom of Page)"/>
        <w:docPartUnique/>
      </w:docPartObj>
    </w:sdtPr>
    <w:sdtContent>
      <w:p w14:paraId="4329E326" w14:textId="35EA5208" w:rsidR="00652A80" w:rsidRDefault="00652A8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AC80BA2" w14:textId="77777777" w:rsidR="00652A80" w:rsidRDefault="00652A8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FD22D" w14:textId="77777777" w:rsidR="000A4973" w:rsidRDefault="000A4973" w:rsidP="005B0F40">
      <w:r>
        <w:separator/>
      </w:r>
    </w:p>
  </w:footnote>
  <w:footnote w:type="continuationSeparator" w:id="0">
    <w:p w14:paraId="5E7D669F" w14:textId="77777777" w:rsidR="000A4973" w:rsidRDefault="000A4973" w:rsidP="005B0F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5E22"/>
    <w:rsid w:val="00013E74"/>
    <w:rsid w:val="00021FA0"/>
    <w:rsid w:val="0002443B"/>
    <w:rsid w:val="00025EE2"/>
    <w:rsid w:val="00037ACF"/>
    <w:rsid w:val="00040043"/>
    <w:rsid w:val="00052C75"/>
    <w:rsid w:val="00064574"/>
    <w:rsid w:val="0008299B"/>
    <w:rsid w:val="00085AF6"/>
    <w:rsid w:val="000A3C4B"/>
    <w:rsid w:val="000A4973"/>
    <w:rsid w:val="000A4E99"/>
    <w:rsid w:val="000C7A22"/>
    <w:rsid w:val="000D7199"/>
    <w:rsid w:val="000E46D6"/>
    <w:rsid w:val="001174F7"/>
    <w:rsid w:val="001230B7"/>
    <w:rsid w:val="00137A68"/>
    <w:rsid w:val="0014021C"/>
    <w:rsid w:val="001421D9"/>
    <w:rsid w:val="00142701"/>
    <w:rsid w:val="0014406C"/>
    <w:rsid w:val="00144925"/>
    <w:rsid w:val="00145D19"/>
    <w:rsid w:val="00154F5D"/>
    <w:rsid w:val="00162164"/>
    <w:rsid w:val="00175292"/>
    <w:rsid w:val="0018699A"/>
    <w:rsid w:val="00194840"/>
    <w:rsid w:val="0019554B"/>
    <w:rsid w:val="001A0EE7"/>
    <w:rsid w:val="001A19C6"/>
    <w:rsid w:val="001D4F3B"/>
    <w:rsid w:val="001E2EF8"/>
    <w:rsid w:val="001E7772"/>
    <w:rsid w:val="001E79AD"/>
    <w:rsid w:val="00215CE4"/>
    <w:rsid w:val="00245387"/>
    <w:rsid w:val="002609F4"/>
    <w:rsid w:val="002649DB"/>
    <w:rsid w:val="00273969"/>
    <w:rsid w:val="002742DA"/>
    <w:rsid w:val="002843A1"/>
    <w:rsid w:val="002854D3"/>
    <w:rsid w:val="0028731C"/>
    <w:rsid w:val="00290416"/>
    <w:rsid w:val="002C3411"/>
    <w:rsid w:val="002C3D2B"/>
    <w:rsid w:val="002D7F38"/>
    <w:rsid w:val="003033A3"/>
    <w:rsid w:val="00322480"/>
    <w:rsid w:val="003304D4"/>
    <w:rsid w:val="0033533A"/>
    <w:rsid w:val="00336476"/>
    <w:rsid w:val="00344357"/>
    <w:rsid w:val="00344B41"/>
    <w:rsid w:val="00350D5A"/>
    <w:rsid w:val="003607C2"/>
    <w:rsid w:val="003613D2"/>
    <w:rsid w:val="00373900"/>
    <w:rsid w:val="003C1099"/>
    <w:rsid w:val="003C2FF5"/>
    <w:rsid w:val="003C665B"/>
    <w:rsid w:val="003D0DF3"/>
    <w:rsid w:val="003D390C"/>
    <w:rsid w:val="003E6D2D"/>
    <w:rsid w:val="003F10C4"/>
    <w:rsid w:val="00400F23"/>
    <w:rsid w:val="0043480F"/>
    <w:rsid w:val="00447AC6"/>
    <w:rsid w:val="0045647A"/>
    <w:rsid w:val="00460A63"/>
    <w:rsid w:val="00471336"/>
    <w:rsid w:val="00476D61"/>
    <w:rsid w:val="004A5517"/>
    <w:rsid w:val="004A554A"/>
    <w:rsid w:val="004B3D89"/>
    <w:rsid w:val="004C0D9C"/>
    <w:rsid w:val="004C229D"/>
    <w:rsid w:val="004E6C9B"/>
    <w:rsid w:val="004F272B"/>
    <w:rsid w:val="0050553B"/>
    <w:rsid w:val="00513F13"/>
    <w:rsid w:val="0051564F"/>
    <w:rsid w:val="00545FEA"/>
    <w:rsid w:val="005559BF"/>
    <w:rsid w:val="00566B5B"/>
    <w:rsid w:val="005837FD"/>
    <w:rsid w:val="005953AB"/>
    <w:rsid w:val="005A486D"/>
    <w:rsid w:val="005B0F40"/>
    <w:rsid w:val="005D5F56"/>
    <w:rsid w:val="00607BB4"/>
    <w:rsid w:val="006176AC"/>
    <w:rsid w:val="00626C9B"/>
    <w:rsid w:val="00652A80"/>
    <w:rsid w:val="006547CF"/>
    <w:rsid w:val="00654E39"/>
    <w:rsid w:val="0066291A"/>
    <w:rsid w:val="006708DB"/>
    <w:rsid w:val="00672E83"/>
    <w:rsid w:val="00680CDB"/>
    <w:rsid w:val="006B6022"/>
    <w:rsid w:val="006B64EF"/>
    <w:rsid w:val="006B7230"/>
    <w:rsid w:val="006C22AC"/>
    <w:rsid w:val="0071420D"/>
    <w:rsid w:val="007254E3"/>
    <w:rsid w:val="00773E83"/>
    <w:rsid w:val="007A5FB2"/>
    <w:rsid w:val="007B4A94"/>
    <w:rsid w:val="007B50BC"/>
    <w:rsid w:val="007C2EC2"/>
    <w:rsid w:val="007F2989"/>
    <w:rsid w:val="008055C9"/>
    <w:rsid w:val="00815795"/>
    <w:rsid w:val="00816EE4"/>
    <w:rsid w:val="008611AA"/>
    <w:rsid w:val="008825C7"/>
    <w:rsid w:val="008946B7"/>
    <w:rsid w:val="008A4A38"/>
    <w:rsid w:val="008B11BA"/>
    <w:rsid w:val="008B3C20"/>
    <w:rsid w:val="008B7510"/>
    <w:rsid w:val="008C7154"/>
    <w:rsid w:val="008D1B36"/>
    <w:rsid w:val="008D63BC"/>
    <w:rsid w:val="008E57E3"/>
    <w:rsid w:val="008F0FD9"/>
    <w:rsid w:val="00911EF0"/>
    <w:rsid w:val="00925000"/>
    <w:rsid w:val="00925031"/>
    <w:rsid w:val="009337E7"/>
    <w:rsid w:val="009469A9"/>
    <w:rsid w:val="00947B5A"/>
    <w:rsid w:val="00962B79"/>
    <w:rsid w:val="00971424"/>
    <w:rsid w:val="00972596"/>
    <w:rsid w:val="0099305D"/>
    <w:rsid w:val="009A6406"/>
    <w:rsid w:val="009E17C5"/>
    <w:rsid w:val="009F1E11"/>
    <w:rsid w:val="00A04D3B"/>
    <w:rsid w:val="00A163B3"/>
    <w:rsid w:val="00A2066A"/>
    <w:rsid w:val="00A24833"/>
    <w:rsid w:val="00A34E03"/>
    <w:rsid w:val="00A4388C"/>
    <w:rsid w:val="00AA3605"/>
    <w:rsid w:val="00AA379B"/>
    <w:rsid w:val="00AB3910"/>
    <w:rsid w:val="00AD0687"/>
    <w:rsid w:val="00B0077C"/>
    <w:rsid w:val="00B045F7"/>
    <w:rsid w:val="00B27844"/>
    <w:rsid w:val="00B30E2E"/>
    <w:rsid w:val="00B3571D"/>
    <w:rsid w:val="00B5554A"/>
    <w:rsid w:val="00B774BF"/>
    <w:rsid w:val="00B82A00"/>
    <w:rsid w:val="00B83596"/>
    <w:rsid w:val="00B926E8"/>
    <w:rsid w:val="00B927EF"/>
    <w:rsid w:val="00BA08B0"/>
    <w:rsid w:val="00BA2964"/>
    <w:rsid w:val="00BB2B2D"/>
    <w:rsid w:val="00BC42CF"/>
    <w:rsid w:val="00BD24F4"/>
    <w:rsid w:val="00BE0A89"/>
    <w:rsid w:val="00BE2CEB"/>
    <w:rsid w:val="00BF2B79"/>
    <w:rsid w:val="00BF6CB3"/>
    <w:rsid w:val="00C005AC"/>
    <w:rsid w:val="00C02275"/>
    <w:rsid w:val="00C04288"/>
    <w:rsid w:val="00C13F1A"/>
    <w:rsid w:val="00C24E6A"/>
    <w:rsid w:val="00C33078"/>
    <w:rsid w:val="00C409A3"/>
    <w:rsid w:val="00C45730"/>
    <w:rsid w:val="00C51DC6"/>
    <w:rsid w:val="00C527F4"/>
    <w:rsid w:val="00C54934"/>
    <w:rsid w:val="00CC0227"/>
    <w:rsid w:val="00CC372F"/>
    <w:rsid w:val="00CC7B05"/>
    <w:rsid w:val="00CD7CBF"/>
    <w:rsid w:val="00CF7523"/>
    <w:rsid w:val="00CF7609"/>
    <w:rsid w:val="00CF7909"/>
    <w:rsid w:val="00D33C36"/>
    <w:rsid w:val="00D5581C"/>
    <w:rsid w:val="00D66C1E"/>
    <w:rsid w:val="00D72911"/>
    <w:rsid w:val="00D7460F"/>
    <w:rsid w:val="00D86BF1"/>
    <w:rsid w:val="00DC32E0"/>
    <w:rsid w:val="00DC70B2"/>
    <w:rsid w:val="00DE6608"/>
    <w:rsid w:val="00E00A08"/>
    <w:rsid w:val="00E02BB7"/>
    <w:rsid w:val="00E15230"/>
    <w:rsid w:val="00E15B38"/>
    <w:rsid w:val="00E209E8"/>
    <w:rsid w:val="00E30725"/>
    <w:rsid w:val="00E33D4C"/>
    <w:rsid w:val="00E34CE7"/>
    <w:rsid w:val="00E41685"/>
    <w:rsid w:val="00E41ADC"/>
    <w:rsid w:val="00E438B5"/>
    <w:rsid w:val="00E71A36"/>
    <w:rsid w:val="00E84474"/>
    <w:rsid w:val="00E846FA"/>
    <w:rsid w:val="00EA2B86"/>
    <w:rsid w:val="00EA507B"/>
    <w:rsid w:val="00EA586F"/>
    <w:rsid w:val="00EB1543"/>
    <w:rsid w:val="00EF53D6"/>
    <w:rsid w:val="00F0750D"/>
    <w:rsid w:val="00F27141"/>
    <w:rsid w:val="00F45D80"/>
    <w:rsid w:val="00F5148B"/>
    <w:rsid w:val="00F52DB0"/>
    <w:rsid w:val="00F62BCC"/>
    <w:rsid w:val="00F74AC5"/>
    <w:rsid w:val="00F97B73"/>
    <w:rsid w:val="00FA7220"/>
    <w:rsid w:val="00FB2B1A"/>
    <w:rsid w:val="00FB5E22"/>
    <w:rsid w:val="00FC037B"/>
    <w:rsid w:val="00FF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754EF"/>
  <w15:docId w15:val="{4E8FC4D8-6172-4500-BA6F-E4333E69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7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42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B0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0F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0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0F40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52A8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52A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4</Pages>
  <Words>895</Words>
  <Characters>5103</Characters>
  <Application>Microsoft Office Word</Application>
  <DocSecurity>0</DocSecurity>
  <Lines>42</Lines>
  <Paragraphs>11</Paragraphs>
  <ScaleCrop>false</ScaleCrop>
  <Company>CHINA</Company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刘 友乐</cp:lastModifiedBy>
  <cp:revision>12</cp:revision>
  <cp:lastPrinted>2020-02-12T02:11:00Z</cp:lastPrinted>
  <dcterms:created xsi:type="dcterms:W3CDTF">2020-02-11T07:29:00Z</dcterms:created>
  <dcterms:modified xsi:type="dcterms:W3CDTF">2020-02-12T08:36:00Z</dcterms:modified>
</cp:coreProperties>
</file>