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黑体" w:hAnsi="黑体" w:eastAsia="黑体" w:cs="黑体"/>
          <w:lang w:eastAsia="zh-CN"/>
        </w:rPr>
      </w:pPr>
      <w:r>
        <w:rPr>
          <w:rFonts w:hint="eastAsia" w:ascii="黑体" w:hAnsi="黑体" w:eastAsia="黑体" w:cs="黑体"/>
          <w:lang w:eastAsia="zh-CN"/>
        </w:rPr>
        <w:t>滇中地区民国建筑形态特征分析与运用</w:t>
      </w:r>
    </w:p>
    <w:p>
      <w:pPr>
        <w:jc w:val="center"/>
        <w:rPr>
          <w:rFonts w:hint="default"/>
          <w:lang w:val="en-US" w:eastAsia="zh-CN"/>
        </w:rPr>
      </w:pPr>
      <w:r>
        <w:rPr>
          <w:rFonts w:hint="eastAsia"/>
          <w:sz w:val="36"/>
          <w:szCs w:val="36"/>
          <w:lang w:val="en-US" w:eastAsia="zh-CN"/>
        </w:rPr>
        <w:t>——以昆明“胜利堂”片区为例</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jc w:val="center"/>
        <w:textAlignment w:val="auto"/>
        <w:rPr>
          <w:rFonts w:hint="eastAsia"/>
          <w:sz w:val="24"/>
          <w:szCs w:val="24"/>
          <w:lang w:val="en-US" w:eastAsia="zh-CN"/>
        </w:rPr>
      </w:pPr>
      <w:r>
        <w:rPr>
          <w:rFonts w:hint="eastAsia"/>
          <w:sz w:val="24"/>
          <w:szCs w:val="24"/>
          <w:lang w:eastAsia="zh-CN"/>
        </w:rPr>
        <w:t>李子恺，</w:t>
      </w:r>
      <w:r>
        <w:rPr>
          <w:rFonts w:hint="eastAsia"/>
          <w:sz w:val="24"/>
          <w:szCs w:val="24"/>
          <w:lang w:val="en-US" w:eastAsia="zh-CN"/>
        </w:rPr>
        <w:t>翟辉</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jc w:val="center"/>
        <w:textAlignment w:val="auto"/>
        <w:rPr>
          <w:rFonts w:hint="eastAsia"/>
          <w:b/>
          <w:bCs/>
          <w:sz w:val="24"/>
          <w:szCs w:val="24"/>
          <w:lang w:val="en-US" w:eastAsia="zh-CN"/>
        </w:rPr>
      </w:pPr>
      <w:r>
        <w:rPr>
          <w:rFonts w:hint="eastAsia"/>
          <w:sz w:val="24"/>
          <w:szCs w:val="24"/>
          <w:lang w:val="en-US" w:eastAsia="zh-CN"/>
        </w:rPr>
        <w:t>（昆明理工大学建筑与城市规划学院，云南昆明 650500）</w:t>
      </w:r>
    </w:p>
    <w:p>
      <w:pPr>
        <w:jc w:val="left"/>
        <w:rPr>
          <w:rFonts w:hint="eastAsia"/>
          <w:b w:val="0"/>
          <w:bCs w:val="0"/>
          <w:sz w:val="24"/>
          <w:szCs w:val="24"/>
          <w:lang w:val="en-US" w:eastAsia="zh-CN"/>
        </w:rPr>
      </w:pPr>
      <w:r>
        <w:rPr>
          <w:rFonts w:hint="eastAsia" w:ascii="黑体" w:hAnsi="黑体" w:eastAsia="黑体" w:cs="黑体"/>
          <w:b/>
          <w:bCs/>
          <w:sz w:val="24"/>
          <w:szCs w:val="24"/>
          <w:lang w:val="en-US" w:eastAsia="zh-CN"/>
        </w:rPr>
        <w:t>摘要</w:t>
      </w:r>
      <w:r>
        <w:rPr>
          <w:rFonts w:hint="eastAsia"/>
          <w:b/>
          <w:bCs/>
          <w:sz w:val="24"/>
          <w:szCs w:val="24"/>
          <w:lang w:val="en-US" w:eastAsia="zh-CN"/>
        </w:rPr>
        <w:t>：</w:t>
      </w:r>
      <w:r>
        <w:rPr>
          <w:rFonts w:hint="eastAsia"/>
          <w:b w:val="0"/>
          <w:bCs w:val="0"/>
          <w:sz w:val="24"/>
          <w:szCs w:val="24"/>
          <w:lang w:val="en-US" w:eastAsia="zh-CN"/>
        </w:rPr>
        <w:t>昆明作为中国第一批历史文化名城之一，拥有众多建筑遗存，在近代的历史上，昆明作为中国抗战的大后方，营建了许多建筑物，而这些建筑物距离现代时间较近，从而保留了数量众多，质量较好的民国建筑。所以昆明在近代建筑史上占据了重要的地位。在新的昆明中心云瑞东西路片区街区进行“民国风”的风貌改造和部分建筑的拆除新建，必须充分调研和分析现存建筑物基础上，运用形态特征的视角分析，归纳出其内在组织逻辑，然后结合现代适合的建筑思想，使其进行一定的提升，从而得到适合的设计思想与初步方案。</w:t>
      </w:r>
    </w:p>
    <w:p>
      <w:pPr>
        <w:jc w:val="left"/>
        <w:rPr>
          <w:rFonts w:hint="eastAsia"/>
          <w:b w:val="0"/>
          <w:bCs w:val="0"/>
          <w:sz w:val="24"/>
          <w:szCs w:val="24"/>
          <w:lang w:val="en-US" w:eastAsia="zh-CN"/>
        </w:rPr>
      </w:pPr>
      <w:r>
        <w:rPr>
          <w:rFonts w:hint="eastAsia" w:ascii="黑体" w:hAnsi="黑体" w:eastAsia="黑体" w:cs="黑体"/>
          <w:b/>
          <w:bCs/>
          <w:sz w:val="24"/>
          <w:szCs w:val="24"/>
          <w:lang w:val="en-US" w:eastAsia="zh-CN"/>
        </w:rPr>
        <w:t>关键词</w:t>
      </w:r>
      <w:r>
        <w:rPr>
          <w:rFonts w:hint="eastAsia"/>
          <w:b/>
          <w:bCs/>
          <w:sz w:val="24"/>
          <w:szCs w:val="24"/>
          <w:lang w:val="en-US" w:eastAsia="zh-CN"/>
        </w:rPr>
        <w:t>：</w:t>
      </w:r>
      <w:r>
        <w:rPr>
          <w:rFonts w:hint="eastAsia"/>
          <w:b w:val="0"/>
          <w:bCs w:val="0"/>
          <w:sz w:val="24"/>
          <w:szCs w:val="24"/>
          <w:lang w:val="en-US" w:eastAsia="zh-CN"/>
        </w:rPr>
        <w:t>民国风；风貌；街区；形态学特征</w:t>
      </w:r>
    </w:p>
    <w:p>
      <w:pPr>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[中图分类号]                      [文章标识码] A</w:t>
      </w:r>
    </w:p>
    <w:p>
      <w:pPr>
        <w:jc w:val="left"/>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b w:val="0"/>
          <w:bCs w:val="0"/>
          <w:sz w:val="40"/>
          <w:szCs w:val="40"/>
          <w:lang w:val="en-US" w:eastAsia="zh-CN"/>
        </w:rPr>
      </w:pPr>
      <w:r>
        <w:rPr>
          <w:rFonts w:hint="default" w:ascii="Times New Roman" w:hAnsi="Times New Roman" w:cs="Times New Roman"/>
          <w:b w:val="0"/>
          <w:bCs w:val="0"/>
          <w:sz w:val="40"/>
          <w:szCs w:val="40"/>
          <w:lang w:val="en-US" w:eastAsia="zh-CN"/>
        </w:rPr>
        <w:t>Analysis of architectural form cha</w:t>
      </w:r>
      <w:bookmarkStart w:id="0" w:name="_GoBack"/>
      <w:bookmarkEnd w:id="0"/>
      <w:r>
        <w:rPr>
          <w:rFonts w:hint="default" w:ascii="Times New Roman" w:hAnsi="Times New Roman" w:cs="Times New Roman"/>
          <w:b w:val="0"/>
          <w:bCs w:val="0"/>
          <w:sz w:val="40"/>
          <w:szCs w:val="40"/>
          <w:lang w:val="en-US" w:eastAsia="zh-CN"/>
        </w:rPr>
        <w:t xml:space="preserve">racteristics of the republic of China in central </w:t>
      </w:r>
      <w:r>
        <w:rPr>
          <w:rFonts w:hint="eastAsia" w:ascii="Times New Roman" w:hAnsi="Times New Roman" w:cs="Times New Roman"/>
          <w:b w:val="0"/>
          <w:bCs w:val="0"/>
          <w:sz w:val="40"/>
          <w:szCs w:val="40"/>
          <w:lang w:val="en-US" w:eastAsia="zh-CN"/>
        </w:rPr>
        <w:t>Y</w:t>
      </w:r>
      <w:r>
        <w:rPr>
          <w:rFonts w:hint="default" w:ascii="Times New Roman" w:hAnsi="Times New Roman" w:cs="Times New Roman"/>
          <w:b w:val="0"/>
          <w:bCs w:val="0"/>
          <w:sz w:val="40"/>
          <w:szCs w:val="40"/>
          <w:lang w:val="en-US" w:eastAsia="zh-CN"/>
        </w:rPr>
        <w:t>unnan</w:t>
      </w:r>
    </w:p>
    <w:p>
      <w:pPr>
        <w:jc w:val="center"/>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w:t>
      </w:r>
      <w:r>
        <w:rPr>
          <w:rFonts w:hint="default" w:ascii="Times New Roman" w:hAnsi="Times New Roman" w:cs="Times New Roman"/>
          <w:b w:val="0"/>
          <w:bCs w:val="0"/>
          <w:sz w:val="28"/>
          <w:szCs w:val="28"/>
          <w:lang w:val="en-US" w:eastAsia="zh-CN"/>
        </w:rPr>
        <w:t>Take "</w:t>
      </w:r>
      <w:r>
        <w:rPr>
          <w:rFonts w:hint="default" w:ascii="Times New Roman" w:hAnsi="Times New Roman" w:eastAsia="宋体" w:cs="Times New Roman"/>
          <w:i w:val="0"/>
          <w:caps w:val="0"/>
          <w:color w:val="333333"/>
          <w:spacing w:val="0"/>
          <w:sz w:val="27"/>
          <w:szCs w:val="27"/>
          <w:shd w:val="clear" w:fill="FFFFFF"/>
        </w:rPr>
        <w:t>Victory Hall of Kunming Anti Japanese War</w:t>
      </w:r>
      <w:r>
        <w:rPr>
          <w:rFonts w:hint="default" w:ascii="Times New Roman" w:hAnsi="Times New Roman" w:cs="Times New Roman"/>
          <w:b w:val="0"/>
          <w:bCs w:val="0"/>
          <w:sz w:val="28"/>
          <w:szCs w:val="28"/>
          <w:lang w:val="en-US" w:eastAsia="zh-CN"/>
        </w:rPr>
        <w:t>" as an example</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jc w:val="center"/>
        <w:textAlignment w:val="auto"/>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Li Zikai，Zhai Hui</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jc w:val="center"/>
        <w:textAlignment w:val="auto"/>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(Faculty of Architecture and Urban Planning, Kunming University of Science and Technology,Yunnan</w:t>
      </w:r>
      <w:r>
        <w:rPr>
          <w:rFonts w:hint="eastAsia" w:ascii="Times New Roman" w:hAnsi="Times New Roman" w:cs="Times New Roman"/>
          <w:b w:val="0"/>
          <w:bCs w:val="0"/>
          <w:sz w:val="28"/>
          <w:szCs w:val="28"/>
          <w:lang w:val="en-US" w:eastAsia="zh-CN"/>
        </w:rPr>
        <w:t xml:space="preserve"> </w:t>
      </w:r>
      <w:r>
        <w:rPr>
          <w:rFonts w:hint="default" w:ascii="Times New Roman" w:hAnsi="Times New Roman" w:cs="Times New Roman"/>
          <w:b w:val="0"/>
          <w:bCs w:val="0"/>
          <w:sz w:val="28"/>
          <w:szCs w:val="28"/>
          <w:lang w:val="en-US" w:eastAsia="zh-CN"/>
        </w:rPr>
        <w:t>Kunming 650500)</w:t>
      </w:r>
    </w:p>
    <w:p>
      <w:p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Abstract</w:t>
      </w:r>
      <w:r>
        <w:rPr>
          <w:rFonts w:hint="default" w:ascii="Times New Roman" w:hAnsi="Times New Roman"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K</w:t>
      </w:r>
      <w:r>
        <w:rPr>
          <w:rFonts w:hint="default" w:ascii="Times New Roman" w:hAnsi="Times New Roman" w:cs="Times New Roman"/>
          <w:b w:val="0"/>
          <w:bCs w:val="0"/>
          <w:sz w:val="24"/>
          <w:szCs w:val="24"/>
          <w:lang w:val="en-US" w:eastAsia="zh-CN"/>
        </w:rPr>
        <w:t>unming, as one of the first historical and cultural cities in China, has many architectural remains. In modern history, kunming, as the rear of China's war of resistance against Japanese aggression, built many buildings, but these buildings are closer to the modern time, so as to retain a large number of high-quality buildings of the republic of China. Therefore, kunming occupies an important position in the history of modern architecture. YunRui things in the center of the new kunming road building blocks "of the republic of China wind" of the renovation and the removal of part of building new, must be fully research and based on the analysis of existing buildings, using the perspective of morphology analysis, summed up the organization of internal logic, and combining with the construction of modern for ideas, make it certain to ascend, and suitable for design and preliminary scheme is obtained.</w:t>
      </w:r>
    </w:p>
    <w:p>
      <w:pPr>
        <w:jc w:val="left"/>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b/>
          <w:bCs/>
          <w:lang w:val="en-US" w:eastAsia="zh-CN"/>
        </w:rPr>
        <w:t>Key words</w:t>
      </w:r>
      <w:r>
        <w:rPr>
          <w:rFonts w:hint="default" w:ascii="Times New Roman" w:hAnsi="Times New Roman" w:cs="Times New Roman"/>
          <w:lang w:val="en-US" w:eastAsia="zh-CN"/>
        </w:rPr>
        <w:t>：The building of the republic of China；</w:t>
      </w:r>
      <w:r>
        <w:rPr>
          <w:rFonts w:hint="default" w:ascii="Times New Roman" w:hAnsi="Times New Roman" w:eastAsia="宋体" w:cs="Times New Roman"/>
          <w:i w:val="0"/>
          <w:caps w:val="0"/>
          <w:color w:val="333333"/>
          <w:spacing w:val="0"/>
          <w:sz w:val="24"/>
          <w:szCs w:val="24"/>
          <w:shd w:val="clear" w:fill="FFFFFF"/>
        </w:rPr>
        <w:t>Architectural style and features</w:t>
      </w:r>
      <w:r>
        <w:rPr>
          <w:rFonts w:hint="eastAsia" w:ascii="Times New Roman" w:hAnsi="Times New Roman" w:eastAsia="宋体" w:cs="Times New Roman"/>
          <w:i w:val="0"/>
          <w:caps w:val="0"/>
          <w:color w:val="333333"/>
          <w:spacing w:val="0"/>
          <w:sz w:val="24"/>
          <w:szCs w:val="24"/>
          <w:shd w:val="clear" w:fill="FFFFFF"/>
          <w:lang w:eastAsia="zh-CN"/>
        </w:rPr>
        <w:t>；</w:t>
      </w:r>
      <w:r>
        <w:rPr>
          <w:rFonts w:hint="eastAsia" w:ascii="Times New Roman" w:hAnsi="Times New Roman" w:eastAsia="宋体" w:cs="Times New Roman"/>
          <w:i w:val="0"/>
          <w:caps w:val="0"/>
          <w:color w:val="333333"/>
          <w:spacing w:val="0"/>
          <w:sz w:val="24"/>
          <w:szCs w:val="24"/>
          <w:shd w:val="clear" w:fill="FFFFFF"/>
          <w:lang w:val="en-US" w:eastAsia="zh-CN"/>
        </w:rPr>
        <w:t>block；</w:t>
      </w:r>
      <w:r>
        <w:rPr>
          <w:rFonts w:hint="default" w:ascii="Times New Roman" w:hAnsi="Times New Roman" w:cs="Times New Roman"/>
          <w:lang w:val="en-US" w:eastAsia="zh-CN"/>
        </w:rPr>
        <w:t>Architectural morphological characteristics</w:t>
      </w:r>
    </w:p>
    <w:p>
      <w:pPr>
        <w:numPr>
          <w:ilvl w:val="0"/>
          <w:numId w:val="0"/>
        </w:numPr>
        <w:jc w:val="left"/>
        <w:rPr>
          <w:rFonts w:hint="eastAsia"/>
          <w:b/>
          <w:bCs/>
          <w:sz w:val="28"/>
          <w:szCs w:val="28"/>
          <w:lang w:val="en-US" w:eastAsia="zh-CN"/>
        </w:rPr>
      </w:pPr>
    </w:p>
    <w:p>
      <w:pPr>
        <w:numPr>
          <w:ilvl w:val="0"/>
          <w:numId w:val="0"/>
        </w:numPr>
        <w:jc w:val="left"/>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left"/>
        <w:rPr>
          <w:rFonts w:hint="eastAsia"/>
          <w:b/>
          <w:bCs/>
          <w:sz w:val="28"/>
          <w:szCs w:val="28"/>
          <w:lang w:val="en-US" w:eastAsia="zh-CN"/>
        </w:rPr>
      </w:pPr>
      <w:r>
        <w:rPr>
          <w:rFonts w:hint="eastAsia"/>
          <w:b/>
          <w:bCs/>
          <w:sz w:val="28"/>
          <w:szCs w:val="28"/>
          <w:lang w:val="en-US" w:eastAsia="zh-CN"/>
        </w:rPr>
        <w:t>一.民国建筑</w:t>
      </w:r>
    </w:p>
    <w:p>
      <w:pPr>
        <w:numPr>
          <w:ilvl w:val="0"/>
          <w:numId w:val="0"/>
        </w:numPr>
        <w:jc w:val="left"/>
        <w:rPr>
          <w:rFonts w:hint="eastAsia"/>
          <w:b w:val="0"/>
          <w:bCs w:val="0"/>
          <w:sz w:val="24"/>
          <w:szCs w:val="24"/>
          <w:lang w:val="en-US" w:eastAsia="zh-CN"/>
        </w:rPr>
      </w:pPr>
      <w:r>
        <w:rPr>
          <w:rFonts w:hint="eastAsia"/>
          <w:b w:val="0"/>
          <w:bCs w:val="0"/>
          <w:sz w:val="28"/>
          <w:szCs w:val="28"/>
          <w:lang w:val="en-US" w:eastAsia="zh-CN"/>
        </w:rPr>
        <w:t>1.1民国建筑的时间定义</w:t>
      </w:r>
    </w:p>
    <w:p>
      <w:pPr>
        <w:numPr>
          <w:ilvl w:val="0"/>
          <w:numId w:val="0"/>
        </w:numPr>
        <w:ind w:firstLine="480"/>
        <w:jc w:val="left"/>
        <w:rPr>
          <w:rFonts w:hint="eastAsia"/>
          <w:b w:val="0"/>
          <w:bCs w:val="0"/>
          <w:sz w:val="24"/>
          <w:szCs w:val="24"/>
          <w:lang w:val="en-US" w:eastAsia="zh-CN"/>
        </w:rPr>
      </w:pPr>
      <w:r>
        <w:rPr>
          <w:rFonts w:hint="eastAsia"/>
          <w:b w:val="0"/>
          <w:bCs w:val="0"/>
          <w:sz w:val="24"/>
          <w:szCs w:val="24"/>
          <w:lang w:val="en-US" w:eastAsia="zh-CN"/>
        </w:rPr>
        <w:t>虽然民国的存在时间很明确，但是“民国建筑”的广泛含义，是和近代史的发生有关系的，“民国建筑”建筑的出现并不是随着民国的建立而突然出现的，所以确立一个最早的开始阶段，对于我们明确这种特殊历史阶段出现的一个阶段性具有特色风格的建筑形式，是有必要性作用的。</w:t>
      </w:r>
    </w:p>
    <w:p>
      <w:pPr>
        <w:numPr>
          <w:ilvl w:val="0"/>
          <w:numId w:val="0"/>
        </w:numPr>
        <w:ind w:firstLine="480"/>
        <w:jc w:val="left"/>
        <w:rPr>
          <w:rFonts w:hint="eastAsia"/>
          <w:b w:val="0"/>
          <w:bCs w:val="0"/>
          <w:sz w:val="24"/>
          <w:szCs w:val="24"/>
          <w:lang w:val="en-US" w:eastAsia="zh-CN"/>
        </w:rPr>
      </w:pPr>
      <w:r>
        <w:rPr>
          <w:rFonts w:hint="eastAsia"/>
          <w:b w:val="0"/>
          <w:bCs w:val="0"/>
          <w:sz w:val="24"/>
          <w:szCs w:val="24"/>
          <w:lang w:val="en-US" w:eastAsia="zh-CN"/>
        </w:rPr>
        <w:t>近代史的开端是1840年，这是第一次外国的意识形态强制性进入中国，而作者定义的民国建筑，就是一种最早中西结合的建筑形式，最早的民国建筑的雏形，就是随着西方殖民与宗教势力进入后，有些建筑开始在部分地方使用西方建筑的构件，在没有系统进行西方建筑的学习条件下，生搬硬套的开始了结合的道路，例如外墙的颜色粉刷，或者柱子形式，平屋顶的女儿墙形式学习，这些有着结合的建筑出现，就是“民国建筑”的雏形。</w:t>
      </w:r>
    </w:p>
    <w:p>
      <w:pPr>
        <w:numPr>
          <w:ilvl w:val="0"/>
          <w:numId w:val="0"/>
        </w:numPr>
        <w:ind w:firstLine="480"/>
        <w:jc w:val="left"/>
        <w:rPr>
          <w:rFonts w:hint="eastAsia"/>
          <w:b w:val="0"/>
          <w:bCs w:val="0"/>
          <w:sz w:val="24"/>
          <w:szCs w:val="24"/>
          <w:lang w:val="en-US" w:eastAsia="zh-CN"/>
        </w:rPr>
      </w:pPr>
      <w:r>
        <w:rPr>
          <w:rFonts w:hint="eastAsia"/>
          <w:b w:val="0"/>
          <w:bCs w:val="0"/>
          <w:sz w:val="24"/>
          <w:szCs w:val="24"/>
          <w:lang w:val="en-US" w:eastAsia="zh-CN"/>
        </w:rPr>
        <w:t>而民国时间线的结束，就是以1949年新中国的成立为标志，建国后新中国的建筑活动，开始以坚固实用为第一宗旨，并且强烈收到苏联的建筑影响，开始走向了一个新的历史阶段，所以这个时间线的结束点是十分明确的。</w:t>
      </w:r>
    </w:p>
    <w:p>
      <w:pPr>
        <w:numPr>
          <w:ilvl w:val="0"/>
          <w:numId w:val="0"/>
        </w:numPr>
        <w:jc w:val="left"/>
        <w:rPr>
          <w:rFonts w:hint="eastAsia"/>
          <w:b w:val="0"/>
          <w:bCs w:val="0"/>
          <w:sz w:val="28"/>
          <w:szCs w:val="28"/>
          <w:lang w:val="en-US" w:eastAsia="zh-CN"/>
        </w:rPr>
      </w:pPr>
      <w:r>
        <w:rPr>
          <w:rFonts w:hint="eastAsia"/>
          <w:b w:val="0"/>
          <w:bCs w:val="0"/>
          <w:sz w:val="28"/>
          <w:szCs w:val="28"/>
          <w:lang w:val="en-US" w:eastAsia="zh-CN"/>
        </w:rPr>
        <w:t>1.2民国建筑的技术手法</w:t>
      </w:r>
    </w:p>
    <w:p>
      <w:pPr>
        <w:numPr>
          <w:ilvl w:val="0"/>
          <w:numId w:val="0"/>
        </w:numPr>
        <w:ind w:firstLine="480"/>
        <w:jc w:val="left"/>
        <w:rPr>
          <w:rFonts w:hint="eastAsia"/>
          <w:b w:val="0"/>
          <w:bCs w:val="0"/>
          <w:sz w:val="24"/>
          <w:szCs w:val="24"/>
          <w:lang w:val="en-US" w:eastAsia="zh-CN"/>
        </w:rPr>
      </w:pPr>
      <w:r>
        <w:rPr>
          <w:rFonts w:hint="eastAsia"/>
          <w:b w:val="0"/>
          <w:bCs w:val="0"/>
          <w:sz w:val="24"/>
          <w:szCs w:val="24"/>
          <w:lang w:val="en-US" w:eastAsia="zh-CN"/>
        </w:rPr>
        <w:t>在这个特殊的立式时间阶段中，是西方开始探索近代建筑一直到近代建筑初步理论与建筑实体开始逐步完善的阶段，而这些外来的舶来品进入国内就首先需要一个阶段，新东西的传递是需要时间的，而且在当时通讯手段不发达的时间，国内一直面临诸多现实问题下，再自上而下的进入到现实的建筑活动中，就更加的需要时间。</w:t>
      </w:r>
    </w:p>
    <w:p>
      <w:pPr>
        <w:numPr>
          <w:ilvl w:val="0"/>
          <w:numId w:val="0"/>
        </w:numPr>
        <w:ind w:firstLine="480"/>
        <w:jc w:val="left"/>
        <w:rPr>
          <w:rFonts w:hint="eastAsia"/>
          <w:b w:val="0"/>
          <w:bCs w:val="0"/>
          <w:sz w:val="24"/>
          <w:szCs w:val="24"/>
          <w:lang w:val="en-US" w:eastAsia="zh-CN"/>
        </w:rPr>
      </w:pPr>
      <w:r>
        <w:rPr>
          <w:rFonts w:hint="eastAsia"/>
          <w:b w:val="0"/>
          <w:bCs w:val="0"/>
          <w:sz w:val="24"/>
          <w:szCs w:val="24"/>
          <w:lang w:val="en-US" w:eastAsia="zh-CN"/>
        </w:rPr>
        <w:t>所以再到西南地区尤其是以滇中为研究对象的分析下，虽然同时期已经有了这些理论，水平窗、自由立面与平面等，或者早期的框架结构，并没有在实际案例调研中发现建筑实体存在。</w:t>
      </w:r>
    </w:p>
    <w:p>
      <w:pPr>
        <w:numPr>
          <w:ilvl w:val="0"/>
          <w:numId w:val="0"/>
        </w:numPr>
        <w:ind w:firstLine="480"/>
        <w:jc w:val="left"/>
        <w:rPr>
          <w:rFonts w:hint="eastAsia"/>
          <w:b w:val="0"/>
          <w:bCs w:val="0"/>
          <w:sz w:val="24"/>
          <w:szCs w:val="24"/>
          <w:lang w:val="en-US" w:eastAsia="zh-CN"/>
        </w:rPr>
      </w:pPr>
      <w:r>
        <w:rPr>
          <w:rFonts w:hint="eastAsia"/>
          <w:b w:val="0"/>
          <w:bCs w:val="0"/>
          <w:sz w:val="24"/>
          <w:szCs w:val="24"/>
          <w:lang w:val="en-US" w:eastAsia="zh-CN"/>
        </w:rPr>
        <w:t>所以这次的研究与调研，为在现在的环境基础下进行怎样的技术路径提供了支持。</w:t>
      </w:r>
    </w:p>
    <w:p>
      <w:pPr>
        <w:numPr>
          <w:ilvl w:val="0"/>
          <w:numId w:val="0"/>
        </w:numPr>
        <w:jc w:val="left"/>
        <w:rPr>
          <w:rFonts w:hint="eastAsia"/>
          <w:b/>
          <w:bCs/>
          <w:sz w:val="24"/>
          <w:szCs w:val="24"/>
          <w:lang w:val="en-US" w:eastAsia="zh-CN"/>
        </w:rPr>
      </w:pPr>
    </w:p>
    <w:p>
      <w:pPr>
        <w:numPr>
          <w:ilvl w:val="0"/>
          <w:numId w:val="0"/>
        </w:numPr>
        <w:jc w:val="left"/>
        <w:rPr>
          <w:rFonts w:hint="eastAsia"/>
          <w:b/>
          <w:bCs/>
          <w:sz w:val="24"/>
          <w:szCs w:val="24"/>
          <w:lang w:val="en-US" w:eastAsia="zh-CN"/>
        </w:rPr>
      </w:pPr>
    </w:p>
    <w:p>
      <w:pPr>
        <w:numPr>
          <w:ilvl w:val="0"/>
          <w:numId w:val="0"/>
        </w:numPr>
        <w:jc w:val="left"/>
        <w:rPr>
          <w:rFonts w:hint="eastAsia"/>
          <w:b/>
          <w:bCs/>
          <w:sz w:val="24"/>
          <w:szCs w:val="24"/>
          <w:lang w:val="en-US" w:eastAsia="zh-CN"/>
        </w:rPr>
      </w:pPr>
      <w:r>
        <w:rPr>
          <w:rFonts w:hint="eastAsia"/>
          <w:b/>
          <w:bCs/>
          <w:sz w:val="28"/>
          <w:szCs w:val="28"/>
          <w:lang w:val="en-US" w:eastAsia="zh-CN"/>
        </w:rPr>
        <w:t>二.形态学分析滇中民国建筑特征</w:t>
      </w:r>
    </w:p>
    <w:p>
      <w:pPr>
        <w:numPr>
          <w:ilvl w:val="0"/>
          <w:numId w:val="0"/>
        </w:numPr>
        <w:jc w:val="left"/>
        <w:rPr>
          <w:rFonts w:hint="eastAsia"/>
          <w:b w:val="0"/>
          <w:bCs w:val="0"/>
          <w:sz w:val="28"/>
          <w:szCs w:val="28"/>
          <w:lang w:val="en-US" w:eastAsia="zh-CN"/>
        </w:rPr>
      </w:pPr>
      <w:r>
        <w:rPr>
          <w:rFonts w:hint="eastAsia"/>
          <w:b w:val="0"/>
          <w:bCs w:val="0"/>
          <w:sz w:val="28"/>
          <w:szCs w:val="28"/>
          <w:lang w:val="en-US" w:eastAsia="zh-CN"/>
        </w:rPr>
        <w:t>2.1形态学</w:t>
      </w:r>
    </w:p>
    <w:p>
      <w:pPr>
        <w:numPr>
          <w:ilvl w:val="0"/>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形态学这个词语，最早来源于生物学等学科，随着人类社会的发展，形态学不仅仅用来分析自然界，而产生了人为形态的分析。它们都是能可观可感的，能实际感觉到的称为现实形态。还有一种能代表一定事物的共同规律和共同性质的，称之为抽象形态。在建筑设计中，它是表达构成的主要手段，是构成设计的基本单位。</w:t>
      </w:r>
    </w:p>
    <w:p>
      <w:pPr>
        <w:numPr>
          <w:ilvl w:val="0"/>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而研究建筑物，就要以人为形态的视角来进行分析，并且归纳其抽象形态，一图示的方式来进行表达。在归纳的元素上，不同元素会以怎样的机制，进行组合与使用。</w:t>
      </w:r>
    </w:p>
    <w:p>
      <w:pPr>
        <w:numPr>
          <w:ilvl w:val="0"/>
          <w:numId w:val="0"/>
        </w:numPr>
        <w:jc w:val="left"/>
        <w:rPr>
          <w:rFonts w:hint="default"/>
          <w:b w:val="0"/>
          <w:bCs w:val="0"/>
          <w:sz w:val="28"/>
          <w:szCs w:val="28"/>
          <w:lang w:val="en-US" w:eastAsia="zh-CN"/>
        </w:rPr>
      </w:pPr>
      <w:r>
        <w:rPr>
          <w:rFonts w:hint="eastAsia"/>
          <w:b w:val="0"/>
          <w:bCs w:val="0"/>
          <w:sz w:val="28"/>
          <w:szCs w:val="28"/>
          <w:lang w:val="en-US" w:eastAsia="zh-CN"/>
        </w:rPr>
        <w:t>2.2元素的使用机制</w:t>
      </w:r>
    </w:p>
    <w:p>
      <w:pPr>
        <w:numPr>
          <w:ilvl w:val="0"/>
          <w:numId w:val="0"/>
        </w:numPr>
        <w:ind w:firstLine="480" w:firstLineChars="200"/>
        <w:jc w:val="left"/>
        <w:rPr>
          <w:rFonts w:hint="default"/>
          <w:b w:val="0"/>
          <w:bCs w:val="0"/>
          <w:sz w:val="24"/>
          <w:szCs w:val="24"/>
          <w:lang w:val="en-US" w:eastAsia="zh-CN"/>
        </w:rPr>
      </w:pPr>
      <w:r>
        <w:rPr>
          <w:rFonts w:hint="eastAsia"/>
          <w:b w:val="0"/>
          <w:bCs w:val="0"/>
          <w:sz w:val="24"/>
          <w:szCs w:val="24"/>
          <w:lang w:val="en-US" w:eastAsia="zh-CN"/>
        </w:rPr>
        <w:t>机制就是在找到元素的基础上，找寻这些元素的组合方式与排列布局，机制的出现可以是多种的，就像是音符与章节，一首乐曲总是有一个主旋律与副歌，主旋律之中也会有一定的主要章节来组成这个乐曲的基本曲调，而这个机制，就像是一个一个的章节，元素就像是一个一个的音符。</w:t>
      </w:r>
    </w:p>
    <w:p>
      <w:pPr>
        <w:numPr>
          <w:ilvl w:val="0"/>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在建筑之中机制的产生，无外乎一下几种：并列、组合、交互与遮挡。</w:t>
      </w:r>
    </w:p>
    <w:p>
      <w:pPr>
        <w:numPr>
          <w:ilvl w:val="0"/>
          <w:numId w:val="0"/>
        </w:numPr>
        <w:ind w:firstLine="480"/>
        <w:jc w:val="left"/>
        <w:rPr>
          <w:rFonts w:hint="default"/>
          <w:b w:val="0"/>
          <w:bCs w:val="0"/>
          <w:sz w:val="24"/>
          <w:szCs w:val="24"/>
          <w:lang w:val="en-US" w:eastAsia="zh-CN"/>
        </w:rPr>
      </w:pPr>
      <w:r>
        <w:rPr>
          <w:rFonts w:hint="eastAsia"/>
          <w:b w:val="0"/>
          <w:bCs w:val="0"/>
          <w:sz w:val="24"/>
          <w:szCs w:val="24"/>
          <w:lang w:val="en-US" w:eastAsia="zh-CN"/>
        </w:rPr>
        <w:t>并列的意思就像是城墙垛子一样，有规律的隔着一定空间进行排列，通常会在需要营造一定氛围的地点或者起着结构作用的地方，会成批量的出现，例如柱子、屋顶的棱条、窗台底部的装饰物等。这些元素可以是同一元素的并列，也可以是多种元素的并列。</w:t>
      </w:r>
    </w:p>
    <w:p>
      <w:pPr>
        <w:numPr>
          <w:ilvl w:val="0"/>
          <w:numId w:val="0"/>
        </w:numPr>
        <w:ind w:firstLine="480"/>
        <w:jc w:val="left"/>
        <w:rPr>
          <w:rFonts w:hint="eastAsia"/>
          <w:b w:val="0"/>
          <w:bCs w:val="0"/>
          <w:sz w:val="24"/>
          <w:szCs w:val="24"/>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-93980</wp:posOffset>
                </wp:positionH>
                <wp:positionV relativeFrom="paragraph">
                  <wp:posOffset>15875</wp:posOffset>
                </wp:positionV>
                <wp:extent cx="2682240" cy="2295525"/>
                <wp:effectExtent l="0" t="0" r="0" b="5715"/>
                <wp:wrapTopAndBottom/>
                <wp:docPr id="2" name="文本框 2"/>
                <wp:cNvGraphicFramePr/>
                <a:graphic xmlns:a="http://schemas.openxmlformats.org/drawingml/2006/main">
                  <a:graphicData uri="http://schemas.microsoft.com/office/word/2010/wordprocessingShape">
                    <wps:wsp>
                      <wps:cNvSpPr txBox="1"/>
                      <wps:spPr>
                        <a:xfrm>
                          <a:off x="1047750" y="2272030"/>
                          <a:ext cx="2682240" cy="22955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565400" cy="1924685"/>
                                  <wp:effectExtent l="0" t="0" r="10160" b="10795"/>
                                  <wp:docPr id="1" name="图片 1" descr="微信图片_2020021401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00214015243"/>
                                          <pic:cNvPicPr>
                                            <a:picLocks noChangeAspect="1"/>
                                          </pic:cNvPicPr>
                                        </pic:nvPicPr>
                                        <pic:blipFill>
                                          <a:blip r:embed="rId4"/>
                                          <a:stretch>
                                            <a:fillRect/>
                                          </a:stretch>
                                        </pic:blipFill>
                                        <pic:spPr>
                                          <a:xfrm>
                                            <a:off x="0" y="0"/>
                                            <a:ext cx="2565400" cy="1924685"/>
                                          </a:xfrm>
                                          <a:prstGeom prst="rect">
                                            <a:avLst/>
                                          </a:prstGeom>
                                        </pic:spPr>
                                      </pic:pic>
                                    </a:graphicData>
                                  </a:graphic>
                                </wp:inline>
                              </w:drawing>
                            </w:r>
                          </w:p>
                          <w:p>
                            <w:pPr>
                              <w:jc w:val="center"/>
                              <w:rPr>
                                <w:rFonts w:hint="default"/>
                                <w:b w:val="0"/>
                                <w:bCs w:val="0"/>
                                <w:sz w:val="24"/>
                                <w:szCs w:val="24"/>
                                <w:lang w:val="en-US" w:eastAsia="zh-CN"/>
                              </w:rPr>
                            </w:pPr>
                            <w:r>
                              <w:rPr>
                                <w:rFonts w:hint="default"/>
                                <w:b w:val="0"/>
                                <w:bCs w:val="0"/>
                                <w:sz w:val="24"/>
                                <w:szCs w:val="24"/>
                                <w:lang w:val="en-US" w:eastAsia="zh-CN"/>
                              </w:rPr>
                              <w:t>图2.2-1 柱子的并列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pt;margin-top:1.25pt;height:180.75pt;width:211.2pt;mso-wrap-distance-bottom:0pt;mso-wrap-distance-top:0pt;z-index:251664384;mso-width-relative:page;mso-height-relative:page;" fillcolor="#FFFFFF [3201]" filled="t" stroked="f" coordsize="21600,21600" o:gfxdata="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8RtXctUAAAAJAQAADwAAAAAAAAABACAAAAAiAAAAZHJzL2Rv&#10;d25yZXYueG1sUEsBAhQAFAAAAAgAh07iQBEjdTE9AgAATgQAAA4AAAAAAAAAAQAgAAAAJAEAAGRy&#10;cy9lMm9Eb2MueG1sUEsFBgAAAAAGAAYAWQEAANMFAAAAAA==&#10;">
                <v:fill on="t" focussize="0,0"/>
                <v:stroke on="f" weight="0.5pt"/>
                <v:imagedata o:title=""/>
                <o:lock v:ext="edit" aspectratio="f"/>
                <v:textbox>
                  <w:txbxContent>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565400" cy="1924685"/>
                            <wp:effectExtent l="0" t="0" r="10160" b="10795"/>
                            <wp:docPr id="1" name="图片 1" descr="微信图片_2020021401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00214015243"/>
                                    <pic:cNvPicPr>
                                      <a:picLocks noChangeAspect="1"/>
                                    </pic:cNvPicPr>
                                  </pic:nvPicPr>
                                  <pic:blipFill>
                                    <a:blip r:embed="rId4"/>
                                    <a:stretch>
                                      <a:fillRect/>
                                    </a:stretch>
                                  </pic:blipFill>
                                  <pic:spPr>
                                    <a:xfrm>
                                      <a:off x="0" y="0"/>
                                      <a:ext cx="2565400" cy="1924685"/>
                                    </a:xfrm>
                                    <a:prstGeom prst="rect">
                                      <a:avLst/>
                                    </a:prstGeom>
                                  </pic:spPr>
                                </pic:pic>
                              </a:graphicData>
                            </a:graphic>
                          </wp:inline>
                        </w:drawing>
                      </w:r>
                    </w:p>
                    <w:p>
                      <w:pPr>
                        <w:jc w:val="center"/>
                        <w:rPr>
                          <w:rFonts w:hint="default"/>
                          <w:b w:val="0"/>
                          <w:bCs w:val="0"/>
                          <w:sz w:val="24"/>
                          <w:szCs w:val="24"/>
                          <w:lang w:val="en-US" w:eastAsia="zh-CN"/>
                        </w:rPr>
                      </w:pPr>
                      <w:r>
                        <w:rPr>
                          <w:rFonts w:hint="default"/>
                          <w:b w:val="0"/>
                          <w:bCs w:val="0"/>
                          <w:sz w:val="24"/>
                          <w:szCs w:val="24"/>
                          <w:lang w:val="en-US" w:eastAsia="zh-CN"/>
                        </w:rPr>
                        <w:t>图2.2-1 柱子的并列</w:t>
                      </w:r>
                    </w:p>
                  </w:txbxContent>
                </v:textbox>
                <w10:wrap type="topAndBottom"/>
              </v:shape>
            </w:pict>
          </mc:Fallback>
        </mc:AlternateContent>
      </w:r>
      <w:r>
        <w:rPr>
          <w:rFonts w:hint="eastAsia"/>
          <w:b w:val="0"/>
          <w:bCs w:val="0"/>
          <w:sz w:val="24"/>
          <w:szCs w:val="24"/>
          <w:lang w:val="en-US" w:eastAsia="zh-CN"/>
        </w:rPr>
        <w:t>组合，就是一种或者多种元素拼接在一起，最基本的就是砖头的堆砌，一个一个独立的元素，紧密的贴合在一起，这些贴合之中可以形成变化组成砖花等形式，所以类似砖的使用的铺地、窗扇等，这些只能紧挨但不能交互的元素使用，就是组合机制的使用。</w:t>
      </w:r>
    </w:p>
    <w:p>
      <w:pPr>
        <w:numPr>
          <w:ilvl w:val="0"/>
          <w:numId w:val="0"/>
        </w:numPr>
        <w:ind w:firstLine="480"/>
        <w:jc w:val="left"/>
        <w:rPr>
          <w:rFonts w:hint="eastAsia"/>
          <w:b w:val="0"/>
          <w:bCs w:val="0"/>
          <w:sz w:val="24"/>
          <w:szCs w:val="24"/>
          <w:lang w:val="en-US" w:eastAsia="zh-CN"/>
        </w:rPr>
      </w:pPr>
      <w:r>
        <w:rPr>
          <w:rFonts w:hint="eastAsia"/>
          <w:b w:val="0"/>
          <w:bCs w:val="0"/>
          <w:sz w:val="24"/>
          <w:szCs w:val="24"/>
          <w:lang w:val="en-US" w:eastAsia="zh-CN"/>
        </w:rPr>
        <w:t>交互很容易理解，就是互相的交叉与融合，在中国古建筑的木构之中，榫卯的使用、斗拱的使用等，都是元素交融的典型案例。而交互的出现与使用，并不一定出现在建筑的接触部位或者转角处，在西方建筑思潮进入中国后，许多西方构件的直接使用在本土建筑的案例中，许多构件的直接搬迁或者借鉴，都是像一块积木一样直接插入建筑之中。交互最基本的判定，就是显而易见的元素的穿插，他们内部有交叉部分。</w:t>
      </w:r>
    </w:p>
    <w:p>
      <w:pPr>
        <w:numPr>
          <w:ilvl w:val="0"/>
          <w:numId w:val="0"/>
        </w:numPr>
        <w:ind w:firstLine="480" w:firstLineChars="200"/>
        <w:jc w:val="left"/>
        <w:rPr>
          <w:rFonts w:hint="eastAsia"/>
          <w:b/>
          <w:bCs/>
          <w:sz w:val="28"/>
          <w:szCs w:val="28"/>
          <w:lang w:val="en-US" w:eastAsia="zh-CN"/>
        </w:rPr>
      </w:pPr>
      <w:r>
        <w:rPr>
          <w:rFonts w:hint="eastAsia"/>
          <w:b w:val="0"/>
          <w:bCs w:val="0"/>
          <w:sz w:val="24"/>
          <w:szCs w:val="24"/>
          <w:lang w:val="en-US" w:eastAsia="zh-CN"/>
        </w:rPr>
        <w:t>遮挡的显而易见，就一种或者几种元素，遮挡了部分一种或几种元素。像是云南大学会泽楼的转角处，大的石块包住了墙体，虽然实际施工并不是这样，但是给人的视觉感觉，就是有种包围的视觉感受，这些部分大多出现在变化之下的补位，例如窗框、门框等补位，使平面错开，形成空间感，是丰富外立面的重要方式，像是楼梯的层层压叠，也可以看作是遮挡覆盖的一种。</w:t>
      </w:r>
    </w:p>
    <w:p>
      <w:pPr>
        <w:numPr>
          <w:ilvl w:val="0"/>
          <w:numId w:val="0"/>
        </w:numPr>
        <w:ind w:leftChars="0"/>
        <w:jc w:val="left"/>
        <w:rPr>
          <w:rFonts w:hint="eastAsia"/>
          <w:b/>
          <w:bCs/>
          <w:sz w:val="28"/>
          <w:szCs w:val="28"/>
          <w:lang w:val="en-US" w:eastAsia="zh-CN"/>
        </w:rPr>
      </w:pPr>
      <w:r>
        <w:rPr>
          <w:rFonts w:hint="eastAsia"/>
          <w:b/>
          <w:bCs/>
          <w:sz w:val="28"/>
          <w:szCs w:val="28"/>
          <w:lang w:val="en-US" w:eastAsia="zh-CN"/>
        </w:rPr>
        <w:t>三.街区的风貌改造</w:t>
      </w:r>
    </w:p>
    <w:p>
      <w:pPr>
        <w:numPr>
          <w:ilvl w:val="0"/>
          <w:numId w:val="0"/>
        </w:numPr>
        <w:ind w:leftChars="0"/>
        <w:jc w:val="left"/>
        <w:rPr>
          <w:rFonts w:hint="eastAsia"/>
          <w:b w:val="0"/>
          <w:bCs w:val="0"/>
          <w:sz w:val="24"/>
          <w:szCs w:val="24"/>
          <w:lang w:val="en-US" w:eastAsia="zh-CN"/>
        </w:rPr>
      </w:pPr>
      <w:r>
        <w:rPr>
          <w:rFonts w:hint="eastAsia"/>
          <w:b w:val="0"/>
          <w:bCs w:val="0"/>
          <w:sz w:val="28"/>
          <w:szCs w:val="28"/>
          <w:lang w:val="en-US" w:eastAsia="zh-CN"/>
        </w:rPr>
        <w:t>3.1 历史切片下的街区</w:t>
      </w:r>
    </w:p>
    <w:p>
      <w:pPr>
        <w:numPr>
          <w:ilvl w:val="0"/>
          <w:numId w:val="0"/>
        </w:numPr>
        <w:ind w:leftChars="0" w:firstLine="480" w:firstLineChars="200"/>
        <w:jc w:val="left"/>
        <w:rPr>
          <w:rFonts w:hint="eastAsia"/>
          <w:b w:val="0"/>
          <w:bCs w:val="0"/>
          <w:sz w:val="24"/>
          <w:szCs w:val="24"/>
          <w:lang w:val="en-US" w:eastAsia="zh-CN"/>
        </w:rPr>
      </w:pPr>
      <w:r>
        <w:rPr>
          <w:rFonts w:hint="eastAsia"/>
          <w:b w:val="0"/>
          <w:bCs w:val="0"/>
          <w:sz w:val="24"/>
          <w:szCs w:val="24"/>
          <w:lang w:val="en-US" w:eastAsia="zh-CN"/>
        </w:rPr>
        <w:t>街区的出现在建筑聚集之初就已经存在，而且在一直以来的城建史上，街区的尺度也伴随着人类的社会生活在变化。街区是由一个区域内的使用功能与连接这些功能的公共交通空间组成，而一个一个的交通线，区分了这个片区的共有与私有领域。这些越靠近流通量大的地方，公共性更强，也就意味着共同使用的人更多，所以才会尺度更大，以适应使用的需求。</w:t>
      </w:r>
    </w:p>
    <w:p>
      <w:pPr>
        <w:numPr>
          <w:ilvl w:val="0"/>
          <w:numId w:val="0"/>
        </w:numPr>
        <w:ind w:firstLine="560" w:firstLineChars="200"/>
        <w:jc w:val="left"/>
        <w:rPr>
          <w:rFonts w:hint="eastAsia"/>
          <w:b w:val="0"/>
          <w:bCs w:val="0"/>
          <w:sz w:val="24"/>
          <w:szCs w:val="24"/>
          <w:lang w:val="en-US" w:eastAsia="zh-CN"/>
        </w:rPr>
      </w:pPr>
      <w:r>
        <w:rPr>
          <w:sz w:val="28"/>
        </w:rPr>
        <mc:AlternateContent>
          <mc:Choice Requires="wps">
            <w:drawing>
              <wp:anchor distT="0" distB="0" distL="114300" distR="114300" simplePos="0" relativeHeight="251665408" behindDoc="0" locked="0" layoutInCell="1" allowOverlap="1">
                <wp:simplePos x="0" y="0"/>
                <wp:positionH relativeFrom="column">
                  <wp:posOffset>-12065</wp:posOffset>
                </wp:positionH>
                <wp:positionV relativeFrom="paragraph">
                  <wp:posOffset>26035</wp:posOffset>
                </wp:positionV>
                <wp:extent cx="2708275" cy="6050280"/>
                <wp:effectExtent l="0" t="0" r="4445" b="0"/>
                <wp:wrapTopAndBottom/>
                <wp:docPr id="3" name="文本框 3"/>
                <wp:cNvGraphicFramePr/>
                <a:graphic xmlns:a="http://schemas.openxmlformats.org/drawingml/2006/main">
                  <a:graphicData uri="http://schemas.microsoft.com/office/word/2010/wordprocessingShape">
                    <wps:wsp>
                      <wps:cNvSpPr txBox="1"/>
                      <wps:spPr>
                        <a:xfrm>
                          <a:off x="3922395" y="2677160"/>
                          <a:ext cx="2708275" cy="6050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2315210" cy="2679700"/>
                                  <wp:effectExtent l="0" t="0" r="1270" b="2540"/>
                                  <wp:docPr id="4" name="图片 4" descr="微信图片_202002140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0214015833"/>
                                          <pic:cNvPicPr>
                                            <a:picLocks noChangeAspect="1"/>
                                          </pic:cNvPicPr>
                                        </pic:nvPicPr>
                                        <pic:blipFill>
                                          <a:blip r:embed="rId5"/>
                                          <a:srcRect b="13224"/>
                                          <a:stretch>
                                            <a:fillRect/>
                                          </a:stretch>
                                        </pic:blipFill>
                                        <pic:spPr>
                                          <a:xfrm>
                                            <a:off x="0" y="0"/>
                                            <a:ext cx="2315210" cy="2679700"/>
                                          </a:xfrm>
                                          <a:prstGeom prst="rect">
                                            <a:avLst/>
                                          </a:prstGeom>
                                        </pic:spPr>
                                      </pic:pic>
                                    </a:graphicData>
                                  </a:graphic>
                                </wp:inline>
                              </w:drawing>
                            </w:r>
                          </w:p>
                          <w:p>
                            <w:pPr>
                              <w:jc w:val="center"/>
                              <w:rPr>
                                <w:rFonts w:hint="eastAsia"/>
                                <w:b w:val="0"/>
                                <w:bCs w:val="0"/>
                                <w:sz w:val="24"/>
                                <w:szCs w:val="24"/>
                                <w:lang w:val="en-US" w:eastAsia="zh-CN"/>
                              </w:rPr>
                            </w:pPr>
                            <w:r>
                              <w:rPr>
                                <w:rFonts w:hint="eastAsia"/>
                                <w:b w:val="0"/>
                                <w:bCs w:val="0"/>
                                <w:sz w:val="24"/>
                                <w:szCs w:val="24"/>
                                <w:lang w:val="en-US" w:eastAsia="zh-CN"/>
                              </w:rPr>
                              <w:t>图2.2-2 连接处交互</w:t>
                            </w:r>
                          </w:p>
                          <w:p>
                            <w:pPr>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314575" cy="2742565"/>
                                  <wp:effectExtent l="0" t="0" r="1905" b="635"/>
                                  <wp:docPr id="5" name="图片 5" descr="微信图片_2020021401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0214015232"/>
                                          <pic:cNvPicPr>
                                            <a:picLocks noChangeAspect="1"/>
                                          </pic:cNvPicPr>
                                        </pic:nvPicPr>
                                        <pic:blipFill>
                                          <a:blip r:embed="rId6"/>
                                          <a:srcRect t="11143"/>
                                          <a:stretch>
                                            <a:fillRect/>
                                          </a:stretch>
                                        </pic:blipFill>
                                        <pic:spPr>
                                          <a:xfrm>
                                            <a:off x="0" y="0"/>
                                            <a:ext cx="2314575" cy="2742565"/>
                                          </a:xfrm>
                                          <a:prstGeom prst="rect">
                                            <a:avLst/>
                                          </a:prstGeom>
                                        </pic:spPr>
                                      </pic:pic>
                                    </a:graphicData>
                                  </a:graphic>
                                </wp:inline>
                              </w:drawing>
                            </w:r>
                          </w:p>
                          <w:p>
                            <w:pPr>
                              <w:jc w:val="center"/>
                              <w:rPr>
                                <w:rFonts w:hint="eastAsia"/>
                                <w:b w:val="0"/>
                                <w:bCs w:val="0"/>
                                <w:sz w:val="24"/>
                                <w:szCs w:val="24"/>
                                <w:lang w:val="en-US" w:eastAsia="zh-CN"/>
                              </w:rPr>
                            </w:pPr>
                            <w:r>
                              <w:rPr>
                                <w:rFonts w:hint="eastAsia"/>
                                <w:b w:val="0"/>
                                <w:bCs w:val="0"/>
                                <w:sz w:val="24"/>
                                <w:szCs w:val="24"/>
                                <w:lang w:val="en-US" w:eastAsia="zh-CN"/>
                              </w:rPr>
                              <w:t>图2.2-3 转角处遮挡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2.05pt;height:476.4pt;width:213.25pt;mso-wrap-distance-bottom:0pt;mso-wrap-distance-top:0pt;z-index:251665408;mso-width-relative:page;mso-height-relative:page;" fillcolor="#FFFFFF [3201]" filled="t" stroked="f" coordsize="21600,21600" o:gfxdata="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C8hM9QAAAAIAQAADwAAAAAAAAABACAAAAAiAAAAZHJz&#10;L2Rvd25yZXYueG1sUEsBAhQAFAAAAAgAh07iQEQ029hBAgAATgQAAA4AAAAAAAAAAQAgAAAAIwEA&#10;AGRycy9lMm9Eb2MueG1sUEsFBgAAAAAGAAYAWQEAANYFAAAAAA==&#10;">
                <v:fill on="t" focussize="0,0"/>
                <v:stroke on="f" weight="0.5pt"/>
                <v:imagedata o:title=""/>
                <o:lock v:ext="edit" aspectratio="f"/>
                <v:textbox>
                  <w:txbxContent>
                    <w:p>
                      <w:pPr>
                        <w:jc w:val="cente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2315210" cy="2679700"/>
                            <wp:effectExtent l="0" t="0" r="1270" b="2540"/>
                            <wp:docPr id="4" name="图片 4" descr="微信图片_202002140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0214015833"/>
                                    <pic:cNvPicPr>
                                      <a:picLocks noChangeAspect="1"/>
                                    </pic:cNvPicPr>
                                  </pic:nvPicPr>
                                  <pic:blipFill>
                                    <a:blip r:embed="rId5"/>
                                    <a:srcRect b="13224"/>
                                    <a:stretch>
                                      <a:fillRect/>
                                    </a:stretch>
                                  </pic:blipFill>
                                  <pic:spPr>
                                    <a:xfrm>
                                      <a:off x="0" y="0"/>
                                      <a:ext cx="2315210" cy="2679700"/>
                                    </a:xfrm>
                                    <a:prstGeom prst="rect">
                                      <a:avLst/>
                                    </a:prstGeom>
                                  </pic:spPr>
                                </pic:pic>
                              </a:graphicData>
                            </a:graphic>
                          </wp:inline>
                        </w:drawing>
                      </w:r>
                    </w:p>
                    <w:p>
                      <w:pPr>
                        <w:jc w:val="center"/>
                        <w:rPr>
                          <w:rFonts w:hint="eastAsia"/>
                          <w:b w:val="0"/>
                          <w:bCs w:val="0"/>
                          <w:sz w:val="24"/>
                          <w:szCs w:val="24"/>
                          <w:lang w:val="en-US" w:eastAsia="zh-CN"/>
                        </w:rPr>
                      </w:pPr>
                      <w:r>
                        <w:rPr>
                          <w:rFonts w:hint="eastAsia"/>
                          <w:b w:val="0"/>
                          <w:bCs w:val="0"/>
                          <w:sz w:val="24"/>
                          <w:szCs w:val="24"/>
                          <w:lang w:val="en-US" w:eastAsia="zh-CN"/>
                        </w:rPr>
                        <w:t>图2.2-2 连接处交互</w:t>
                      </w:r>
                    </w:p>
                    <w:p>
                      <w:pPr>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314575" cy="2742565"/>
                            <wp:effectExtent l="0" t="0" r="1905" b="635"/>
                            <wp:docPr id="5" name="图片 5" descr="微信图片_2020021401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0214015232"/>
                                    <pic:cNvPicPr>
                                      <a:picLocks noChangeAspect="1"/>
                                    </pic:cNvPicPr>
                                  </pic:nvPicPr>
                                  <pic:blipFill>
                                    <a:blip r:embed="rId6"/>
                                    <a:srcRect t="11143"/>
                                    <a:stretch>
                                      <a:fillRect/>
                                    </a:stretch>
                                  </pic:blipFill>
                                  <pic:spPr>
                                    <a:xfrm>
                                      <a:off x="0" y="0"/>
                                      <a:ext cx="2314575" cy="2742565"/>
                                    </a:xfrm>
                                    <a:prstGeom prst="rect">
                                      <a:avLst/>
                                    </a:prstGeom>
                                  </pic:spPr>
                                </pic:pic>
                              </a:graphicData>
                            </a:graphic>
                          </wp:inline>
                        </w:drawing>
                      </w:r>
                    </w:p>
                    <w:p>
                      <w:pPr>
                        <w:jc w:val="center"/>
                        <w:rPr>
                          <w:rFonts w:hint="eastAsia"/>
                          <w:b w:val="0"/>
                          <w:bCs w:val="0"/>
                          <w:sz w:val="24"/>
                          <w:szCs w:val="24"/>
                          <w:lang w:val="en-US" w:eastAsia="zh-CN"/>
                        </w:rPr>
                      </w:pPr>
                      <w:r>
                        <w:rPr>
                          <w:rFonts w:hint="eastAsia"/>
                          <w:b w:val="0"/>
                          <w:bCs w:val="0"/>
                          <w:sz w:val="24"/>
                          <w:szCs w:val="24"/>
                          <w:lang w:val="en-US" w:eastAsia="zh-CN"/>
                        </w:rPr>
                        <w:t>图2.2-3 转角处遮挡</w:t>
                      </w:r>
                    </w:p>
                  </w:txbxContent>
                </v:textbox>
                <w10:wrap type="topAndBottom"/>
              </v:shape>
            </w:pict>
          </mc:Fallback>
        </mc:AlternateContent>
      </w:r>
      <w:r>
        <w:rPr>
          <w:rFonts w:hint="eastAsia"/>
          <w:b w:val="0"/>
          <w:bCs w:val="0"/>
          <w:sz w:val="24"/>
          <w:szCs w:val="24"/>
          <w:lang w:val="en-US" w:eastAsia="zh-CN"/>
        </w:rPr>
        <w:t>所以，定义一个街道的尺度，首先要定义他的共有性与私有性属性，在属性的基础上，从而确立一个比较恰当的街区尺度。</w:t>
      </w:r>
    </w:p>
    <w:p>
      <w:pPr>
        <w:numPr>
          <w:ilvl w:val="0"/>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在昆明的城建史上，云瑞东西路片区，一直是昆明的中心区域，最早是黔王沐王府所在地，后来改为清代的总督府，甬道街就是府前街，遵循着坐北朝南的格局来布置前门在哪里。</w:t>
      </w:r>
    </w:p>
    <w:p>
      <w:pPr>
        <w:numPr>
          <w:ilvl w:val="0"/>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云瑞东西路就是一个大的宅院的东西巷道，所以他的通行尺度，在最早就不是共有性特别强的区域，而且在当时的社会条件下，交通工具的通行尺度，也不是和今天一般的需求量。</w:t>
      </w:r>
    </w:p>
    <w:p>
      <w:pPr>
        <w:numPr>
          <w:ilvl w:val="0"/>
          <w:numId w:val="0"/>
        </w:numPr>
        <w:ind w:firstLine="480" w:firstLineChars="200"/>
        <w:jc w:val="left"/>
        <w:rPr>
          <w:rFonts w:hint="default"/>
          <w:b w:val="0"/>
          <w:bCs w:val="0"/>
          <w:sz w:val="24"/>
          <w:szCs w:val="24"/>
          <w:lang w:val="en-US" w:eastAsia="zh-CN"/>
        </w:rPr>
      </w:pPr>
      <w:r>
        <w:rPr>
          <w:rFonts w:hint="eastAsia"/>
          <w:b w:val="0"/>
          <w:bCs w:val="0"/>
          <w:sz w:val="24"/>
          <w:szCs w:val="24"/>
          <w:lang w:val="en-US" w:eastAsia="zh-CN"/>
        </w:rPr>
        <w:t>在抗战胜利堂修建后的老图纸显示上，云瑞东西路的街道尺度和现存街道基本保持一致，而且路上遗留民国时期建筑物，也对街区的整体尺度，进行了理由充分的框选。</w:t>
      </w:r>
    </w:p>
    <w:p>
      <w:pPr>
        <w:numPr>
          <w:ilvl w:val="0"/>
          <w:numId w:val="0"/>
        </w:numPr>
        <w:ind w:leftChars="0"/>
        <w:jc w:val="left"/>
        <w:rPr>
          <w:rFonts w:hint="eastAsia"/>
          <w:b w:val="0"/>
          <w:bCs w:val="0"/>
          <w:sz w:val="28"/>
          <w:szCs w:val="28"/>
          <w:lang w:val="en-US" w:eastAsia="zh-CN"/>
        </w:rPr>
      </w:pPr>
      <w:r>
        <w:rPr>
          <w:rFonts w:hint="eastAsia"/>
          <w:b w:val="0"/>
          <w:bCs w:val="0"/>
          <w:sz w:val="28"/>
          <w:szCs w:val="28"/>
          <w:lang w:val="en-US" w:eastAsia="zh-CN"/>
        </w:rPr>
        <w:t>3.2 风貌改造</w:t>
      </w:r>
    </w:p>
    <w:p>
      <w:pPr>
        <w:numPr>
          <w:ilvl w:val="0"/>
          <w:numId w:val="0"/>
        </w:numPr>
        <w:ind w:leftChars="0" w:firstLine="480" w:firstLineChars="200"/>
        <w:jc w:val="left"/>
        <w:rPr>
          <w:rFonts w:hint="eastAsia"/>
          <w:b w:val="0"/>
          <w:bCs w:val="0"/>
          <w:sz w:val="24"/>
          <w:szCs w:val="24"/>
          <w:lang w:val="en-US" w:eastAsia="zh-CN"/>
        </w:rPr>
      </w:pPr>
      <w:r>
        <w:rPr>
          <w:rFonts w:hint="eastAsia"/>
          <w:b w:val="0"/>
          <w:bCs w:val="0"/>
          <w:sz w:val="24"/>
          <w:szCs w:val="24"/>
          <w:lang w:val="en-US" w:eastAsia="zh-CN"/>
        </w:rPr>
        <w:t>在进行了上文所有的分析之后，就可以在这个街区内，运用形态学分析的特征类别，对现存建筑物进行甄别和改造。</w:t>
      </w:r>
    </w:p>
    <w:p>
      <w:pPr>
        <w:numPr>
          <w:ilvl w:val="0"/>
          <w:numId w:val="0"/>
        </w:numPr>
        <w:ind w:leftChars="0" w:firstLine="480" w:firstLineChars="200"/>
        <w:jc w:val="left"/>
        <w:rPr>
          <w:rFonts w:hint="eastAsia"/>
          <w:b w:val="0"/>
          <w:bCs w:val="0"/>
          <w:sz w:val="24"/>
          <w:szCs w:val="24"/>
          <w:lang w:val="en-US" w:eastAsia="zh-CN"/>
        </w:rPr>
      </w:pPr>
      <w:r>
        <w:rPr>
          <w:rFonts w:hint="eastAsia"/>
          <w:b w:val="0"/>
          <w:bCs w:val="0"/>
          <w:sz w:val="24"/>
          <w:szCs w:val="24"/>
          <w:lang w:val="en-US" w:eastAsia="zh-CN"/>
        </w:rPr>
        <w:t>虽然现在是对历史街区进行改造，但是也不能触犯修旧如旧的改造建设忌讳，用的虽然是历史建筑的提取元素和机制，但是社会已经发展到今天，必然要在尊重原本的基础上，进行一定的发展与变化。</w:t>
      </w:r>
      <w:r>
        <w:rPr>
          <w:sz w:val="24"/>
        </w:rPr>
        <mc:AlternateContent>
          <mc:Choice Requires="wps">
            <w:drawing>
              <wp:anchor distT="0" distB="0" distL="114300" distR="114300" simplePos="0" relativeHeight="251666432" behindDoc="0" locked="0" layoutInCell="1" allowOverlap="1">
                <wp:simplePos x="0" y="0"/>
                <wp:positionH relativeFrom="column">
                  <wp:posOffset>11430</wp:posOffset>
                </wp:positionH>
                <wp:positionV relativeFrom="paragraph">
                  <wp:posOffset>77470</wp:posOffset>
                </wp:positionV>
                <wp:extent cx="2546350" cy="2121535"/>
                <wp:effectExtent l="0" t="0" r="13970" b="12065"/>
                <wp:wrapTopAndBottom/>
                <wp:docPr id="8" name="文本框 8"/>
                <wp:cNvGraphicFramePr/>
                <a:graphic xmlns:a="http://schemas.openxmlformats.org/drawingml/2006/main">
                  <a:graphicData uri="http://schemas.microsoft.com/office/word/2010/wordprocessingShape">
                    <wps:wsp>
                      <wps:cNvSpPr txBox="1"/>
                      <wps:spPr>
                        <a:xfrm>
                          <a:off x="1091565" y="5930265"/>
                          <a:ext cx="2546350" cy="2121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drawing>
                                <wp:inline distT="0" distB="0" distL="114300" distR="114300">
                                  <wp:extent cx="2483485" cy="1718310"/>
                                  <wp:effectExtent l="0" t="0" r="635" b="3810"/>
                                  <wp:docPr id="19" name="图片 19" descr="微信图片_20190608035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06080350303"/>
                                          <pic:cNvPicPr>
                                            <a:picLocks noChangeAspect="1"/>
                                          </pic:cNvPicPr>
                                        </pic:nvPicPr>
                                        <pic:blipFill>
                                          <a:blip r:embed="rId7"/>
                                          <a:stretch>
                                            <a:fillRect/>
                                          </a:stretch>
                                        </pic:blipFill>
                                        <pic:spPr>
                                          <a:xfrm>
                                            <a:off x="0" y="0"/>
                                            <a:ext cx="2483485" cy="1718310"/>
                                          </a:xfrm>
                                          <a:prstGeom prst="rect">
                                            <a:avLst/>
                                          </a:prstGeom>
                                        </pic:spPr>
                                      </pic:pic>
                                    </a:graphicData>
                                  </a:graphic>
                                </wp:inline>
                              </w:drawing>
                            </w:r>
                          </w:p>
                          <w:p>
                            <w:pPr>
                              <w:jc w:val="center"/>
                              <w:rPr>
                                <w:rFonts w:hint="eastAsia"/>
                                <w:lang w:val="en-US" w:eastAsia="zh-CN"/>
                              </w:rPr>
                            </w:pPr>
                            <w:r>
                              <w:rPr>
                                <w:rFonts w:hint="eastAsia"/>
                                <w:lang w:val="en-US" w:eastAsia="zh-CN"/>
                              </w:rPr>
                              <w:t>图3.1-1 遗存图纸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6.1pt;height:167.05pt;width:200.5pt;mso-wrap-distance-bottom:0pt;mso-wrap-distance-top:0pt;z-index:251666432;mso-width-relative:page;mso-height-relative:page;" fillcolor="#FFFFFF [3201]" filled="t" stroked="f" coordsize="21600,21600" o:gfxdata="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j55DG0wAAAAgBAAAPAAAAAAAAAAEAIAAAACIAAABkcnMvZG93&#10;bnJldi54bWxQSwECFAAUAAAACACHTuJAwJTjmz4CAABOBAAADgAAAAAAAAABACAAAAAiAQAAZHJz&#10;L2Uyb0RvYy54bWxQSwUGAAAAAAYABgBZAQAA0gUAAAAA&#10;">
                <v:fill on="t" focussize="0,0"/>
                <v:stroke on="f" weight="0.5pt"/>
                <v:imagedata o:title=""/>
                <o:lock v:ext="edit" aspectratio="f"/>
                <v:textbox>
                  <w:txbxContent>
                    <w:p>
                      <w:pPr>
                        <w:rPr>
                          <w:rFonts w:hint="eastAsia"/>
                          <w:lang w:val="en-US" w:eastAsia="zh-CN"/>
                        </w:rPr>
                      </w:pPr>
                      <w:r>
                        <w:rPr>
                          <w:rFonts w:hint="eastAsia"/>
                          <w:lang w:val="en-US" w:eastAsia="zh-CN"/>
                        </w:rPr>
                        <w:drawing>
                          <wp:inline distT="0" distB="0" distL="114300" distR="114300">
                            <wp:extent cx="2483485" cy="1718310"/>
                            <wp:effectExtent l="0" t="0" r="635" b="3810"/>
                            <wp:docPr id="19" name="图片 19" descr="微信图片_20190608035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06080350303"/>
                                    <pic:cNvPicPr>
                                      <a:picLocks noChangeAspect="1"/>
                                    </pic:cNvPicPr>
                                  </pic:nvPicPr>
                                  <pic:blipFill>
                                    <a:blip r:embed="rId7"/>
                                    <a:stretch>
                                      <a:fillRect/>
                                    </a:stretch>
                                  </pic:blipFill>
                                  <pic:spPr>
                                    <a:xfrm>
                                      <a:off x="0" y="0"/>
                                      <a:ext cx="2483485" cy="1718310"/>
                                    </a:xfrm>
                                    <a:prstGeom prst="rect">
                                      <a:avLst/>
                                    </a:prstGeom>
                                  </pic:spPr>
                                </pic:pic>
                              </a:graphicData>
                            </a:graphic>
                          </wp:inline>
                        </w:drawing>
                      </w:r>
                    </w:p>
                    <w:p>
                      <w:pPr>
                        <w:jc w:val="center"/>
                        <w:rPr>
                          <w:rFonts w:hint="eastAsia"/>
                          <w:lang w:val="en-US" w:eastAsia="zh-CN"/>
                        </w:rPr>
                      </w:pPr>
                      <w:r>
                        <w:rPr>
                          <w:rFonts w:hint="eastAsia"/>
                          <w:lang w:val="en-US" w:eastAsia="zh-CN"/>
                        </w:rPr>
                        <w:t>图3.1-1 遗存图纸</w:t>
                      </w:r>
                    </w:p>
                  </w:txbxContent>
                </v:textbox>
                <w10:wrap type="topAndBottom"/>
              </v:shape>
            </w:pict>
          </mc:Fallback>
        </mc:AlternateContent>
      </w:r>
    </w:p>
    <w:p>
      <w:pPr>
        <w:numPr>
          <w:ilvl w:val="0"/>
          <w:numId w:val="0"/>
        </w:numPr>
        <w:ind w:leftChars="0" w:firstLine="480" w:firstLineChars="200"/>
        <w:jc w:val="left"/>
        <w:rPr>
          <w:rFonts w:hint="eastAsia"/>
          <w:b w:val="0"/>
          <w:bCs w:val="0"/>
          <w:sz w:val="24"/>
          <w:szCs w:val="24"/>
          <w:lang w:val="en-US" w:eastAsia="zh-CN"/>
        </w:rPr>
      </w:pPr>
      <w:r>
        <w:rPr>
          <w:rFonts w:hint="eastAsia"/>
          <w:b w:val="0"/>
          <w:bCs w:val="0"/>
          <w:sz w:val="24"/>
          <w:szCs w:val="24"/>
          <w:lang w:val="en-US" w:eastAsia="zh-CN"/>
        </w:rPr>
        <w:t>而机制与要素的分析，可以看到其中哪些是不可变量，哪些是可变量，又可以通过机制之中组合元素的某些元素替换，从而可以做到机制不变，主旋律与味道不改变，而产生的新的变化产生，所以通过形态学特征的操作方法，为变化提供了可能。</w:t>
      </w:r>
    </w:p>
    <w:p>
      <w:pPr>
        <w:numPr>
          <w:ilvl w:val="0"/>
          <w:numId w:val="0"/>
        </w:numPr>
        <w:ind w:leftChars="0" w:firstLine="480" w:firstLineChars="200"/>
        <w:jc w:val="left"/>
        <w:rPr>
          <w:rFonts w:hint="eastAsia"/>
          <w:b w:val="0"/>
          <w:bCs w:val="0"/>
          <w:sz w:val="24"/>
          <w:szCs w:val="24"/>
          <w:lang w:val="en-US" w:eastAsia="zh-CN"/>
        </w:rPr>
      </w:pPr>
      <w:r>
        <w:rPr>
          <w:rFonts w:hint="eastAsia"/>
          <w:b w:val="0"/>
          <w:bCs w:val="0"/>
          <w:sz w:val="24"/>
          <w:szCs w:val="24"/>
          <w:lang w:val="en-US" w:eastAsia="zh-CN"/>
        </w:rPr>
        <w:t>例如砖墙的各项性能，可能已经不适应今天的各项建筑指标要求，而且改造的大部分建筑物现状已经存在，建筑的材料也是混凝土结构，再用砖来重新堆砌，是不可能的，所以组合的砖不适宜大量出现，在外立面墙面的主体还是适宜为水刷石材质。在现代主义建筑出现之前，建筑物还是以竖直方向的开窗为主的，最多不过方，不会出现以水平向见长的形式出现，一旦出现就是错误。</w:t>
      </w:r>
    </w:p>
    <w:p>
      <w:pPr>
        <w:numPr>
          <w:ilvl w:val="0"/>
          <w:numId w:val="0"/>
        </w:numPr>
        <w:ind w:leftChars="0" w:firstLine="480" w:firstLineChars="200"/>
        <w:jc w:val="left"/>
        <w:rPr>
          <w:rFonts w:hint="eastAsia"/>
          <w:b w:val="0"/>
          <w:bCs w:val="0"/>
          <w:sz w:val="24"/>
          <w:szCs w:val="24"/>
          <w:lang w:val="en-US" w:eastAsia="zh-CN"/>
        </w:rPr>
      </w:pPr>
      <w:r>
        <w:rPr>
          <w:rFonts w:hint="eastAsia"/>
          <w:b w:val="0"/>
          <w:bCs w:val="0"/>
          <w:sz w:val="24"/>
          <w:szCs w:val="24"/>
          <w:lang w:val="en-US" w:eastAsia="zh-CN"/>
        </w:rPr>
        <w:t>对于个别建筑物形象较为高的形象，需要判别是否需要外立面贴假柱子的形象出现，这一判定方法取决于屋顶的形式。当建筑物为坡屋顶且为硬山形式时，这种建筑物不适宜出现大量柱子，这种形式是我国传统民居的一种形式，其承重屋顶的结构依靠山墙撑起大梁，在经济的原始环境下，不可能在出现柱子来支撑，除非其二层及以上会悬挑出较多部分相比较于一层部分；而平屋顶形式的建筑尤其是上人屋面有女儿墙的建筑形式，一般都是带柱子的，或者其屋顶上有西式造型的标志物，这些建筑就是学习西方建筑思潮比较完全化的表现，所以在这种建筑之中，柱子的出现是必然的。</w:t>
      </w:r>
    </w:p>
    <w:p>
      <w:pPr>
        <w:numPr>
          <w:ilvl w:val="0"/>
          <w:numId w:val="0"/>
        </w:numPr>
        <w:jc w:val="left"/>
        <w:rPr>
          <w:rFonts w:hint="eastAsia"/>
          <w:b w:val="0"/>
          <w:bCs w:val="0"/>
          <w:sz w:val="24"/>
          <w:szCs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8890</wp:posOffset>
                </wp:positionH>
                <wp:positionV relativeFrom="paragraph">
                  <wp:posOffset>67310</wp:posOffset>
                </wp:positionV>
                <wp:extent cx="2623185" cy="4050665"/>
                <wp:effectExtent l="0" t="0" r="13335" b="3175"/>
                <wp:wrapTopAndBottom/>
                <wp:docPr id="9" name="文本框 9"/>
                <wp:cNvGraphicFramePr/>
                <a:graphic xmlns:a="http://schemas.openxmlformats.org/drawingml/2006/main">
                  <a:graphicData uri="http://schemas.microsoft.com/office/word/2010/wordprocessingShape">
                    <wps:wsp>
                      <wps:cNvSpPr txBox="1"/>
                      <wps:spPr>
                        <a:xfrm>
                          <a:off x="4014470" y="5986780"/>
                          <a:ext cx="2623185" cy="4050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439035" cy="1627505"/>
                                  <wp:effectExtent l="0" t="0" r="14605" b="3175"/>
                                  <wp:docPr id="6" name="图片 6"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3"/>
                                          <pic:cNvPicPr>
                                            <a:picLocks noChangeAspect="1"/>
                                          </pic:cNvPicPr>
                                        </pic:nvPicPr>
                                        <pic:blipFill>
                                          <a:blip r:embed="rId8"/>
                                          <a:stretch>
                                            <a:fillRect/>
                                          </a:stretch>
                                        </pic:blipFill>
                                        <pic:spPr>
                                          <a:xfrm>
                                            <a:off x="0" y="0"/>
                                            <a:ext cx="2439035" cy="1627505"/>
                                          </a:xfrm>
                                          <a:prstGeom prst="rect">
                                            <a:avLst/>
                                          </a:prstGeom>
                                        </pic:spPr>
                                      </pic:pic>
                                    </a:graphicData>
                                  </a:graphic>
                                </wp:inline>
                              </w:drawing>
                            </w:r>
                          </w:p>
                          <w:p>
                            <w:pPr>
                              <w:jc w:val="center"/>
                              <w:rPr>
                                <w:rFonts w:hint="default"/>
                                <w:b w:val="0"/>
                                <w:bCs w:val="0"/>
                                <w:sz w:val="24"/>
                                <w:szCs w:val="24"/>
                                <w:lang w:val="en-US" w:eastAsia="zh-CN"/>
                              </w:rPr>
                            </w:pPr>
                            <w:r>
                              <w:rPr>
                                <w:rFonts w:hint="default"/>
                                <w:b w:val="0"/>
                                <w:bCs w:val="0"/>
                                <w:sz w:val="24"/>
                                <w:szCs w:val="24"/>
                                <w:lang w:val="en-US" w:eastAsia="zh-CN"/>
                              </w:rPr>
                              <w:t>图3.2-1 现状建筑</w:t>
                            </w:r>
                          </w:p>
                          <w:p>
                            <w:pPr>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440940" cy="1628775"/>
                                  <wp:effectExtent l="0" t="0" r="12700" b="1905"/>
                                  <wp:docPr id="7" name="图片 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4"/>
                                          <pic:cNvPicPr>
                                            <a:picLocks noChangeAspect="1"/>
                                          </pic:cNvPicPr>
                                        </pic:nvPicPr>
                                        <pic:blipFill>
                                          <a:blip r:embed="rId9"/>
                                          <a:stretch>
                                            <a:fillRect/>
                                          </a:stretch>
                                        </pic:blipFill>
                                        <pic:spPr>
                                          <a:xfrm>
                                            <a:off x="0" y="0"/>
                                            <a:ext cx="2440940" cy="1628775"/>
                                          </a:xfrm>
                                          <a:prstGeom prst="rect">
                                            <a:avLst/>
                                          </a:prstGeom>
                                        </pic:spPr>
                                      </pic:pic>
                                    </a:graphicData>
                                  </a:graphic>
                                </wp:inline>
                              </w:drawing>
                            </w:r>
                          </w:p>
                          <w:p>
                            <w:pPr>
                              <w:jc w:val="center"/>
                              <w:rPr>
                                <w:rFonts w:hint="default"/>
                                <w:b w:val="0"/>
                                <w:bCs w:val="0"/>
                                <w:sz w:val="24"/>
                                <w:szCs w:val="24"/>
                                <w:lang w:val="en-US" w:eastAsia="zh-CN"/>
                              </w:rPr>
                            </w:pPr>
                            <w:r>
                              <w:rPr>
                                <w:rFonts w:hint="default"/>
                                <w:b w:val="0"/>
                                <w:bCs w:val="0"/>
                                <w:sz w:val="24"/>
                                <w:szCs w:val="24"/>
                                <w:lang w:val="en-US" w:eastAsia="zh-CN"/>
                              </w:rPr>
                              <w:t>图3.2-2 改造后效果图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5.3pt;height:318.95pt;width:206.55pt;mso-wrap-distance-bottom:0pt;mso-wrap-distance-top:0pt;z-index:251667456;mso-width-relative:page;mso-height-relative:page;" fillcolor="#FFFFFF [3201]" filled="t" stroked="f" coordsize="21600,21600" o:gfxdata="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nT7//TAAAACAEAAA8AAAAAAAAAAQAgAAAAIgAAAGRycy9k&#10;b3ducmV2LnhtbFBLAQIUABQAAAAIAIdO4kCASsQCQAIAAE4EAAAOAAAAAAAAAAEAIAAAACIBAABk&#10;cnMvZTJvRG9jLnhtbFBLBQYAAAAABgAGAFkBAADUBQAAAAA=&#10;">
                <v:fill on="t" focussize="0,0"/>
                <v:stroke on="f" weight="0.5pt"/>
                <v:imagedata o:title=""/>
                <o:lock v:ext="edit" aspectratio="f"/>
                <v:textbox>
                  <w:txbxContent>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439035" cy="1627505"/>
                            <wp:effectExtent l="0" t="0" r="14605" b="3175"/>
                            <wp:docPr id="6" name="图片 6"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3"/>
                                    <pic:cNvPicPr>
                                      <a:picLocks noChangeAspect="1"/>
                                    </pic:cNvPicPr>
                                  </pic:nvPicPr>
                                  <pic:blipFill>
                                    <a:blip r:embed="rId8"/>
                                    <a:stretch>
                                      <a:fillRect/>
                                    </a:stretch>
                                  </pic:blipFill>
                                  <pic:spPr>
                                    <a:xfrm>
                                      <a:off x="0" y="0"/>
                                      <a:ext cx="2439035" cy="1627505"/>
                                    </a:xfrm>
                                    <a:prstGeom prst="rect">
                                      <a:avLst/>
                                    </a:prstGeom>
                                  </pic:spPr>
                                </pic:pic>
                              </a:graphicData>
                            </a:graphic>
                          </wp:inline>
                        </w:drawing>
                      </w:r>
                    </w:p>
                    <w:p>
                      <w:pPr>
                        <w:jc w:val="center"/>
                        <w:rPr>
                          <w:rFonts w:hint="default"/>
                          <w:b w:val="0"/>
                          <w:bCs w:val="0"/>
                          <w:sz w:val="24"/>
                          <w:szCs w:val="24"/>
                          <w:lang w:val="en-US" w:eastAsia="zh-CN"/>
                        </w:rPr>
                      </w:pPr>
                      <w:r>
                        <w:rPr>
                          <w:rFonts w:hint="default"/>
                          <w:b w:val="0"/>
                          <w:bCs w:val="0"/>
                          <w:sz w:val="24"/>
                          <w:szCs w:val="24"/>
                          <w:lang w:val="en-US" w:eastAsia="zh-CN"/>
                        </w:rPr>
                        <w:t>图3.2-1 现状建筑</w:t>
                      </w:r>
                    </w:p>
                    <w:p>
                      <w:pPr>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440940" cy="1628775"/>
                            <wp:effectExtent l="0" t="0" r="12700" b="1905"/>
                            <wp:docPr id="7" name="图片 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4"/>
                                    <pic:cNvPicPr>
                                      <a:picLocks noChangeAspect="1"/>
                                    </pic:cNvPicPr>
                                  </pic:nvPicPr>
                                  <pic:blipFill>
                                    <a:blip r:embed="rId9"/>
                                    <a:stretch>
                                      <a:fillRect/>
                                    </a:stretch>
                                  </pic:blipFill>
                                  <pic:spPr>
                                    <a:xfrm>
                                      <a:off x="0" y="0"/>
                                      <a:ext cx="2440940" cy="1628775"/>
                                    </a:xfrm>
                                    <a:prstGeom prst="rect">
                                      <a:avLst/>
                                    </a:prstGeom>
                                  </pic:spPr>
                                </pic:pic>
                              </a:graphicData>
                            </a:graphic>
                          </wp:inline>
                        </w:drawing>
                      </w:r>
                    </w:p>
                    <w:p>
                      <w:pPr>
                        <w:jc w:val="center"/>
                        <w:rPr>
                          <w:rFonts w:hint="default"/>
                          <w:b w:val="0"/>
                          <w:bCs w:val="0"/>
                          <w:sz w:val="24"/>
                          <w:szCs w:val="24"/>
                          <w:lang w:val="en-US" w:eastAsia="zh-CN"/>
                        </w:rPr>
                      </w:pPr>
                      <w:r>
                        <w:rPr>
                          <w:rFonts w:hint="default"/>
                          <w:b w:val="0"/>
                          <w:bCs w:val="0"/>
                          <w:sz w:val="24"/>
                          <w:szCs w:val="24"/>
                          <w:lang w:val="en-US" w:eastAsia="zh-CN"/>
                        </w:rPr>
                        <w:t>图3.2-2 改造后效果图</w:t>
                      </w:r>
                    </w:p>
                  </w:txbxContent>
                </v:textbox>
                <w10:wrap type="topAndBottom"/>
              </v:shape>
            </w:pict>
          </mc:Fallback>
        </mc:AlternateContent>
      </w:r>
    </w:p>
    <w:p>
      <w:pPr>
        <w:numPr>
          <w:ilvl w:val="0"/>
          <w:numId w:val="0"/>
        </w:numPr>
        <w:jc w:val="left"/>
        <w:rPr>
          <w:rFonts w:hint="eastAsia"/>
          <w:b w:val="0"/>
          <w:bCs w:val="0"/>
          <w:sz w:val="24"/>
          <w:szCs w:val="24"/>
          <w:lang w:val="en-US" w:eastAsia="zh-CN"/>
        </w:rPr>
      </w:pPr>
    </w:p>
    <w:p>
      <w:pPr>
        <w:numPr>
          <w:ilvl w:val="0"/>
          <w:numId w:val="0"/>
        </w:numPr>
        <w:jc w:val="left"/>
        <w:rPr>
          <w:rFonts w:hint="default"/>
          <w:b/>
          <w:bCs/>
          <w:sz w:val="28"/>
          <w:szCs w:val="28"/>
          <w:lang w:val="en-US" w:eastAsia="zh-CN"/>
        </w:rPr>
      </w:pPr>
      <w:r>
        <w:rPr>
          <w:rFonts w:hint="eastAsia"/>
          <w:b/>
          <w:bCs/>
          <w:sz w:val="28"/>
          <w:szCs w:val="28"/>
          <w:lang w:val="en-US" w:eastAsia="zh-CN"/>
        </w:rPr>
        <w:t>四.结语</w:t>
      </w:r>
    </w:p>
    <w:p>
      <w:pPr>
        <w:numPr>
          <w:ilvl w:val="0"/>
          <w:numId w:val="0"/>
        </w:numPr>
        <w:ind w:leftChars="0" w:firstLine="480" w:firstLineChars="200"/>
        <w:jc w:val="left"/>
        <w:rPr>
          <w:rFonts w:hint="eastAsia"/>
          <w:b w:val="0"/>
          <w:bCs w:val="0"/>
          <w:sz w:val="24"/>
          <w:szCs w:val="24"/>
          <w:lang w:val="en-US" w:eastAsia="zh-CN"/>
        </w:rPr>
      </w:pPr>
      <w:r>
        <w:rPr>
          <w:rFonts w:hint="eastAsia"/>
          <w:b w:val="0"/>
          <w:bCs w:val="0"/>
          <w:sz w:val="24"/>
          <w:szCs w:val="24"/>
          <w:lang w:val="en-US" w:eastAsia="zh-CN"/>
        </w:rPr>
        <w:t>通过上文论述，本文章通过对现有文保建筑的现场调研与取证，再通过形态学这一理论运用到建筑领域中，总结出了“民国风”建筑的表征元素和内在逻辑机制关系，最终总结出了一个适合进行现阶段街区保护的一个操作模式。并且通过街区的历史关系分析、现状交通环境分析，确定了街区与街道尺度，并不需要进行退让整治的改造策略。再通过研究的理论知识与现实分析再结合当下社会环境，最终推演出了一个比较适合的设计策略。</w:t>
      </w:r>
    </w:p>
    <w:p>
      <w:pPr>
        <w:numPr>
          <w:ilvl w:val="0"/>
          <w:numId w:val="0"/>
        </w:numPr>
        <w:jc w:val="center"/>
        <w:rPr>
          <w:rFonts w:hint="eastAsia"/>
          <w:b/>
          <w:bCs/>
          <w:sz w:val="28"/>
          <w:szCs w:val="28"/>
          <w:lang w:val="en-US" w:eastAsia="zh-CN"/>
        </w:rPr>
      </w:pPr>
      <w:r>
        <w:rPr>
          <w:rFonts w:hint="eastAsia"/>
          <w:b/>
          <w:bCs/>
          <w:sz w:val="28"/>
          <w:szCs w:val="28"/>
          <w:lang w:val="en-US" w:eastAsia="zh-CN"/>
        </w:rPr>
        <w:t>参考文献</w:t>
      </w: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left"/>
        <w:textAlignment w:val="auto"/>
        <w:rPr>
          <w:rFonts w:hint="eastAsia"/>
          <w:b w:val="0"/>
          <w:bCs w:val="0"/>
          <w:sz w:val="22"/>
          <w:szCs w:val="22"/>
          <w:lang w:val="en-US" w:eastAsia="zh-CN"/>
        </w:rPr>
      </w:pPr>
      <w:r>
        <w:rPr>
          <w:rFonts w:hint="eastAsia"/>
          <w:b w:val="0"/>
          <w:bCs w:val="0"/>
          <w:sz w:val="22"/>
          <w:szCs w:val="22"/>
          <w:lang w:val="en-US" w:eastAsia="zh-CN"/>
        </w:rPr>
        <w:t>[1]陈治邦, 陈宇莹. 建筑形态学[M]. 2006.</w:t>
      </w: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left"/>
        <w:textAlignment w:val="auto"/>
        <w:rPr>
          <w:rFonts w:hint="eastAsia"/>
          <w:b w:val="0"/>
          <w:bCs w:val="0"/>
          <w:sz w:val="22"/>
          <w:szCs w:val="22"/>
          <w:lang w:val="en-US" w:eastAsia="zh-CN"/>
        </w:rPr>
      </w:pPr>
      <w:r>
        <w:rPr>
          <w:rFonts w:hint="eastAsia"/>
          <w:b w:val="0"/>
          <w:bCs w:val="0"/>
          <w:sz w:val="22"/>
          <w:szCs w:val="22"/>
          <w:lang w:val="en-US" w:eastAsia="zh-CN"/>
        </w:rPr>
        <w:t>[2]林莆程. 建筑形态学与结构主义对建筑设计的启示[J]. 建材世界(1):90-92.</w:t>
      </w: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left"/>
        <w:textAlignment w:val="auto"/>
        <w:rPr>
          <w:rFonts w:hint="eastAsia"/>
          <w:b w:val="0"/>
          <w:bCs w:val="0"/>
          <w:sz w:val="22"/>
          <w:szCs w:val="22"/>
          <w:lang w:val="en-US" w:eastAsia="zh-CN"/>
        </w:rPr>
      </w:pPr>
      <w:r>
        <w:rPr>
          <w:rFonts w:hint="eastAsia"/>
          <w:b w:val="0"/>
          <w:bCs w:val="0"/>
          <w:sz w:val="22"/>
          <w:szCs w:val="22"/>
          <w:lang w:val="en-US" w:eastAsia="zh-CN"/>
        </w:rPr>
        <w:t>[3]杨萍. 民国时期昆明城市建设规划纲要[J]. 云南档案(3):22-29,共8页.</w:t>
      </w: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left"/>
        <w:textAlignment w:val="auto"/>
        <w:rPr>
          <w:rFonts w:hint="eastAsia"/>
          <w:b w:val="0"/>
          <w:bCs w:val="0"/>
          <w:sz w:val="22"/>
          <w:szCs w:val="22"/>
          <w:lang w:val="en-US" w:eastAsia="zh-CN"/>
        </w:rPr>
      </w:pPr>
      <w:r>
        <w:rPr>
          <w:rFonts w:hint="eastAsia"/>
          <w:b w:val="0"/>
          <w:bCs w:val="0"/>
          <w:sz w:val="22"/>
          <w:szCs w:val="22"/>
          <w:lang w:val="en-US" w:eastAsia="zh-CN"/>
        </w:rPr>
        <w:t>[4]陆小赛. 基于多学科研究方法的古建筑构件描述元素及机制研究[J]. 家具与室内装饰, 2015(11).</w:t>
      </w: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left"/>
        <w:textAlignment w:val="auto"/>
        <w:rPr>
          <w:rFonts w:hint="eastAsia"/>
          <w:b w:val="0"/>
          <w:bCs w:val="0"/>
          <w:sz w:val="22"/>
          <w:szCs w:val="22"/>
          <w:lang w:val="en-US" w:eastAsia="zh-CN"/>
        </w:rPr>
      </w:pPr>
      <w:r>
        <w:rPr>
          <w:rFonts w:hint="eastAsia"/>
          <w:b w:val="0"/>
          <w:bCs w:val="0"/>
          <w:sz w:val="22"/>
          <w:szCs w:val="22"/>
          <w:lang w:val="en-US" w:eastAsia="zh-CN"/>
        </w:rPr>
        <w:t>[5]肖亮. 城市街区尺度研究[D]. 同济大学, 2006.</w:t>
      </w: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left"/>
        <w:textAlignment w:val="auto"/>
        <w:rPr>
          <w:rFonts w:hint="eastAsia"/>
          <w:b w:val="0"/>
          <w:bCs w:val="0"/>
          <w:sz w:val="22"/>
          <w:szCs w:val="22"/>
          <w:lang w:val="en-US" w:eastAsia="zh-CN"/>
        </w:rPr>
      </w:pPr>
      <w:r>
        <w:rPr>
          <w:rFonts w:hint="eastAsia"/>
          <w:b w:val="0"/>
          <w:bCs w:val="0"/>
          <w:sz w:val="22"/>
          <w:szCs w:val="22"/>
          <w:lang w:val="en-US" w:eastAsia="zh-CN"/>
        </w:rPr>
        <w:t>[6]杨宏烈. 历史文化名城建筑风貌特色的传承与创新[J]. 中国名城, 2011(2):34-41.</w:t>
      </w:r>
    </w:p>
    <w:p>
      <w:pPr>
        <w:numPr>
          <w:ilvl w:val="0"/>
          <w:numId w:val="0"/>
        </w:numPr>
        <w:ind w:leftChars="0" w:firstLine="480" w:firstLineChars="200"/>
        <w:jc w:val="left"/>
        <w:rPr>
          <w:rFonts w:hint="eastAsia"/>
          <w:b w:val="0"/>
          <w:bCs w:val="0"/>
          <w:sz w:val="24"/>
          <w:szCs w:val="24"/>
          <w:lang w:val="en-US" w:eastAsia="zh-CN"/>
        </w:rPr>
        <w:sectPr>
          <w:type w:val="continuous"/>
          <w:pgSz w:w="11906" w:h="16838"/>
          <w:pgMar w:top="1417" w:right="1417" w:bottom="1134" w:left="1701" w:header="851" w:footer="992" w:gutter="0"/>
          <w:cols w:equalWidth="0" w:num="2">
            <w:col w:w="4181" w:space="425"/>
            <w:col w:w="4181"/>
          </w:cols>
          <w:docGrid w:type="lines" w:linePitch="312" w:charSpace="0"/>
        </w:sectPr>
      </w:pPr>
    </w:p>
    <w:p>
      <w:pPr>
        <w:numPr>
          <w:ilvl w:val="0"/>
          <w:numId w:val="0"/>
        </w:numPr>
        <w:ind w:leftChars="0" w:firstLine="480" w:firstLineChars="200"/>
        <w:jc w:val="left"/>
        <w:rPr>
          <w:rFonts w:hint="eastAsia"/>
          <w:b w:val="0"/>
          <w:bCs w:val="0"/>
          <w:sz w:val="24"/>
          <w:szCs w:val="24"/>
          <w:lang w:val="en-US" w:eastAsia="zh-CN"/>
        </w:rPr>
      </w:pPr>
    </w:p>
    <w:p>
      <w:pPr>
        <w:numPr>
          <w:ilvl w:val="0"/>
          <w:numId w:val="0"/>
        </w:numPr>
        <w:ind w:leftChars="0" w:firstLine="480" w:firstLineChars="200"/>
        <w:jc w:val="left"/>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ind w:leftChars="0" w:firstLine="480" w:firstLineChars="200"/>
        <w:jc w:val="left"/>
        <w:rPr>
          <w:rFonts w:hint="eastAsia"/>
          <w:b w:val="0"/>
          <w:bCs w:val="0"/>
          <w:sz w:val="24"/>
          <w:szCs w:val="24"/>
          <w:lang w:val="en-US" w:eastAsia="zh-CN"/>
        </w:rPr>
      </w:pPr>
    </w:p>
    <w:p>
      <w:pPr>
        <w:numPr>
          <w:ilvl w:val="0"/>
          <w:numId w:val="0"/>
        </w:numPr>
        <w:ind w:leftChars="0" w:firstLine="480" w:firstLineChars="200"/>
        <w:jc w:val="left"/>
        <w:rPr>
          <w:rFonts w:hint="eastAsia"/>
          <w:b w:val="0"/>
          <w:bCs w:val="0"/>
          <w:sz w:val="24"/>
          <w:szCs w:val="24"/>
          <w:lang w:val="en-US" w:eastAsia="zh-CN"/>
        </w:rPr>
      </w:pPr>
    </w:p>
    <w:p>
      <w:pPr>
        <w:numPr>
          <w:ilvl w:val="0"/>
          <w:numId w:val="0"/>
        </w:numPr>
        <w:ind w:leftChars="0" w:firstLine="480" w:firstLineChars="200"/>
        <w:jc w:val="left"/>
        <w:rPr>
          <w:rFonts w:hint="eastAsia"/>
          <w:b w:val="0"/>
          <w:bCs w:val="0"/>
          <w:sz w:val="24"/>
          <w:szCs w:val="24"/>
          <w:lang w:val="en-US" w:eastAsia="zh-CN"/>
        </w:rPr>
      </w:pPr>
    </w:p>
    <w:p>
      <w:pPr>
        <w:numPr>
          <w:ilvl w:val="0"/>
          <w:numId w:val="0"/>
        </w:numPr>
        <w:ind w:leftChars="0" w:firstLine="480" w:firstLineChars="200"/>
        <w:jc w:val="left"/>
        <w:rPr>
          <w:rFonts w:hint="eastAsia"/>
          <w:b w:val="0"/>
          <w:bCs w:val="0"/>
          <w:sz w:val="24"/>
          <w:szCs w:val="24"/>
          <w:lang w:val="en-US" w:eastAsia="zh-CN"/>
        </w:rPr>
      </w:pPr>
    </w:p>
    <w:p>
      <w:pPr>
        <w:numPr>
          <w:ilvl w:val="0"/>
          <w:numId w:val="0"/>
        </w:numPr>
        <w:ind w:leftChars="0" w:firstLine="480" w:firstLineChars="200"/>
        <w:jc w:val="left"/>
        <w:rPr>
          <w:rFonts w:hint="eastAsia"/>
          <w:b w:val="0"/>
          <w:bCs w:val="0"/>
          <w:sz w:val="24"/>
          <w:szCs w:val="24"/>
          <w:lang w:val="en-US" w:eastAsia="zh-CN"/>
        </w:rPr>
      </w:pPr>
    </w:p>
    <w:p>
      <w:pPr>
        <w:numPr>
          <w:ilvl w:val="0"/>
          <w:numId w:val="0"/>
        </w:numPr>
        <w:jc w:val="left"/>
        <w:rPr>
          <w:rFonts w:hint="default"/>
          <w:b w:val="0"/>
          <w:bCs w:val="0"/>
          <w:sz w:val="24"/>
          <w:szCs w:val="24"/>
          <w:lang w:val="en-US" w:eastAsia="zh-CN"/>
        </w:rPr>
      </w:pPr>
    </w:p>
    <w:sectPr>
      <w:type w:val="continuous"/>
      <w:pgSz w:w="11906" w:h="16838"/>
      <w:pgMar w:top="1440" w:right="1800" w:bottom="1440" w:left="1800" w:header="851" w:footer="992" w:gutter="0"/>
      <w:cols w:equalWidth="0" w:num="2">
        <w:col w:w="3940" w:space="425"/>
        <w:col w:w="394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F008F2"/>
    <w:rsid w:val="24AD0A79"/>
    <w:rsid w:val="5B695D21"/>
    <w:rsid w:val="5CFE4BBB"/>
    <w:rsid w:val="79F008F2"/>
    <w:rsid w:val="7E664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2020-02-12T14:09:00Z</dcterms:created>
  <dc:creator>高级灰℡</dc:creator>
  <cp:lastModifiedBy>高级灰℡</cp:lastModifiedBy>
  <dcterms:modified xsi:type="dcterms:W3CDTF">2020-02-14T11:53:01Z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