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2693"/>
        </w:tabs>
        <w:bidi w:val="0"/>
        <w:ind w:firstLine="1807" w:firstLineChars="500"/>
        <w:jc w:val="both"/>
        <w:outlineLvl w:val="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新时代民营企业的责任与困境</w:t>
      </w:r>
    </w:p>
    <w:p>
      <w:pPr>
        <w:numPr>
          <w:ilvl w:val="0"/>
          <w:numId w:val="0"/>
        </w:numPr>
        <w:tabs>
          <w:tab w:val="left" w:pos="2693"/>
        </w:tabs>
        <w:bidi w:val="0"/>
        <w:jc w:val="both"/>
        <w:outlineLvl w:val="0"/>
        <w:rPr>
          <w:rFonts w:hint="eastAsia" w:ascii="宋体" w:hAnsi="宋体" w:eastAsia="宋体" w:cs="宋体"/>
          <w:b/>
          <w:bCs/>
          <w:sz w:val="24"/>
          <w:szCs w:val="24"/>
          <w:lang w:val="en-US" w:eastAsia="zh-CN"/>
        </w:rPr>
      </w:pP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jc w:val="left"/>
        <w:textAlignment w:val="auto"/>
        <w:rPr>
          <w:rFonts w:hint="eastAsia" w:ascii="楷体" w:hAnsi="楷体" w:eastAsia="楷体" w:cs="楷体"/>
          <w:sz w:val="21"/>
          <w:szCs w:val="21"/>
          <w:lang w:val="en-US" w:eastAsia="zh-CN"/>
        </w:rPr>
      </w:pPr>
      <w:r>
        <w:rPr>
          <w:rFonts w:hint="eastAsia" w:ascii="黑体" w:hAnsi="黑体" w:eastAsia="黑体" w:cs="黑体"/>
          <w:b w:val="0"/>
          <w:bCs w:val="0"/>
          <w:sz w:val="21"/>
          <w:szCs w:val="21"/>
          <w:lang w:val="en-US" w:eastAsia="zh-CN"/>
        </w:rPr>
        <w:t>摘 要：</w:t>
      </w:r>
      <w:r>
        <w:rPr>
          <w:rFonts w:hint="eastAsia" w:ascii="楷体" w:hAnsi="楷体" w:eastAsia="楷体" w:cs="楷体"/>
          <w:sz w:val="21"/>
          <w:szCs w:val="21"/>
          <w:lang w:val="en-US" w:eastAsia="zh-CN"/>
        </w:rPr>
        <w:t>改革开放以来，从经济体制改革的开始到建立社会主义市场经济体制，民营经济得到了很大的发展，可以说，中国市场经济的发展就是民营经济的发展。党的十九大以来，中国特色社会主义进入了新时代，面对新时代建设现代化经济体系的现实要求，民营经济作为中国经济发展的中坚力量也承担着很多的责任，与此同时，民营经济的发展也面临着很多的挑战与困境。</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jc w:val="left"/>
        <w:textAlignment w:val="auto"/>
        <w:rPr>
          <w:rFonts w:hint="eastAsia" w:ascii="楷体" w:hAnsi="楷体" w:eastAsia="楷体" w:cs="楷体"/>
          <w:sz w:val="21"/>
          <w:szCs w:val="21"/>
          <w:lang w:val="en-US" w:eastAsia="zh-CN"/>
        </w:rPr>
      </w:pPr>
      <w:r>
        <w:rPr>
          <w:rFonts w:hint="eastAsia" w:ascii="黑体" w:hAnsi="黑体" w:eastAsia="黑体" w:cs="黑体"/>
          <w:b w:val="0"/>
          <w:bCs w:val="0"/>
          <w:sz w:val="21"/>
          <w:szCs w:val="21"/>
          <w:lang w:val="en-US" w:eastAsia="zh-CN"/>
        </w:rPr>
        <w:t>关键词</w:t>
      </w:r>
      <w:r>
        <w:rPr>
          <w:rFonts w:hint="eastAsia"/>
          <w:b w:val="0"/>
          <w:bCs w:val="0"/>
          <w:sz w:val="28"/>
          <w:szCs w:val="28"/>
          <w:lang w:val="en-US" w:eastAsia="zh-CN"/>
        </w:rPr>
        <w:t>：</w:t>
      </w:r>
      <w:r>
        <w:rPr>
          <w:rFonts w:hint="eastAsia" w:ascii="楷体" w:hAnsi="楷体" w:eastAsia="楷体" w:cs="楷体"/>
          <w:sz w:val="21"/>
          <w:szCs w:val="21"/>
          <w:lang w:val="en-US" w:eastAsia="zh-CN"/>
        </w:rPr>
        <w:t>新时代;民营经济;责任;困境</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jc w:val="left"/>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作者简介：王芳，郑州大学马克思主义学院硕士</w:t>
      </w:r>
      <w:bookmarkStart w:id="0" w:name="_GoBack"/>
      <w:bookmarkEnd w:id="0"/>
      <w:r>
        <w:rPr>
          <w:rFonts w:hint="eastAsia" w:ascii="楷体" w:hAnsi="楷体" w:eastAsia="楷体" w:cs="楷体"/>
          <w:sz w:val="21"/>
          <w:szCs w:val="21"/>
          <w:lang w:val="en-US" w:eastAsia="zh-CN"/>
        </w:rPr>
        <w:t>研究生，18834077606</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jc w:val="left"/>
        <w:textAlignment w:val="auto"/>
        <w:rPr>
          <w:rFonts w:hint="default" w:ascii="楷体" w:hAnsi="楷体" w:eastAsia="楷体" w:cs="楷体"/>
          <w:sz w:val="21"/>
          <w:szCs w:val="21"/>
          <w:lang w:val="en-US" w:eastAsia="zh-CN"/>
        </w:rPr>
      </w:pPr>
    </w:p>
    <w:p>
      <w:pPr>
        <w:keepNext w:val="0"/>
        <w:keepLines w:val="0"/>
        <w:pageBreakBefore w:val="0"/>
        <w:widowControl w:val="0"/>
        <w:numPr>
          <w:ilvl w:val="0"/>
          <w:numId w:val="1"/>
        </w:numPr>
        <w:tabs>
          <w:tab w:val="left" w:pos="2693"/>
        </w:tabs>
        <w:kinsoku/>
        <w:wordWrap/>
        <w:overflowPunct/>
        <w:topLinePunct w:val="0"/>
        <w:autoSpaceDE/>
        <w:autoSpaceDN/>
        <w:bidi w:val="0"/>
        <w:adjustRightInd/>
        <w:snapToGrid/>
        <w:ind w:firstLine="562" w:firstLineChars="200"/>
        <w:jc w:val="left"/>
        <w:textAlignment w:val="auto"/>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民营经济的新时代特征</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default"/>
          <w:sz w:val="21"/>
          <w:szCs w:val="21"/>
          <w:lang w:val="en-US" w:eastAsia="zh-CN"/>
        </w:rPr>
      </w:pPr>
      <w:r>
        <w:rPr>
          <w:rFonts w:hint="eastAsia"/>
          <w:sz w:val="21"/>
          <w:szCs w:val="21"/>
          <w:lang w:val="en-US" w:eastAsia="zh-CN"/>
        </w:rPr>
        <w:t>第一，战略地位巩固。改革开放以来，民营经济一步一步的发展壮大，离不开党对于社会主义经济发展的认识的不断深化。十八大以来，党中央在政策上为民营经济的发展开辟了更加广阔的道路，党的十九大把“两个毫不动摇”写入新时代坚持和发展中国特色社会主义的基本方略，作为党和国家一项大政方针进一步确定下来。中国特色社会主义进入了新时代，这个新时代也是对民营经济发展认识更加清醒的新时代，新时代的民营经济战略地位更加巩固，发展底气也更加充足。</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default" w:eastAsiaTheme="minorEastAsia"/>
          <w:sz w:val="21"/>
          <w:szCs w:val="21"/>
          <w:lang w:val="en-US" w:eastAsia="zh-CN"/>
        </w:rPr>
      </w:pPr>
      <w:r>
        <w:rPr>
          <w:rFonts w:hint="eastAsia"/>
          <w:sz w:val="21"/>
          <w:szCs w:val="21"/>
          <w:lang w:val="en-US" w:eastAsia="zh-CN"/>
        </w:rPr>
        <w:t>第二，机遇与挑战并存。一方面，民营企业面临着巨大的机遇，制度环境不断改善，党的十八大以来，党全面推进社会主义市场经济体制改革，更加强调各个市场主体之间的公平竞争；通过改革财政税收制度，不断减轻企业的缴税负担。其次，新时代下推进供给侧结构性改革，一系列新兴产业如节能环保产业，新一代信息技术，高端装备制造，新能源，新材料产业的推进对于促进民营企业转型升级提供了巨大的机遇三大战略，新型城镇化，乡村振兴战略等工程的实施为民营企业参与经济发展提供了更多的机会，推进新时期的混合所有制企业改革，扩宽了民营企业的发展空间。另一方面，民营企业在新时代面临很多挑战，包括转变发展方式的挑战，完善制度建设的挑战，和应对各种风险的挑战。新时代，经济发展阶段发生了变化，经济增长动力转换是一项重大挑战；适应经济转型发展的需求，能否建立起完善的现代化的企业制度，实现人才、资源的最大限度的合理利用也是一项重大挑战；国内国际环境交织在一起，经济发展中的不确定因素增加，民营企业能否增强应对各种风险的能力依然是一项重大的挑战。</w:t>
      </w:r>
    </w:p>
    <w:p>
      <w:pPr>
        <w:keepNext w:val="0"/>
        <w:keepLines w:val="0"/>
        <w:pageBreakBefore w:val="0"/>
        <w:widowControl w:val="0"/>
        <w:numPr>
          <w:ilvl w:val="0"/>
          <w:numId w:val="1"/>
        </w:numPr>
        <w:tabs>
          <w:tab w:val="left" w:pos="2693"/>
        </w:tabs>
        <w:kinsoku/>
        <w:wordWrap/>
        <w:overflowPunct/>
        <w:topLinePunct w:val="0"/>
        <w:autoSpaceDE/>
        <w:autoSpaceDN/>
        <w:bidi w:val="0"/>
        <w:adjustRightInd/>
        <w:snapToGrid/>
        <w:ind w:firstLine="562" w:firstLineChars="200"/>
        <w:jc w:val="left"/>
        <w:textAlignment w:val="auto"/>
        <w:outlineLvl w:val="0"/>
        <w:rPr>
          <w:rFonts w:hint="eastAsia"/>
          <w:sz w:val="28"/>
          <w:szCs w:val="28"/>
          <w:lang w:val="en-US" w:eastAsia="zh-CN"/>
        </w:rPr>
      </w:pPr>
      <w:r>
        <w:rPr>
          <w:rFonts w:hint="eastAsia" w:ascii="宋体" w:hAnsi="宋体" w:eastAsia="宋体" w:cs="宋体"/>
          <w:b/>
          <w:bCs/>
          <w:sz w:val="28"/>
          <w:szCs w:val="28"/>
          <w:lang w:val="en-US" w:eastAsia="zh-CN"/>
        </w:rPr>
        <w:t>新时代民营企业的责任</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default"/>
          <w:sz w:val="21"/>
          <w:szCs w:val="21"/>
          <w:lang w:val="en-US" w:eastAsia="zh-CN"/>
        </w:rPr>
      </w:pPr>
      <w:r>
        <w:rPr>
          <w:rFonts w:hint="eastAsia"/>
          <w:sz w:val="21"/>
          <w:szCs w:val="21"/>
          <w:lang w:val="en-US" w:eastAsia="zh-CN"/>
        </w:rPr>
        <w:t>第一，树立主体意识，适应市场需求。民营企业要树立起主体意识，在社会主义市场经济的大环境下充分参与市场竞争并能根据经济实际发展状况能动的调节自己的经营活动，弘扬新时代下的“企业家精神”。在投资方面，民营企业应把自身的利益同国家经济发展的现状结合起来，譬如，在城镇基础设施建设方面民营企业的参与度比较低，而基础设施建设是关系国计民生的重要方面，除了基础设施建设方面，在医疗，教育，通信等方面民营经济的参与度都很低，这些既需要政府的宏观调控也需要民营企业自身树立主体意识，在有能力的时候主动地转变投资方向，补足经济中的短板，在新时代，民营企业应该更加注重提高产品和服务的质量，不断满足人民日益增长的对美好生活的要求。</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default"/>
          <w:sz w:val="21"/>
          <w:szCs w:val="21"/>
          <w:lang w:val="en-US" w:eastAsia="zh-CN"/>
        </w:rPr>
      </w:pPr>
      <w:r>
        <w:rPr>
          <w:rFonts w:hint="eastAsia"/>
          <w:sz w:val="21"/>
          <w:szCs w:val="21"/>
          <w:lang w:val="en-US" w:eastAsia="zh-CN"/>
        </w:rPr>
        <w:t>第二，树立品牌意识，实现创新性发展。目前，我国民营企业大多处在全球产业价值链中的附加价值比较低的制造环节，产品和服务过于同质化。随着我国经济的不断发展，人口红利进一步消失，人力资本的成本不断提高，传统的依靠低成本和销量来获取利润的方式已经显得有些力不从心，人才、科技、品牌是未来提高企业核心竞争力的主要着力点，目前，在全国已经有超过14万的民营科技企业成为我国发展高新技术产业的重要力量，但同时也要看到，当前大部分中小企业还是存在品牌意识薄弱，创新力不足的问题，民营企业作为中国最多的企业主体和社会主义经济发展的重要基础力量，树立品牌意识，增强创新发展能力就显得尤为重要。</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eastAsia"/>
          <w:sz w:val="21"/>
          <w:szCs w:val="21"/>
          <w:lang w:val="en-US" w:eastAsia="zh-CN"/>
        </w:rPr>
      </w:pPr>
      <w:r>
        <w:rPr>
          <w:rFonts w:hint="eastAsia"/>
          <w:sz w:val="21"/>
          <w:szCs w:val="21"/>
          <w:lang w:val="en-US" w:eastAsia="zh-CN"/>
        </w:rPr>
        <w:t>第三，树立世界眼光，实现国际化发展。首先，在世界大工厂中谁掌握了核心技术谁就掌握了话语权，民营企业想要向前发展，必须要树立起世界眼光。其次，我国经济的对外开放也为民营企业走出去提供了更多的契机和更广阔的空间。“一带一路带来了巨大的投资空间和国际合作机会，为民营企业参与国际分工，提高自身的商品和服务质量提供了可能，并能从国际合作中不断学习先进的管理经验和理念，建立起国际化的运营模式和管理体制。我国国际地位的提高也为民营企业维护自身在国际上的合法权益提供了保障，我国作为世界上最大的发展中国家和世界第二大经济体，面对别国的贸易保护主义和霸权主义我国有能力做出有利的回击，维护我国企业的合法权益。</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562" w:firstLineChars="200"/>
        <w:jc w:val="left"/>
        <w:textAlignment w:val="auto"/>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三、新时代民营企业的困境</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default"/>
          <w:sz w:val="21"/>
          <w:szCs w:val="21"/>
          <w:lang w:val="en-US" w:eastAsia="zh-CN"/>
        </w:rPr>
      </w:pPr>
      <w:r>
        <w:rPr>
          <w:rFonts w:hint="eastAsia"/>
          <w:sz w:val="21"/>
          <w:szCs w:val="21"/>
          <w:lang w:val="en-US" w:eastAsia="zh-CN"/>
        </w:rPr>
        <w:t>第一，自身发展困境。新时代中国经济从高速增长过度到低速增长阶段，民营经济的发展也处在至关重要的转折点。在经营方面，当前，由于消费水平的提高和供给水平的不足之间的矛盾引起的市场疲软和生产要素的高成本对于民营企业的盈利直接造成了影响，大量企业存在经营亏损的问题，急需要通过调整产业结构降低企业生产成本，扩大内需市场；企业管理方面，现代性的先进管理人才储备不足，当前企业大多数还是家族式的管理模式，存在管理决策封闭化等缺陷，企业要想实现现代化的发展就要打破传统的经营体制；在企业竞争力方面，普遍存在着生产多元化状况下的多而不精的现象，创新动力不足，这与当前中小企业的人才储备有关，中小企业经济需要通过人才引进战略促进技术创新，促进技术更新，增强自身的竞争力。</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eastAsia"/>
          <w:sz w:val="21"/>
          <w:szCs w:val="21"/>
          <w:lang w:val="en-US" w:eastAsia="zh-CN"/>
        </w:rPr>
      </w:pPr>
      <w:r>
        <w:rPr>
          <w:rFonts w:hint="eastAsia"/>
          <w:sz w:val="21"/>
          <w:szCs w:val="21"/>
          <w:lang w:val="en-US" w:eastAsia="zh-CN"/>
        </w:rPr>
        <w:t>第二，体制机制困境。改革不是一蹴而就的，在市场经济中民营经济的发展还存在许多的体制机制困境，首先，市场准入还存在一定阻碍，一直以来，民营经济在与国有经济的竞争中一直处于弱势地位，破除垄断是政府实现职能转化的一个重要方面。其次，融资难，高税负加重了企业负担，根据《中国企业家犯罪（媒体样本）研究报告》中的统计案例，民营企业家犯罪呈年轻化趋势，年龄偏小的企业家犯罪大多为进入门槛较低的融资类犯罪。再次，制度法规保障不足，表现在对民营经济的产权保护不到位，在法律制度方面，对私有财产的保护还存在许多制度上的漏洞。</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eastAsia"/>
          <w:sz w:val="21"/>
          <w:szCs w:val="21"/>
          <w:lang w:val="en-US" w:eastAsia="zh-CN"/>
        </w:rPr>
      </w:pPr>
      <w:r>
        <w:rPr>
          <w:rFonts w:hint="eastAsia"/>
          <w:sz w:val="21"/>
          <w:szCs w:val="21"/>
          <w:lang w:val="en-US" w:eastAsia="zh-CN"/>
        </w:rPr>
        <w:t>第三，国际环境困境。次贷危机以来，许多中小企业的经营受到了严重的影响，全球经济面临着下行压力，经济增长乏力，一段时间以来，全球经济复苏进程中风险积聚，保护主义、单边主义明显抬头，给我国经济和市场预期带来诸多不利影响。在民营企业进行海外投资时，一些国家为了保护本国企业的发展实行了贸易保护主义，对中国企业进行海外投资和贸易进行各种限制和审查，一些民营出口企业必然会受到影响，那些为出口企业配套或处在产业链上的民营企业也会受到拖累。另一方面，随着中国经济发展不断壮大，与此同时一些“国强必霸论”出现，当前以美国为首的西方发达国家还主导着国际规则，一段时间以来持续兴起的中美贸易战也显示了以美国为首的发达国家对我国的敌视，美国对我国的贸易敌视政策势必会对其他国家的决策产生一定的影响，势必会对民营企业在国际市场的发展产生一定的阻力。</w:t>
      </w: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eastAsia"/>
          <w:sz w:val="21"/>
          <w:szCs w:val="21"/>
          <w:lang w:val="en-US" w:eastAsia="zh-CN"/>
        </w:rPr>
      </w:pP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420" w:firstLineChars="200"/>
        <w:jc w:val="left"/>
        <w:textAlignment w:val="auto"/>
        <w:outlineLvl w:val="1"/>
        <w:rPr>
          <w:rFonts w:hint="eastAsia"/>
          <w:sz w:val="21"/>
          <w:szCs w:val="21"/>
          <w:lang w:val="en-US" w:eastAsia="zh-CN"/>
        </w:rPr>
      </w:pPr>
    </w:p>
    <w:p>
      <w:pPr>
        <w:keepNext w:val="0"/>
        <w:keepLines w:val="0"/>
        <w:pageBreakBefore w:val="0"/>
        <w:widowControl w:val="0"/>
        <w:numPr>
          <w:ilvl w:val="0"/>
          <w:numId w:val="0"/>
        </w:numPr>
        <w:tabs>
          <w:tab w:val="left" w:pos="2693"/>
        </w:tabs>
        <w:kinsoku/>
        <w:wordWrap/>
        <w:overflowPunct/>
        <w:topLinePunct w:val="0"/>
        <w:autoSpaceDE/>
        <w:autoSpaceDN/>
        <w:bidi w:val="0"/>
        <w:adjustRightInd/>
        <w:snapToGrid/>
        <w:ind w:firstLine="0" w:firstLineChars="0"/>
        <w:jc w:val="both"/>
        <w:textAlignment w:val="auto"/>
        <w:rPr>
          <w:rFonts w:hint="eastAsia" w:ascii="黑体" w:hAnsi="黑体" w:eastAsia="黑体" w:cs="黑体"/>
          <w:sz w:val="21"/>
          <w:szCs w:val="21"/>
          <w:lang w:val="en-US" w:eastAsia="zh-CN"/>
        </w:rPr>
      </w:pPr>
    </w:p>
    <w:p>
      <w:pPr>
        <w:numPr>
          <w:ilvl w:val="0"/>
          <w:numId w:val="0"/>
        </w:numPr>
        <w:tabs>
          <w:tab w:val="left" w:pos="2693"/>
        </w:tabs>
        <w:bidi w:val="0"/>
        <w:jc w:val="left"/>
        <w:rPr>
          <w:rFonts w:hint="eastAsia" w:eastAsia="黑体"/>
          <w:sz w:val="24"/>
          <w:szCs w:val="24"/>
          <w:lang w:val="en-US" w:eastAsia="zh-CN"/>
        </w:rPr>
      </w:pPr>
      <w:r>
        <w:rPr>
          <w:rFonts w:hint="eastAsia" w:ascii="黑体" w:hAnsi="黑体" w:eastAsia="黑体" w:cs="黑体"/>
          <w:sz w:val="21"/>
          <w:szCs w:val="21"/>
          <w:lang w:val="en-US" w:eastAsia="zh-CN"/>
        </w:rPr>
        <w:t>参考文献：</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 辜胜阻.《民营经济转型与新时代新动能》[M].北京：人民出版社，2018.</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 陈永杰等.《民营企业发展与混合经济改革》[M].杭州：浙江大学出版社.2016.</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 江怡等.《民营经济发展体制与机制研究》[M].杭州：浙江大学出版社.2016.</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 余官胜.《从量变到质变：我国对外直接投资的国际环境和国内政策研究》[J].经济研究参考，2019（3）.</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 杨鹏鹏.《新时代民营企业面临的困境及对策研究》[J].经营管理，2018（23）.</w:t>
      </w:r>
    </w:p>
    <w:p>
      <w:pPr>
        <w:numPr>
          <w:ilvl w:val="0"/>
          <w:numId w:val="0"/>
        </w:numPr>
        <w:tabs>
          <w:tab w:val="left" w:pos="2693"/>
        </w:tabs>
        <w:bidi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 曹金举.《新时代民营经济发展的理论依据及理念研究》[J].商业经济，2018（10）.</w:t>
      </w:r>
    </w:p>
    <w:sectPr>
      <w:footerReference r:id="rId3" w:type="default"/>
      <w:footnotePr>
        <w:numFmt w:val="decimalEnclosedCircleChinese"/>
      </w:footnote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3F7BC"/>
    <w:multiLevelType w:val="singleLevel"/>
    <w:tmpl w:val="3B13F7B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7A20"/>
    <w:rsid w:val="00151F09"/>
    <w:rsid w:val="0036563E"/>
    <w:rsid w:val="003C0378"/>
    <w:rsid w:val="004C6054"/>
    <w:rsid w:val="00692F85"/>
    <w:rsid w:val="008B51A4"/>
    <w:rsid w:val="00954282"/>
    <w:rsid w:val="00DF7C11"/>
    <w:rsid w:val="01422409"/>
    <w:rsid w:val="0162161E"/>
    <w:rsid w:val="016B0934"/>
    <w:rsid w:val="018F10F2"/>
    <w:rsid w:val="019E5A0D"/>
    <w:rsid w:val="01D07742"/>
    <w:rsid w:val="01E94797"/>
    <w:rsid w:val="020B0309"/>
    <w:rsid w:val="020B1998"/>
    <w:rsid w:val="025C54FD"/>
    <w:rsid w:val="027142B5"/>
    <w:rsid w:val="02BC4AF6"/>
    <w:rsid w:val="02C43D00"/>
    <w:rsid w:val="02EF2748"/>
    <w:rsid w:val="033B31A6"/>
    <w:rsid w:val="034C02FF"/>
    <w:rsid w:val="03627879"/>
    <w:rsid w:val="038A1FD8"/>
    <w:rsid w:val="03EF0209"/>
    <w:rsid w:val="040834B6"/>
    <w:rsid w:val="0414564B"/>
    <w:rsid w:val="04282B22"/>
    <w:rsid w:val="042A0CA0"/>
    <w:rsid w:val="042E3166"/>
    <w:rsid w:val="045711A0"/>
    <w:rsid w:val="04620F58"/>
    <w:rsid w:val="047300B0"/>
    <w:rsid w:val="04750FAB"/>
    <w:rsid w:val="04755AAE"/>
    <w:rsid w:val="0482408C"/>
    <w:rsid w:val="049B63E9"/>
    <w:rsid w:val="04E0750F"/>
    <w:rsid w:val="05052C2F"/>
    <w:rsid w:val="05462362"/>
    <w:rsid w:val="054E11E3"/>
    <w:rsid w:val="057E2ADA"/>
    <w:rsid w:val="05991F16"/>
    <w:rsid w:val="059C7D9F"/>
    <w:rsid w:val="059E6CB3"/>
    <w:rsid w:val="060531DB"/>
    <w:rsid w:val="062D200B"/>
    <w:rsid w:val="067B738D"/>
    <w:rsid w:val="06B56D5A"/>
    <w:rsid w:val="06CA20C9"/>
    <w:rsid w:val="06FB59A5"/>
    <w:rsid w:val="070A376D"/>
    <w:rsid w:val="07344E75"/>
    <w:rsid w:val="07585193"/>
    <w:rsid w:val="07A447AE"/>
    <w:rsid w:val="07B85DF8"/>
    <w:rsid w:val="07EF70F9"/>
    <w:rsid w:val="08085942"/>
    <w:rsid w:val="082023CC"/>
    <w:rsid w:val="08363B10"/>
    <w:rsid w:val="08412625"/>
    <w:rsid w:val="08955E55"/>
    <w:rsid w:val="08AF413F"/>
    <w:rsid w:val="08C34093"/>
    <w:rsid w:val="08D6411A"/>
    <w:rsid w:val="08E12DA0"/>
    <w:rsid w:val="08F6615F"/>
    <w:rsid w:val="09172507"/>
    <w:rsid w:val="093C0103"/>
    <w:rsid w:val="09875234"/>
    <w:rsid w:val="099A2BA3"/>
    <w:rsid w:val="099A7590"/>
    <w:rsid w:val="09A703C3"/>
    <w:rsid w:val="09A9203E"/>
    <w:rsid w:val="09B957C0"/>
    <w:rsid w:val="09BC2C3A"/>
    <w:rsid w:val="09EC228E"/>
    <w:rsid w:val="09FA16A0"/>
    <w:rsid w:val="0A0F6B24"/>
    <w:rsid w:val="0A1B6ECC"/>
    <w:rsid w:val="0A3521D0"/>
    <w:rsid w:val="0A547CA7"/>
    <w:rsid w:val="0A716CBE"/>
    <w:rsid w:val="0AC42C9D"/>
    <w:rsid w:val="0B0168FB"/>
    <w:rsid w:val="0B333DED"/>
    <w:rsid w:val="0B6B2C3A"/>
    <w:rsid w:val="0B83787D"/>
    <w:rsid w:val="0BAC3327"/>
    <w:rsid w:val="0BB45E44"/>
    <w:rsid w:val="0BBA3F1E"/>
    <w:rsid w:val="0BEF625B"/>
    <w:rsid w:val="0C1F65B0"/>
    <w:rsid w:val="0C262C04"/>
    <w:rsid w:val="0C422074"/>
    <w:rsid w:val="0C6A26A2"/>
    <w:rsid w:val="0C733EFC"/>
    <w:rsid w:val="0C86314A"/>
    <w:rsid w:val="0CCC41BC"/>
    <w:rsid w:val="0D993680"/>
    <w:rsid w:val="0DAC31B5"/>
    <w:rsid w:val="0DDC4227"/>
    <w:rsid w:val="0E30467F"/>
    <w:rsid w:val="0E3463F2"/>
    <w:rsid w:val="0E4746B4"/>
    <w:rsid w:val="0EC7431B"/>
    <w:rsid w:val="0ED32E35"/>
    <w:rsid w:val="0EEC57BE"/>
    <w:rsid w:val="0EFA1A30"/>
    <w:rsid w:val="0F253530"/>
    <w:rsid w:val="0F3D3538"/>
    <w:rsid w:val="0F3E2263"/>
    <w:rsid w:val="0F6B083B"/>
    <w:rsid w:val="0F767CC9"/>
    <w:rsid w:val="0F8211F5"/>
    <w:rsid w:val="0F8931F6"/>
    <w:rsid w:val="0F946523"/>
    <w:rsid w:val="0FF70C2F"/>
    <w:rsid w:val="100E3384"/>
    <w:rsid w:val="10264BE3"/>
    <w:rsid w:val="102B62CC"/>
    <w:rsid w:val="10475D34"/>
    <w:rsid w:val="105043CE"/>
    <w:rsid w:val="10A66502"/>
    <w:rsid w:val="10C5395F"/>
    <w:rsid w:val="11266869"/>
    <w:rsid w:val="115C263D"/>
    <w:rsid w:val="117E12A8"/>
    <w:rsid w:val="11901CDE"/>
    <w:rsid w:val="11B764D7"/>
    <w:rsid w:val="11E04A3A"/>
    <w:rsid w:val="12234122"/>
    <w:rsid w:val="12401CD5"/>
    <w:rsid w:val="12760EBC"/>
    <w:rsid w:val="129D6F55"/>
    <w:rsid w:val="12EE1705"/>
    <w:rsid w:val="1310245F"/>
    <w:rsid w:val="1312226B"/>
    <w:rsid w:val="13307C96"/>
    <w:rsid w:val="134C652F"/>
    <w:rsid w:val="135F3A70"/>
    <w:rsid w:val="13BF6C3E"/>
    <w:rsid w:val="13C93BDD"/>
    <w:rsid w:val="13D91196"/>
    <w:rsid w:val="1409389A"/>
    <w:rsid w:val="141516BF"/>
    <w:rsid w:val="14194265"/>
    <w:rsid w:val="1427238F"/>
    <w:rsid w:val="142808DA"/>
    <w:rsid w:val="144B3F8A"/>
    <w:rsid w:val="145A44D6"/>
    <w:rsid w:val="14603503"/>
    <w:rsid w:val="147E21CD"/>
    <w:rsid w:val="14A7557B"/>
    <w:rsid w:val="14AC4880"/>
    <w:rsid w:val="14D152E8"/>
    <w:rsid w:val="15177121"/>
    <w:rsid w:val="15346515"/>
    <w:rsid w:val="15672953"/>
    <w:rsid w:val="156A3B00"/>
    <w:rsid w:val="156C66A5"/>
    <w:rsid w:val="15A6699D"/>
    <w:rsid w:val="15C3112F"/>
    <w:rsid w:val="15DA245E"/>
    <w:rsid w:val="15F81DB5"/>
    <w:rsid w:val="161A38D6"/>
    <w:rsid w:val="16516873"/>
    <w:rsid w:val="165222D9"/>
    <w:rsid w:val="16681197"/>
    <w:rsid w:val="167E59B5"/>
    <w:rsid w:val="1681654F"/>
    <w:rsid w:val="16911B32"/>
    <w:rsid w:val="16C623FB"/>
    <w:rsid w:val="16D35C92"/>
    <w:rsid w:val="16F15A21"/>
    <w:rsid w:val="16F6355E"/>
    <w:rsid w:val="16F752F9"/>
    <w:rsid w:val="172D4D1F"/>
    <w:rsid w:val="17374D71"/>
    <w:rsid w:val="175142DD"/>
    <w:rsid w:val="178D5FB2"/>
    <w:rsid w:val="1791454C"/>
    <w:rsid w:val="17A83F49"/>
    <w:rsid w:val="17A8623B"/>
    <w:rsid w:val="17D03C58"/>
    <w:rsid w:val="17D60A3C"/>
    <w:rsid w:val="183436B0"/>
    <w:rsid w:val="183C7FA4"/>
    <w:rsid w:val="184409C1"/>
    <w:rsid w:val="1853065B"/>
    <w:rsid w:val="185B34AC"/>
    <w:rsid w:val="189D1FE5"/>
    <w:rsid w:val="189F0E01"/>
    <w:rsid w:val="189F2045"/>
    <w:rsid w:val="18D24D45"/>
    <w:rsid w:val="18DC6FA9"/>
    <w:rsid w:val="1952411F"/>
    <w:rsid w:val="19694C31"/>
    <w:rsid w:val="199079FD"/>
    <w:rsid w:val="19AE36FC"/>
    <w:rsid w:val="19E251AC"/>
    <w:rsid w:val="19E57518"/>
    <w:rsid w:val="1A2B6722"/>
    <w:rsid w:val="1A545EE1"/>
    <w:rsid w:val="1A6D359C"/>
    <w:rsid w:val="1A753619"/>
    <w:rsid w:val="1A8A1A3E"/>
    <w:rsid w:val="1A912764"/>
    <w:rsid w:val="1A97286B"/>
    <w:rsid w:val="1AA92234"/>
    <w:rsid w:val="1AB23414"/>
    <w:rsid w:val="1ABE683D"/>
    <w:rsid w:val="1ABF4A1E"/>
    <w:rsid w:val="1AC25865"/>
    <w:rsid w:val="1AEF642E"/>
    <w:rsid w:val="1AF13AD2"/>
    <w:rsid w:val="1AF635BC"/>
    <w:rsid w:val="1B07215D"/>
    <w:rsid w:val="1B292ED9"/>
    <w:rsid w:val="1B54601A"/>
    <w:rsid w:val="1B972C78"/>
    <w:rsid w:val="1BC75EFD"/>
    <w:rsid w:val="1BE739C3"/>
    <w:rsid w:val="1C0F38C1"/>
    <w:rsid w:val="1C100763"/>
    <w:rsid w:val="1C124C9B"/>
    <w:rsid w:val="1C2513C5"/>
    <w:rsid w:val="1C2E3AA8"/>
    <w:rsid w:val="1C3A7A35"/>
    <w:rsid w:val="1C50073B"/>
    <w:rsid w:val="1C5D392F"/>
    <w:rsid w:val="1C7D278D"/>
    <w:rsid w:val="1CA4735E"/>
    <w:rsid w:val="1CAA14E9"/>
    <w:rsid w:val="1CB3300C"/>
    <w:rsid w:val="1CC83367"/>
    <w:rsid w:val="1D3836BB"/>
    <w:rsid w:val="1D3F7654"/>
    <w:rsid w:val="1D6E7B9B"/>
    <w:rsid w:val="1D8F047F"/>
    <w:rsid w:val="1DE27DF0"/>
    <w:rsid w:val="1E085527"/>
    <w:rsid w:val="1E9B33D5"/>
    <w:rsid w:val="1EC0050E"/>
    <w:rsid w:val="1ECE0026"/>
    <w:rsid w:val="1F033E5E"/>
    <w:rsid w:val="1F336FA8"/>
    <w:rsid w:val="1F3C2B2C"/>
    <w:rsid w:val="1F7F52A3"/>
    <w:rsid w:val="1F845800"/>
    <w:rsid w:val="1F9C6AEA"/>
    <w:rsid w:val="1FC232C9"/>
    <w:rsid w:val="1FCF412A"/>
    <w:rsid w:val="1FDE3014"/>
    <w:rsid w:val="200C7E1F"/>
    <w:rsid w:val="201178E5"/>
    <w:rsid w:val="20594467"/>
    <w:rsid w:val="206F41BB"/>
    <w:rsid w:val="20966E7C"/>
    <w:rsid w:val="209F2FEE"/>
    <w:rsid w:val="20AC209A"/>
    <w:rsid w:val="20BD3C4E"/>
    <w:rsid w:val="20C06E03"/>
    <w:rsid w:val="20EF1BFD"/>
    <w:rsid w:val="21030349"/>
    <w:rsid w:val="213E2A93"/>
    <w:rsid w:val="215235C6"/>
    <w:rsid w:val="2152377B"/>
    <w:rsid w:val="215463C1"/>
    <w:rsid w:val="21B44D4D"/>
    <w:rsid w:val="21E9780F"/>
    <w:rsid w:val="22417E8F"/>
    <w:rsid w:val="22951F2B"/>
    <w:rsid w:val="2296151B"/>
    <w:rsid w:val="22A90090"/>
    <w:rsid w:val="22F70612"/>
    <w:rsid w:val="23047327"/>
    <w:rsid w:val="231271E7"/>
    <w:rsid w:val="23144FB9"/>
    <w:rsid w:val="23164A9C"/>
    <w:rsid w:val="232A2038"/>
    <w:rsid w:val="237F295C"/>
    <w:rsid w:val="23A63AE7"/>
    <w:rsid w:val="23F61410"/>
    <w:rsid w:val="240910E2"/>
    <w:rsid w:val="240E3131"/>
    <w:rsid w:val="242F124F"/>
    <w:rsid w:val="244812F3"/>
    <w:rsid w:val="244F7517"/>
    <w:rsid w:val="24716A97"/>
    <w:rsid w:val="24C8236D"/>
    <w:rsid w:val="24F6560C"/>
    <w:rsid w:val="25183061"/>
    <w:rsid w:val="253424D0"/>
    <w:rsid w:val="25430C0C"/>
    <w:rsid w:val="25670283"/>
    <w:rsid w:val="25716F0D"/>
    <w:rsid w:val="2588051D"/>
    <w:rsid w:val="259468B5"/>
    <w:rsid w:val="25947F2D"/>
    <w:rsid w:val="25BE562D"/>
    <w:rsid w:val="25C27389"/>
    <w:rsid w:val="25C73627"/>
    <w:rsid w:val="25E36BB6"/>
    <w:rsid w:val="25EE3F26"/>
    <w:rsid w:val="260E625B"/>
    <w:rsid w:val="26164DE6"/>
    <w:rsid w:val="267000D2"/>
    <w:rsid w:val="269C46CE"/>
    <w:rsid w:val="27020FFF"/>
    <w:rsid w:val="270B54C8"/>
    <w:rsid w:val="277E0A05"/>
    <w:rsid w:val="27831083"/>
    <w:rsid w:val="27933B3F"/>
    <w:rsid w:val="279A455A"/>
    <w:rsid w:val="27BC7EF4"/>
    <w:rsid w:val="27BE6A38"/>
    <w:rsid w:val="27D25F62"/>
    <w:rsid w:val="27E01E2E"/>
    <w:rsid w:val="2811610D"/>
    <w:rsid w:val="281A0F26"/>
    <w:rsid w:val="282A3002"/>
    <w:rsid w:val="28CD1A6E"/>
    <w:rsid w:val="28DC7134"/>
    <w:rsid w:val="28DD7A4A"/>
    <w:rsid w:val="29064975"/>
    <w:rsid w:val="29865AA0"/>
    <w:rsid w:val="29A33795"/>
    <w:rsid w:val="29BA1422"/>
    <w:rsid w:val="2A0D2591"/>
    <w:rsid w:val="2A601773"/>
    <w:rsid w:val="2A7F3981"/>
    <w:rsid w:val="2A825C3F"/>
    <w:rsid w:val="2A9567DD"/>
    <w:rsid w:val="2AA0764C"/>
    <w:rsid w:val="2AA63DF7"/>
    <w:rsid w:val="2AD95F54"/>
    <w:rsid w:val="2AEA16D4"/>
    <w:rsid w:val="2AF66491"/>
    <w:rsid w:val="2B1C1D19"/>
    <w:rsid w:val="2B6068E0"/>
    <w:rsid w:val="2B7962CD"/>
    <w:rsid w:val="2BB62D59"/>
    <w:rsid w:val="2BC45B96"/>
    <w:rsid w:val="2BD75BEA"/>
    <w:rsid w:val="2C6F3E6E"/>
    <w:rsid w:val="2C9C12BB"/>
    <w:rsid w:val="2CBE0010"/>
    <w:rsid w:val="2CCC1B70"/>
    <w:rsid w:val="2CD53D8A"/>
    <w:rsid w:val="2CD73347"/>
    <w:rsid w:val="2CD74AA5"/>
    <w:rsid w:val="2D1043D1"/>
    <w:rsid w:val="2D267A07"/>
    <w:rsid w:val="2D5A660F"/>
    <w:rsid w:val="2D621B71"/>
    <w:rsid w:val="2D722E22"/>
    <w:rsid w:val="2D8D5C53"/>
    <w:rsid w:val="2DBF0D9F"/>
    <w:rsid w:val="2DD14DF3"/>
    <w:rsid w:val="2DE665B6"/>
    <w:rsid w:val="2DEB13F6"/>
    <w:rsid w:val="2E5944A7"/>
    <w:rsid w:val="2E694D3E"/>
    <w:rsid w:val="2EBA0B7F"/>
    <w:rsid w:val="2EBA1418"/>
    <w:rsid w:val="2EBE7B44"/>
    <w:rsid w:val="2EDC0F6A"/>
    <w:rsid w:val="2F0B58E2"/>
    <w:rsid w:val="2F1F077D"/>
    <w:rsid w:val="2F273505"/>
    <w:rsid w:val="2F296437"/>
    <w:rsid w:val="2F59325D"/>
    <w:rsid w:val="2F5A541D"/>
    <w:rsid w:val="2F8D02CC"/>
    <w:rsid w:val="2F945779"/>
    <w:rsid w:val="2FA5303B"/>
    <w:rsid w:val="2FFC09E8"/>
    <w:rsid w:val="30115748"/>
    <w:rsid w:val="303E1598"/>
    <w:rsid w:val="306C0285"/>
    <w:rsid w:val="308D04C6"/>
    <w:rsid w:val="30DB3936"/>
    <w:rsid w:val="310015F9"/>
    <w:rsid w:val="31116D5D"/>
    <w:rsid w:val="313D78BF"/>
    <w:rsid w:val="31617503"/>
    <w:rsid w:val="31644D17"/>
    <w:rsid w:val="316A56B6"/>
    <w:rsid w:val="31B97B5A"/>
    <w:rsid w:val="31BE3AD8"/>
    <w:rsid w:val="31D85565"/>
    <w:rsid w:val="32294359"/>
    <w:rsid w:val="3295343B"/>
    <w:rsid w:val="32BC7757"/>
    <w:rsid w:val="33086A04"/>
    <w:rsid w:val="33105C2E"/>
    <w:rsid w:val="3359435E"/>
    <w:rsid w:val="336614CB"/>
    <w:rsid w:val="33681131"/>
    <w:rsid w:val="3370353D"/>
    <w:rsid w:val="3389256F"/>
    <w:rsid w:val="33947D6C"/>
    <w:rsid w:val="33A32F60"/>
    <w:rsid w:val="33B42AAF"/>
    <w:rsid w:val="33D221C3"/>
    <w:rsid w:val="33D71B58"/>
    <w:rsid w:val="340125FA"/>
    <w:rsid w:val="340C7238"/>
    <w:rsid w:val="343A01EC"/>
    <w:rsid w:val="34414244"/>
    <w:rsid w:val="345117E7"/>
    <w:rsid w:val="3465399F"/>
    <w:rsid w:val="348E4316"/>
    <w:rsid w:val="34A21CBA"/>
    <w:rsid w:val="34F05C74"/>
    <w:rsid w:val="350E3E1B"/>
    <w:rsid w:val="350F3B5C"/>
    <w:rsid w:val="350F3F5D"/>
    <w:rsid w:val="351B1C78"/>
    <w:rsid w:val="352E26B5"/>
    <w:rsid w:val="35401E02"/>
    <w:rsid w:val="35475088"/>
    <w:rsid w:val="359571C9"/>
    <w:rsid w:val="359F1075"/>
    <w:rsid w:val="35A27594"/>
    <w:rsid w:val="35D742A8"/>
    <w:rsid w:val="3637148D"/>
    <w:rsid w:val="365B5B2B"/>
    <w:rsid w:val="36697600"/>
    <w:rsid w:val="36923F03"/>
    <w:rsid w:val="36BB0475"/>
    <w:rsid w:val="36DD2D29"/>
    <w:rsid w:val="37046410"/>
    <w:rsid w:val="37434ABE"/>
    <w:rsid w:val="37542FA5"/>
    <w:rsid w:val="3772617E"/>
    <w:rsid w:val="37740250"/>
    <w:rsid w:val="37D53287"/>
    <w:rsid w:val="37E16BB4"/>
    <w:rsid w:val="37F72ED5"/>
    <w:rsid w:val="37F957AF"/>
    <w:rsid w:val="380D1A6C"/>
    <w:rsid w:val="3828755F"/>
    <w:rsid w:val="383953B3"/>
    <w:rsid w:val="387103D1"/>
    <w:rsid w:val="38843D37"/>
    <w:rsid w:val="38961013"/>
    <w:rsid w:val="38AC4403"/>
    <w:rsid w:val="38AD2051"/>
    <w:rsid w:val="38FF116E"/>
    <w:rsid w:val="393A6355"/>
    <w:rsid w:val="397A5747"/>
    <w:rsid w:val="3985744B"/>
    <w:rsid w:val="39B44052"/>
    <w:rsid w:val="39BE35FB"/>
    <w:rsid w:val="39C204D6"/>
    <w:rsid w:val="39C8215A"/>
    <w:rsid w:val="39E8698E"/>
    <w:rsid w:val="39ED0864"/>
    <w:rsid w:val="3A027E4D"/>
    <w:rsid w:val="3A0329B6"/>
    <w:rsid w:val="3A3A5643"/>
    <w:rsid w:val="3A3F651C"/>
    <w:rsid w:val="3A882B46"/>
    <w:rsid w:val="3ADF41FC"/>
    <w:rsid w:val="3AED60F4"/>
    <w:rsid w:val="3B0B014D"/>
    <w:rsid w:val="3B120F52"/>
    <w:rsid w:val="3B652E37"/>
    <w:rsid w:val="3B7A570E"/>
    <w:rsid w:val="3B940D3D"/>
    <w:rsid w:val="3BA70089"/>
    <w:rsid w:val="3BB93A99"/>
    <w:rsid w:val="3BE02BAE"/>
    <w:rsid w:val="3BE93D68"/>
    <w:rsid w:val="3BEF7A91"/>
    <w:rsid w:val="3BF138A6"/>
    <w:rsid w:val="3C45071A"/>
    <w:rsid w:val="3C5709BC"/>
    <w:rsid w:val="3C5D776E"/>
    <w:rsid w:val="3C8148C4"/>
    <w:rsid w:val="3C8D164E"/>
    <w:rsid w:val="3CB801B7"/>
    <w:rsid w:val="3CDE7CBE"/>
    <w:rsid w:val="3D050A12"/>
    <w:rsid w:val="3D5347D9"/>
    <w:rsid w:val="3D882D71"/>
    <w:rsid w:val="3DDA0297"/>
    <w:rsid w:val="3DF4468F"/>
    <w:rsid w:val="3E070856"/>
    <w:rsid w:val="3E172883"/>
    <w:rsid w:val="3E4C1F00"/>
    <w:rsid w:val="3E5F212C"/>
    <w:rsid w:val="3E6A377F"/>
    <w:rsid w:val="3E6E0D68"/>
    <w:rsid w:val="3E753FE5"/>
    <w:rsid w:val="3EB41EC6"/>
    <w:rsid w:val="3EDA5FB2"/>
    <w:rsid w:val="3F0015BA"/>
    <w:rsid w:val="3F2176A2"/>
    <w:rsid w:val="3F35044F"/>
    <w:rsid w:val="3F7533D1"/>
    <w:rsid w:val="3F9051C6"/>
    <w:rsid w:val="40443707"/>
    <w:rsid w:val="406B0277"/>
    <w:rsid w:val="40842BEE"/>
    <w:rsid w:val="409B4D5A"/>
    <w:rsid w:val="40A629D5"/>
    <w:rsid w:val="40C36D45"/>
    <w:rsid w:val="411A30C7"/>
    <w:rsid w:val="41690C43"/>
    <w:rsid w:val="41804F22"/>
    <w:rsid w:val="41996A4E"/>
    <w:rsid w:val="42045FA6"/>
    <w:rsid w:val="420D0575"/>
    <w:rsid w:val="4225233B"/>
    <w:rsid w:val="42A944C3"/>
    <w:rsid w:val="42A9684C"/>
    <w:rsid w:val="42D6128D"/>
    <w:rsid w:val="42DB08A7"/>
    <w:rsid w:val="42E76057"/>
    <w:rsid w:val="431F0893"/>
    <w:rsid w:val="433571DE"/>
    <w:rsid w:val="43394927"/>
    <w:rsid w:val="436E69A9"/>
    <w:rsid w:val="43D85170"/>
    <w:rsid w:val="43EB5523"/>
    <w:rsid w:val="441A4E74"/>
    <w:rsid w:val="44677760"/>
    <w:rsid w:val="44770583"/>
    <w:rsid w:val="44CC0299"/>
    <w:rsid w:val="44CE6556"/>
    <w:rsid w:val="44DF7841"/>
    <w:rsid w:val="455C4E97"/>
    <w:rsid w:val="45765B71"/>
    <w:rsid w:val="45BB209A"/>
    <w:rsid w:val="45C614DC"/>
    <w:rsid w:val="460C5E64"/>
    <w:rsid w:val="462B6703"/>
    <w:rsid w:val="46445679"/>
    <w:rsid w:val="466226B8"/>
    <w:rsid w:val="466A7D17"/>
    <w:rsid w:val="467A48D4"/>
    <w:rsid w:val="4685106E"/>
    <w:rsid w:val="46863CCA"/>
    <w:rsid w:val="469942AF"/>
    <w:rsid w:val="46AC02D2"/>
    <w:rsid w:val="46AD58E4"/>
    <w:rsid w:val="46D6755B"/>
    <w:rsid w:val="46EC5107"/>
    <w:rsid w:val="46EE1AF3"/>
    <w:rsid w:val="47086E76"/>
    <w:rsid w:val="47146213"/>
    <w:rsid w:val="472D0E23"/>
    <w:rsid w:val="47310295"/>
    <w:rsid w:val="47515EC3"/>
    <w:rsid w:val="47590EC2"/>
    <w:rsid w:val="475D29B1"/>
    <w:rsid w:val="47A42155"/>
    <w:rsid w:val="4826360E"/>
    <w:rsid w:val="483228DE"/>
    <w:rsid w:val="48394326"/>
    <w:rsid w:val="484C47C7"/>
    <w:rsid w:val="484F488C"/>
    <w:rsid w:val="486B3A1C"/>
    <w:rsid w:val="4880684B"/>
    <w:rsid w:val="48886144"/>
    <w:rsid w:val="488A290F"/>
    <w:rsid w:val="48BE7D50"/>
    <w:rsid w:val="49542996"/>
    <w:rsid w:val="495D0B24"/>
    <w:rsid w:val="49624090"/>
    <w:rsid w:val="496B381D"/>
    <w:rsid w:val="497E645D"/>
    <w:rsid w:val="498E1B4A"/>
    <w:rsid w:val="49A5751D"/>
    <w:rsid w:val="49A8745B"/>
    <w:rsid w:val="49C042BB"/>
    <w:rsid w:val="4A08678D"/>
    <w:rsid w:val="4A1043B8"/>
    <w:rsid w:val="4A52344E"/>
    <w:rsid w:val="4A562EB6"/>
    <w:rsid w:val="4A71105B"/>
    <w:rsid w:val="4A716BD2"/>
    <w:rsid w:val="4A9378A3"/>
    <w:rsid w:val="4AAB4292"/>
    <w:rsid w:val="4AF64BF9"/>
    <w:rsid w:val="4AFE582E"/>
    <w:rsid w:val="4B3639BF"/>
    <w:rsid w:val="4B732974"/>
    <w:rsid w:val="4B790F5B"/>
    <w:rsid w:val="4BAC2EC7"/>
    <w:rsid w:val="4BC32D57"/>
    <w:rsid w:val="4BC948B0"/>
    <w:rsid w:val="4C170559"/>
    <w:rsid w:val="4C4708AA"/>
    <w:rsid w:val="4C6E242F"/>
    <w:rsid w:val="4CB80997"/>
    <w:rsid w:val="4D000CC8"/>
    <w:rsid w:val="4D2D20D0"/>
    <w:rsid w:val="4D95751C"/>
    <w:rsid w:val="4D9D5519"/>
    <w:rsid w:val="4DD97325"/>
    <w:rsid w:val="4DFB5B08"/>
    <w:rsid w:val="4E0E50FF"/>
    <w:rsid w:val="4E1E4F3D"/>
    <w:rsid w:val="4E37747F"/>
    <w:rsid w:val="4E3A7B14"/>
    <w:rsid w:val="4E7426D2"/>
    <w:rsid w:val="4E9D754A"/>
    <w:rsid w:val="4EE408C1"/>
    <w:rsid w:val="4EEB7E5C"/>
    <w:rsid w:val="4EF51AAE"/>
    <w:rsid w:val="4F380B54"/>
    <w:rsid w:val="4F446A6E"/>
    <w:rsid w:val="4F543D05"/>
    <w:rsid w:val="4F812602"/>
    <w:rsid w:val="4F950F50"/>
    <w:rsid w:val="4FAF6F76"/>
    <w:rsid w:val="4FCF0144"/>
    <w:rsid w:val="500943C7"/>
    <w:rsid w:val="50554FFA"/>
    <w:rsid w:val="50A636F4"/>
    <w:rsid w:val="50BC0642"/>
    <w:rsid w:val="50D55978"/>
    <w:rsid w:val="50DB693E"/>
    <w:rsid w:val="50E42170"/>
    <w:rsid w:val="50EA008C"/>
    <w:rsid w:val="50FB6C92"/>
    <w:rsid w:val="50FF1F17"/>
    <w:rsid w:val="51101857"/>
    <w:rsid w:val="511131A4"/>
    <w:rsid w:val="51166E5A"/>
    <w:rsid w:val="5126741F"/>
    <w:rsid w:val="51555095"/>
    <w:rsid w:val="515D06B4"/>
    <w:rsid w:val="516921EB"/>
    <w:rsid w:val="51740ACA"/>
    <w:rsid w:val="517F1560"/>
    <w:rsid w:val="518321B6"/>
    <w:rsid w:val="518D0433"/>
    <w:rsid w:val="51965460"/>
    <w:rsid w:val="51A71E48"/>
    <w:rsid w:val="51C61BED"/>
    <w:rsid w:val="51E34F3E"/>
    <w:rsid w:val="5226348E"/>
    <w:rsid w:val="522A0996"/>
    <w:rsid w:val="52311D55"/>
    <w:rsid w:val="524C68CF"/>
    <w:rsid w:val="52622967"/>
    <w:rsid w:val="52880A0B"/>
    <w:rsid w:val="52B21C17"/>
    <w:rsid w:val="52D37EB1"/>
    <w:rsid w:val="534A71CA"/>
    <w:rsid w:val="534D360E"/>
    <w:rsid w:val="537B211C"/>
    <w:rsid w:val="538D285F"/>
    <w:rsid w:val="53B42CB0"/>
    <w:rsid w:val="53BF62E9"/>
    <w:rsid w:val="53C01BD0"/>
    <w:rsid w:val="53D75634"/>
    <w:rsid w:val="54013866"/>
    <w:rsid w:val="54237AE7"/>
    <w:rsid w:val="5436566E"/>
    <w:rsid w:val="546135F8"/>
    <w:rsid w:val="547E7F44"/>
    <w:rsid w:val="5484673D"/>
    <w:rsid w:val="54A544C3"/>
    <w:rsid w:val="55756408"/>
    <w:rsid w:val="557B3389"/>
    <w:rsid w:val="55990F17"/>
    <w:rsid w:val="55B12177"/>
    <w:rsid w:val="55F53AE4"/>
    <w:rsid w:val="560A1D95"/>
    <w:rsid w:val="560A3D18"/>
    <w:rsid w:val="56364AD5"/>
    <w:rsid w:val="564144E8"/>
    <w:rsid w:val="56745F53"/>
    <w:rsid w:val="56977DE7"/>
    <w:rsid w:val="56AE2AEE"/>
    <w:rsid w:val="57130616"/>
    <w:rsid w:val="57217E61"/>
    <w:rsid w:val="57252767"/>
    <w:rsid w:val="572E1B6A"/>
    <w:rsid w:val="572F25C9"/>
    <w:rsid w:val="57594B60"/>
    <w:rsid w:val="57A84281"/>
    <w:rsid w:val="57BB4C03"/>
    <w:rsid w:val="57D43343"/>
    <w:rsid w:val="57EB731A"/>
    <w:rsid w:val="58063BD7"/>
    <w:rsid w:val="581A3342"/>
    <w:rsid w:val="5885496B"/>
    <w:rsid w:val="58886119"/>
    <w:rsid w:val="58AB677E"/>
    <w:rsid w:val="58B61E84"/>
    <w:rsid w:val="5926209A"/>
    <w:rsid w:val="5931292E"/>
    <w:rsid w:val="596A1DDC"/>
    <w:rsid w:val="59C6155E"/>
    <w:rsid w:val="59E068D5"/>
    <w:rsid w:val="5A0907C2"/>
    <w:rsid w:val="5A127542"/>
    <w:rsid w:val="5A3D7C0A"/>
    <w:rsid w:val="5A4512C3"/>
    <w:rsid w:val="5A734EA8"/>
    <w:rsid w:val="5A7B773E"/>
    <w:rsid w:val="5AA27A91"/>
    <w:rsid w:val="5AD91E9D"/>
    <w:rsid w:val="5ADE6FB8"/>
    <w:rsid w:val="5B092A04"/>
    <w:rsid w:val="5B0E702B"/>
    <w:rsid w:val="5B1D4621"/>
    <w:rsid w:val="5B3C3076"/>
    <w:rsid w:val="5B3E02E7"/>
    <w:rsid w:val="5B6C57A0"/>
    <w:rsid w:val="5B83502A"/>
    <w:rsid w:val="5BA227FE"/>
    <w:rsid w:val="5BAB4AF7"/>
    <w:rsid w:val="5BD108AD"/>
    <w:rsid w:val="5BD3497D"/>
    <w:rsid w:val="5BED10AD"/>
    <w:rsid w:val="5C0932CD"/>
    <w:rsid w:val="5C1022A5"/>
    <w:rsid w:val="5C326A99"/>
    <w:rsid w:val="5C396DD3"/>
    <w:rsid w:val="5C6646C1"/>
    <w:rsid w:val="5C862F1A"/>
    <w:rsid w:val="5C8A655D"/>
    <w:rsid w:val="5C920429"/>
    <w:rsid w:val="5CAC4133"/>
    <w:rsid w:val="5CB64472"/>
    <w:rsid w:val="5CB76B9A"/>
    <w:rsid w:val="5D2229C8"/>
    <w:rsid w:val="5D2F578E"/>
    <w:rsid w:val="5D3439C4"/>
    <w:rsid w:val="5D4A6E2B"/>
    <w:rsid w:val="5D6B2CE9"/>
    <w:rsid w:val="5D7B38E1"/>
    <w:rsid w:val="5DA12E6E"/>
    <w:rsid w:val="5E137CF3"/>
    <w:rsid w:val="5E1F4968"/>
    <w:rsid w:val="5E3428F6"/>
    <w:rsid w:val="5E72331B"/>
    <w:rsid w:val="5EC76CEE"/>
    <w:rsid w:val="5ECD41FC"/>
    <w:rsid w:val="5F3212D1"/>
    <w:rsid w:val="5F3D38C9"/>
    <w:rsid w:val="5F404D11"/>
    <w:rsid w:val="5F700123"/>
    <w:rsid w:val="5FB25598"/>
    <w:rsid w:val="5FD13545"/>
    <w:rsid w:val="5FE20E11"/>
    <w:rsid w:val="601B6D04"/>
    <w:rsid w:val="60357DB6"/>
    <w:rsid w:val="6044256F"/>
    <w:rsid w:val="604763BD"/>
    <w:rsid w:val="607B11A1"/>
    <w:rsid w:val="608210B3"/>
    <w:rsid w:val="609C0010"/>
    <w:rsid w:val="60AF5EC2"/>
    <w:rsid w:val="60B00603"/>
    <w:rsid w:val="60B45084"/>
    <w:rsid w:val="60B9619F"/>
    <w:rsid w:val="60C102E8"/>
    <w:rsid w:val="60D67782"/>
    <w:rsid w:val="60E63A85"/>
    <w:rsid w:val="610323DA"/>
    <w:rsid w:val="6131749C"/>
    <w:rsid w:val="61390AB1"/>
    <w:rsid w:val="6160264B"/>
    <w:rsid w:val="61B6401C"/>
    <w:rsid w:val="61BC2AD2"/>
    <w:rsid w:val="61E46B48"/>
    <w:rsid w:val="62076BA2"/>
    <w:rsid w:val="626A2851"/>
    <w:rsid w:val="628B161F"/>
    <w:rsid w:val="62993AA2"/>
    <w:rsid w:val="62BC39BC"/>
    <w:rsid w:val="631511FF"/>
    <w:rsid w:val="631F3461"/>
    <w:rsid w:val="634145E1"/>
    <w:rsid w:val="634803EB"/>
    <w:rsid w:val="63641DCC"/>
    <w:rsid w:val="63B4274A"/>
    <w:rsid w:val="63CE06A5"/>
    <w:rsid w:val="63DB0744"/>
    <w:rsid w:val="642158B1"/>
    <w:rsid w:val="64437CCD"/>
    <w:rsid w:val="64452CA9"/>
    <w:rsid w:val="64491948"/>
    <w:rsid w:val="64655CF5"/>
    <w:rsid w:val="647376A0"/>
    <w:rsid w:val="647F21E7"/>
    <w:rsid w:val="64801F14"/>
    <w:rsid w:val="64CC5D26"/>
    <w:rsid w:val="64D17A43"/>
    <w:rsid w:val="64DB4A3C"/>
    <w:rsid w:val="65010A3D"/>
    <w:rsid w:val="65121442"/>
    <w:rsid w:val="653D24A9"/>
    <w:rsid w:val="654F3751"/>
    <w:rsid w:val="65A33D40"/>
    <w:rsid w:val="65D1353A"/>
    <w:rsid w:val="666824A9"/>
    <w:rsid w:val="666F29FE"/>
    <w:rsid w:val="66A56E41"/>
    <w:rsid w:val="66A71522"/>
    <w:rsid w:val="66AD1D2A"/>
    <w:rsid w:val="66C45A74"/>
    <w:rsid w:val="66E93694"/>
    <w:rsid w:val="6709109D"/>
    <w:rsid w:val="670C6C8D"/>
    <w:rsid w:val="671E138B"/>
    <w:rsid w:val="67502F18"/>
    <w:rsid w:val="67717CBD"/>
    <w:rsid w:val="67A27E21"/>
    <w:rsid w:val="67AB17AC"/>
    <w:rsid w:val="67AF1474"/>
    <w:rsid w:val="67C65B9F"/>
    <w:rsid w:val="67D82D0F"/>
    <w:rsid w:val="682A66D7"/>
    <w:rsid w:val="68317D4A"/>
    <w:rsid w:val="68465933"/>
    <w:rsid w:val="684F1749"/>
    <w:rsid w:val="6859779E"/>
    <w:rsid w:val="686403B7"/>
    <w:rsid w:val="68866FA8"/>
    <w:rsid w:val="68B03115"/>
    <w:rsid w:val="68DF14D0"/>
    <w:rsid w:val="69035B02"/>
    <w:rsid w:val="696900B7"/>
    <w:rsid w:val="69BF6AA9"/>
    <w:rsid w:val="6A2C2EF4"/>
    <w:rsid w:val="6A5436D8"/>
    <w:rsid w:val="6A6379DB"/>
    <w:rsid w:val="6A786D8C"/>
    <w:rsid w:val="6A7B0C29"/>
    <w:rsid w:val="6AA1730C"/>
    <w:rsid w:val="6AAF27F9"/>
    <w:rsid w:val="6AB75775"/>
    <w:rsid w:val="6ADA7007"/>
    <w:rsid w:val="6AF43F92"/>
    <w:rsid w:val="6B25527C"/>
    <w:rsid w:val="6B3C01AD"/>
    <w:rsid w:val="6B3F7601"/>
    <w:rsid w:val="6B4D7E0F"/>
    <w:rsid w:val="6B6611C0"/>
    <w:rsid w:val="6B6774BD"/>
    <w:rsid w:val="6B810FDA"/>
    <w:rsid w:val="6B8714F4"/>
    <w:rsid w:val="6B88049C"/>
    <w:rsid w:val="6BA854F0"/>
    <w:rsid w:val="6BC35925"/>
    <w:rsid w:val="6BE351D8"/>
    <w:rsid w:val="6BEB4D3C"/>
    <w:rsid w:val="6C3C008F"/>
    <w:rsid w:val="6C442AD8"/>
    <w:rsid w:val="6C6432F1"/>
    <w:rsid w:val="6C6A23C4"/>
    <w:rsid w:val="6C754D35"/>
    <w:rsid w:val="6C8F62AD"/>
    <w:rsid w:val="6CE72B78"/>
    <w:rsid w:val="6CF407FB"/>
    <w:rsid w:val="6D0038CF"/>
    <w:rsid w:val="6D1D420F"/>
    <w:rsid w:val="6D210BC5"/>
    <w:rsid w:val="6D262D27"/>
    <w:rsid w:val="6D4276C5"/>
    <w:rsid w:val="6D446BE3"/>
    <w:rsid w:val="6D692742"/>
    <w:rsid w:val="6D6B1A51"/>
    <w:rsid w:val="6D73103F"/>
    <w:rsid w:val="6D7F4989"/>
    <w:rsid w:val="6D8F1202"/>
    <w:rsid w:val="6DAF78F5"/>
    <w:rsid w:val="6DB51126"/>
    <w:rsid w:val="6DB97C7D"/>
    <w:rsid w:val="6DBB4AEC"/>
    <w:rsid w:val="6DEF3EAF"/>
    <w:rsid w:val="6E010354"/>
    <w:rsid w:val="6E077A3F"/>
    <w:rsid w:val="6E1979B9"/>
    <w:rsid w:val="6E227C53"/>
    <w:rsid w:val="6E311723"/>
    <w:rsid w:val="6E536160"/>
    <w:rsid w:val="6E557FEE"/>
    <w:rsid w:val="6E98430D"/>
    <w:rsid w:val="6E9C701B"/>
    <w:rsid w:val="6E9F4A86"/>
    <w:rsid w:val="6EBB0469"/>
    <w:rsid w:val="6EC5586C"/>
    <w:rsid w:val="6ECE7E01"/>
    <w:rsid w:val="6EF22C5A"/>
    <w:rsid w:val="6EF4439C"/>
    <w:rsid w:val="6F0B0CF2"/>
    <w:rsid w:val="6F236AB9"/>
    <w:rsid w:val="6F2460D0"/>
    <w:rsid w:val="6F5415E4"/>
    <w:rsid w:val="6F6A6F80"/>
    <w:rsid w:val="6F90032E"/>
    <w:rsid w:val="6F921BBB"/>
    <w:rsid w:val="6FA44A33"/>
    <w:rsid w:val="6FAE34E7"/>
    <w:rsid w:val="6FB51E4A"/>
    <w:rsid w:val="6FDC371A"/>
    <w:rsid w:val="6FDF1AB4"/>
    <w:rsid w:val="6FE01573"/>
    <w:rsid w:val="6FF0444C"/>
    <w:rsid w:val="702853BC"/>
    <w:rsid w:val="704A06B5"/>
    <w:rsid w:val="704C4A48"/>
    <w:rsid w:val="704D3C1E"/>
    <w:rsid w:val="704D45AF"/>
    <w:rsid w:val="70512C19"/>
    <w:rsid w:val="709E4CAE"/>
    <w:rsid w:val="70AE2CDC"/>
    <w:rsid w:val="70BC60C7"/>
    <w:rsid w:val="70C83685"/>
    <w:rsid w:val="70DC02C5"/>
    <w:rsid w:val="70F87940"/>
    <w:rsid w:val="70F90858"/>
    <w:rsid w:val="7132173C"/>
    <w:rsid w:val="71866FC4"/>
    <w:rsid w:val="719332C7"/>
    <w:rsid w:val="71A42DF6"/>
    <w:rsid w:val="71BD3A1C"/>
    <w:rsid w:val="71D33372"/>
    <w:rsid w:val="723502ED"/>
    <w:rsid w:val="727B7A19"/>
    <w:rsid w:val="727F2893"/>
    <w:rsid w:val="728C20BF"/>
    <w:rsid w:val="72A536C7"/>
    <w:rsid w:val="72A961CA"/>
    <w:rsid w:val="72AB24C1"/>
    <w:rsid w:val="72E3515B"/>
    <w:rsid w:val="72FF0D3D"/>
    <w:rsid w:val="73575A68"/>
    <w:rsid w:val="735B58D6"/>
    <w:rsid w:val="73644121"/>
    <w:rsid w:val="738E62BF"/>
    <w:rsid w:val="73A00B10"/>
    <w:rsid w:val="73AC00D6"/>
    <w:rsid w:val="73B309D3"/>
    <w:rsid w:val="73CB518B"/>
    <w:rsid w:val="73D43A93"/>
    <w:rsid w:val="73EC06FE"/>
    <w:rsid w:val="73F9282E"/>
    <w:rsid w:val="74162330"/>
    <w:rsid w:val="742763D9"/>
    <w:rsid w:val="74351D3E"/>
    <w:rsid w:val="743E0B89"/>
    <w:rsid w:val="74A22900"/>
    <w:rsid w:val="74A61988"/>
    <w:rsid w:val="74D136E3"/>
    <w:rsid w:val="74D240DA"/>
    <w:rsid w:val="74F1441E"/>
    <w:rsid w:val="74F41FAD"/>
    <w:rsid w:val="75116700"/>
    <w:rsid w:val="7531697A"/>
    <w:rsid w:val="75600A50"/>
    <w:rsid w:val="75946A4B"/>
    <w:rsid w:val="75A66850"/>
    <w:rsid w:val="75B001D8"/>
    <w:rsid w:val="75B776E0"/>
    <w:rsid w:val="75C65FBF"/>
    <w:rsid w:val="75D871BE"/>
    <w:rsid w:val="75E22D6C"/>
    <w:rsid w:val="762E4887"/>
    <w:rsid w:val="76353FB4"/>
    <w:rsid w:val="763D1706"/>
    <w:rsid w:val="7667006B"/>
    <w:rsid w:val="7667329C"/>
    <w:rsid w:val="775A27E2"/>
    <w:rsid w:val="777F71DC"/>
    <w:rsid w:val="7783794C"/>
    <w:rsid w:val="778661B1"/>
    <w:rsid w:val="778F5991"/>
    <w:rsid w:val="779F5230"/>
    <w:rsid w:val="77A47CDB"/>
    <w:rsid w:val="77DA3079"/>
    <w:rsid w:val="77E553E0"/>
    <w:rsid w:val="77F33AEC"/>
    <w:rsid w:val="78055B8F"/>
    <w:rsid w:val="781C7903"/>
    <w:rsid w:val="78247162"/>
    <w:rsid w:val="78957EA2"/>
    <w:rsid w:val="78991D0B"/>
    <w:rsid w:val="78F53E50"/>
    <w:rsid w:val="793B51DB"/>
    <w:rsid w:val="79554957"/>
    <w:rsid w:val="799B3643"/>
    <w:rsid w:val="79A7215C"/>
    <w:rsid w:val="79B939E9"/>
    <w:rsid w:val="7A1642B5"/>
    <w:rsid w:val="7A384710"/>
    <w:rsid w:val="7A6233E2"/>
    <w:rsid w:val="7AB03291"/>
    <w:rsid w:val="7AD36CAA"/>
    <w:rsid w:val="7AFA150D"/>
    <w:rsid w:val="7B033C62"/>
    <w:rsid w:val="7B122B10"/>
    <w:rsid w:val="7B1842AA"/>
    <w:rsid w:val="7B231D50"/>
    <w:rsid w:val="7B3B7E67"/>
    <w:rsid w:val="7B4A2935"/>
    <w:rsid w:val="7B4C390D"/>
    <w:rsid w:val="7B522C95"/>
    <w:rsid w:val="7B6531FA"/>
    <w:rsid w:val="7BA74768"/>
    <w:rsid w:val="7BB8590D"/>
    <w:rsid w:val="7BC65ABA"/>
    <w:rsid w:val="7BCC6B9B"/>
    <w:rsid w:val="7BE60ED0"/>
    <w:rsid w:val="7BE8135D"/>
    <w:rsid w:val="7BF67823"/>
    <w:rsid w:val="7BF93ACC"/>
    <w:rsid w:val="7C500594"/>
    <w:rsid w:val="7C852B6C"/>
    <w:rsid w:val="7CA0215F"/>
    <w:rsid w:val="7CBF563A"/>
    <w:rsid w:val="7CCF56AF"/>
    <w:rsid w:val="7CFD2DBA"/>
    <w:rsid w:val="7D2739AA"/>
    <w:rsid w:val="7D2C7171"/>
    <w:rsid w:val="7D5B60D5"/>
    <w:rsid w:val="7D701248"/>
    <w:rsid w:val="7D72765F"/>
    <w:rsid w:val="7D8436F7"/>
    <w:rsid w:val="7DF4061F"/>
    <w:rsid w:val="7E0803F5"/>
    <w:rsid w:val="7E8D77D4"/>
    <w:rsid w:val="7E9A0D03"/>
    <w:rsid w:val="7EAE44DC"/>
    <w:rsid w:val="7EC06872"/>
    <w:rsid w:val="7ECE7238"/>
    <w:rsid w:val="7ED22967"/>
    <w:rsid w:val="7F0121B9"/>
    <w:rsid w:val="7F24197C"/>
    <w:rsid w:val="7F276A2A"/>
    <w:rsid w:val="7F5358CA"/>
    <w:rsid w:val="7F5C7373"/>
    <w:rsid w:val="7F7A29C0"/>
    <w:rsid w:val="7F9244A5"/>
    <w:rsid w:val="7FC11A52"/>
    <w:rsid w:val="7FCC43C4"/>
    <w:rsid w:val="7FE578A4"/>
    <w:rsid w:val="7FFC2C5E"/>
    <w:rsid w:val="7FFD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2019-09-05T12:34:00Z</dcterms:created>
  <dc:creator>Administrator</dc:creator>
  <cp:lastModifiedBy>Administrator</cp:lastModifiedBy>
  <dcterms:modified xsi:type="dcterms:W3CDTF">2020-02-16T08:39:26Z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