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4F2" w:rsidRPr="00464BAC" w:rsidRDefault="00AB04F2" w:rsidP="00265E07">
      <w:pPr>
        <w:spacing w:beforeLines="50" w:afterLines="50"/>
        <w:ind w:firstLine="600"/>
        <w:jc w:val="center"/>
        <w:rPr>
          <w:rFonts w:ascii="黑体" w:eastAsia="黑体" w:hAnsi="黑体"/>
          <w:sz w:val="30"/>
          <w:szCs w:val="30"/>
        </w:rPr>
      </w:pPr>
      <w:r w:rsidRPr="00464BAC">
        <w:rPr>
          <w:rFonts w:ascii="黑体" w:eastAsia="黑体" w:hAnsi="黑体" w:hint="eastAsia"/>
          <w:sz w:val="30"/>
          <w:szCs w:val="30"/>
        </w:rPr>
        <w:t>浅谈不平衡土压力对深基坑围堰受力的分析</w:t>
      </w:r>
    </w:p>
    <w:p w:rsidR="008459C7" w:rsidRPr="00464BAC" w:rsidRDefault="008459C7" w:rsidP="003A6B57">
      <w:pPr>
        <w:ind w:firstLine="420"/>
        <w:jc w:val="center"/>
        <w:rPr>
          <w:rFonts w:ascii="楷体" w:eastAsia="楷体" w:hAnsi="楷体"/>
          <w:szCs w:val="21"/>
        </w:rPr>
      </w:pPr>
      <w:r w:rsidRPr="00464BAC">
        <w:rPr>
          <w:rFonts w:ascii="楷体" w:eastAsia="楷体" w:hAnsi="楷体" w:hint="eastAsia"/>
          <w:szCs w:val="21"/>
        </w:rPr>
        <w:t>马朋朋</w:t>
      </w:r>
      <w:r w:rsidR="00464BAC">
        <w:rPr>
          <w:rFonts w:ascii="楷体" w:eastAsia="楷体" w:hAnsi="楷体" w:hint="eastAsia"/>
          <w:szCs w:val="21"/>
        </w:rPr>
        <w:t>（</w:t>
      </w:r>
      <w:r w:rsidR="00464BAC" w:rsidRPr="00464BAC">
        <w:rPr>
          <w:rFonts w:ascii="楷体" w:eastAsia="楷体" w:hAnsi="楷体" w:hint="eastAsia"/>
          <w:szCs w:val="21"/>
        </w:rPr>
        <w:t>中交第二航务工程局有限公司</w:t>
      </w:r>
      <w:r w:rsidR="00464BAC">
        <w:rPr>
          <w:rFonts w:ascii="楷体" w:eastAsia="楷体" w:hAnsi="楷体" w:hint="eastAsia"/>
          <w:szCs w:val="21"/>
        </w:rPr>
        <w:t>，湖北 武汉 430040）</w:t>
      </w:r>
    </w:p>
    <w:p w:rsidR="008459C7" w:rsidRDefault="008459C7" w:rsidP="00464BAC">
      <w:pPr>
        <w:ind w:firstLine="422"/>
        <w:rPr>
          <w:szCs w:val="24"/>
        </w:rPr>
      </w:pPr>
      <w:r w:rsidRPr="00464BAC">
        <w:rPr>
          <w:rFonts w:ascii="楷体" w:eastAsia="楷体" w:hAnsi="楷体"/>
          <w:b/>
          <w:szCs w:val="21"/>
        </w:rPr>
        <w:t>摘要</w:t>
      </w:r>
      <w:r w:rsidRPr="00464BAC">
        <w:rPr>
          <w:rFonts w:ascii="楷体" w:eastAsia="楷体" w:hAnsi="楷体" w:hint="eastAsia"/>
          <w:b/>
          <w:szCs w:val="21"/>
        </w:rPr>
        <w:t>：</w:t>
      </w:r>
      <w:r w:rsidR="00221C1A" w:rsidRPr="00464BAC">
        <w:rPr>
          <w:rFonts w:ascii="楷体" w:eastAsia="楷体" w:hAnsi="楷体" w:hint="eastAsia"/>
          <w:szCs w:val="21"/>
        </w:rPr>
        <w:t>在浅水水域进行承台施工时，大多会采用围堰结构来进行基坑防护，钢板桩围堰因</w:t>
      </w:r>
      <w:r w:rsidR="00F15A87" w:rsidRPr="00464BAC">
        <w:rPr>
          <w:rFonts w:ascii="楷体" w:eastAsia="楷体" w:hAnsi="楷体" w:hint="eastAsia"/>
          <w:szCs w:val="21"/>
        </w:rPr>
        <w:t>其</w:t>
      </w:r>
      <w:r w:rsidR="00221C1A" w:rsidRPr="00464BAC">
        <w:rPr>
          <w:rFonts w:ascii="楷体" w:eastAsia="楷体" w:hAnsi="楷体" w:hint="eastAsia"/>
          <w:szCs w:val="21"/>
        </w:rPr>
        <w:t>结构简单、施工方便的优点被广泛推广。</w:t>
      </w:r>
      <w:r w:rsidR="008678B7" w:rsidRPr="00464BAC">
        <w:rPr>
          <w:rFonts w:ascii="楷体" w:eastAsia="楷体" w:hAnsi="楷体" w:hint="eastAsia"/>
          <w:szCs w:val="21"/>
        </w:rPr>
        <w:t>本文主要</w:t>
      </w:r>
      <w:r w:rsidR="00F15A87" w:rsidRPr="00464BAC">
        <w:rPr>
          <w:rFonts w:ascii="楷体" w:eastAsia="楷体" w:hAnsi="楷体" w:hint="eastAsia"/>
          <w:szCs w:val="21"/>
        </w:rPr>
        <w:t>针在</w:t>
      </w:r>
      <w:r w:rsidR="008678B7" w:rsidRPr="00464BAC">
        <w:rPr>
          <w:rFonts w:ascii="楷体" w:eastAsia="楷体" w:hAnsi="楷体" w:hint="eastAsia"/>
          <w:szCs w:val="21"/>
        </w:rPr>
        <w:t>基坑两侧存在较大不平衡土侧压力的</w:t>
      </w:r>
      <w:r w:rsidR="00221C1A" w:rsidRPr="00464BAC">
        <w:rPr>
          <w:rFonts w:ascii="楷体" w:eastAsia="楷体" w:hAnsi="楷体" w:hint="eastAsia"/>
          <w:szCs w:val="21"/>
        </w:rPr>
        <w:t>条件下，</w:t>
      </w:r>
      <w:r w:rsidR="00F15A87" w:rsidRPr="00464BAC">
        <w:rPr>
          <w:rFonts w:ascii="楷体" w:eastAsia="楷体" w:hAnsi="楷体" w:hint="eastAsia"/>
          <w:szCs w:val="21"/>
        </w:rPr>
        <w:t>对</w:t>
      </w:r>
      <w:r w:rsidR="008678B7" w:rsidRPr="00464BAC">
        <w:rPr>
          <w:rFonts w:ascii="楷体" w:eastAsia="楷体" w:hAnsi="楷体" w:hint="eastAsia"/>
          <w:szCs w:val="21"/>
        </w:rPr>
        <w:t>深基坑开挖施工过程中钢支撑及钢板桩受力及变形情况</w:t>
      </w:r>
      <w:r w:rsidR="00F15A87" w:rsidRPr="00464BAC">
        <w:rPr>
          <w:rFonts w:ascii="楷体" w:eastAsia="楷体" w:hAnsi="楷体" w:hint="eastAsia"/>
          <w:szCs w:val="21"/>
        </w:rPr>
        <w:t>进行了研究</w:t>
      </w:r>
      <w:r w:rsidR="00221C1A" w:rsidRPr="00464BAC">
        <w:rPr>
          <w:rFonts w:ascii="楷体" w:eastAsia="楷体" w:hAnsi="楷体" w:hint="eastAsia"/>
          <w:szCs w:val="21"/>
        </w:rPr>
        <w:t>，为后期类似工程施工提供参考。</w:t>
      </w:r>
    </w:p>
    <w:p w:rsidR="00372891" w:rsidRDefault="00221C1A" w:rsidP="00464BAC">
      <w:pPr>
        <w:ind w:firstLine="422"/>
        <w:rPr>
          <w:szCs w:val="24"/>
        </w:rPr>
      </w:pPr>
      <w:r w:rsidRPr="00464BAC">
        <w:rPr>
          <w:rFonts w:ascii="楷体" w:eastAsia="楷体" w:hAnsi="楷体" w:hint="eastAsia"/>
          <w:b/>
          <w:szCs w:val="21"/>
        </w:rPr>
        <w:t>关键词</w:t>
      </w:r>
      <w:r>
        <w:rPr>
          <w:rFonts w:hint="eastAsia"/>
          <w:szCs w:val="24"/>
        </w:rPr>
        <w:t xml:space="preserve">  </w:t>
      </w:r>
      <w:r w:rsidR="00372891" w:rsidRPr="00464BAC">
        <w:rPr>
          <w:rFonts w:ascii="楷体" w:eastAsia="楷体" w:hAnsi="楷体" w:hint="eastAsia"/>
          <w:szCs w:val="21"/>
        </w:rPr>
        <w:t>深基坑</w:t>
      </w:r>
      <w:r w:rsidR="00B7127F">
        <w:rPr>
          <w:rFonts w:ascii="楷体" w:eastAsia="楷体" w:hAnsi="楷体" w:hint="eastAsia"/>
          <w:szCs w:val="21"/>
        </w:rPr>
        <w:t>；</w:t>
      </w:r>
      <w:r w:rsidR="00372891" w:rsidRPr="00464BAC">
        <w:rPr>
          <w:rFonts w:ascii="楷体" w:eastAsia="楷体" w:hAnsi="楷体" w:hint="eastAsia"/>
          <w:szCs w:val="21"/>
        </w:rPr>
        <w:t>钢板桩围堰</w:t>
      </w:r>
      <w:r w:rsidR="00B7127F">
        <w:rPr>
          <w:rFonts w:ascii="楷体" w:eastAsia="楷体" w:hAnsi="楷体" w:hint="eastAsia"/>
          <w:szCs w:val="21"/>
        </w:rPr>
        <w:t>；</w:t>
      </w:r>
      <w:r w:rsidR="00372891" w:rsidRPr="00464BAC">
        <w:rPr>
          <w:rFonts w:ascii="楷体" w:eastAsia="楷体" w:hAnsi="楷体" w:hint="eastAsia"/>
          <w:szCs w:val="21"/>
        </w:rPr>
        <w:t>不平衡土压力</w:t>
      </w:r>
      <w:r w:rsidR="00B7127F">
        <w:rPr>
          <w:rFonts w:ascii="楷体" w:eastAsia="楷体" w:hAnsi="楷体" w:hint="eastAsia"/>
          <w:szCs w:val="21"/>
        </w:rPr>
        <w:t>；</w:t>
      </w:r>
      <w:r w:rsidR="008678B7" w:rsidRPr="00464BAC">
        <w:rPr>
          <w:rFonts w:ascii="楷体" w:eastAsia="楷体" w:hAnsi="楷体" w:hint="eastAsia"/>
          <w:szCs w:val="21"/>
        </w:rPr>
        <w:t>变形</w:t>
      </w:r>
    </w:p>
    <w:p w:rsidR="00372891" w:rsidRPr="00644217" w:rsidRDefault="00372891" w:rsidP="00644217">
      <w:pPr>
        <w:spacing w:line="360" w:lineRule="auto"/>
        <w:ind w:firstLine="422"/>
        <w:rPr>
          <w:rFonts w:asciiTheme="minorEastAsia" w:hAnsiTheme="minorEastAsia"/>
          <w:b/>
          <w:szCs w:val="21"/>
        </w:rPr>
      </w:pPr>
      <w:r w:rsidRPr="00644217">
        <w:rPr>
          <w:rFonts w:asciiTheme="minorEastAsia" w:hAnsiTheme="minorEastAsia" w:hint="eastAsia"/>
          <w:b/>
          <w:szCs w:val="21"/>
        </w:rPr>
        <w:t>1 工程概况</w:t>
      </w:r>
    </w:p>
    <w:p w:rsidR="00FC1802" w:rsidRPr="00464BAC" w:rsidRDefault="00FC1802" w:rsidP="00265E07">
      <w:pPr>
        <w:spacing w:beforeLines="50"/>
        <w:ind w:firstLine="422"/>
        <w:outlineLvl w:val="0"/>
        <w:rPr>
          <w:rFonts w:asciiTheme="minorEastAsia" w:hAnsiTheme="minorEastAsia"/>
          <w:b/>
          <w:szCs w:val="21"/>
        </w:rPr>
      </w:pPr>
      <w:r w:rsidRPr="00464BAC">
        <w:rPr>
          <w:rFonts w:asciiTheme="minorEastAsia" w:hAnsiTheme="minorEastAsia" w:hint="eastAsia"/>
          <w:b/>
          <w:szCs w:val="21"/>
        </w:rPr>
        <w:t>1.1 概述</w:t>
      </w:r>
    </w:p>
    <w:p w:rsidR="008678B7" w:rsidRPr="00464BAC" w:rsidRDefault="00372891" w:rsidP="00464BAC">
      <w:pPr>
        <w:ind w:firstLine="420"/>
        <w:rPr>
          <w:rFonts w:asciiTheme="minorEastAsia" w:hAnsiTheme="minorEastAsia"/>
          <w:szCs w:val="21"/>
        </w:rPr>
      </w:pPr>
      <w:r w:rsidRPr="00464BAC">
        <w:rPr>
          <w:rFonts w:asciiTheme="minorEastAsia" w:hAnsiTheme="minorEastAsia" w:hint="eastAsia"/>
          <w:szCs w:val="21"/>
        </w:rPr>
        <w:t>某</w:t>
      </w:r>
      <w:r w:rsidR="00F15A87" w:rsidRPr="00464BAC">
        <w:rPr>
          <w:rFonts w:asciiTheme="minorEastAsia" w:hAnsiTheme="minorEastAsia" w:hint="eastAsia"/>
          <w:szCs w:val="21"/>
        </w:rPr>
        <w:t>处</w:t>
      </w:r>
      <w:r w:rsidRPr="00464BAC">
        <w:rPr>
          <w:rFonts w:asciiTheme="minorEastAsia" w:hAnsiTheme="minorEastAsia" w:hint="eastAsia"/>
          <w:szCs w:val="21"/>
        </w:rPr>
        <w:t>跨京杭大运河大桥设计为（42+140+42）m连续下承式钢桁架拱桥，主桥主墩位于京杭大运河中，下部结构采用三座分离式钢筋混凝土墩柱，墩间设系梁连接；墩柱与桩基之间设置承台连接，基础为钻孔灌注桩群桩，侧柱基础承台尺寸为10.1m×7.0m（纵桥向×横桥向），下接6Φ1500mm灌注桩，中柱基础承台尺寸为10.1m×10.1m（纵桥向×横桥向），下接9Φ1500mm灌注桩，水中承台顶埋入航道</w:t>
      </w:r>
      <w:r w:rsidR="00732473" w:rsidRPr="00464BAC">
        <w:rPr>
          <w:rFonts w:asciiTheme="minorEastAsia" w:hAnsiTheme="minorEastAsia" w:hint="eastAsia"/>
          <w:szCs w:val="21"/>
        </w:rPr>
        <w:t>底标高以下，承台厚度4m。</w:t>
      </w:r>
    </w:p>
    <w:p w:rsidR="008678B7" w:rsidRPr="00464BAC" w:rsidRDefault="008678B7" w:rsidP="00265E07">
      <w:pPr>
        <w:spacing w:beforeLines="50" w:afterLines="50"/>
        <w:ind w:firstLine="422"/>
        <w:outlineLvl w:val="0"/>
        <w:rPr>
          <w:rFonts w:asciiTheme="minorEastAsia" w:hAnsiTheme="minorEastAsia"/>
          <w:b/>
          <w:szCs w:val="21"/>
        </w:rPr>
      </w:pPr>
      <w:r w:rsidRPr="00464BAC">
        <w:rPr>
          <w:rFonts w:asciiTheme="minorEastAsia" w:hAnsiTheme="minorEastAsia" w:hint="eastAsia"/>
          <w:b/>
          <w:szCs w:val="21"/>
        </w:rPr>
        <w:t>1.2 地形地貌</w:t>
      </w:r>
    </w:p>
    <w:p w:rsidR="008678B7" w:rsidRPr="00464BAC" w:rsidRDefault="008678B7" w:rsidP="00464BAC">
      <w:pPr>
        <w:ind w:firstLine="420"/>
        <w:rPr>
          <w:rFonts w:asciiTheme="minorEastAsia" w:hAnsiTheme="minorEastAsia"/>
          <w:szCs w:val="21"/>
        </w:rPr>
      </w:pPr>
      <w:r w:rsidRPr="00464BAC">
        <w:rPr>
          <w:rFonts w:asciiTheme="minorEastAsia" w:hAnsiTheme="minorEastAsia"/>
          <w:szCs w:val="21"/>
        </w:rPr>
        <w:t>围堰</w:t>
      </w:r>
      <w:r w:rsidRPr="00464BAC">
        <w:rPr>
          <w:rFonts w:asciiTheme="minorEastAsia" w:hAnsiTheme="minorEastAsia" w:hint="eastAsia"/>
          <w:szCs w:val="21"/>
        </w:rPr>
        <w:t>位于</w:t>
      </w:r>
      <w:r w:rsidRPr="00464BAC">
        <w:rPr>
          <w:rFonts w:asciiTheme="minorEastAsia" w:hAnsiTheme="minorEastAsia"/>
          <w:szCs w:val="21"/>
        </w:rPr>
        <w:t>京杭大运河河道内</w:t>
      </w:r>
      <w:r w:rsidRPr="00464BAC">
        <w:rPr>
          <w:rFonts w:asciiTheme="minorEastAsia" w:hAnsiTheme="minorEastAsia" w:hint="eastAsia"/>
          <w:szCs w:val="21"/>
        </w:rPr>
        <w:t>，</w:t>
      </w:r>
      <w:r w:rsidRPr="00464BAC">
        <w:rPr>
          <w:rFonts w:asciiTheme="minorEastAsia" w:hAnsiTheme="minorEastAsia"/>
          <w:szCs w:val="21"/>
        </w:rPr>
        <w:t>靠堤岸侧围堰基本与</w:t>
      </w:r>
      <w:r w:rsidRPr="00464BAC">
        <w:rPr>
          <w:rFonts w:asciiTheme="minorEastAsia" w:hAnsiTheme="minorEastAsia" w:hint="eastAsia"/>
          <w:szCs w:val="21"/>
        </w:rPr>
        <w:t>堤岸</w:t>
      </w:r>
      <w:r w:rsidRPr="00464BAC">
        <w:rPr>
          <w:rFonts w:asciiTheme="minorEastAsia" w:hAnsiTheme="minorEastAsia"/>
          <w:szCs w:val="21"/>
        </w:rPr>
        <w:t>线重合</w:t>
      </w:r>
      <w:r w:rsidRPr="00464BAC">
        <w:rPr>
          <w:rFonts w:asciiTheme="minorEastAsia" w:hAnsiTheme="minorEastAsia" w:hint="eastAsia"/>
          <w:szCs w:val="21"/>
        </w:rPr>
        <w:t>。京杭大运河水面标高+4.93m，水深1.5m左右，钢板桩围堰设计桩顶标高+6.5m，堤岸顶面标高+8.6m。具体位置情况详见图1.2-1 工程位置平面布置图。</w:t>
      </w:r>
    </w:p>
    <w:p w:rsidR="0048053C" w:rsidRPr="00464BAC" w:rsidRDefault="001F0ECC" w:rsidP="0048053C">
      <w:pPr>
        <w:ind w:firstLineChars="0" w:firstLine="0"/>
        <w:jc w:val="center"/>
        <w:rPr>
          <w:rFonts w:asciiTheme="minorEastAsia" w:hAnsiTheme="minorEastAsia"/>
          <w:b/>
          <w:szCs w:val="21"/>
        </w:rPr>
      </w:pPr>
      <w:r>
        <w:rPr>
          <w:rFonts w:asciiTheme="minorEastAsia" w:hAnsiTheme="minorEastAsia"/>
          <w:b/>
          <w:noProof/>
          <w:szCs w:val="21"/>
        </w:rPr>
        <w:drawing>
          <wp:inline distT="0" distB="0" distL="0" distR="0">
            <wp:extent cx="3790950" cy="2888126"/>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3792263" cy="2889126"/>
                    </a:xfrm>
                    <a:prstGeom prst="rect">
                      <a:avLst/>
                    </a:prstGeom>
                    <a:noFill/>
                    <a:ln w="9525">
                      <a:noFill/>
                      <a:miter lim="800000"/>
                      <a:headEnd/>
                      <a:tailEnd/>
                    </a:ln>
                  </pic:spPr>
                </pic:pic>
              </a:graphicData>
            </a:graphic>
          </wp:inline>
        </w:drawing>
      </w:r>
    </w:p>
    <w:p w:rsidR="0048053C" w:rsidRPr="00464BAC" w:rsidRDefault="0048053C" w:rsidP="0048053C">
      <w:pPr>
        <w:ind w:firstLineChars="0" w:firstLine="0"/>
        <w:jc w:val="center"/>
        <w:rPr>
          <w:rFonts w:asciiTheme="minorEastAsia" w:hAnsiTheme="minorEastAsia"/>
          <w:b/>
          <w:szCs w:val="21"/>
        </w:rPr>
      </w:pPr>
      <w:r w:rsidRPr="00464BAC">
        <w:rPr>
          <w:rFonts w:asciiTheme="minorEastAsia" w:hAnsiTheme="minorEastAsia" w:hint="eastAsia"/>
          <w:b/>
          <w:szCs w:val="21"/>
        </w:rPr>
        <w:t>图1.2-1 工程位置平面布置图</w:t>
      </w:r>
    </w:p>
    <w:p w:rsidR="008678B7" w:rsidRPr="00464BAC" w:rsidRDefault="008678B7" w:rsidP="00265E07">
      <w:pPr>
        <w:spacing w:beforeLines="50" w:afterLines="50"/>
        <w:ind w:firstLine="422"/>
        <w:outlineLvl w:val="0"/>
        <w:rPr>
          <w:rFonts w:asciiTheme="minorEastAsia" w:hAnsiTheme="minorEastAsia"/>
          <w:b/>
          <w:szCs w:val="21"/>
        </w:rPr>
      </w:pPr>
      <w:r w:rsidRPr="00464BAC">
        <w:rPr>
          <w:rFonts w:asciiTheme="minorEastAsia" w:hAnsiTheme="minorEastAsia" w:hint="eastAsia"/>
          <w:b/>
          <w:szCs w:val="21"/>
        </w:rPr>
        <w:t>1.3 水文地质情况</w:t>
      </w:r>
    </w:p>
    <w:p w:rsidR="008678B7" w:rsidRPr="00464BAC" w:rsidRDefault="008678B7" w:rsidP="00464BAC">
      <w:pPr>
        <w:ind w:firstLine="420"/>
        <w:rPr>
          <w:rFonts w:asciiTheme="minorEastAsia" w:hAnsiTheme="minorEastAsia"/>
          <w:szCs w:val="21"/>
        </w:rPr>
      </w:pPr>
      <w:r w:rsidRPr="00464BAC">
        <w:rPr>
          <w:rFonts w:asciiTheme="minorEastAsia" w:hAnsiTheme="minorEastAsia" w:hint="eastAsia"/>
          <w:szCs w:val="21"/>
        </w:rPr>
        <w:t>拟建场地勘察深度范围内，揭露的地层主要为第四系土层，土层自上而下依次为杂填土、粉土夹粉砂、粉砂夹粉质黏土、黏土、粉质黏土、粉砂夹粉土等。</w:t>
      </w:r>
    </w:p>
    <w:p w:rsidR="0048053C" w:rsidRPr="00464BAC" w:rsidRDefault="0048053C" w:rsidP="00464BAC">
      <w:pPr>
        <w:ind w:firstLine="420"/>
        <w:rPr>
          <w:rFonts w:asciiTheme="minorEastAsia" w:hAnsiTheme="minorEastAsia"/>
          <w:szCs w:val="21"/>
        </w:rPr>
      </w:pPr>
      <w:bookmarkStart w:id="0" w:name="_Hlk501031541"/>
      <w:r w:rsidRPr="00464BAC">
        <w:rPr>
          <w:rFonts w:asciiTheme="minorEastAsia" w:hAnsiTheme="minorEastAsia" w:hint="eastAsia"/>
          <w:szCs w:val="21"/>
        </w:rPr>
        <w:t>采用1</w:t>
      </w:r>
      <w:r w:rsidRPr="00464BAC">
        <w:rPr>
          <w:rFonts w:asciiTheme="minorEastAsia" w:hAnsiTheme="minorEastAsia"/>
          <w:szCs w:val="21"/>
        </w:rPr>
        <w:t>985</w:t>
      </w:r>
      <w:r w:rsidRPr="00464BAC">
        <w:rPr>
          <w:rFonts w:asciiTheme="minorEastAsia" w:hAnsiTheme="minorEastAsia" w:hint="eastAsia"/>
          <w:szCs w:val="21"/>
        </w:rPr>
        <w:t>国家黄海高程，钢板桩顶高程+</w:t>
      </w:r>
      <w:r w:rsidRPr="00464BAC">
        <w:rPr>
          <w:rFonts w:asciiTheme="minorEastAsia" w:hAnsiTheme="minorEastAsia"/>
          <w:szCs w:val="21"/>
        </w:rPr>
        <w:t>6.500m</w:t>
      </w:r>
      <w:r w:rsidRPr="00464BAC">
        <w:rPr>
          <w:rFonts w:asciiTheme="minorEastAsia" w:hAnsiTheme="minorEastAsia" w:hint="eastAsia"/>
          <w:szCs w:val="21"/>
        </w:rPr>
        <w:t>。</w:t>
      </w:r>
    </w:p>
    <w:p w:rsidR="0048053C" w:rsidRPr="00464BAC" w:rsidRDefault="0048053C" w:rsidP="00464BAC">
      <w:pPr>
        <w:ind w:firstLine="420"/>
        <w:rPr>
          <w:rFonts w:asciiTheme="minorEastAsia" w:hAnsiTheme="minorEastAsia"/>
          <w:szCs w:val="21"/>
        </w:rPr>
      </w:pPr>
      <w:r w:rsidRPr="00464BAC">
        <w:rPr>
          <w:rFonts w:asciiTheme="minorEastAsia" w:hAnsiTheme="minorEastAsia" w:hint="eastAsia"/>
          <w:szCs w:val="21"/>
        </w:rPr>
        <w:t>（1）2</w:t>
      </w:r>
      <w:r w:rsidRPr="00464BAC">
        <w:rPr>
          <w:rFonts w:asciiTheme="minorEastAsia" w:hAnsiTheme="minorEastAsia"/>
          <w:szCs w:val="21"/>
        </w:rPr>
        <w:t>1</w:t>
      </w:r>
      <w:r w:rsidRPr="00464BAC">
        <w:rPr>
          <w:rFonts w:asciiTheme="minorEastAsia" w:hAnsiTheme="minorEastAsia" w:hint="eastAsia"/>
          <w:szCs w:val="21"/>
        </w:rPr>
        <w:t>#墩围堰靠岸侧土坡高程+8</w:t>
      </w:r>
      <w:r w:rsidRPr="00464BAC">
        <w:rPr>
          <w:rFonts w:asciiTheme="minorEastAsia" w:hAnsiTheme="minorEastAsia"/>
          <w:szCs w:val="21"/>
        </w:rPr>
        <w:t>.500m</w:t>
      </w:r>
      <w:r w:rsidRPr="00464BAC">
        <w:rPr>
          <w:rFonts w:asciiTheme="minorEastAsia" w:hAnsiTheme="minorEastAsia" w:hint="eastAsia"/>
          <w:szCs w:val="21"/>
        </w:rPr>
        <w:t>，存在4</w:t>
      </w:r>
      <w:r w:rsidRPr="00464BAC">
        <w:rPr>
          <w:rFonts w:asciiTheme="minorEastAsia" w:hAnsiTheme="minorEastAsia"/>
          <w:szCs w:val="21"/>
        </w:rPr>
        <w:t>.5m</w:t>
      </w:r>
      <w:r w:rsidRPr="00464BAC">
        <w:rPr>
          <w:rFonts w:asciiTheme="minorEastAsia" w:hAnsiTheme="minorEastAsia" w:hint="eastAsia"/>
          <w:szCs w:val="21"/>
        </w:rPr>
        <w:t>土压偏载（应削坡处理）；</w:t>
      </w:r>
    </w:p>
    <w:p w:rsidR="0048053C" w:rsidRPr="00464BAC" w:rsidRDefault="0048053C" w:rsidP="00464BAC">
      <w:pPr>
        <w:ind w:firstLine="420"/>
        <w:rPr>
          <w:rFonts w:asciiTheme="minorEastAsia" w:hAnsiTheme="minorEastAsia"/>
          <w:szCs w:val="21"/>
        </w:rPr>
      </w:pPr>
      <w:r w:rsidRPr="00464BAC">
        <w:rPr>
          <w:rFonts w:asciiTheme="minorEastAsia" w:hAnsiTheme="minorEastAsia" w:hint="eastAsia"/>
          <w:szCs w:val="21"/>
        </w:rPr>
        <w:t>（2）围堰支护土层参数：</w:t>
      </w:r>
    </w:p>
    <w:p w:rsidR="0048053C" w:rsidRPr="00464BAC" w:rsidRDefault="0048053C" w:rsidP="00265E07">
      <w:pPr>
        <w:pStyle w:val="a9"/>
        <w:spacing w:beforeLines="50"/>
        <w:rPr>
          <w:rFonts w:asciiTheme="minorEastAsia" w:eastAsiaTheme="minorEastAsia" w:hAnsiTheme="minorEastAsia"/>
          <w:szCs w:val="21"/>
        </w:rPr>
      </w:pPr>
      <w:r w:rsidRPr="00464BAC">
        <w:rPr>
          <w:rFonts w:asciiTheme="minorEastAsia" w:eastAsiaTheme="minorEastAsia" w:hAnsiTheme="minorEastAsia" w:hint="eastAsia"/>
          <w:szCs w:val="21"/>
        </w:rPr>
        <w:lastRenderedPageBreak/>
        <w:t>表</w:t>
      </w:r>
      <w:r w:rsidR="000B78CF" w:rsidRPr="00464BAC">
        <w:rPr>
          <w:rFonts w:asciiTheme="minorEastAsia" w:eastAsiaTheme="minorEastAsia" w:hAnsiTheme="minorEastAsia" w:hint="eastAsia"/>
          <w:szCs w:val="21"/>
        </w:rPr>
        <w:t>1.3-1</w:t>
      </w:r>
      <w:r w:rsidRPr="00464BAC">
        <w:rPr>
          <w:rFonts w:asciiTheme="minorEastAsia" w:eastAsiaTheme="minorEastAsia" w:hAnsiTheme="minorEastAsia"/>
          <w:szCs w:val="21"/>
        </w:rPr>
        <w:t xml:space="preserve"> </w:t>
      </w:r>
      <w:r w:rsidRPr="00464BAC">
        <w:rPr>
          <w:rFonts w:asciiTheme="minorEastAsia" w:eastAsiaTheme="minorEastAsia" w:hAnsiTheme="minorEastAsia" w:hint="eastAsia"/>
          <w:szCs w:val="21"/>
        </w:rPr>
        <w:t>围堰支护设计地质参数表（参考X</w:t>
      </w:r>
      <w:r w:rsidRPr="00464BAC">
        <w:rPr>
          <w:rFonts w:asciiTheme="minorEastAsia" w:eastAsiaTheme="minorEastAsia" w:hAnsiTheme="minorEastAsia"/>
          <w:szCs w:val="21"/>
        </w:rPr>
        <w:t>QZ28</w:t>
      </w:r>
      <w:r w:rsidRPr="00464BAC">
        <w:rPr>
          <w:rFonts w:asciiTheme="minorEastAsia" w:eastAsiaTheme="minorEastAsia" w:hAnsiTheme="minorEastAsia" w:hint="eastAsia"/>
          <w:szCs w:val="21"/>
        </w:rPr>
        <w:t>孔位）</w:t>
      </w:r>
    </w:p>
    <w:tbl>
      <w:tblPr>
        <w:tblW w:w="836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851"/>
        <w:gridCol w:w="1559"/>
        <w:gridCol w:w="1063"/>
        <w:gridCol w:w="1064"/>
        <w:gridCol w:w="1275"/>
        <w:gridCol w:w="1276"/>
        <w:gridCol w:w="1276"/>
      </w:tblGrid>
      <w:tr w:rsidR="0048053C" w:rsidRPr="00464BAC" w:rsidTr="000254EC">
        <w:trPr>
          <w:cantSplit/>
          <w:trHeight w:val="284"/>
          <w:jc w:val="center"/>
        </w:trPr>
        <w:tc>
          <w:tcPr>
            <w:tcW w:w="851" w:type="dxa"/>
            <w:vMerge w:val="restart"/>
            <w:vAlign w:val="center"/>
          </w:tcPr>
          <w:p w:rsidR="0048053C" w:rsidRPr="000254EC" w:rsidRDefault="0048053C" w:rsidP="003218A0">
            <w:pPr>
              <w:pStyle w:val="a7"/>
              <w:spacing w:line="360" w:lineRule="auto"/>
              <w:rPr>
                <w:rFonts w:asciiTheme="minorEastAsia" w:eastAsiaTheme="minorEastAsia" w:hAnsiTheme="minorEastAsia"/>
                <w:b/>
                <w:szCs w:val="21"/>
              </w:rPr>
            </w:pPr>
            <w:r w:rsidRPr="000254EC">
              <w:rPr>
                <w:rFonts w:asciiTheme="minorEastAsia" w:eastAsiaTheme="minorEastAsia" w:hAnsiTheme="minorEastAsia" w:hint="eastAsia"/>
                <w:b/>
                <w:szCs w:val="21"/>
              </w:rPr>
              <w:t>层序</w:t>
            </w:r>
          </w:p>
        </w:tc>
        <w:tc>
          <w:tcPr>
            <w:tcW w:w="1559" w:type="dxa"/>
            <w:vMerge w:val="restart"/>
            <w:vAlign w:val="center"/>
          </w:tcPr>
          <w:p w:rsidR="0048053C" w:rsidRPr="000254EC" w:rsidRDefault="0048053C" w:rsidP="003218A0">
            <w:pPr>
              <w:pStyle w:val="a7"/>
              <w:spacing w:line="360" w:lineRule="auto"/>
              <w:rPr>
                <w:rFonts w:asciiTheme="minorEastAsia" w:eastAsiaTheme="minorEastAsia" w:hAnsiTheme="minorEastAsia"/>
                <w:b/>
                <w:szCs w:val="21"/>
              </w:rPr>
            </w:pPr>
            <w:r w:rsidRPr="000254EC">
              <w:rPr>
                <w:rFonts w:asciiTheme="minorEastAsia" w:eastAsiaTheme="minorEastAsia" w:hAnsiTheme="minorEastAsia" w:hint="eastAsia"/>
                <w:b/>
                <w:szCs w:val="21"/>
              </w:rPr>
              <w:t>土层名称</w:t>
            </w:r>
          </w:p>
        </w:tc>
        <w:tc>
          <w:tcPr>
            <w:tcW w:w="2127" w:type="dxa"/>
            <w:gridSpan w:val="2"/>
          </w:tcPr>
          <w:p w:rsidR="0048053C" w:rsidRPr="000254EC" w:rsidRDefault="0048053C" w:rsidP="003218A0">
            <w:pPr>
              <w:pStyle w:val="a7"/>
              <w:spacing w:line="360" w:lineRule="auto"/>
              <w:rPr>
                <w:rFonts w:asciiTheme="minorEastAsia" w:eastAsiaTheme="minorEastAsia" w:hAnsiTheme="minorEastAsia"/>
                <w:b/>
                <w:szCs w:val="21"/>
              </w:rPr>
            </w:pPr>
            <w:r w:rsidRPr="000254EC">
              <w:rPr>
                <w:rFonts w:asciiTheme="minorEastAsia" w:eastAsiaTheme="minorEastAsia" w:hAnsiTheme="minorEastAsia" w:hint="eastAsia"/>
                <w:b/>
                <w:szCs w:val="21"/>
              </w:rPr>
              <w:t>渗透系数（</w:t>
            </w:r>
            <w:r w:rsidRPr="000254EC">
              <w:rPr>
                <w:rFonts w:asciiTheme="minorEastAsia" w:eastAsiaTheme="minorEastAsia" w:hAnsiTheme="minorEastAsia"/>
                <w:b/>
                <w:szCs w:val="21"/>
              </w:rPr>
              <w:t>cm/s</w:t>
            </w:r>
            <w:r w:rsidRPr="000254EC">
              <w:rPr>
                <w:rFonts w:asciiTheme="minorEastAsia" w:eastAsiaTheme="minorEastAsia" w:hAnsiTheme="minorEastAsia" w:hint="eastAsia"/>
                <w:b/>
                <w:szCs w:val="21"/>
              </w:rPr>
              <w:t>）</w:t>
            </w:r>
          </w:p>
        </w:tc>
        <w:tc>
          <w:tcPr>
            <w:tcW w:w="1275" w:type="dxa"/>
            <w:vMerge w:val="restart"/>
            <w:vAlign w:val="center"/>
          </w:tcPr>
          <w:p w:rsidR="0048053C" w:rsidRPr="000254EC" w:rsidRDefault="0048053C" w:rsidP="003218A0">
            <w:pPr>
              <w:pStyle w:val="a7"/>
              <w:spacing w:line="360" w:lineRule="auto"/>
              <w:rPr>
                <w:rFonts w:asciiTheme="minorEastAsia" w:eastAsiaTheme="minorEastAsia" w:hAnsiTheme="minorEastAsia"/>
                <w:b/>
                <w:szCs w:val="21"/>
              </w:rPr>
            </w:pPr>
            <w:r w:rsidRPr="000254EC">
              <w:rPr>
                <w:rFonts w:asciiTheme="minorEastAsia" w:eastAsiaTheme="minorEastAsia" w:hAnsiTheme="minorEastAsia" w:hint="eastAsia"/>
                <w:b/>
                <w:szCs w:val="21"/>
              </w:rPr>
              <w:t>容重（kN/m</w:t>
            </w:r>
            <w:r w:rsidRPr="000254EC">
              <w:rPr>
                <w:rFonts w:asciiTheme="minorEastAsia" w:eastAsiaTheme="minorEastAsia" w:hAnsiTheme="minorEastAsia" w:hint="eastAsia"/>
                <w:b/>
                <w:szCs w:val="21"/>
                <w:vertAlign w:val="superscript"/>
              </w:rPr>
              <w:t>3</w:t>
            </w:r>
            <w:r w:rsidRPr="000254EC">
              <w:rPr>
                <w:rFonts w:asciiTheme="minorEastAsia" w:eastAsiaTheme="minorEastAsia" w:hAnsiTheme="minorEastAsia" w:hint="eastAsia"/>
                <w:b/>
                <w:szCs w:val="21"/>
              </w:rPr>
              <w:t>）</w:t>
            </w:r>
          </w:p>
        </w:tc>
        <w:tc>
          <w:tcPr>
            <w:tcW w:w="2552" w:type="dxa"/>
            <w:gridSpan w:val="2"/>
            <w:vAlign w:val="center"/>
          </w:tcPr>
          <w:p w:rsidR="0048053C" w:rsidRPr="000254EC" w:rsidRDefault="0048053C" w:rsidP="003218A0">
            <w:pPr>
              <w:pStyle w:val="a7"/>
              <w:spacing w:line="360" w:lineRule="auto"/>
              <w:rPr>
                <w:rFonts w:asciiTheme="minorEastAsia" w:eastAsiaTheme="minorEastAsia" w:hAnsiTheme="minorEastAsia"/>
                <w:b/>
                <w:szCs w:val="21"/>
              </w:rPr>
            </w:pPr>
            <w:r w:rsidRPr="000254EC">
              <w:rPr>
                <w:rFonts w:asciiTheme="minorEastAsia" w:eastAsiaTheme="minorEastAsia" w:hAnsiTheme="minorEastAsia" w:hint="eastAsia"/>
                <w:b/>
                <w:szCs w:val="21"/>
              </w:rPr>
              <w:t>固结快剪（标准值）</w:t>
            </w:r>
          </w:p>
        </w:tc>
      </w:tr>
      <w:tr w:rsidR="0048053C" w:rsidRPr="00464BAC" w:rsidTr="000254EC">
        <w:trPr>
          <w:cantSplit/>
          <w:trHeight w:val="284"/>
          <w:jc w:val="center"/>
        </w:trPr>
        <w:tc>
          <w:tcPr>
            <w:tcW w:w="851" w:type="dxa"/>
            <w:vMerge/>
            <w:tcBorders>
              <w:bottom w:val="single" w:sz="6" w:space="0" w:color="auto"/>
            </w:tcBorders>
            <w:vAlign w:val="center"/>
          </w:tcPr>
          <w:p w:rsidR="0048053C" w:rsidRPr="000254EC" w:rsidRDefault="0048053C" w:rsidP="003218A0">
            <w:pPr>
              <w:pStyle w:val="a7"/>
              <w:spacing w:line="360" w:lineRule="auto"/>
              <w:rPr>
                <w:rFonts w:asciiTheme="minorEastAsia" w:eastAsiaTheme="minorEastAsia" w:hAnsiTheme="minorEastAsia"/>
                <w:b/>
                <w:szCs w:val="21"/>
              </w:rPr>
            </w:pPr>
          </w:p>
        </w:tc>
        <w:tc>
          <w:tcPr>
            <w:tcW w:w="1559" w:type="dxa"/>
            <w:vMerge/>
            <w:tcBorders>
              <w:bottom w:val="single" w:sz="6" w:space="0" w:color="auto"/>
            </w:tcBorders>
            <w:vAlign w:val="center"/>
          </w:tcPr>
          <w:p w:rsidR="0048053C" w:rsidRPr="000254EC" w:rsidRDefault="0048053C" w:rsidP="003218A0">
            <w:pPr>
              <w:pStyle w:val="a7"/>
              <w:spacing w:line="360" w:lineRule="auto"/>
              <w:rPr>
                <w:rFonts w:asciiTheme="minorEastAsia" w:eastAsiaTheme="minorEastAsia" w:hAnsiTheme="minorEastAsia"/>
                <w:b/>
                <w:szCs w:val="21"/>
              </w:rPr>
            </w:pPr>
          </w:p>
        </w:tc>
        <w:tc>
          <w:tcPr>
            <w:tcW w:w="1063" w:type="dxa"/>
            <w:tcBorders>
              <w:bottom w:val="single" w:sz="6" w:space="0" w:color="auto"/>
            </w:tcBorders>
            <w:vAlign w:val="center"/>
          </w:tcPr>
          <w:p w:rsidR="0048053C" w:rsidRPr="000254EC" w:rsidRDefault="0048053C" w:rsidP="003218A0">
            <w:pPr>
              <w:pStyle w:val="a7"/>
              <w:spacing w:line="360" w:lineRule="auto"/>
              <w:rPr>
                <w:rFonts w:asciiTheme="minorEastAsia" w:eastAsiaTheme="minorEastAsia" w:hAnsiTheme="minorEastAsia"/>
                <w:b/>
                <w:szCs w:val="21"/>
              </w:rPr>
            </w:pPr>
            <w:r w:rsidRPr="000254EC">
              <w:rPr>
                <w:rFonts w:asciiTheme="minorEastAsia" w:eastAsiaTheme="minorEastAsia" w:hAnsiTheme="minorEastAsia" w:hint="eastAsia"/>
                <w:b/>
                <w:szCs w:val="21"/>
              </w:rPr>
              <w:t>垂直</w:t>
            </w:r>
          </w:p>
        </w:tc>
        <w:tc>
          <w:tcPr>
            <w:tcW w:w="1064" w:type="dxa"/>
            <w:tcBorders>
              <w:bottom w:val="single" w:sz="6" w:space="0" w:color="auto"/>
            </w:tcBorders>
            <w:vAlign w:val="center"/>
          </w:tcPr>
          <w:p w:rsidR="0048053C" w:rsidRPr="000254EC" w:rsidRDefault="0048053C" w:rsidP="003218A0">
            <w:pPr>
              <w:pStyle w:val="a7"/>
              <w:spacing w:line="360" w:lineRule="auto"/>
              <w:rPr>
                <w:rFonts w:asciiTheme="minorEastAsia" w:eastAsiaTheme="minorEastAsia" w:hAnsiTheme="minorEastAsia"/>
                <w:b/>
                <w:szCs w:val="21"/>
              </w:rPr>
            </w:pPr>
            <w:r w:rsidRPr="000254EC">
              <w:rPr>
                <w:rFonts w:asciiTheme="minorEastAsia" w:eastAsiaTheme="minorEastAsia" w:hAnsiTheme="minorEastAsia" w:hint="eastAsia"/>
                <w:b/>
                <w:szCs w:val="21"/>
              </w:rPr>
              <w:t>水平</w:t>
            </w:r>
          </w:p>
        </w:tc>
        <w:tc>
          <w:tcPr>
            <w:tcW w:w="1275" w:type="dxa"/>
            <w:vMerge/>
            <w:tcBorders>
              <w:bottom w:val="single" w:sz="6" w:space="0" w:color="auto"/>
            </w:tcBorders>
            <w:vAlign w:val="center"/>
          </w:tcPr>
          <w:p w:rsidR="0048053C" w:rsidRPr="000254EC" w:rsidRDefault="0048053C" w:rsidP="003218A0">
            <w:pPr>
              <w:pStyle w:val="a7"/>
              <w:spacing w:line="360" w:lineRule="auto"/>
              <w:rPr>
                <w:rFonts w:asciiTheme="minorEastAsia" w:eastAsiaTheme="minorEastAsia" w:hAnsiTheme="minorEastAsia"/>
                <w:b/>
                <w:szCs w:val="21"/>
              </w:rPr>
            </w:pPr>
          </w:p>
        </w:tc>
        <w:tc>
          <w:tcPr>
            <w:tcW w:w="1276" w:type="dxa"/>
            <w:tcBorders>
              <w:bottom w:val="single" w:sz="6" w:space="0" w:color="auto"/>
            </w:tcBorders>
            <w:vAlign w:val="center"/>
          </w:tcPr>
          <w:p w:rsidR="0048053C" w:rsidRPr="000254EC" w:rsidRDefault="0048053C" w:rsidP="009919E0">
            <w:pPr>
              <w:pStyle w:val="a7"/>
              <w:spacing w:line="240" w:lineRule="exact"/>
              <w:rPr>
                <w:rFonts w:asciiTheme="minorEastAsia" w:eastAsiaTheme="minorEastAsia" w:hAnsiTheme="minorEastAsia"/>
                <w:b/>
                <w:szCs w:val="21"/>
              </w:rPr>
            </w:pPr>
            <w:r w:rsidRPr="000254EC">
              <w:rPr>
                <w:rFonts w:asciiTheme="minorEastAsia" w:eastAsiaTheme="minorEastAsia" w:hAnsiTheme="minorEastAsia" w:hint="eastAsia"/>
                <w:b/>
                <w:szCs w:val="21"/>
              </w:rPr>
              <w:t>粘聚力c（k</w:t>
            </w:r>
            <w:r w:rsidRPr="000254EC">
              <w:rPr>
                <w:rFonts w:asciiTheme="minorEastAsia" w:eastAsiaTheme="minorEastAsia" w:hAnsiTheme="minorEastAsia"/>
                <w:b/>
                <w:szCs w:val="21"/>
              </w:rPr>
              <w:t>Pa</w:t>
            </w:r>
            <w:r w:rsidRPr="000254EC">
              <w:rPr>
                <w:rFonts w:asciiTheme="minorEastAsia" w:eastAsiaTheme="minorEastAsia" w:hAnsiTheme="minorEastAsia" w:hint="eastAsia"/>
                <w:b/>
                <w:szCs w:val="21"/>
              </w:rPr>
              <w:t>）</w:t>
            </w:r>
          </w:p>
        </w:tc>
        <w:tc>
          <w:tcPr>
            <w:tcW w:w="1276" w:type="dxa"/>
            <w:tcBorders>
              <w:bottom w:val="single" w:sz="6" w:space="0" w:color="auto"/>
            </w:tcBorders>
            <w:vAlign w:val="center"/>
          </w:tcPr>
          <w:p w:rsidR="0048053C" w:rsidRPr="000254EC" w:rsidRDefault="0048053C" w:rsidP="009919E0">
            <w:pPr>
              <w:pStyle w:val="a7"/>
              <w:spacing w:line="240" w:lineRule="exact"/>
              <w:rPr>
                <w:rFonts w:asciiTheme="minorEastAsia" w:eastAsiaTheme="minorEastAsia" w:hAnsiTheme="minorEastAsia"/>
                <w:b/>
                <w:szCs w:val="21"/>
              </w:rPr>
            </w:pPr>
            <w:r w:rsidRPr="000254EC">
              <w:rPr>
                <w:rFonts w:asciiTheme="minorEastAsia" w:eastAsiaTheme="minorEastAsia" w:hAnsiTheme="minorEastAsia" w:hint="eastAsia"/>
                <w:b/>
                <w:szCs w:val="21"/>
              </w:rPr>
              <w:t>内摩擦角φ（度）</w:t>
            </w:r>
          </w:p>
        </w:tc>
      </w:tr>
      <w:tr w:rsidR="0048053C" w:rsidRPr="00464BAC" w:rsidTr="009919E0">
        <w:trPr>
          <w:cantSplit/>
          <w:trHeight w:hRule="exact" w:val="397"/>
          <w:jc w:val="center"/>
        </w:trPr>
        <w:tc>
          <w:tcPr>
            <w:tcW w:w="851"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p>
        </w:tc>
        <w:tc>
          <w:tcPr>
            <w:tcW w:w="1559" w:type="dxa"/>
            <w:vAlign w:val="center"/>
          </w:tcPr>
          <w:p w:rsidR="0048053C" w:rsidRPr="00464BAC" w:rsidRDefault="00547D89" w:rsidP="009919E0">
            <w:pPr>
              <w:pStyle w:val="a7"/>
              <w:rPr>
                <w:rFonts w:asciiTheme="minorEastAsia" w:eastAsiaTheme="minorEastAsia" w:hAnsiTheme="minorEastAsia"/>
                <w:szCs w:val="21"/>
              </w:rPr>
            </w:pPr>
            <w:r w:rsidRPr="00464BAC">
              <w:rPr>
                <w:rFonts w:asciiTheme="minorEastAsia" w:eastAsiaTheme="minorEastAsia" w:hAnsiTheme="minorEastAsia"/>
                <w:szCs w:val="21"/>
              </w:rPr>
              <w:fldChar w:fldCharType="begin"/>
            </w:r>
            <w:r w:rsidR="0048053C" w:rsidRPr="00464BAC">
              <w:rPr>
                <w:rFonts w:asciiTheme="minorEastAsia" w:eastAsiaTheme="minorEastAsia" w:hAnsiTheme="minorEastAsia"/>
                <w:szCs w:val="21"/>
              </w:rPr>
              <w:instrText xml:space="preserve"> </w:instrText>
            </w:r>
            <w:r w:rsidR="0048053C" w:rsidRPr="00464BAC">
              <w:rPr>
                <w:rFonts w:asciiTheme="minorEastAsia" w:eastAsiaTheme="minorEastAsia" w:hAnsiTheme="minorEastAsia" w:hint="eastAsia"/>
                <w:szCs w:val="21"/>
              </w:rPr>
              <w:instrText>= 2 \* GB3</w:instrText>
            </w:r>
            <w:r w:rsidR="0048053C" w:rsidRPr="00464BAC">
              <w:rPr>
                <w:rFonts w:asciiTheme="minorEastAsia" w:eastAsiaTheme="minorEastAsia" w:hAnsiTheme="minorEastAsia"/>
                <w:szCs w:val="21"/>
              </w:rPr>
              <w:instrText xml:space="preserve"> </w:instrText>
            </w:r>
            <w:r w:rsidRPr="00464BAC">
              <w:rPr>
                <w:rFonts w:asciiTheme="minorEastAsia" w:eastAsiaTheme="minorEastAsia" w:hAnsiTheme="minorEastAsia"/>
                <w:szCs w:val="21"/>
              </w:rPr>
              <w:fldChar w:fldCharType="separate"/>
            </w:r>
            <w:r w:rsidR="0048053C" w:rsidRPr="00464BAC">
              <w:rPr>
                <w:rFonts w:asciiTheme="minorEastAsia" w:eastAsiaTheme="minorEastAsia" w:hAnsiTheme="minorEastAsia" w:hint="eastAsia"/>
                <w:noProof/>
                <w:szCs w:val="21"/>
              </w:rPr>
              <w:t>②</w:t>
            </w:r>
            <w:r w:rsidRPr="00464BAC">
              <w:rPr>
                <w:rFonts w:asciiTheme="minorEastAsia" w:eastAsiaTheme="minorEastAsia" w:hAnsiTheme="minorEastAsia"/>
                <w:szCs w:val="21"/>
              </w:rPr>
              <w:fldChar w:fldCharType="end"/>
            </w:r>
            <w:r w:rsidR="0048053C" w:rsidRPr="00464BAC">
              <w:rPr>
                <w:rFonts w:asciiTheme="minorEastAsia" w:eastAsiaTheme="minorEastAsia" w:hAnsiTheme="minorEastAsia" w:hint="eastAsia"/>
                <w:szCs w:val="21"/>
              </w:rPr>
              <w:t>粉土夹粉砂</w:t>
            </w:r>
          </w:p>
        </w:tc>
        <w:tc>
          <w:tcPr>
            <w:tcW w:w="1063"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szCs w:val="21"/>
              </w:rPr>
              <w:t>7.61E-05</w:t>
            </w:r>
          </w:p>
        </w:tc>
        <w:tc>
          <w:tcPr>
            <w:tcW w:w="1064"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szCs w:val="21"/>
              </w:rPr>
              <w:t>1.88E-04</w:t>
            </w:r>
          </w:p>
        </w:tc>
        <w:tc>
          <w:tcPr>
            <w:tcW w:w="1275"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8.3</w:t>
            </w:r>
          </w:p>
        </w:tc>
        <w:tc>
          <w:tcPr>
            <w:tcW w:w="1276"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6</w:t>
            </w:r>
            <w:r w:rsidRPr="00464BAC">
              <w:rPr>
                <w:rFonts w:asciiTheme="minorEastAsia" w:eastAsiaTheme="minorEastAsia" w:hAnsiTheme="minorEastAsia"/>
                <w:szCs w:val="21"/>
              </w:rPr>
              <w:t>.6</w:t>
            </w:r>
          </w:p>
        </w:tc>
        <w:tc>
          <w:tcPr>
            <w:tcW w:w="1276" w:type="dxa"/>
            <w:vAlign w:val="center"/>
          </w:tcPr>
          <w:p w:rsidR="0048053C" w:rsidRPr="00464BAC" w:rsidRDefault="0048053C" w:rsidP="009919E0">
            <w:pPr>
              <w:pStyle w:val="a7"/>
              <w:rPr>
                <w:rFonts w:asciiTheme="minorEastAsia" w:eastAsiaTheme="minorEastAsia" w:hAnsiTheme="minorEastAsia"/>
                <w:szCs w:val="21"/>
              </w:rPr>
            </w:pPr>
            <w:r w:rsidRPr="00464BAC">
              <w:rPr>
                <w:rFonts w:asciiTheme="minorEastAsia" w:eastAsiaTheme="minorEastAsia" w:hAnsiTheme="minorEastAsia"/>
                <w:szCs w:val="21"/>
              </w:rPr>
              <w:t>26.9</w:t>
            </w:r>
          </w:p>
        </w:tc>
      </w:tr>
      <w:tr w:rsidR="0048053C" w:rsidRPr="00464BAC" w:rsidTr="009919E0">
        <w:trPr>
          <w:cantSplit/>
          <w:trHeight w:hRule="exact" w:val="397"/>
          <w:jc w:val="center"/>
        </w:trPr>
        <w:tc>
          <w:tcPr>
            <w:tcW w:w="851"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szCs w:val="21"/>
              </w:rPr>
              <w:t>2</w:t>
            </w:r>
          </w:p>
        </w:tc>
        <w:tc>
          <w:tcPr>
            <w:tcW w:w="1559" w:type="dxa"/>
            <w:vAlign w:val="center"/>
          </w:tcPr>
          <w:p w:rsidR="0048053C" w:rsidRPr="00464BAC" w:rsidRDefault="00547D89" w:rsidP="009919E0">
            <w:pPr>
              <w:pStyle w:val="a7"/>
              <w:rPr>
                <w:rFonts w:asciiTheme="minorEastAsia" w:eastAsiaTheme="minorEastAsia" w:hAnsiTheme="minorEastAsia"/>
                <w:szCs w:val="21"/>
              </w:rPr>
            </w:pPr>
            <w:r w:rsidRPr="00464BAC">
              <w:rPr>
                <w:rFonts w:asciiTheme="minorEastAsia" w:eastAsiaTheme="minorEastAsia" w:hAnsiTheme="minorEastAsia"/>
                <w:szCs w:val="21"/>
              </w:rPr>
              <w:fldChar w:fldCharType="begin"/>
            </w:r>
            <w:r w:rsidR="0048053C" w:rsidRPr="00464BAC">
              <w:rPr>
                <w:rFonts w:asciiTheme="minorEastAsia" w:eastAsiaTheme="minorEastAsia" w:hAnsiTheme="minorEastAsia"/>
                <w:szCs w:val="21"/>
              </w:rPr>
              <w:instrText xml:space="preserve"> </w:instrText>
            </w:r>
            <w:r w:rsidR="0048053C" w:rsidRPr="00464BAC">
              <w:rPr>
                <w:rFonts w:asciiTheme="minorEastAsia" w:eastAsiaTheme="minorEastAsia" w:hAnsiTheme="minorEastAsia" w:hint="eastAsia"/>
                <w:szCs w:val="21"/>
              </w:rPr>
              <w:instrText>= 3 \* GB3</w:instrText>
            </w:r>
            <w:r w:rsidR="0048053C" w:rsidRPr="00464BAC">
              <w:rPr>
                <w:rFonts w:asciiTheme="minorEastAsia" w:eastAsiaTheme="minorEastAsia" w:hAnsiTheme="minorEastAsia"/>
                <w:szCs w:val="21"/>
              </w:rPr>
              <w:instrText xml:space="preserve"> </w:instrText>
            </w:r>
            <w:r w:rsidRPr="00464BAC">
              <w:rPr>
                <w:rFonts w:asciiTheme="minorEastAsia" w:eastAsiaTheme="minorEastAsia" w:hAnsiTheme="minorEastAsia"/>
                <w:szCs w:val="21"/>
              </w:rPr>
              <w:fldChar w:fldCharType="separate"/>
            </w:r>
            <w:r w:rsidR="0048053C" w:rsidRPr="00464BAC">
              <w:rPr>
                <w:rFonts w:asciiTheme="minorEastAsia" w:eastAsiaTheme="minorEastAsia" w:hAnsiTheme="minorEastAsia" w:hint="eastAsia"/>
                <w:noProof/>
                <w:szCs w:val="21"/>
              </w:rPr>
              <w:t>③</w:t>
            </w:r>
            <w:r w:rsidRPr="00464BAC">
              <w:rPr>
                <w:rFonts w:asciiTheme="minorEastAsia" w:eastAsiaTheme="minorEastAsia" w:hAnsiTheme="minorEastAsia"/>
                <w:szCs w:val="21"/>
              </w:rPr>
              <w:fldChar w:fldCharType="end"/>
            </w:r>
            <w:r w:rsidR="0048053C" w:rsidRPr="00464BAC">
              <w:rPr>
                <w:rFonts w:asciiTheme="minorEastAsia" w:eastAsiaTheme="minorEastAsia" w:hAnsiTheme="minorEastAsia" w:hint="eastAsia"/>
                <w:szCs w:val="21"/>
              </w:rPr>
              <w:t>粉砂夹</w:t>
            </w:r>
            <w:r w:rsidR="0048053C" w:rsidRPr="00464BAC">
              <w:rPr>
                <w:rFonts w:asciiTheme="minorEastAsia" w:eastAsiaTheme="minorEastAsia" w:hAnsiTheme="minorEastAsia"/>
                <w:szCs w:val="21"/>
              </w:rPr>
              <w:t>粉土</w:t>
            </w:r>
          </w:p>
        </w:tc>
        <w:tc>
          <w:tcPr>
            <w:tcW w:w="1063"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8</w:t>
            </w:r>
            <w:r w:rsidRPr="00464BAC">
              <w:rPr>
                <w:rFonts w:asciiTheme="minorEastAsia" w:eastAsiaTheme="minorEastAsia" w:hAnsiTheme="minorEastAsia"/>
                <w:szCs w:val="21"/>
              </w:rPr>
              <w:t>.31E-04</w:t>
            </w:r>
          </w:p>
        </w:tc>
        <w:tc>
          <w:tcPr>
            <w:tcW w:w="1064"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.28E-03</w:t>
            </w:r>
          </w:p>
        </w:tc>
        <w:tc>
          <w:tcPr>
            <w:tcW w:w="1275"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9</w:t>
            </w:r>
          </w:p>
        </w:tc>
        <w:tc>
          <w:tcPr>
            <w:tcW w:w="1276"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5</w:t>
            </w:r>
            <w:r w:rsidRPr="00464BAC">
              <w:rPr>
                <w:rFonts w:asciiTheme="minorEastAsia" w:eastAsiaTheme="minorEastAsia" w:hAnsiTheme="minorEastAsia"/>
                <w:szCs w:val="21"/>
              </w:rPr>
              <w:t>.1</w:t>
            </w:r>
          </w:p>
        </w:tc>
        <w:tc>
          <w:tcPr>
            <w:tcW w:w="1276" w:type="dxa"/>
            <w:vAlign w:val="center"/>
          </w:tcPr>
          <w:p w:rsidR="0048053C" w:rsidRPr="00464BAC" w:rsidRDefault="0048053C" w:rsidP="009919E0">
            <w:pPr>
              <w:pStyle w:val="a7"/>
              <w:rPr>
                <w:rFonts w:asciiTheme="minorEastAsia" w:eastAsiaTheme="minorEastAsia" w:hAnsiTheme="minorEastAsia"/>
                <w:szCs w:val="21"/>
              </w:rPr>
            </w:pPr>
            <w:r w:rsidRPr="00464BAC">
              <w:rPr>
                <w:rFonts w:asciiTheme="minorEastAsia" w:eastAsiaTheme="minorEastAsia" w:hAnsiTheme="minorEastAsia" w:hint="eastAsia"/>
                <w:szCs w:val="21"/>
              </w:rPr>
              <w:t>3</w:t>
            </w:r>
            <w:r w:rsidRPr="00464BAC">
              <w:rPr>
                <w:rFonts w:asciiTheme="minorEastAsia" w:eastAsiaTheme="minorEastAsia" w:hAnsiTheme="minorEastAsia"/>
                <w:szCs w:val="21"/>
              </w:rPr>
              <w:t>0.5</w:t>
            </w:r>
          </w:p>
        </w:tc>
      </w:tr>
      <w:tr w:rsidR="0048053C" w:rsidRPr="00464BAC" w:rsidTr="009919E0">
        <w:trPr>
          <w:cantSplit/>
          <w:trHeight w:hRule="exact" w:val="397"/>
          <w:jc w:val="center"/>
        </w:trPr>
        <w:tc>
          <w:tcPr>
            <w:tcW w:w="851"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szCs w:val="21"/>
              </w:rPr>
              <w:t>3</w:t>
            </w:r>
          </w:p>
        </w:tc>
        <w:tc>
          <w:tcPr>
            <w:tcW w:w="1559" w:type="dxa"/>
            <w:vAlign w:val="center"/>
          </w:tcPr>
          <w:p w:rsidR="0048053C" w:rsidRPr="00464BAC" w:rsidRDefault="00547D89" w:rsidP="009919E0">
            <w:pPr>
              <w:pStyle w:val="a7"/>
              <w:rPr>
                <w:rFonts w:asciiTheme="minorEastAsia" w:eastAsiaTheme="minorEastAsia" w:hAnsiTheme="minorEastAsia"/>
                <w:szCs w:val="21"/>
              </w:rPr>
            </w:pPr>
            <w:r w:rsidRPr="00464BAC">
              <w:rPr>
                <w:rFonts w:asciiTheme="minorEastAsia" w:eastAsiaTheme="minorEastAsia" w:hAnsiTheme="minorEastAsia"/>
                <w:szCs w:val="21"/>
              </w:rPr>
              <w:fldChar w:fldCharType="begin"/>
            </w:r>
            <w:r w:rsidR="0048053C" w:rsidRPr="00464BAC">
              <w:rPr>
                <w:rFonts w:asciiTheme="minorEastAsia" w:eastAsiaTheme="minorEastAsia" w:hAnsiTheme="minorEastAsia"/>
                <w:szCs w:val="21"/>
              </w:rPr>
              <w:instrText xml:space="preserve"> </w:instrText>
            </w:r>
            <w:r w:rsidR="0048053C" w:rsidRPr="00464BAC">
              <w:rPr>
                <w:rFonts w:asciiTheme="minorEastAsia" w:eastAsiaTheme="minorEastAsia" w:hAnsiTheme="minorEastAsia" w:hint="eastAsia"/>
                <w:szCs w:val="21"/>
              </w:rPr>
              <w:instrText>= 5 \* GB3</w:instrText>
            </w:r>
            <w:r w:rsidR="0048053C" w:rsidRPr="00464BAC">
              <w:rPr>
                <w:rFonts w:asciiTheme="minorEastAsia" w:eastAsiaTheme="minorEastAsia" w:hAnsiTheme="minorEastAsia"/>
                <w:szCs w:val="21"/>
              </w:rPr>
              <w:instrText xml:space="preserve"> </w:instrText>
            </w:r>
            <w:r w:rsidRPr="00464BAC">
              <w:rPr>
                <w:rFonts w:asciiTheme="minorEastAsia" w:eastAsiaTheme="minorEastAsia" w:hAnsiTheme="minorEastAsia"/>
                <w:szCs w:val="21"/>
              </w:rPr>
              <w:fldChar w:fldCharType="separate"/>
            </w:r>
            <w:r w:rsidR="0048053C" w:rsidRPr="00464BAC">
              <w:rPr>
                <w:rFonts w:asciiTheme="minorEastAsia" w:eastAsiaTheme="minorEastAsia" w:hAnsiTheme="minorEastAsia" w:hint="eastAsia"/>
                <w:noProof/>
                <w:szCs w:val="21"/>
              </w:rPr>
              <w:t>⑤</w:t>
            </w:r>
            <w:r w:rsidRPr="00464BAC">
              <w:rPr>
                <w:rFonts w:asciiTheme="minorEastAsia" w:eastAsiaTheme="minorEastAsia" w:hAnsiTheme="minorEastAsia"/>
                <w:szCs w:val="21"/>
              </w:rPr>
              <w:fldChar w:fldCharType="end"/>
            </w:r>
            <w:r w:rsidR="0048053C" w:rsidRPr="00464BAC">
              <w:rPr>
                <w:rFonts w:asciiTheme="minorEastAsia" w:eastAsiaTheme="minorEastAsia" w:hAnsiTheme="minorEastAsia" w:hint="eastAsia"/>
                <w:szCs w:val="21"/>
              </w:rPr>
              <w:t>黏土</w:t>
            </w:r>
          </w:p>
        </w:tc>
        <w:tc>
          <w:tcPr>
            <w:tcW w:w="1063"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2</w:t>
            </w:r>
            <w:r w:rsidRPr="00464BAC">
              <w:rPr>
                <w:rFonts w:asciiTheme="minorEastAsia" w:eastAsiaTheme="minorEastAsia" w:hAnsiTheme="minorEastAsia"/>
                <w:szCs w:val="21"/>
              </w:rPr>
              <w:t>.52E-07</w:t>
            </w:r>
          </w:p>
        </w:tc>
        <w:tc>
          <w:tcPr>
            <w:tcW w:w="1064"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3</w:t>
            </w:r>
            <w:r w:rsidRPr="00464BAC">
              <w:rPr>
                <w:rFonts w:asciiTheme="minorEastAsia" w:eastAsiaTheme="minorEastAsia" w:hAnsiTheme="minorEastAsia"/>
                <w:szCs w:val="21"/>
              </w:rPr>
              <w:t>.40E-07</w:t>
            </w:r>
          </w:p>
        </w:tc>
        <w:tc>
          <w:tcPr>
            <w:tcW w:w="1275"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9.6</w:t>
            </w:r>
          </w:p>
        </w:tc>
        <w:tc>
          <w:tcPr>
            <w:tcW w:w="1276"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6</w:t>
            </w:r>
            <w:r w:rsidRPr="00464BAC">
              <w:rPr>
                <w:rFonts w:asciiTheme="minorEastAsia" w:eastAsiaTheme="minorEastAsia" w:hAnsiTheme="minorEastAsia"/>
                <w:szCs w:val="21"/>
              </w:rPr>
              <w:t>8.1</w:t>
            </w:r>
          </w:p>
        </w:tc>
        <w:tc>
          <w:tcPr>
            <w:tcW w:w="1276" w:type="dxa"/>
            <w:vAlign w:val="center"/>
          </w:tcPr>
          <w:p w:rsidR="0048053C" w:rsidRPr="00464BAC" w:rsidRDefault="0048053C" w:rsidP="009919E0">
            <w:pPr>
              <w:pStyle w:val="a7"/>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5.3</w:t>
            </w:r>
          </w:p>
        </w:tc>
      </w:tr>
      <w:tr w:rsidR="0048053C" w:rsidRPr="00464BAC" w:rsidTr="009919E0">
        <w:trPr>
          <w:cantSplit/>
          <w:trHeight w:hRule="exact" w:val="397"/>
          <w:jc w:val="center"/>
        </w:trPr>
        <w:tc>
          <w:tcPr>
            <w:tcW w:w="851"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szCs w:val="21"/>
              </w:rPr>
              <w:t>4</w:t>
            </w:r>
          </w:p>
        </w:tc>
        <w:tc>
          <w:tcPr>
            <w:tcW w:w="1559" w:type="dxa"/>
            <w:vAlign w:val="center"/>
          </w:tcPr>
          <w:p w:rsidR="0048053C" w:rsidRPr="00464BAC" w:rsidRDefault="00547D89" w:rsidP="009919E0">
            <w:pPr>
              <w:pStyle w:val="a7"/>
              <w:rPr>
                <w:rFonts w:asciiTheme="minorEastAsia" w:eastAsiaTheme="minorEastAsia" w:hAnsiTheme="minorEastAsia"/>
                <w:szCs w:val="21"/>
              </w:rPr>
            </w:pPr>
            <w:r w:rsidRPr="00464BAC">
              <w:rPr>
                <w:rFonts w:asciiTheme="minorEastAsia" w:eastAsiaTheme="minorEastAsia" w:hAnsiTheme="minorEastAsia"/>
                <w:szCs w:val="21"/>
              </w:rPr>
              <w:fldChar w:fldCharType="begin"/>
            </w:r>
            <w:r w:rsidR="0048053C" w:rsidRPr="00464BAC">
              <w:rPr>
                <w:rFonts w:asciiTheme="minorEastAsia" w:eastAsiaTheme="minorEastAsia" w:hAnsiTheme="minorEastAsia"/>
                <w:szCs w:val="21"/>
              </w:rPr>
              <w:instrText xml:space="preserve"> </w:instrText>
            </w:r>
            <w:r w:rsidR="0048053C" w:rsidRPr="00464BAC">
              <w:rPr>
                <w:rFonts w:asciiTheme="minorEastAsia" w:eastAsiaTheme="minorEastAsia" w:hAnsiTheme="minorEastAsia" w:hint="eastAsia"/>
                <w:szCs w:val="21"/>
              </w:rPr>
              <w:instrText>= 6 \* GB3</w:instrText>
            </w:r>
            <w:r w:rsidR="0048053C" w:rsidRPr="00464BAC">
              <w:rPr>
                <w:rFonts w:asciiTheme="minorEastAsia" w:eastAsiaTheme="minorEastAsia" w:hAnsiTheme="minorEastAsia"/>
                <w:szCs w:val="21"/>
              </w:rPr>
              <w:instrText xml:space="preserve"> </w:instrText>
            </w:r>
            <w:r w:rsidRPr="00464BAC">
              <w:rPr>
                <w:rFonts w:asciiTheme="minorEastAsia" w:eastAsiaTheme="minorEastAsia" w:hAnsiTheme="minorEastAsia"/>
                <w:szCs w:val="21"/>
              </w:rPr>
              <w:fldChar w:fldCharType="separate"/>
            </w:r>
            <w:r w:rsidR="0048053C" w:rsidRPr="00464BAC">
              <w:rPr>
                <w:rFonts w:asciiTheme="minorEastAsia" w:eastAsiaTheme="minorEastAsia" w:hAnsiTheme="minorEastAsia" w:hint="eastAsia"/>
                <w:noProof/>
                <w:szCs w:val="21"/>
              </w:rPr>
              <w:t>⑥</w:t>
            </w:r>
            <w:r w:rsidRPr="00464BAC">
              <w:rPr>
                <w:rFonts w:asciiTheme="minorEastAsia" w:eastAsiaTheme="minorEastAsia" w:hAnsiTheme="minorEastAsia"/>
                <w:szCs w:val="21"/>
              </w:rPr>
              <w:fldChar w:fldCharType="end"/>
            </w:r>
            <w:r w:rsidR="0048053C" w:rsidRPr="00464BAC">
              <w:rPr>
                <w:rFonts w:asciiTheme="minorEastAsia" w:eastAsiaTheme="minorEastAsia" w:hAnsiTheme="minorEastAsia" w:hint="eastAsia"/>
                <w:szCs w:val="21"/>
              </w:rPr>
              <w:t>粉质黏土</w:t>
            </w:r>
          </w:p>
        </w:tc>
        <w:tc>
          <w:tcPr>
            <w:tcW w:w="1063"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4</w:t>
            </w:r>
            <w:r w:rsidRPr="00464BAC">
              <w:rPr>
                <w:rFonts w:asciiTheme="minorEastAsia" w:eastAsiaTheme="minorEastAsia" w:hAnsiTheme="minorEastAsia"/>
                <w:szCs w:val="21"/>
              </w:rPr>
              <w:t>.33E-06</w:t>
            </w:r>
          </w:p>
        </w:tc>
        <w:tc>
          <w:tcPr>
            <w:tcW w:w="1064"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5</w:t>
            </w:r>
            <w:r w:rsidRPr="00464BAC">
              <w:rPr>
                <w:rFonts w:asciiTheme="minorEastAsia" w:eastAsiaTheme="minorEastAsia" w:hAnsiTheme="minorEastAsia"/>
                <w:szCs w:val="21"/>
              </w:rPr>
              <w:t>.44E-06</w:t>
            </w:r>
          </w:p>
        </w:tc>
        <w:tc>
          <w:tcPr>
            <w:tcW w:w="1275"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8.9</w:t>
            </w:r>
          </w:p>
        </w:tc>
        <w:tc>
          <w:tcPr>
            <w:tcW w:w="1276"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3</w:t>
            </w:r>
            <w:r w:rsidRPr="00464BAC">
              <w:rPr>
                <w:rFonts w:asciiTheme="minorEastAsia" w:eastAsiaTheme="minorEastAsia" w:hAnsiTheme="minorEastAsia"/>
                <w:szCs w:val="21"/>
              </w:rPr>
              <w:t>6.4</w:t>
            </w:r>
          </w:p>
        </w:tc>
        <w:tc>
          <w:tcPr>
            <w:tcW w:w="1276" w:type="dxa"/>
            <w:vAlign w:val="center"/>
          </w:tcPr>
          <w:p w:rsidR="0048053C" w:rsidRPr="00464BAC" w:rsidRDefault="0048053C" w:rsidP="009919E0">
            <w:pPr>
              <w:pStyle w:val="a7"/>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3</w:t>
            </w:r>
          </w:p>
        </w:tc>
      </w:tr>
      <w:tr w:rsidR="0048053C" w:rsidRPr="00464BAC" w:rsidTr="009919E0">
        <w:trPr>
          <w:cantSplit/>
          <w:trHeight w:hRule="exact" w:val="397"/>
          <w:jc w:val="center"/>
        </w:trPr>
        <w:tc>
          <w:tcPr>
            <w:tcW w:w="851"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szCs w:val="21"/>
              </w:rPr>
              <w:t>5</w:t>
            </w:r>
          </w:p>
        </w:tc>
        <w:tc>
          <w:tcPr>
            <w:tcW w:w="1559" w:type="dxa"/>
            <w:vAlign w:val="center"/>
          </w:tcPr>
          <w:p w:rsidR="0048053C" w:rsidRPr="00464BAC" w:rsidRDefault="00547D89" w:rsidP="009919E0">
            <w:pPr>
              <w:pStyle w:val="a7"/>
              <w:rPr>
                <w:rFonts w:asciiTheme="minorEastAsia" w:eastAsiaTheme="minorEastAsia" w:hAnsiTheme="minorEastAsia"/>
                <w:szCs w:val="21"/>
              </w:rPr>
            </w:pPr>
            <w:r w:rsidRPr="00464BAC">
              <w:rPr>
                <w:rFonts w:asciiTheme="minorEastAsia" w:eastAsiaTheme="minorEastAsia" w:hAnsiTheme="minorEastAsia"/>
                <w:szCs w:val="21"/>
              </w:rPr>
              <w:fldChar w:fldCharType="begin"/>
            </w:r>
            <w:r w:rsidR="0048053C" w:rsidRPr="00464BAC">
              <w:rPr>
                <w:rFonts w:asciiTheme="minorEastAsia" w:eastAsiaTheme="minorEastAsia" w:hAnsiTheme="minorEastAsia"/>
                <w:szCs w:val="21"/>
              </w:rPr>
              <w:instrText xml:space="preserve"> </w:instrText>
            </w:r>
            <w:r w:rsidR="0048053C" w:rsidRPr="00464BAC">
              <w:rPr>
                <w:rFonts w:asciiTheme="minorEastAsia" w:eastAsiaTheme="minorEastAsia" w:hAnsiTheme="minorEastAsia" w:hint="eastAsia"/>
                <w:szCs w:val="21"/>
              </w:rPr>
              <w:instrText>= 9 \* GB3</w:instrText>
            </w:r>
            <w:r w:rsidR="0048053C" w:rsidRPr="00464BAC">
              <w:rPr>
                <w:rFonts w:asciiTheme="minorEastAsia" w:eastAsiaTheme="minorEastAsia" w:hAnsiTheme="minorEastAsia"/>
                <w:szCs w:val="21"/>
              </w:rPr>
              <w:instrText xml:space="preserve"> </w:instrText>
            </w:r>
            <w:r w:rsidRPr="00464BAC">
              <w:rPr>
                <w:rFonts w:asciiTheme="minorEastAsia" w:eastAsiaTheme="minorEastAsia" w:hAnsiTheme="minorEastAsia"/>
                <w:szCs w:val="21"/>
              </w:rPr>
              <w:fldChar w:fldCharType="separate"/>
            </w:r>
            <w:r w:rsidR="0048053C" w:rsidRPr="00464BAC">
              <w:rPr>
                <w:rFonts w:asciiTheme="minorEastAsia" w:eastAsiaTheme="minorEastAsia" w:hAnsiTheme="minorEastAsia" w:hint="eastAsia"/>
                <w:noProof/>
                <w:szCs w:val="21"/>
              </w:rPr>
              <w:t>⑨</w:t>
            </w:r>
            <w:r w:rsidRPr="00464BAC">
              <w:rPr>
                <w:rFonts w:asciiTheme="minorEastAsia" w:eastAsiaTheme="minorEastAsia" w:hAnsiTheme="minorEastAsia"/>
                <w:szCs w:val="21"/>
              </w:rPr>
              <w:fldChar w:fldCharType="end"/>
            </w:r>
            <w:r w:rsidR="0048053C" w:rsidRPr="00464BAC">
              <w:rPr>
                <w:rFonts w:asciiTheme="minorEastAsia" w:eastAsiaTheme="minorEastAsia" w:hAnsiTheme="minorEastAsia" w:hint="eastAsia"/>
                <w:szCs w:val="21"/>
              </w:rPr>
              <w:t>粉砂</w:t>
            </w:r>
          </w:p>
        </w:tc>
        <w:tc>
          <w:tcPr>
            <w:tcW w:w="1063"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6</w:t>
            </w:r>
            <w:r w:rsidRPr="00464BAC">
              <w:rPr>
                <w:rFonts w:asciiTheme="minorEastAsia" w:eastAsiaTheme="minorEastAsia" w:hAnsiTheme="minorEastAsia"/>
                <w:szCs w:val="21"/>
              </w:rPr>
              <w:t>.21E-04</w:t>
            </w:r>
          </w:p>
        </w:tc>
        <w:tc>
          <w:tcPr>
            <w:tcW w:w="1064"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w:t>
            </w:r>
          </w:p>
        </w:tc>
        <w:tc>
          <w:tcPr>
            <w:tcW w:w="1275"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9.7</w:t>
            </w:r>
          </w:p>
        </w:tc>
        <w:tc>
          <w:tcPr>
            <w:tcW w:w="1276"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4</w:t>
            </w:r>
            <w:r w:rsidRPr="00464BAC">
              <w:rPr>
                <w:rFonts w:asciiTheme="minorEastAsia" w:eastAsiaTheme="minorEastAsia" w:hAnsiTheme="minorEastAsia"/>
                <w:szCs w:val="21"/>
              </w:rPr>
              <w:t>.3</w:t>
            </w:r>
          </w:p>
        </w:tc>
        <w:tc>
          <w:tcPr>
            <w:tcW w:w="1276" w:type="dxa"/>
            <w:vAlign w:val="center"/>
          </w:tcPr>
          <w:p w:rsidR="0048053C" w:rsidRPr="00464BAC" w:rsidRDefault="0048053C" w:rsidP="009919E0">
            <w:pPr>
              <w:pStyle w:val="a7"/>
              <w:rPr>
                <w:rFonts w:asciiTheme="minorEastAsia" w:eastAsiaTheme="minorEastAsia" w:hAnsiTheme="minorEastAsia"/>
                <w:szCs w:val="21"/>
              </w:rPr>
            </w:pPr>
            <w:r w:rsidRPr="00464BAC">
              <w:rPr>
                <w:rFonts w:asciiTheme="minorEastAsia" w:eastAsiaTheme="minorEastAsia" w:hAnsiTheme="minorEastAsia" w:hint="eastAsia"/>
                <w:szCs w:val="21"/>
              </w:rPr>
              <w:t>3</w:t>
            </w:r>
            <w:r w:rsidRPr="00464BAC">
              <w:rPr>
                <w:rFonts w:asciiTheme="minorEastAsia" w:eastAsiaTheme="minorEastAsia" w:hAnsiTheme="minorEastAsia"/>
                <w:szCs w:val="21"/>
              </w:rPr>
              <w:t>2.9</w:t>
            </w:r>
          </w:p>
        </w:tc>
      </w:tr>
      <w:tr w:rsidR="0048053C" w:rsidRPr="00464BAC" w:rsidTr="009919E0">
        <w:trPr>
          <w:cantSplit/>
          <w:trHeight w:hRule="exact" w:val="397"/>
          <w:jc w:val="center"/>
        </w:trPr>
        <w:tc>
          <w:tcPr>
            <w:tcW w:w="851"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szCs w:val="21"/>
              </w:rPr>
              <w:t>6</w:t>
            </w:r>
          </w:p>
        </w:tc>
        <w:tc>
          <w:tcPr>
            <w:tcW w:w="1559" w:type="dxa"/>
            <w:vAlign w:val="center"/>
          </w:tcPr>
          <w:p w:rsidR="0048053C" w:rsidRPr="00464BAC" w:rsidRDefault="00547D89" w:rsidP="009919E0">
            <w:pPr>
              <w:pStyle w:val="a7"/>
              <w:rPr>
                <w:rFonts w:asciiTheme="minorEastAsia" w:eastAsiaTheme="minorEastAsia" w:hAnsiTheme="minorEastAsia"/>
                <w:szCs w:val="21"/>
              </w:rPr>
            </w:pPr>
            <w:r w:rsidRPr="00464BAC">
              <w:rPr>
                <w:rFonts w:asciiTheme="minorEastAsia" w:eastAsiaTheme="minorEastAsia" w:hAnsiTheme="minorEastAsia"/>
                <w:szCs w:val="21"/>
              </w:rPr>
              <w:fldChar w:fldCharType="begin"/>
            </w:r>
            <w:r w:rsidR="0048053C" w:rsidRPr="00464BAC">
              <w:rPr>
                <w:rFonts w:asciiTheme="minorEastAsia" w:eastAsiaTheme="minorEastAsia" w:hAnsiTheme="minorEastAsia"/>
                <w:szCs w:val="21"/>
              </w:rPr>
              <w:instrText xml:space="preserve"> </w:instrText>
            </w:r>
            <w:r w:rsidR="0048053C" w:rsidRPr="00464BAC">
              <w:rPr>
                <w:rFonts w:asciiTheme="minorEastAsia" w:eastAsiaTheme="minorEastAsia" w:hAnsiTheme="minorEastAsia" w:hint="eastAsia"/>
                <w:szCs w:val="21"/>
              </w:rPr>
              <w:instrText>= 10 \* GB3</w:instrText>
            </w:r>
            <w:r w:rsidR="0048053C" w:rsidRPr="00464BAC">
              <w:rPr>
                <w:rFonts w:asciiTheme="minorEastAsia" w:eastAsiaTheme="minorEastAsia" w:hAnsiTheme="minorEastAsia"/>
                <w:szCs w:val="21"/>
              </w:rPr>
              <w:instrText xml:space="preserve"> </w:instrText>
            </w:r>
            <w:r w:rsidRPr="00464BAC">
              <w:rPr>
                <w:rFonts w:asciiTheme="minorEastAsia" w:eastAsiaTheme="minorEastAsia" w:hAnsiTheme="minorEastAsia"/>
                <w:szCs w:val="21"/>
              </w:rPr>
              <w:fldChar w:fldCharType="separate"/>
            </w:r>
            <w:r w:rsidR="0048053C" w:rsidRPr="00464BAC">
              <w:rPr>
                <w:rFonts w:asciiTheme="minorEastAsia" w:eastAsiaTheme="minorEastAsia" w:hAnsiTheme="minorEastAsia" w:hint="eastAsia"/>
                <w:noProof/>
                <w:szCs w:val="21"/>
              </w:rPr>
              <w:t>⑩</w:t>
            </w:r>
            <w:r w:rsidRPr="00464BAC">
              <w:rPr>
                <w:rFonts w:asciiTheme="minorEastAsia" w:eastAsiaTheme="minorEastAsia" w:hAnsiTheme="minorEastAsia"/>
                <w:szCs w:val="21"/>
              </w:rPr>
              <w:fldChar w:fldCharType="end"/>
            </w:r>
            <w:r w:rsidR="0048053C" w:rsidRPr="00464BAC">
              <w:rPr>
                <w:rFonts w:asciiTheme="minorEastAsia" w:eastAsiaTheme="minorEastAsia" w:hAnsiTheme="minorEastAsia" w:hint="eastAsia"/>
                <w:szCs w:val="21"/>
              </w:rPr>
              <w:t>粉质黏土</w:t>
            </w:r>
          </w:p>
        </w:tc>
        <w:tc>
          <w:tcPr>
            <w:tcW w:w="1063"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8</w:t>
            </w:r>
            <w:r w:rsidRPr="00464BAC">
              <w:rPr>
                <w:rFonts w:asciiTheme="minorEastAsia" w:eastAsiaTheme="minorEastAsia" w:hAnsiTheme="minorEastAsia"/>
                <w:szCs w:val="21"/>
              </w:rPr>
              <w:t>.52E-07</w:t>
            </w:r>
          </w:p>
        </w:tc>
        <w:tc>
          <w:tcPr>
            <w:tcW w:w="1064"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w:t>
            </w:r>
          </w:p>
        </w:tc>
        <w:tc>
          <w:tcPr>
            <w:tcW w:w="1275"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9.8</w:t>
            </w:r>
          </w:p>
        </w:tc>
        <w:tc>
          <w:tcPr>
            <w:tcW w:w="1276" w:type="dxa"/>
            <w:vAlign w:val="center"/>
          </w:tcPr>
          <w:p w:rsidR="0048053C" w:rsidRPr="00464BAC" w:rsidRDefault="0048053C" w:rsidP="009919E0">
            <w:pPr>
              <w:pStyle w:val="a7"/>
              <w:spacing w:line="360" w:lineRule="auto"/>
              <w:rPr>
                <w:rFonts w:asciiTheme="minorEastAsia" w:eastAsiaTheme="minorEastAsia" w:hAnsiTheme="minorEastAsia"/>
                <w:szCs w:val="21"/>
              </w:rPr>
            </w:pPr>
            <w:r w:rsidRPr="00464BAC">
              <w:rPr>
                <w:rFonts w:asciiTheme="minorEastAsia" w:eastAsiaTheme="minorEastAsia" w:hAnsiTheme="minorEastAsia" w:hint="eastAsia"/>
                <w:szCs w:val="21"/>
              </w:rPr>
              <w:t>7</w:t>
            </w:r>
            <w:r w:rsidRPr="00464BAC">
              <w:rPr>
                <w:rFonts w:asciiTheme="minorEastAsia" w:eastAsiaTheme="minorEastAsia" w:hAnsiTheme="minorEastAsia"/>
                <w:szCs w:val="21"/>
              </w:rPr>
              <w:t>4.4</w:t>
            </w:r>
          </w:p>
        </w:tc>
        <w:tc>
          <w:tcPr>
            <w:tcW w:w="1276" w:type="dxa"/>
            <w:vAlign w:val="center"/>
          </w:tcPr>
          <w:p w:rsidR="0048053C" w:rsidRPr="00464BAC" w:rsidRDefault="0048053C" w:rsidP="009919E0">
            <w:pPr>
              <w:pStyle w:val="a7"/>
              <w:rPr>
                <w:rFonts w:asciiTheme="minorEastAsia" w:eastAsiaTheme="minorEastAsia" w:hAnsiTheme="minorEastAsia"/>
                <w:szCs w:val="21"/>
              </w:rPr>
            </w:pPr>
            <w:r w:rsidRPr="00464BAC">
              <w:rPr>
                <w:rFonts w:asciiTheme="minorEastAsia" w:eastAsiaTheme="minorEastAsia" w:hAnsiTheme="minorEastAsia" w:hint="eastAsia"/>
                <w:szCs w:val="21"/>
              </w:rPr>
              <w:t>1</w:t>
            </w:r>
            <w:r w:rsidRPr="00464BAC">
              <w:rPr>
                <w:rFonts w:asciiTheme="minorEastAsia" w:eastAsiaTheme="minorEastAsia" w:hAnsiTheme="minorEastAsia"/>
                <w:szCs w:val="21"/>
              </w:rPr>
              <w:t>4.3</w:t>
            </w:r>
          </w:p>
        </w:tc>
      </w:tr>
    </w:tbl>
    <w:bookmarkEnd w:id="0"/>
    <w:p w:rsidR="0048053C" w:rsidRPr="00464BAC" w:rsidRDefault="0048053C" w:rsidP="00644217">
      <w:pPr>
        <w:spacing w:line="360" w:lineRule="auto"/>
        <w:ind w:firstLine="422"/>
        <w:rPr>
          <w:rFonts w:asciiTheme="minorEastAsia" w:hAnsiTheme="minorEastAsia"/>
          <w:b/>
          <w:szCs w:val="21"/>
        </w:rPr>
      </w:pPr>
      <w:r w:rsidRPr="00464BAC">
        <w:rPr>
          <w:rFonts w:asciiTheme="minorEastAsia" w:hAnsiTheme="minorEastAsia" w:hint="eastAsia"/>
          <w:b/>
          <w:szCs w:val="21"/>
        </w:rPr>
        <w:t>2、基坑支护设计方案</w:t>
      </w:r>
    </w:p>
    <w:p w:rsidR="0048053C" w:rsidRPr="00464BAC" w:rsidRDefault="0048053C" w:rsidP="0048053C">
      <w:pPr>
        <w:pStyle w:val="jp"/>
        <w:ind w:firstLineChars="0" w:firstLine="0"/>
        <w:jc w:val="center"/>
        <w:rPr>
          <w:rFonts w:asciiTheme="minorEastAsia" w:eastAsiaTheme="minorEastAsia" w:hAnsiTheme="minorEastAsia"/>
          <w:szCs w:val="21"/>
        </w:rPr>
      </w:pPr>
      <w:r w:rsidRPr="00464BAC">
        <w:rPr>
          <w:rFonts w:asciiTheme="minorEastAsia" w:eastAsiaTheme="minorEastAsia" w:hAnsiTheme="minorEastAsia"/>
          <w:noProof/>
          <w:szCs w:val="21"/>
        </w:rPr>
        <w:drawing>
          <wp:inline distT="0" distB="0" distL="0" distR="0">
            <wp:extent cx="4023360" cy="3097696"/>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4023360" cy="3097696"/>
                    </a:xfrm>
                    <a:prstGeom prst="rect">
                      <a:avLst/>
                    </a:prstGeom>
                    <a:noFill/>
                    <a:ln w="9525">
                      <a:noFill/>
                      <a:miter lim="800000"/>
                      <a:headEnd/>
                      <a:tailEnd/>
                    </a:ln>
                  </pic:spPr>
                </pic:pic>
              </a:graphicData>
            </a:graphic>
          </wp:inline>
        </w:drawing>
      </w:r>
    </w:p>
    <w:p w:rsidR="0048053C" w:rsidRPr="00BA6A08" w:rsidRDefault="0048053C" w:rsidP="0048053C">
      <w:pPr>
        <w:pStyle w:val="jp"/>
        <w:ind w:firstLineChars="0" w:firstLine="0"/>
        <w:jc w:val="center"/>
        <w:rPr>
          <w:rFonts w:asciiTheme="minorEastAsia" w:eastAsiaTheme="minorEastAsia" w:hAnsiTheme="minorEastAsia"/>
          <w:b/>
          <w:sz w:val="18"/>
          <w:szCs w:val="18"/>
        </w:rPr>
      </w:pPr>
      <w:r w:rsidRPr="00BA6A08">
        <w:rPr>
          <w:rFonts w:asciiTheme="minorEastAsia" w:eastAsiaTheme="minorEastAsia" w:hAnsiTheme="minorEastAsia" w:hint="eastAsia"/>
          <w:b/>
          <w:sz w:val="18"/>
          <w:szCs w:val="18"/>
        </w:rPr>
        <w:t>图</w:t>
      </w:r>
      <w:r w:rsidR="000B78CF" w:rsidRPr="00BA6A08">
        <w:rPr>
          <w:rFonts w:asciiTheme="minorEastAsia" w:eastAsiaTheme="minorEastAsia" w:hAnsiTheme="minorEastAsia" w:hint="eastAsia"/>
          <w:b/>
          <w:sz w:val="18"/>
          <w:szCs w:val="18"/>
        </w:rPr>
        <w:t>2</w:t>
      </w:r>
      <w:r w:rsidRPr="00BA6A08">
        <w:rPr>
          <w:rFonts w:asciiTheme="minorEastAsia" w:eastAsiaTheme="minorEastAsia" w:hAnsiTheme="minorEastAsia" w:hint="eastAsia"/>
          <w:b/>
          <w:sz w:val="18"/>
          <w:szCs w:val="18"/>
        </w:rPr>
        <w:t>-1立面布置图</w:t>
      </w:r>
    </w:p>
    <w:p w:rsidR="0048053C" w:rsidRPr="00464BAC" w:rsidRDefault="0048053C" w:rsidP="0048053C">
      <w:pPr>
        <w:pStyle w:val="jp"/>
        <w:ind w:firstLineChars="0" w:firstLine="0"/>
        <w:jc w:val="center"/>
        <w:rPr>
          <w:rFonts w:asciiTheme="minorEastAsia" w:eastAsiaTheme="minorEastAsia" w:hAnsiTheme="minorEastAsia"/>
          <w:szCs w:val="21"/>
        </w:rPr>
      </w:pPr>
      <w:r w:rsidRPr="00464BAC">
        <w:rPr>
          <w:rFonts w:asciiTheme="minorEastAsia" w:eastAsiaTheme="minorEastAsia" w:hAnsiTheme="minorEastAsia"/>
          <w:noProof/>
          <w:szCs w:val="21"/>
        </w:rPr>
        <w:drawing>
          <wp:inline distT="0" distB="0" distL="0" distR="0">
            <wp:extent cx="2880360" cy="2156460"/>
            <wp:effectExtent l="1905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6" cstate="print"/>
                    <a:srcRect/>
                    <a:stretch>
                      <a:fillRect/>
                    </a:stretch>
                  </pic:blipFill>
                  <pic:spPr bwMode="auto">
                    <a:xfrm>
                      <a:off x="0" y="0"/>
                      <a:ext cx="2880360" cy="2156460"/>
                    </a:xfrm>
                    <a:prstGeom prst="rect">
                      <a:avLst/>
                    </a:prstGeom>
                    <a:noFill/>
                    <a:ln w="9525">
                      <a:noFill/>
                      <a:miter lim="800000"/>
                      <a:headEnd/>
                      <a:tailEnd/>
                    </a:ln>
                  </pic:spPr>
                </pic:pic>
              </a:graphicData>
            </a:graphic>
          </wp:inline>
        </w:drawing>
      </w:r>
    </w:p>
    <w:p w:rsidR="0048053C" w:rsidRPr="00BA6A08" w:rsidRDefault="0048053C" w:rsidP="00265E07">
      <w:pPr>
        <w:spacing w:beforeLines="50" w:afterLines="50"/>
        <w:ind w:firstLine="361"/>
        <w:jc w:val="center"/>
        <w:rPr>
          <w:rFonts w:asciiTheme="minorEastAsia" w:hAnsiTheme="minorEastAsia"/>
          <w:b/>
          <w:sz w:val="18"/>
          <w:szCs w:val="18"/>
        </w:rPr>
      </w:pPr>
      <w:r w:rsidRPr="00BA6A08">
        <w:rPr>
          <w:rFonts w:asciiTheme="minorEastAsia" w:hAnsiTheme="minorEastAsia" w:hint="eastAsia"/>
          <w:b/>
          <w:sz w:val="18"/>
          <w:szCs w:val="18"/>
        </w:rPr>
        <w:t>图</w:t>
      </w:r>
      <w:r w:rsidR="000B78CF" w:rsidRPr="00BA6A08">
        <w:rPr>
          <w:rFonts w:asciiTheme="minorEastAsia" w:hAnsiTheme="minorEastAsia" w:hint="eastAsia"/>
          <w:b/>
          <w:sz w:val="18"/>
          <w:szCs w:val="18"/>
        </w:rPr>
        <w:t>2</w:t>
      </w:r>
      <w:r w:rsidRPr="00BA6A08">
        <w:rPr>
          <w:rFonts w:asciiTheme="minorEastAsia" w:hAnsiTheme="minorEastAsia" w:hint="eastAsia"/>
          <w:b/>
          <w:sz w:val="18"/>
          <w:szCs w:val="18"/>
        </w:rPr>
        <w:t>-</w:t>
      </w:r>
      <w:r w:rsidRPr="00BA6A08">
        <w:rPr>
          <w:rFonts w:asciiTheme="minorEastAsia" w:hAnsiTheme="minorEastAsia"/>
          <w:b/>
          <w:sz w:val="18"/>
          <w:szCs w:val="18"/>
        </w:rPr>
        <w:t>2</w:t>
      </w:r>
      <w:r w:rsidRPr="00BA6A08">
        <w:rPr>
          <w:rFonts w:asciiTheme="minorEastAsia" w:hAnsiTheme="minorEastAsia" w:hint="eastAsia"/>
          <w:b/>
          <w:sz w:val="18"/>
          <w:szCs w:val="18"/>
        </w:rPr>
        <w:t>第一层内支撑平面布置图</w:t>
      </w:r>
    </w:p>
    <w:p w:rsidR="0048053C" w:rsidRPr="00464BAC" w:rsidRDefault="0048053C" w:rsidP="0048053C">
      <w:pPr>
        <w:pStyle w:val="jp"/>
        <w:ind w:firstLineChars="0" w:firstLine="0"/>
        <w:jc w:val="center"/>
        <w:rPr>
          <w:rFonts w:asciiTheme="minorEastAsia" w:eastAsiaTheme="minorEastAsia" w:hAnsiTheme="minorEastAsia"/>
          <w:szCs w:val="21"/>
        </w:rPr>
      </w:pPr>
      <w:r w:rsidRPr="00464BAC">
        <w:rPr>
          <w:rFonts w:asciiTheme="minorEastAsia" w:eastAsiaTheme="minorEastAsia" w:hAnsiTheme="minorEastAsia" w:hint="eastAsia"/>
          <w:noProof/>
          <w:szCs w:val="21"/>
        </w:rPr>
        <w:lastRenderedPageBreak/>
        <w:drawing>
          <wp:inline distT="0" distB="0" distL="0" distR="0">
            <wp:extent cx="2880360" cy="2164080"/>
            <wp:effectExtent l="19050" t="0" r="0" b="0"/>
            <wp:docPr id="2"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7" cstate="print"/>
                    <a:srcRect/>
                    <a:stretch>
                      <a:fillRect/>
                    </a:stretch>
                  </pic:blipFill>
                  <pic:spPr bwMode="auto">
                    <a:xfrm>
                      <a:off x="0" y="0"/>
                      <a:ext cx="2880360" cy="2164080"/>
                    </a:xfrm>
                    <a:prstGeom prst="rect">
                      <a:avLst/>
                    </a:prstGeom>
                    <a:noFill/>
                    <a:ln w="9525">
                      <a:noFill/>
                      <a:miter lim="800000"/>
                      <a:headEnd/>
                      <a:tailEnd/>
                    </a:ln>
                  </pic:spPr>
                </pic:pic>
              </a:graphicData>
            </a:graphic>
          </wp:inline>
        </w:drawing>
      </w:r>
    </w:p>
    <w:p w:rsidR="0048053C" w:rsidRPr="00BA6A08" w:rsidRDefault="0048053C" w:rsidP="00265E07">
      <w:pPr>
        <w:spacing w:beforeLines="50" w:afterLines="50"/>
        <w:ind w:firstLine="361"/>
        <w:jc w:val="center"/>
        <w:rPr>
          <w:rFonts w:asciiTheme="minorEastAsia" w:hAnsiTheme="minorEastAsia"/>
          <w:b/>
          <w:sz w:val="18"/>
          <w:szCs w:val="18"/>
        </w:rPr>
      </w:pPr>
      <w:r w:rsidRPr="00BA6A08">
        <w:rPr>
          <w:rFonts w:asciiTheme="minorEastAsia" w:hAnsiTheme="minorEastAsia" w:hint="eastAsia"/>
          <w:b/>
          <w:sz w:val="18"/>
          <w:szCs w:val="18"/>
        </w:rPr>
        <w:t>图</w:t>
      </w:r>
      <w:r w:rsidR="000B78CF" w:rsidRPr="00BA6A08">
        <w:rPr>
          <w:rFonts w:asciiTheme="minorEastAsia" w:hAnsiTheme="minorEastAsia" w:hint="eastAsia"/>
          <w:b/>
          <w:sz w:val="18"/>
          <w:szCs w:val="18"/>
        </w:rPr>
        <w:t>2</w:t>
      </w:r>
      <w:r w:rsidRPr="00BA6A08">
        <w:rPr>
          <w:rFonts w:asciiTheme="minorEastAsia" w:hAnsiTheme="minorEastAsia" w:hint="eastAsia"/>
          <w:b/>
          <w:sz w:val="18"/>
          <w:szCs w:val="18"/>
        </w:rPr>
        <w:t>-</w:t>
      </w:r>
      <w:r w:rsidRPr="00BA6A08">
        <w:rPr>
          <w:rFonts w:asciiTheme="minorEastAsia" w:hAnsiTheme="minorEastAsia"/>
          <w:b/>
          <w:sz w:val="18"/>
          <w:szCs w:val="18"/>
        </w:rPr>
        <w:t>3</w:t>
      </w:r>
      <w:r w:rsidRPr="00BA6A08">
        <w:rPr>
          <w:rFonts w:asciiTheme="minorEastAsia" w:hAnsiTheme="minorEastAsia" w:hint="eastAsia"/>
          <w:b/>
          <w:sz w:val="18"/>
          <w:szCs w:val="18"/>
        </w:rPr>
        <w:t>第二、三层内支撑平面布置图</w:t>
      </w:r>
    </w:p>
    <w:p w:rsidR="003A6B57" w:rsidRDefault="0048053C" w:rsidP="00D15060">
      <w:pPr>
        <w:pStyle w:val="jp"/>
        <w:rPr>
          <w:rFonts w:asciiTheme="minorEastAsia" w:eastAsiaTheme="minorEastAsia" w:hAnsiTheme="minorEastAsia" w:hint="eastAsia"/>
          <w:color w:val="000000"/>
          <w:szCs w:val="21"/>
        </w:rPr>
      </w:pPr>
      <w:r w:rsidRPr="00D15060">
        <w:rPr>
          <w:rFonts w:asciiTheme="minorEastAsia" w:eastAsiaTheme="minorEastAsia" w:hAnsiTheme="minorEastAsia" w:hint="eastAsia"/>
          <w:color w:val="000000"/>
          <w:szCs w:val="21"/>
        </w:rPr>
        <w:t>围堰</w:t>
      </w:r>
      <w:r w:rsidR="00265E07">
        <w:rPr>
          <w:rFonts w:asciiTheme="minorEastAsia" w:eastAsiaTheme="minorEastAsia" w:hAnsiTheme="minorEastAsia" w:hint="eastAsia"/>
          <w:color w:val="000000"/>
          <w:szCs w:val="21"/>
        </w:rPr>
        <w:t>采用拉森</w:t>
      </w:r>
      <w:r w:rsidR="00265E07" w:rsidRPr="00265E07">
        <w:rPr>
          <w:rFonts w:asciiTheme="minorEastAsia" w:eastAsiaTheme="minorEastAsia" w:hAnsiTheme="minorEastAsia"/>
          <w:color w:val="000000"/>
          <w:szCs w:val="21"/>
        </w:rPr>
        <w:t>-</w:t>
      </w:r>
      <w:r w:rsidR="00265E07" w:rsidRPr="00265E07">
        <w:rPr>
          <w:rFonts w:asciiTheme="minorEastAsia" w:eastAsiaTheme="minorEastAsia" w:hAnsiTheme="minorEastAsia"/>
          <w:color w:val="000000"/>
          <w:szCs w:val="21"/>
        </w:rPr>
        <w:fldChar w:fldCharType="begin"/>
      </w:r>
      <w:r w:rsidR="00265E07" w:rsidRPr="00265E07">
        <w:rPr>
          <w:rFonts w:asciiTheme="minorEastAsia" w:eastAsiaTheme="minorEastAsia" w:hAnsiTheme="minorEastAsia"/>
          <w:color w:val="000000"/>
          <w:szCs w:val="21"/>
        </w:rPr>
        <w:instrText xml:space="preserve"> = 6 \* ROMAN </w:instrText>
      </w:r>
      <w:r w:rsidR="00265E07" w:rsidRPr="00265E07">
        <w:rPr>
          <w:rFonts w:asciiTheme="minorEastAsia" w:eastAsiaTheme="minorEastAsia" w:hAnsiTheme="minorEastAsia"/>
          <w:color w:val="000000"/>
          <w:szCs w:val="21"/>
        </w:rPr>
        <w:fldChar w:fldCharType="separate"/>
      </w:r>
      <w:r w:rsidR="00265E07" w:rsidRPr="00265E07">
        <w:rPr>
          <w:rFonts w:asciiTheme="minorEastAsia" w:eastAsiaTheme="minorEastAsia" w:hAnsiTheme="minorEastAsia"/>
          <w:color w:val="000000"/>
          <w:szCs w:val="21"/>
        </w:rPr>
        <w:t>I</w:t>
      </w:r>
      <w:r w:rsidR="00265E07" w:rsidRPr="00265E07">
        <w:rPr>
          <w:rFonts w:asciiTheme="minorEastAsia" w:eastAsiaTheme="minorEastAsia" w:hAnsiTheme="minorEastAsia"/>
          <w:color w:val="000000"/>
          <w:szCs w:val="21"/>
        </w:rPr>
        <w:fldChar w:fldCharType="end"/>
      </w:r>
      <w:r w:rsidR="00265E07" w:rsidRPr="00265E07">
        <w:rPr>
          <w:rFonts w:asciiTheme="minorEastAsia" w:eastAsiaTheme="minorEastAsia" w:hAnsiTheme="minorEastAsia"/>
          <w:color w:val="000000"/>
          <w:szCs w:val="21"/>
        </w:rPr>
        <w:t>Vw</w:t>
      </w:r>
      <w:r w:rsidR="00265E07" w:rsidRPr="00265E07">
        <w:rPr>
          <w:rFonts w:asciiTheme="minorEastAsia" w:eastAsiaTheme="minorEastAsia" w:hAnsiTheme="minorEastAsia" w:hint="eastAsia"/>
          <w:color w:val="000000"/>
          <w:szCs w:val="21"/>
        </w:rPr>
        <w:t>型钢板桩</w:t>
      </w:r>
      <w:r w:rsidR="00265E07">
        <w:rPr>
          <w:rFonts w:asciiTheme="minorEastAsia" w:eastAsiaTheme="minorEastAsia" w:hAnsiTheme="minorEastAsia" w:hint="eastAsia"/>
          <w:color w:val="000000"/>
          <w:szCs w:val="21"/>
        </w:rPr>
        <w:t>，长度21m，支撑系统</w:t>
      </w:r>
      <w:r w:rsidRPr="00D15060">
        <w:rPr>
          <w:rFonts w:asciiTheme="minorEastAsia" w:eastAsiaTheme="minorEastAsia" w:hAnsiTheme="minorEastAsia" w:hint="eastAsia"/>
          <w:color w:val="000000"/>
          <w:szCs w:val="21"/>
        </w:rPr>
        <w:t>共</w:t>
      </w:r>
      <w:r w:rsidRPr="00D15060">
        <w:rPr>
          <w:rFonts w:asciiTheme="minorEastAsia" w:eastAsiaTheme="minorEastAsia" w:hAnsiTheme="minorEastAsia"/>
          <w:color w:val="000000"/>
          <w:szCs w:val="21"/>
        </w:rPr>
        <w:t>设置</w:t>
      </w:r>
      <w:r w:rsidRPr="00D15060">
        <w:rPr>
          <w:rFonts w:asciiTheme="minorEastAsia" w:eastAsiaTheme="minorEastAsia" w:hAnsiTheme="minorEastAsia" w:hint="eastAsia"/>
          <w:color w:val="000000"/>
          <w:szCs w:val="21"/>
        </w:rPr>
        <w:t>三层</w:t>
      </w:r>
      <w:r w:rsidRPr="00D15060">
        <w:rPr>
          <w:rFonts w:asciiTheme="minorEastAsia" w:eastAsiaTheme="minorEastAsia" w:hAnsiTheme="minorEastAsia"/>
          <w:color w:val="000000"/>
          <w:szCs w:val="21"/>
        </w:rPr>
        <w:t>水平支撑体系，</w:t>
      </w:r>
      <w:r w:rsidRPr="00D15060">
        <w:rPr>
          <w:rFonts w:asciiTheme="minorEastAsia" w:eastAsiaTheme="minorEastAsia" w:hAnsiTheme="minorEastAsia" w:hint="eastAsia"/>
          <w:color w:val="000000"/>
          <w:szCs w:val="21"/>
        </w:rPr>
        <w:t>第一层</w:t>
      </w:r>
      <w:r w:rsidRPr="00D15060">
        <w:rPr>
          <w:rFonts w:asciiTheme="minorEastAsia" w:eastAsiaTheme="minorEastAsia" w:hAnsiTheme="minorEastAsia"/>
          <w:color w:val="000000"/>
          <w:szCs w:val="21"/>
        </w:rPr>
        <w:t>围檩</w:t>
      </w:r>
      <w:r w:rsidRPr="00D15060">
        <w:rPr>
          <w:rFonts w:asciiTheme="minorEastAsia" w:eastAsiaTheme="minorEastAsia" w:hAnsiTheme="minorEastAsia" w:hint="eastAsia"/>
          <w:color w:val="000000"/>
          <w:szCs w:val="21"/>
        </w:rPr>
        <w:t>及斜撑为2</w:t>
      </w:r>
      <w:r w:rsidRPr="00D15060">
        <w:rPr>
          <w:rFonts w:asciiTheme="minorEastAsia" w:eastAsiaTheme="minorEastAsia" w:hAnsiTheme="minorEastAsia"/>
          <w:color w:val="000000"/>
          <w:szCs w:val="21"/>
        </w:rPr>
        <w:t>HM588×300</w:t>
      </w:r>
      <w:r w:rsidR="00265E07">
        <w:rPr>
          <w:rFonts w:asciiTheme="minorEastAsia" w:eastAsiaTheme="minorEastAsia" w:hAnsiTheme="minorEastAsia"/>
          <w:color w:val="000000"/>
          <w:szCs w:val="21"/>
        </w:rPr>
        <w:t>型钢</w:t>
      </w:r>
      <w:r w:rsidRPr="00D15060">
        <w:rPr>
          <w:rFonts w:asciiTheme="minorEastAsia" w:eastAsiaTheme="minorEastAsia" w:hAnsiTheme="minorEastAsia" w:hint="eastAsia"/>
          <w:color w:val="000000"/>
          <w:szCs w:val="21"/>
        </w:rPr>
        <w:t>，第二、三层</w:t>
      </w:r>
      <w:r w:rsidRPr="00D15060">
        <w:rPr>
          <w:rFonts w:asciiTheme="minorEastAsia" w:eastAsiaTheme="minorEastAsia" w:hAnsiTheme="minorEastAsia"/>
          <w:color w:val="000000"/>
          <w:szCs w:val="21"/>
        </w:rPr>
        <w:t>围檩</w:t>
      </w:r>
      <w:r w:rsidRPr="00D15060">
        <w:rPr>
          <w:rFonts w:asciiTheme="minorEastAsia" w:eastAsiaTheme="minorEastAsia" w:hAnsiTheme="minorEastAsia" w:hint="eastAsia"/>
          <w:color w:val="000000"/>
          <w:szCs w:val="21"/>
        </w:rPr>
        <w:t>及斜撑</w:t>
      </w:r>
      <w:r w:rsidRPr="00D15060">
        <w:rPr>
          <w:rFonts w:asciiTheme="minorEastAsia" w:eastAsiaTheme="minorEastAsia" w:hAnsiTheme="minorEastAsia"/>
          <w:color w:val="000000"/>
          <w:szCs w:val="21"/>
        </w:rPr>
        <w:t>为</w:t>
      </w:r>
      <w:r w:rsidRPr="00D15060">
        <w:rPr>
          <w:rFonts w:asciiTheme="minorEastAsia" w:eastAsiaTheme="minorEastAsia" w:hAnsiTheme="minorEastAsia" w:hint="eastAsia"/>
          <w:color w:val="000000"/>
          <w:szCs w:val="21"/>
        </w:rPr>
        <w:t>2</w:t>
      </w:r>
      <w:r w:rsidRPr="00D15060">
        <w:rPr>
          <w:rFonts w:asciiTheme="minorEastAsia" w:eastAsiaTheme="minorEastAsia" w:hAnsiTheme="minorEastAsia"/>
          <w:color w:val="000000"/>
          <w:szCs w:val="21"/>
        </w:rPr>
        <w:t>HN700×300</w:t>
      </w:r>
      <w:r w:rsidRPr="00D15060">
        <w:rPr>
          <w:rFonts w:asciiTheme="minorEastAsia" w:eastAsiaTheme="minorEastAsia" w:hAnsiTheme="minorEastAsia" w:hint="eastAsia"/>
          <w:color w:val="000000"/>
          <w:szCs w:val="21"/>
        </w:rPr>
        <w:t>型钢</w:t>
      </w:r>
      <w:r w:rsidRPr="00D15060">
        <w:rPr>
          <w:rFonts w:asciiTheme="minorEastAsia" w:eastAsiaTheme="minorEastAsia" w:hAnsiTheme="minorEastAsia"/>
          <w:color w:val="000000"/>
          <w:szCs w:val="21"/>
        </w:rPr>
        <w:t>。</w:t>
      </w:r>
    </w:p>
    <w:p w:rsidR="0048053C" w:rsidRPr="00D15060" w:rsidRDefault="003A6B57" w:rsidP="00D15060">
      <w:pPr>
        <w:pStyle w:val="jp"/>
        <w:rPr>
          <w:rFonts w:asciiTheme="minorEastAsia" w:eastAsiaTheme="minorEastAsia" w:hAnsiTheme="minorEastAsia"/>
          <w:color w:val="000000"/>
          <w:szCs w:val="21"/>
        </w:rPr>
      </w:pPr>
      <w:r>
        <w:rPr>
          <w:rFonts w:asciiTheme="minorEastAsia" w:eastAsiaTheme="minorEastAsia" w:hAnsiTheme="minorEastAsia"/>
          <w:color w:val="000000"/>
          <w:szCs w:val="21"/>
        </w:rPr>
        <w:t>为降低东侧堤岸土堆对围堰的影响</w:t>
      </w:r>
      <w:r>
        <w:rPr>
          <w:rFonts w:asciiTheme="minorEastAsia" w:eastAsiaTheme="minorEastAsia" w:hAnsiTheme="minorEastAsia" w:hint="eastAsia"/>
          <w:color w:val="000000"/>
          <w:szCs w:val="21"/>
        </w:rPr>
        <w:t>，</w:t>
      </w:r>
      <w:r>
        <w:rPr>
          <w:rFonts w:asciiTheme="minorEastAsia" w:eastAsiaTheme="minorEastAsia" w:hAnsiTheme="minorEastAsia"/>
          <w:color w:val="000000"/>
          <w:szCs w:val="21"/>
        </w:rPr>
        <w:t>采用在围堰外侧</w:t>
      </w:r>
      <w:r>
        <w:rPr>
          <w:rFonts w:asciiTheme="minorEastAsia" w:eastAsiaTheme="minorEastAsia" w:hAnsiTheme="minorEastAsia" w:hint="eastAsia"/>
          <w:color w:val="000000"/>
          <w:szCs w:val="21"/>
        </w:rPr>
        <w:t>1.5m位置插打一排长度12m的钢板桩作为支护，并通过在两排钢板桩之间焊接连接钢筋，浇筑一层厚度1m的压顶混凝土来增大钢板桩的刚度，减小围堰因两侧产生的不平衡侧压力而产生的变形。</w:t>
      </w:r>
    </w:p>
    <w:p w:rsidR="008678B7" w:rsidRPr="00464BAC" w:rsidRDefault="008678B7" w:rsidP="00644217">
      <w:pPr>
        <w:spacing w:line="360" w:lineRule="auto"/>
        <w:ind w:firstLine="422"/>
        <w:rPr>
          <w:rFonts w:asciiTheme="minorEastAsia" w:hAnsiTheme="minorEastAsia"/>
          <w:b/>
          <w:szCs w:val="21"/>
        </w:rPr>
      </w:pPr>
      <w:r w:rsidRPr="00464BAC">
        <w:rPr>
          <w:rFonts w:asciiTheme="minorEastAsia" w:hAnsiTheme="minorEastAsia" w:hint="eastAsia"/>
          <w:b/>
          <w:szCs w:val="21"/>
        </w:rPr>
        <w:t>3</w:t>
      </w:r>
      <w:r w:rsidR="00265E07">
        <w:rPr>
          <w:rFonts w:asciiTheme="minorEastAsia" w:hAnsiTheme="minorEastAsia" w:hint="eastAsia"/>
          <w:b/>
          <w:szCs w:val="21"/>
        </w:rPr>
        <w:t>、</w:t>
      </w:r>
      <w:r w:rsidRPr="00464BAC">
        <w:rPr>
          <w:rFonts w:asciiTheme="minorEastAsia" w:hAnsiTheme="minorEastAsia" w:hint="eastAsia"/>
          <w:b/>
          <w:szCs w:val="21"/>
        </w:rPr>
        <w:t>主要施工方案</w:t>
      </w:r>
    </w:p>
    <w:p w:rsidR="000B78CF" w:rsidRPr="00464BAC" w:rsidRDefault="000B78CF" w:rsidP="003A6B57">
      <w:pPr>
        <w:ind w:firstLine="420"/>
      </w:pPr>
      <w:r w:rsidRPr="00464BAC">
        <w:rPr>
          <w:rFonts w:hint="eastAsia"/>
        </w:rPr>
        <w:t>根据现场施工条件，本设计拟定施工工序如下所述：</w:t>
      </w:r>
    </w:p>
    <w:p w:rsidR="005B15EC" w:rsidRDefault="000B78CF" w:rsidP="003A6B57">
      <w:pPr>
        <w:ind w:firstLine="420"/>
        <w:rPr>
          <w:rFonts w:hint="eastAsia"/>
        </w:rPr>
      </w:pPr>
      <w:r w:rsidRPr="00464BAC">
        <w:rPr>
          <w:rFonts w:hint="eastAsia"/>
        </w:rPr>
        <w:t>工序</w:t>
      </w:r>
      <w:r w:rsidRPr="00464BAC">
        <w:rPr>
          <w:rFonts w:hint="eastAsia"/>
        </w:rPr>
        <w:t>1</w:t>
      </w:r>
      <w:r w:rsidRPr="00464BAC">
        <w:rPr>
          <w:rFonts w:hint="eastAsia"/>
        </w:rPr>
        <w:t>：在施打钢板桩前，</w:t>
      </w:r>
      <w:r w:rsidR="00265E07">
        <w:rPr>
          <w:rFonts w:hint="eastAsia"/>
        </w:rPr>
        <w:t>将京杭大运河</w:t>
      </w:r>
      <w:r w:rsidRPr="00464BAC">
        <w:rPr>
          <w:rFonts w:hint="eastAsia"/>
        </w:rPr>
        <w:t>东岸场地按图中要求</w:t>
      </w:r>
      <w:r w:rsidR="00265E07">
        <w:rPr>
          <w:rFonts w:hint="eastAsia"/>
        </w:rPr>
        <w:t>进行</w:t>
      </w:r>
      <w:r w:rsidRPr="00464BAC">
        <w:rPr>
          <w:rFonts w:hint="eastAsia"/>
        </w:rPr>
        <w:t>削坡、整平；</w:t>
      </w:r>
    </w:p>
    <w:p w:rsidR="000B78CF" w:rsidRDefault="005B15EC" w:rsidP="003A6B57">
      <w:pPr>
        <w:ind w:firstLine="420"/>
        <w:rPr>
          <w:rFonts w:hint="eastAsia"/>
        </w:rPr>
      </w:pPr>
      <w:r w:rsidRPr="00464BAC">
        <w:rPr>
          <w:rFonts w:hint="eastAsia"/>
        </w:rPr>
        <w:t>工序</w:t>
      </w:r>
      <w:r>
        <w:rPr>
          <w:rFonts w:hint="eastAsia"/>
        </w:rPr>
        <w:t>2</w:t>
      </w:r>
      <w:r w:rsidR="000B78CF" w:rsidRPr="00464BAC">
        <w:rPr>
          <w:rFonts w:hint="eastAsia"/>
        </w:rPr>
        <w:t>：通过导向装置</w:t>
      </w:r>
      <w:r w:rsidR="00265E07">
        <w:rPr>
          <w:rFonts w:hint="eastAsia"/>
        </w:rPr>
        <w:t>按照“迎通航面</w:t>
      </w:r>
      <w:r w:rsidR="00265E07">
        <w:rPr>
          <w:rFonts w:hint="eastAsia"/>
        </w:rPr>
        <w:t>-</w:t>
      </w:r>
      <w:r w:rsidR="00265E07">
        <w:rPr>
          <w:rFonts w:hint="eastAsia"/>
        </w:rPr>
        <w:t>上游面</w:t>
      </w:r>
      <w:r w:rsidR="00265E07">
        <w:rPr>
          <w:rFonts w:hint="eastAsia"/>
        </w:rPr>
        <w:t>-</w:t>
      </w:r>
      <w:r w:rsidR="00265E07">
        <w:rPr>
          <w:rFonts w:hint="eastAsia"/>
        </w:rPr>
        <w:t>迎岸面</w:t>
      </w:r>
      <w:r w:rsidR="00265E07">
        <w:rPr>
          <w:rFonts w:hint="eastAsia"/>
        </w:rPr>
        <w:t>-</w:t>
      </w:r>
      <w:r w:rsidR="00265E07">
        <w:rPr>
          <w:rFonts w:hint="eastAsia"/>
        </w:rPr>
        <w:t>下游面”的顺序</w:t>
      </w:r>
      <w:r>
        <w:rPr>
          <w:rFonts w:hint="eastAsia"/>
        </w:rPr>
        <w:t>施打钢板桩并在下游面</w:t>
      </w:r>
      <w:r w:rsidR="000B78CF" w:rsidRPr="00464BAC">
        <w:rPr>
          <w:rFonts w:hint="eastAsia"/>
        </w:rPr>
        <w:t>合拢；</w:t>
      </w:r>
    </w:p>
    <w:p w:rsidR="005B15EC" w:rsidRPr="005B15EC" w:rsidRDefault="005B15EC" w:rsidP="003A6B57">
      <w:pPr>
        <w:ind w:firstLine="420"/>
      </w:pPr>
      <w:r>
        <w:rPr>
          <w:rFonts w:hint="eastAsia"/>
        </w:rPr>
        <w:t>工序</w:t>
      </w:r>
      <w:r>
        <w:rPr>
          <w:rFonts w:hint="eastAsia"/>
        </w:rPr>
        <w:t>3</w:t>
      </w:r>
      <w:r>
        <w:rPr>
          <w:rFonts w:hint="eastAsia"/>
        </w:rPr>
        <w:t>：在靠近堤岸侧距离围堰</w:t>
      </w:r>
      <w:r>
        <w:rPr>
          <w:rFonts w:hint="eastAsia"/>
        </w:rPr>
        <w:t>1.5m</w:t>
      </w:r>
      <w:r>
        <w:rPr>
          <w:rFonts w:hint="eastAsia"/>
        </w:rPr>
        <w:t>位置插打一排长度</w:t>
      </w:r>
      <w:r>
        <w:rPr>
          <w:rFonts w:hint="eastAsia"/>
        </w:rPr>
        <w:t>12m</w:t>
      </w:r>
      <w:r>
        <w:rPr>
          <w:rFonts w:hint="eastAsia"/>
        </w:rPr>
        <w:t>的钢板桩，</w:t>
      </w:r>
      <w:r w:rsidRPr="005B15EC">
        <w:rPr>
          <w:rFonts w:hint="eastAsia"/>
        </w:rPr>
        <w:t>钢板桩之间浇筑一层厚度</w:t>
      </w:r>
      <w:r w:rsidRPr="005B15EC">
        <w:rPr>
          <w:rFonts w:hint="eastAsia"/>
        </w:rPr>
        <w:t>1m</w:t>
      </w:r>
      <w:r w:rsidRPr="005B15EC">
        <w:rPr>
          <w:rFonts w:hint="eastAsia"/>
        </w:rPr>
        <w:t>的压顶混凝土将两排钢板桩进行连接加固</w:t>
      </w:r>
      <w:r>
        <w:rPr>
          <w:rFonts w:hint="eastAsia"/>
        </w:rPr>
        <w:t>。</w:t>
      </w:r>
    </w:p>
    <w:p w:rsidR="000B78CF" w:rsidRPr="00464BAC" w:rsidRDefault="000B78CF" w:rsidP="003A6B57">
      <w:pPr>
        <w:ind w:firstLine="420"/>
      </w:pPr>
      <w:r w:rsidRPr="00464BAC">
        <w:rPr>
          <w:rFonts w:hint="eastAsia"/>
        </w:rPr>
        <w:t>工序</w:t>
      </w:r>
      <w:r w:rsidR="005B15EC">
        <w:rPr>
          <w:rFonts w:hint="eastAsia"/>
        </w:rPr>
        <w:t>4</w:t>
      </w:r>
      <w:r w:rsidRPr="00464BAC">
        <w:rPr>
          <w:rFonts w:hint="eastAsia"/>
        </w:rPr>
        <w:t>：围堰内降水并开挖至第一层内支撑以下</w:t>
      </w:r>
      <w:r w:rsidRPr="00464BAC">
        <w:rPr>
          <w:rFonts w:hint="eastAsia"/>
        </w:rPr>
        <w:t>1m</w:t>
      </w:r>
      <w:r w:rsidRPr="00464BAC">
        <w:rPr>
          <w:rFonts w:hint="eastAsia"/>
        </w:rPr>
        <w:t>处（标高</w:t>
      </w:r>
      <w:r w:rsidRPr="00464BAC">
        <w:rPr>
          <w:rFonts w:hint="eastAsia"/>
        </w:rPr>
        <w:t>+2.500m</w:t>
      </w:r>
      <w:r w:rsidRPr="00464BAC">
        <w:rPr>
          <w:rFonts w:hint="eastAsia"/>
        </w:rPr>
        <w:t>），安装第一层围檩及内支撑；</w:t>
      </w:r>
    </w:p>
    <w:p w:rsidR="000B78CF" w:rsidRPr="00464BAC" w:rsidRDefault="000B78CF" w:rsidP="003A6B57">
      <w:pPr>
        <w:ind w:firstLine="420"/>
      </w:pPr>
      <w:r w:rsidRPr="00464BAC">
        <w:rPr>
          <w:rFonts w:hint="eastAsia"/>
        </w:rPr>
        <w:t>工序</w:t>
      </w:r>
      <w:r w:rsidR="005B15EC">
        <w:rPr>
          <w:rFonts w:hint="eastAsia"/>
        </w:rPr>
        <w:t>5</w:t>
      </w:r>
      <w:r w:rsidRPr="00464BAC">
        <w:rPr>
          <w:rFonts w:hint="eastAsia"/>
        </w:rPr>
        <w:t>：围堰内继续降水并开挖至第二层内支撑以下</w:t>
      </w:r>
      <w:r w:rsidRPr="00464BAC">
        <w:rPr>
          <w:rFonts w:hint="eastAsia"/>
        </w:rPr>
        <w:t>1m</w:t>
      </w:r>
      <w:r w:rsidRPr="00464BAC">
        <w:rPr>
          <w:rFonts w:hint="eastAsia"/>
        </w:rPr>
        <w:t>处（标高</w:t>
      </w:r>
      <w:r w:rsidRPr="00464BAC">
        <w:rPr>
          <w:rFonts w:hint="eastAsia"/>
        </w:rPr>
        <w:t>-1.</w:t>
      </w:r>
      <w:r w:rsidRPr="00464BAC">
        <w:t>5</w:t>
      </w:r>
      <w:r w:rsidRPr="00464BAC">
        <w:rPr>
          <w:rFonts w:hint="eastAsia"/>
        </w:rPr>
        <w:t>00m</w:t>
      </w:r>
      <w:r w:rsidRPr="00464BAC">
        <w:rPr>
          <w:rFonts w:hint="eastAsia"/>
        </w:rPr>
        <w:t>），安装第二层围檩及内支撑；</w:t>
      </w:r>
    </w:p>
    <w:p w:rsidR="000B78CF" w:rsidRPr="00464BAC" w:rsidRDefault="000B78CF" w:rsidP="003A6B57">
      <w:pPr>
        <w:ind w:firstLine="420"/>
      </w:pPr>
      <w:r w:rsidRPr="00464BAC">
        <w:rPr>
          <w:rFonts w:hint="eastAsia"/>
        </w:rPr>
        <w:t>工序</w:t>
      </w:r>
      <w:r w:rsidR="005B15EC">
        <w:rPr>
          <w:rFonts w:hint="eastAsia"/>
        </w:rPr>
        <w:t>6</w:t>
      </w:r>
      <w:r w:rsidRPr="00464BAC">
        <w:rPr>
          <w:rFonts w:hint="eastAsia"/>
        </w:rPr>
        <w:t>：围堰内继续降水并开挖至第三层内支撑以下</w:t>
      </w:r>
      <w:r w:rsidRPr="00464BAC">
        <w:rPr>
          <w:rFonts w:hint="eastAsia"/>
        </w:rPr>
        <w:t>1m</w:t>
      </w:r>
      <w:r w:rsidRPr="00464BAC">
        <w:rPr>
          <w:rFonts w:hint="eastAsia"/>
        </w:rPr>
        <w:t>处（标高</w:t>
      </w:r>
      <w:r w:rsidRPr="00464BAC">
        <w:rPr>
          <w:rFonts w:hint="eastAsia"/>
        </w:rPr>
        <w:t>-4.400m</w:t>
      </w:r>
      <w:r w:rsidRPr="00464BAC">
        <w:rPr>
          <w:rFonts w:hint="eastAsia"/>
        </w:rPr>
        <w:t>），安装第三层围檩及内支撑；</w:t>
      </w:r>
    </w:p>
    <w:p w:rsidR="000B78CF" w:rsidRPr="00464BAC" w:rsidRDefault="000B78CF" w:rsidP="003A6B57">
      <w:pPr>
        <w:ind w:firstLine="420"/>
      </w:pPr>
      <w:r w:rsidRPr="00464BAC">
        <w:rPr>
          <w:rFonts w:hint="eastAsia"/>
        </w:rPr>
        <w:t>工序</w:t>
      </w:r>
      <w:r w:rsidR="005B15EC">
        <w:rPr>
          <w:rFonts w:hint="eastAsia"/>
        </w:rPr>
        <w:t>7</w:t>
      </w:r>
      <w:r w:rsidRPr="00464BAC">
        <w:rPr>
          <w:rFonts w:hint="eastAsia"/>
        </w:rPr>
        <w:t>：围堰内继续开挖至封底底部</w:t>
      </w:r>
      <w:r w:rsidRPr="00464BAC">
        <w:rPr>
          <w:rFonts w:hint="eastAsia"/>
        </w:rPr>
        <w:t>-6.000m,</w:t>
      </w:r>
      <w:r w:rsidRPr="00464BAC">
        <w:rPr>
          <w:rFonts w:hint="eastAsia"/>
        </w:rPr>
        <w:t>严禁超挖（坑内水位标高在封底底部以下，但不得低于</w:t>
      </w:r>
      <w:r w:rsidRPr="00464BAC">
        <w:rPr>
          <w:rFonts w:hint="eastAsia"/>
        </w:rPr>
        <w:t>-6.500m</w:t>
      </w:r>
      <w:r w:rsidRPr="00464BAC">
        <w:rPr>
          <w:rFonts w:hint="eastAsia"/>
        </w:rPr>
        <w:t>），在封底底部铺设间距</w:t>
      </w:r>
      <w:r w:rsidRPr="00464BAC">
        <w:t>2m</w:t>
      </w:r>
      <w:r w:rsidRPr="00464BAC">
        <w:rPr>
          <w:rFonts w:hint="eastAsia"/>
        </w:rPr>
        <w:t>的Φ</w:t>
      </w:r>
      <w:r w:rsidRPr="00464BAC">
        <w:t>50UPVC</w:t>
      </w:r>
      <w:r w:rsidRPr="00464BAC">
        <w:rPr>
          <w:rFonts w:hint="eastAsia"/>
        </w:rPr>
        <w:t>排水管</w:t>
      </w:r>
      <w:r w:rsidR="00682249">
        <w:rPr>
          <w:rFonts w:hint="eastAsia"/>
        </w:rPr>
        <w:t>（</w:t>
      </w:r>
      <w:r w:rsidR="00682249" w:rsidRPr="00464BAC">
        <w:rPr>
          <w:rFonts w:hint="eastAsia"/>
        </w:rPr>
        <w:t>管周包裹滤网布及一定厚度的级配砾石</w:t>
      </w:r>
      <w:r w:rsidR="00682249">
        <w:rPr>
          <w:rFonts w:hint="eastAsia"/>
        </w:rPr>
        <w:t>）</w:t>
      </w:r>
      <w:r w:rsidRPr="00464BAC">
        <w:rPr>
          <w:rFonts w:hint="eastAsia"/>
        </w:rPr>
        <w:t>，清理封底范围内的钢板桩及桩头，然后浇筑</w:t>
      </w:r>
      <w:r w:rsidRPr="00464BAC">
        <w:t>0.5m</w:t>
      </w:r>
      <w:r w:rsidRPr="00464BAC">
        <w:rPr>
          <w:rFonts w:hint="eastAsia"/>
        </w:rPr>
        <w:t>厚</w:t>
      </w:r>
      <w:r w:rsidRPr="00464BAC">
        <w:t>C30</w:t>
      </w:r>
      <w:r w:rsidRPr="00464BAC">
        <w:rPr>
          <w:rFonts w:hint="eastAsia"/>
        </w:rPr>
        <w:t>封底混凝土；</w:t>
      </w:r>
    </w:p>
    <w:p w:rsidR="000B78CF" w:rsidRPr="00464BAC" w:rsidRDefault="000B78CF" w:rsidP="003A6B57">
      <w:pPr>
        <w:ind w:firstLine="420"/>
      </w:pPr>
      <w:r w:rsidRPr="00464BAC">
        <w:rPr>
          <w:rFonts w:hint="eastAsia"/>
        </w:rPr>
        <w:t>工序</w:t>
      </w:r>
      <w:r w:rsidR="005B15EC">
        <w:rPr>
          <w:rFonts w:hint="eastAsia"/>
        </w:rPr>
        <w:t>8</w:t>
      </w:r>
      <w:r w:rsidRPr="00464BAC">
        <w:rPr>
          <w:rFonts w:hint="eastAsia"/>
        </w:rPr>
        <w:t>：待封底砼达到设计强度后，处理桩头，绑扎钢筋，浇筑第一层</w:t>
      </w:r>
      <w:r w:rsidRPr="00464BAC">
        <w:rPr>
          <w:rFonts w:hint="eastAsia"/>
        </w:rPr>
        <w:t>1.5m</w:t>
      </w:r>
      <w:r w:rsidRPr="00464BAC">
        <w:rPr>
          <w:rFonts w:hint="eastAsia"/>
        </w:rPr>
        <w:t>厚混凝土承台；</w:t>
      </w:r>
    </w:p>
    <w:p w:rsidR="000B78CF" w:rsidRPr="00464BAC" w:rsidRDefault="000B78CF" w:rsidP="003A6B57">
      <w:pPr>
        <w:ind w:firstLine="420"/>
      </w:pPr>
      <w:r w:rsidRPr="00464BAC">
        <w:rPr>
          <w:rFonts w:hint="eastAsia"/>
        </w:rPr>
        <w:t>工序</w:t>
      </w:r>
      <w:r w:rsidR="005B15EC">
        <w:rPr>
          <w:rFonts w:hint="eastAsia"/>
        </w:rPr>
        <w:t>9</w:t>
      </w:r>
      <w:r w:rsidRPr="00464BAC">
        <w:rPr>
          <w:rFonts w:hint="eastAsia"/>
        </w:rPr>
        <w:t>：待第一层</w:t>
      </w:r>
      <w:r w:rsidRPr="00464BAC">
        <w:rPr>
          <w:rFonts w:hint="eastAsia"/>
        </w:rPr>
        <w:t>1.5m</w:t>
      </w:r>
      <w:r w:rsidRPr="00464BAC">
        <w:rPr>
          <w:rFonts w:hint="eastAsia"/>
        </w:rPr>
        <w:t>厚承台混凝土达到设计强度后，</w:t>
      </w:r>
      <w:r w:rsidR="00682249">
        <w:rPr>
          <w:rFonts w:hint="eastAsia"/>
        </w:rPr>
        <w:t>在</w:t>
      </w:r>
      <w:r w:rsidRPr="00464BAC">
        <w:rPr>
          <w:rFonts w:hint="eastAsia"/>
        </w:rPr>
        <w:t>承台与围堰夹壁内回填</w:t>
      </w:r>
      <w:r w:rsidRPr="00464BAC">
        <w:rPr>
          <w:rFonts w:hint="eastAsia"/>
        </w:rPr>
        <w:t>1.0m</w:t>
      </w:r>
      <w:r w:rsidRPr="00464BAC">
        <w:rPr>
          <w:rFonts w:hint="eastAsia"/>
        </w:rPr>
        <w:t>细砂压实，同时浇筑</w:t>
      </w:r>
      <w:r w:rsidRPr="00464BAC">
        <w:rPr>
          <w:rFonts w:hint="eastAsia"/>
        </w:rPr>
        <w:t>0.3m</w:t>
      </w:r>
      <w:r w:rsidRPr="00464BAC">
        <w:rPr>
          <w:rFonts w:hint="eastAsia"/>
        </w:rPr>
        <w:t>厚夹壁砼，拆除最下一层支撑</w:t>
      </w:r>
      <w:r w:rsidRPr="00464BAC">
        <w:rPr>
          <w:rFonts w:hint="eastAsia"/>
        </w:rPr>
        <w:t>(-3.400m)</w:t>
      </w:r>
      <w:r w:rsidRPr="00464BAC">
        <w:rPr>
          <w:rFonts w:hint="eastAsia"/>
        </w:rPr>
        <w:t>，准备浇筑第二层</w:t>
      </w:r>
      <w:r w:rsidRPr="00464BAC">
        <w:rPr>
          <w:rFonts w:hint="eastAsia"/>
        </w:rPr>
        <w:t>2.5m</w:t>
      </w:r>
      <w:r w:rsidRPr="00464BAC">
        <w:rPr>
          <w:rFonts w:hint="eastAsia"/>
        </w:rPr>
        <w:t>厚承台；</w:t>
      </w:r>
    </w:p>
    <w:p w:rsidR="000B78CF" w:rsidRPr="00464BAC" w:rsidRDefault="000B78CF" w:rsidP="003A6B57">
      <w:pPr>
        <w:ind w:firstLine="420"/>
      </w:pPr>
      <w:r w:rsidRPr="00464BAC">
        <w:rPr>
          <w:rFonts w:hint="eastAsia"/>
        </w:rPr>
        <w:t>工序</w:t>
      </w:r>
      <w:r w:rsidR="005B15EC">
        <w:rPr>
          <w:rFonts w:hint="eastAsia"/>
        </w:rPr>
        <w:t>10</w:t>
      </w:r>
      <w:r w:rsidRPr="00464BAC">
        <w:rPr>
          <w:rFonts w:hint="eastAsia"/>
        </w:rPr>
        <w:t>：完成墩身施工；</w:t>
      </w:r>
    </w:p>
    <w:p w:rsidR="000B78CF" w:rsidRDefault="000B78CF" w:rsidP="003A6B57">
      <w:pPr>
        <w:ind w:firstLine="420"/>
        <w:rPr>
          <w:rFonts w:hint="eastAsia"/>
        </w:rPr>
      </w:pPr>
      <w:r w:rsidRPr="00464BAC">
        <w:rPr>
          <w:rFonts w:hint="eastAsia"/>
        </w:rPr>
        <w:t>工序</w:t>
      </w:r>
      <w:r w:rsidR="005B15EC">
        <w:t>1</w:t>
      </w:r>
      <w:r w:rsidR="005B15EC">
        <w:rPr>
          <w:rFonts w:hint="eastAsia"/>
        </w:rPr>
        <w:t>1</w:t>
      </w:r>
      <w:r w:rsidRPr="00464BAC">
        <w:rPr>
          <w:rFonts w:hint="eastAsia"/>
        </w:rPr>
        <w:t>：土体回填，拆除</w:t>
      </w:r>
      <w:r w:rsidR="00682249">
        <w:rPr>
          <w:rFonts w:hint="eastAsia"/>
        </w:rPr>
        <w:t>剩余</w:t>
      </w:r>
      <w:r w:rsidRPr="00464BAC">
        <w:rPr>
          <w:rFonts w:hint="eastAsia"/>
        </w:rPr>
        <w:t>支撑体系，拔出钢板桩，完成施工。</w:t>
      </w:r>
    </w:p>
    <w:p w:rsidR="00644217" w:rsidRPr="00644217" w:rsidRDefault="00644217" w:rsidP="00644217">
      <w:pPr>
        <w:spacing w:line="360" w:lineRule="auto"/>
        <w:ind w:firstLine="422"/>
        <w:rPr>
          <w:rFonts w:asciiTheme="minorEastAsia" w:hAnsiTheme="minorEastAsia"/>
          <w:b/>
          <w:szCs w:val="21"/>
        </w:rPr>
      </w:pPr>
      <w:r w:rsidRPr="00644217">
        <w:rPr>
          <w:rFonts w:asciiTheme="minorEastAsia" w:hAnsiTheme="minorEastAsia" w:hint="eastAsia"/>
          <w:b/>
          <w:szCs w:val="21"/>
        </w:rPr>
        <w:t>4、荷载分析</w:t>
      </w:r>
    </w:p>
    <w:p w:rsidR="00644217" w:rsidRPr="007C6FEB" w:rsidRDefault="00644217" w:rsidP="00644217">
      <w:pPr>
        <w:pStyle w:val="jp"/>
      </w:pPr>
      <w:r w:rsidRPr="007C6FEB">
        <w:rPr>
          <w:rFonts w:hint="eastAsia"/>
        </w:rPr>
        <w:t>（</w:t>
      </w:r>
      <w:r w:rsidRPr="007C6FEB">
        <w:rPr>
          <w:rFonts w:hint="eastAsia"/>
        </w:rPr>
        <w:t>1</w:t>
      </w:r>
      <w:r w:rsidRPr="007C6FEB">
        <w:rPr>
          <w:rFonts w:hint="eastAsia"/>
        </w:rPr>
        <w:t>）结构自重</w:t>
      </w:r>
    </w:p>
    <w:p w:rsidR="00644217" w:rsidRPr="007C6FEB" w:rsidRDefault="00644217" w:rsidP="00644217">
      <w:pPr>
        <w:pStyle w:val="jp"/>
        <w:rPr>
          <w:rFonts w:hint="eastAsia"/>
        </w:rPr>
      </w:pPr>
      <w:r>
        <w:rPr>
          <w:rFonts w:hint="eastAsia"/>
        </w:rPr>
        <w:lastRenderedPageBreak/>
        <w:t>钢结构：</w:t>
      </w:r>
      <w:r>
        <w:rPr>
          <w:rFonts w:hint="eastAsia"/>
        </w:rPr>
        <w:t>7</w:t>
      </w:r>
      <w:r>
        <w:t>8.5</w:t>
      </w:r>
      <w:r>
        <w:rPr>
          <w:rFonts w:hint="eastAsia"/>
        </w:rPr>
        <w:t>k</w:t>
      </w:r>
      <w:r>
        <w:t>N</w:t>
      </w:r>
      <w:r>
        <w:rPr>
          <w:rFonts w:hint="eastAsia"/>
        </w:rPr>
        <w:t>/</w:t>
      </w:r>
      <w:r>
        <w:t>m</w:t>
      </w:r>
      <w:r w:rsidRPr="00CC74DF">
        <w:rPr>
          <w:vertAlign w:val="superscript"/>
        </w:rPr>
        <w:t>3</w:t>
      </w:r>
      <w:r>
        <w:rPr>
          <w:rFonts w:hint="eastAsia"/>
        </w:rPr>
        <w:t>；</w:t>
      </w:r>
    </w:p>
    <w:p w:rsidR="00644217" w:rsidRPr="007C6FEB" w:rsidRDefault="00644217" w:rsidP="00644217">
      <w:pPr>
        <w:pStyle w:val="jp"/>
      </w:pPr>
      <w:r w:rsidRPr="007C6FEB">
        <w:rPr>
          <w:rFonts w:hint="eastAsia"/>
        </w:rPr>
        <w:t>（</w:t>
      </w:r>
      <w:r w:rsidRPr="007C6FEB">
        <w:rPr>
          <w:rFonts w:hint="eastAsia"/>
        </w:rPr>
        <w:t>2</w:t>
      </w:r>
      <w:r w:rsidRPr="007C6FEB">
        <w:rPr>
          <w:rFonts w:hint="eastAsia"/>
        </w:rPr>
        <w:t>）土压力</w:t>
      </w:r>
    </w:p>
    <w:p w:rsidR="00644217" w:rsidRDefault="00644217" w:rsidP="00644217">
      <w:pPr>
        <w:pStyle w:val="jp"/>
      </w:pPr>
      <w:r>
        <w:rPr>
          <w:rFonts w:hint="eastAsia"/>
        </w:rPr>
        <w:t>主动土压力按朗肯土压力公式计算，被动土压力按土弹簧模拟；</w:t>
      </w:r>
    </w:p>
    <w:p w:rsidR="00644217" w:rsidRDefault="00644217" w:rsidP="00644217">
      <w:pPr>
        <w:pStyle w:val="jp"/>
      </w:pPr>
      <w:r>
        <w:rPr>
          <w:rFonts w:hint="eastAsia"/>
        </w:rPr>
        <w:t>（</w:t>
      </w:r>
      <w:r>
        <w:rPr>
          <w:rFonts w:hint="eastAsia"/>
        </w:rPr>
        <w:t>3</w:t>
      </w:r>
      <w:r>
        <w:rPr>
          <w:rFonts w:hint="eastAsia"/>
        </w:rPr>
        <w:t>）单位宽度的附加荷载</w:t>
      </w:r>
    </w:p>
    <w:p w:rsidR="00644217" w:rsidRDefault="00644217" w:rsidP="00644217">
      <w:pPr>
        <w:pStyle w:val="jp"/>
        <w:rPr>
          <w:color w:val="000000"/>
        </w:rPr>
      </w:pPr>
      <w:r>
        <w:rPr>
          <w:color w:val="000000"/>
        </w:rPr>
        <w:fldChar w:fldCharType="begin"/>
      </w:r>
      <w:r>
        <w:rPr>
          <w:color w:val="000000"/>
        </w:rPr>
        <w:instrText xml:space="preserve"> </w:instrText>
      </w:r>
      <w:r>
        <w:rPr>
          <w:rFonts w:hint="eastAsia"/>
          <w:color w:val="000000"/>
        </w:rPr>
        <w:instrText>= 1 \* GB3</w:instrText>
      </w:r>
      <w:r>
        <w:rPr>
          <w:color w:val="000000"/>
        </w:rPr>
        <w:instrText xml:space="preserve"> </w:instrText>
      </w:r>
      <w:r>
        <w:rPr>
          <w:color w:val="000000"/>
        </w:rPr>
        <w:fldChar w:fldCharType="separate"/>
      </w:r>
      <w:r>
        <w:rPr>
          <w:rFonts w:hint="eastAsia"/>
          <w:noProof/>
          <w:color w:val="000000"/>
        </w:rPr>
        <w:t>①</w:t>
      </w:r>
      <w:r>
        <w:rPr>
          <w:color w:val="000000"/>
        </w:rPr>
        <w:fldChar w:fldCharType="end"/>
      </w:r>
      <w:r>
        <w:rPr>
          <w:rFonts w:hint="eastAsia"/>
          <w:color w:val="000000"/>
        </w:rPr>
        <w:t>削坡后的土坡偏载</w:t>
      </w:r>
      <w:r>
        <w:rPr>
          <w:rFonts w:hint="eastAsia"/>
          <w:color w:val="000000"/>
        </w:rPr>
        <w:t>q</w:t>
      </w:r>
      <w:r w:rsidRPr="005D38B4">
        <w:rPr>
          <w:color w:val="000000"/>
          <w:vertAlign w:val="subscript"/>
        </w:rPr>
        <w:t>1</w:t>
      </w:r>
      <w:r>
        <w:rPr>
          <w:rFonts w:hint="eastAsia"/>
          <w:color w:val="000000"/>
        </w:rPr>
        <w:t>：</w:t>
      </w:r>
    </w:p>
    <w:p w:rsidR="00644217" w:rsidRPr="005D38B4" w:rsidRDefault="00644217" w:rsidP="00644217">
      <w:pPr>
        <w:pStyle w:val="jp"/>
        <w:jc w:val="center"/>
        <w:rPr>
          <w:rFonts w:hint="eastAsia"/>
          <w:color w:val="000000"/>
        </w:rPr>
      </w:pPr>
      <w:r>
        <w:rPr>
          <w:color w:val="000000"/>
        </w:rPr>
        <w:t>q</w:t>
      </w:r>
      <w:r w:rsidRPr="005D38B4">
        <w:rPr>
          <w:color w:val="000000"/>
          <w:vertAlign w:val="subscript"/>
        </w:rPr>
        <w:t>1</w:t>
      </w:r>
      <w:r>
        <w:rPr>
          <w:color w:val="000000"/>
        </w:rPr>
        <w:t>=</w:t>
      </w:r>
      <w:r>
        <w:rPr>
          <w:rFonts w:hint="eastAsia"/>
          <w:color w:val="000000"/>
        </w:rPr>
        <w:t>1</w:t>
      </w:r>
      <w:r>
        <w:rPr>
          <w:color w:val="000000"/>
        </w:rPr>
        <w:t>.6</w:t>
      </w:r>
      <w:r>
        <w:rPr>
          <w:rFonts w:hint="eastAsia"/>
          <w:color w:val="000000"/>
        </w:rPr>
        <w:t>×</w:t>
      </w:r>
      <w:r>
        <w:rPr>
          <w:color w:val="000000"/>
        </w:rPr>
        <w:t>18.3</w:t>
      </w:r>
      <w:r>
        <w:rPr>
          <w:rFonts w:hint="eastAsia"/>
          <w:color w:val="000000"/>
        </w:rPr>
        <w:t>×</w:t>
      </w:r>
      <w:r>
        <w:rPr>
          <w:color w:val="000000"/>
        </w:rPr>
        <w:t>1</w:t>
      </w:r>
      <w:r>
        <w:rPr>
          <w:rFonts w:hint="eastAsia"/>
          <w:color w:val="000000"/>
        </w:rPr>
        <w:t>=</w:t>
      </w:r>
      <w:r>
        <w:rPr>
          <w:color w:val="000000"/>
        </w:rPr>
        <w:t>29.3</w:t>
      </w:r>
      <w:r w:rsidRPr="005D38B4">
        <w:rPr>
          <w:rFonts w:hint="eastAsia"/>
        </w:rPr>
        <w:t xml:space="preserve"> </w:t>
      </w:r>
      <w:r>
        <w:rPr>
          <w:rFonts w:hint="eastAsia"/>
        </w:rPr>
        <w:t>k</w:t>
      </w:r>
      <w:r>
        <w:t>N</w:t>
      </w:r>
      <w:r>
        <w:rPr>
          <w:rFonts w:hint="eastAsia"/>
        </w:rPr>
        <w:t>/</w:t>
      </w:r>
      <w:r>
        <w:t>m</w:t>
      </w:r>
      <w:r>
        <w:rPr>
          <w:rFonts w:hint="eastAsia"/>
        </w:rPr>
        <w:t>；</w:t>
      </w:r>
    </w:p>
    <w:p w:rsidR="00644217" w:rsidRDefault="00644217" w:rsidP="00644217">
      <w:pPr>
        <w:pStyle w:val="jp"/>
        <w:rPr>
          <w:color w:val="000000"/>
        </w:rPr>
      </w:pPr>
      <w:r>
        <w:rPr>
          <w:color w:val="000000"/>
        </w:rPr>
        <w:fldChar w:fldCharType="begin"/>
      </w:r>
      <w:r>
        <w:rPr>
          <w:color w:val="000000"/>
        </w:rPr>
        <w:instrText xml:space="preserve"> </w:instrText>
      </w:r>
      <w:r>
        <w:rPr>
          <w:rFonts w:hint="eastAsia"/>
          <w:color w:val="000000"/>
        </w:rPr>
        <w:instrText>= 2 \* GB3</w:instrText>
      </w:r>
      <w:r>
        <w:rPr>
          <w:color w:val="000000"/>
        </w:rPr>
        <w:instrText xml:space="preserve"> </w:instrText>
      </w:r>
      <w:r>
        <w:rPr>
          <w:color w:val="000000"/>
        </w:rPr>
        <w:fldChar w:fldCharType="separate"/>
      </w:r>
      <w:r>
        <w:rPr>
          <w:rFonts w:hint="eastAsia"/>
          <w:noProof/>
          <w:color w:val="000000"/>
        </w:rPr>
        <w:t>②</w:t>
      </w:r>
      <w:r>
        <w:rPr>
          <w:color w:val="000000"/>
        </w:rPr>
        <w:fldChar w:fldCharType="end"/>
      </w:r>
      <w:r>
        <w:rPr>
          <w:rFonts w:hint="eastAsia"/>
          <w:color w:val="000000"/>
        </w:rPr>
        <w:t>施工车辆荷载及堆载</w:t>
      </w:r>
      <w:r>
        <w:rPr>
          <w:rFonts w:hint="eastAsia"/>
          <w:color w:val="000000"/>
        </w:rPr>
        <w:t>q</w:t>
      </w:r>
      <w:r w:rsidRPr="005D38B4">
        <w:rPr>
          <w:color w:val="000000"/>
          <w:vertAlign w:val="subscript"/>
        </w:rPr>
        <w:t>2</w:t>
      </w:r>
      <w:r>
        <w:rPr>
          <w:rFonts w:hint="eastAsia"/>
          <w:color w:val="000000"/>
        </w:rPr>
        <w:t>：</w:t>
      </w:r>
      <w:r>
        <w:rPr>
          <w:color w:val="000000"/>
        </w:rPr>
        <w:t xml:space="preserve"> </w:t>
      </w:r>
    </w:p>
    <w:p w:rsidR="00644217" w:rsidRDefault="00644217" w:rsidP="00644217">
      <w:pPr>
        <w:pStyle w:val="jp"/>
        <w:jc w:val="center"/>
      </w:pPr>
      <w:r>
        <w:rPr>
          <w:color w:val="000000"/>
        </w:rPr>
        <w:t>q</w:t>
      </w:r>
      <w:r>
        <w:rPr>
          <w:color w:val="000000"/>
          <w:vertAlign w:val="subscript"/>
        </w:rPr>
        <w:t>2</w:t>
      </w:r>
      <w:r>
        <w:rPr>
          <w:color w:val="000000"/>
        </w:rPr>
        <w:t>=30</w:t>
      </w:r>
      <w:r>
        <w:rPr>
          <w:rFonts w:hint="eastAsia"/>
          <w:color w:val="000000"/>
        </w:rPr>
        <w:t>×</w:t>
      </w:r>
      <w:r>
        <w:rPr>
          <w:color w:val="000000"/>
        </w:rPr>
        <w:t>1</w:t>
      </w:r>
      <w:r>
        <w:rPr>
          <w:rFonts w:hint="eastAsia"/>
          <w:color w:val="000000"/>
        </w:rPr>
        <w:t>=</w:t>
      </w:r>
      <w:r>
        <w:rPr>
          <w:color w:val="000000"/>
        </w:rPr>
        <w:t>20</w:t>
      </w:r>
      <w:r w:rsidRPr="005D38B4">
        <w:rPr>
          <w:rFonts w:hint="eastAsia"/>
        </w:rPr>
        <w:t xml:space="preserve"> </w:t>
      </w:r>
      <w:r>
        <w:rPr>
          <w:rFonts w:hint="eastAsia"/>
        </w:rPr>
        <w:t>k</w:t>
      </w:r>
      <w:r>
        <w:t>N</w:t>
      </w:r>
      <w:r>
        <w:rPr>
          <w:rFonts w:hint="eastAsia"/>
        </w:rPr>
        <w:t>/</w:t>
      </w:r>
      <w:r>
        <w:t>m</w:t>
      </w:r>
      <w:r>
        <w:rPr>
          <w:rFonts w:hint="eastAsia"/>
        </w:rPr>
        <w:t>；</w:t>
      </w:r>
    </w:p>
    <w:p w:rsidR="00644217" w:rsidRDefault="00644217" w:rsidP="00644217">
      <w:pPr>
        <w:pStyle w:val="jp"/>
        <w:rPr>
          <w:color w:val="000000"/>
        </w:rPr>
      </w:pPr>
      <w:r>
        <w:rPr>
          <w:rFonts w:hint="eastAsia"/>
          <w:color w:val="000000"/>
        </w:rPr>
        <w:t>（</w:t>
      </w:r>
      <w:r>
        <w:rPr>
          <w:rFonts w:hint="eastAsia"/>
          <w:color w:val="000000"/>
        </w:rPr>
        <w:t>4</w:t>
      </w:r>
      <w:r>
        <w:rPr>
          <w:rFonts w:hint="eastAsia"/>
          <w:color w:val="000000"/>
        </w:rPr>
        <w:t>）荷载设计值</w:t>
      </w:r>
    </w:p>
    <w:p w:rsidR="00644217" w:rsidRPr="00644217" w:rsidRDefault="00644217" w:rsidP="00644217">
      <w:pPr>
        <w:pStyle w:val="jp"/>
        <w:rPr>
          <w:color w:val="000000"/>
        </w:rPr>
      </w:pPr>
      <w:r>
        <w:rPr>
          <w:rFonts w:hint="eastAsia"/>
          <w:color w:val="000000"/>
        </w:rPr>
        <w:t>一级围堰结构重要性系数为</w:t>
      </w:r>
      <w:r>
        <w:rPr>
          <w:rFonts w:hint="eastAsia"/>
          <w:color w:val="000000"/>
        </w:rPr>
        <w:t>1</w:t>
      </w:r>
      <w:r>
        <w:rPr>
          <w:color w:val="000000"/>
        </w:rPr>
        <w:t>.1</w:t>
      </w:r>
      <w:r>
        <w:rPr>
          <w:rFonts w:hint="eastAsia"/>
          <w:color w:val="000000"/>
        </w:rPr>
        <w:t>，荷载分项系数为</w:t>
      </w:r>
      <w:r>
        <w:rPr>
          <w:rFonts w:hint="eastAsia"/>
          <w:color w:val="000000"/>
        </w:rPr>
        <w:t>1</w:t>
      </w:r>
      <w:r>
        <w:rPr>
          <w:color w:val="000000"/>
        </w:rPr>
        <w:t>.25</w:t>
      </w:r>
      <w:r>
        <w:rPr>
          <w:rFonts w:hint="eastAsia"/>
          <w:color w:val="000000"/>
        </w:rPr>
        <w:t>。</w:t>
      </w:r>
    </w:p>
    <w:p w:rsidR="00272948" w:rsidRPr="00464BAC" w:rsidRDefault="00644217" w:rsidP="00644217">
      <w:pPr>
        <w:spacing w:line="360" w:lineRule="auto"/>
        <w:ind w:firstLine="422"/>
        <w:rPr>
          <w:rFonts w:asciiTheme="minorEastAsia" w:hAnsiTheme="minorEastAsia"/>
          <w:b/>
          <w:szCs w:val="21"/>
        </w:rPr>
      </w:pPr>
      <w:r>
        <w:rPr>
          <w:rFonts w:asciiTheme="minorEastAsia" w:hAnsiTheme="minorEastAsia" w:hint="eastAsia"/>
          <w:b/>
          <w:szCs w:val="21"/>
        </w:rPr>
        <w:t>5</w:t>
      </w:r>
      <w:r w:rsidR="00272948" w:rsidRPr="00464BAC">
        <w:rPr>
          <w:rFonts w:asciiTheme="minorEastAsia" w:hAnsiTheme="minorEastAsia" w:hint="eastAsia"/>
          <w:b/>
          <w:szCs w:val="21"/>
        </w:rPr>
        <w:t>、支护结构计算</w:t>
      </w:r>
    </w:p>
    <w:p w:rsidR="005B5A6B" w:rsidRPr="00464BAC" w:rsidRDefault="00644217" w:rsidP="00265E07">
      <w:pPr>
        <w:spacing w:beforeLines="50" w:afterLines="50"/>
        <w:ind w:firstLine="422"/>
        <w:outlineLvl w:val="0"/>
        <w:rPr>
          <w:rFonts w:asciiTheme="minorEastAsia" w:hAnsiTheme="minorEastAsia"/>
          <w:color w:val="000000"/>
          <w:szCs w:val="21"/>
        </w:rPr>
      </w:pPr>
      <w:r>
        <w:rPr>
          <w:rFonts w:asciiTheme="minorEastAsia" w:hAnsiTheme="minorEastAsia" w:hint="eastAsia"/>
          <w:b/>
          <w:szCs w:val="21"/>
        </w:rPr>
        <w:t>5</w:t>
      </w:r>
      <w:r w:rsidR="005B5A6B" w:rsidRPr="00464BAC">
        <w:rPr>
          <w:rFonts w:asciiTheme="minorEastAsia" w:hAnsiTheme="minorEastAsia" w:hint="eastAsia"/>
          <w:b/>
          <w:szCs w:val="21"/>
        </w:rPr>
        <w:t>.1 计算截面选择</w:t>
      </w:r>
    </w:p>
    <w:p w:rsidR="00272948" w:rsidRPr="00464BAC" w:rsidRDefault="00272948" w:rsidP="00464BAC">
      <w:pPr>
        <w:pStyle w:val="jp"/>
        <w:rPr>
          <w:rFonts w:asciiTheme="minorEastAsia" w:eastAsiaTheme="minorEastAsia" w:hAnsiTheme="minorEastAsia"/>
          <w:color w:val="000000"/>
          <w:szCs w:val="21"/>
        </w:rPr>
      </w:pPr>
      <w:r w:rsidRPr="00464BAC">
        <w:rPr>
          <w:rFonts w:asciiTheme="minorEastAsia" w:eastAsiaTheme="minorEastAsia" w:hAnsiTheme="minorEastAsia" w:hint="eastAsia"/>
          <w:color w:val="000000"/>
          <w:szCs w:val="21"/>
        </w:rPr>
        <w:t>选择存在土坡偏载及施工荷载一侧的断面作为计算断面。</w:t>
      </w:r>
    </w:p>
    <w:p w:rsidR="00272948" w:rsidRPr="00464BAC" w:rsidRDefault="00272948" w:rsidP="00464BAC">
      <w:pPr>
        <w:autoSpaceDE w:val="0"/>
        <w:autoSpaceDN w:val="0"/>
        <w:adjustRightInd w:val="0"/>
        <w:ind w:firstLine="420"/>
        <w:jc w:val="center"/>
        <w:rPr>
          <w:rFonts w:asciiTheme="minorEastAsia" w:hAnsiTheme="minorEastAsia" w:cs="宋体"/>
          <w:kern w:val="0"/>
          <w:szCs w:val="21"/>
          <w:lang w:val="zh-CN"/>
        </w:rPr>
      </w:pPr>
      <w:r w:rsidRPr="00464BAC">
        <w:rPr>
          <w:rFonts w:asciiTheme="minorEastAsia" w:hAnsiTheme="minorEastAsia" w:cs="宋体" w:hint="eastAsia"/>
          <w:noProof/>
          <w:kern w:val="0"/>
          <w:szCs w:val="21"/>
        </w:rPr>
        <w:drawing>
          <wp:inline distT="0" distB="0" distL="0" distR="0">
            <wp:extent cx="4202631" cy="380238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4202631" cy="3802380"/>
                    </a:xfrm>
                    <a:prstGeom prst="rect">
                      <a:avLst/>
                    </a:prstGeom>
                    <a:noFill/>
                    <a:ln w="9525">
                      <a:noFill/>
                      <a:miter lim="800000"/>
                      <a:headEnd/>
                      <a:tailEnd/>
                    </a:ln>
                  </pic:spPr>
                </pic:pic>
              </a:graphicData>
            </a:graphic>
          </wp:inline>
        </w:drawing>
      </w:r>
    </w:p>
    <w:p w:rsidR="00272948" w:rsidRPr="00464BAC" w:rsidRDefault="00644217" w:rsidP="00265E07">
      <w:pPr>
        <w:spacing w:beforeLines="50" w:afterLines="50"/>
        <w:ind w:firstLine="422"/>
        <w:outlineLvl w:val="0"/>
        <w:rPr>
          <w:rFonts w:asciiTheme="minorEastAsia" w:hAnsiTheme="minorEastAsia"/>
          <w:b/>
          <w:szCs w:val="21"/>
        </w:rPr>
      </w:pPr>
      <w:r>
        <w:rPr>
          <w:rFonts w:asciiTheme="minorEastAsia" w:hAnsiTheme="minorEastAsia" w:hint="eastAsia"/>
          <w:b/>
          <w:szCs w:val="21"/>
        </w:rPr>
        <w:t>5</w:t>
      </w:r>
      <w:r w:rsidR="005B5A6B" w:rsidRPr="00464BAC">
        <w:rPr>
          <w:rFonts w:asciiTheme="minorEastAsia" w:hAnsiTheme="minorEastAsia" w:hint="eastAsia"/>
          <w:b/>
          <w:szCs w:val="21"/>
        </w:rPr>
        <w:t xml:space="preserve">.2 </w:t>
      </w:r>
      <w:r w:rsidR="00272948" w:rsidRPr="00464BAC">
        <w:rPr>
          <w:rFonts w:asciiTheme="minorEastAsia" w:hAnsiTheme="minorEastAsia" w:hint="eastAsia"/>
          <w:b/>
          <w:szCs w:val="21"/>
        </w:rPr>
        <w:t>土压力模型及系数调整</w:t>
      </w:r>
      <w:r w:rsidR="00272948" w:rsidRPr="00464BAC">
        <w:rPr>
          <w:rFonts w:asciiTheme="minorEastAsia" w:hAnsiTheme="minorEastAsia"/>
          <w:b/>
          <w:szCs w:val="21"/>
        </w:rPr>
        <w:t xml:space="preserve"> </w:t>
      </w:r>
    </w:p>
    <w:p w:rsidR="00272948" w:rsidRPr="00464BAC" w:rsidRDefault="00272948" w:rsidP="00464BAC">
      <w:pPr>
        <w:autoSpaceDE w:val="0"/>
        <w:autoSpaceDN w:val="0"/>
        <w:adjustRightInd w:val="0"/>
        <w:ind w:firstLine="420"/>
        <w:jc w:val="left"/>
        <w:rPr>
          <w:rFonts w:asciiTheme="minorEastAsia" w:hAnsiTheme="minorEastAsia" w:cs="宋体"/>
          <w:kern w:val="0"/>
          <w:szCs w:val="21"/>
          <w:lang w:val="zh-CN"/>
        </w:rPr>
      </w:pPr>
      <w:r w:rsidRPr="00464BAC">
        <w:rPr>
          <w:rFonts w:asciiTheme="minorEastAsia" w:hAnsiTheme="minorEastAsia" w:cs="宋体"/>
          <w:kern w:val="0"/>
          <w:szCs w:val="21"/>
          <w:lang w:val="zh-CN"/>
        </w:rPr>
        <w:tab/>
      </w:r>
      <w:r w:rsidRPr="00464BAC">
        <w:rPr>
          <w:rFonts w:asciiTheme="minorEastAsia" w:hAnsiTheme="minorEastAsia" w:cs="宋体"/>
          <w:kern w:val="0"/>
          <w:szCs w:val="21"/>
          <w:lang w:val="zh-CN"/>
        </w:rPr>
        <w:tab/>
      </w:r>
      <w:r w:rsidRPr="00464BAC">
        <w:rPr>
          <w:rFonts w:asciiTheme="minorEastAsia" w:hAnsiTheme="minorEastAsia" w:cs="宋体"/>
          <w:kern w:val="0"/>
          <w:szCs w:val="21"/>
          <w:lang w:val="zh-CN"/>
        </w:rPr>
        <w:tab/>
      </w:r>
      <w:r w:rsidRPr="00464BAC">
        <w:rPr>
          <w:rFonts w:asciiTheme="minorEastAsia" w:hAnsiTheme="minorEastAsia" w:cs="宋体" w:hint="eastAsia"/>
          <w:kern w:val="0"/>
          <w:szCs w:val="21"/>
          <w:lang w:val="zh-CN"/>
        </w:rPr>
        <w:t>弹性法土压力模型</w:t>
      </w:r>
      <w:r w:rsidRPr="00464BAC">
        <w:rPr>
          <w:rFonts w:asciiTheme="minorEastAsia" w:hAnsiTheme="minorEastAsia" w:cs="宋体"/>
          <w:kern w:val="0"/>
          <w:szCs w:val="21"/>
          <w:lang w:val="zh-CN"/>
        </w:rPr>
        <w:t>:</w:t>
      </w:r>
      <w:r w:rsidRPr="00464BAC">
        <w:rPr>
          <w:rFonts w:asciiTheme="minorEastAsia" w:hAnsiTheme="minorEastAsia" w:cs="宋体"/>
          <w:kern w:val="0"/>
          <w:szCs w:val="21"/>
          <w:lang w:val="zh-CN"/>
        </w:rPr>
        <w:tab/>
      </w:r>
      <w:r w:rsidRPr="00464BAC">
        <w:rPr>
          <w:rFonts w:asciiTheme="minorEastAsia" w:hAnsiTheme="minorEastAsia" w:cs="宋体"/>
          <w:kern w:val="0"/>
          <w:szCs w:val="21"/>
          <w:lang w:val="zh-CN"/>
        </w:rPr>
        <w:tab/>
      </w:r>
      <w:r w:rsidRPr="00464BAC">
        <w:rPr>
          <w:rFonts w:asciiTheme="minorEastAsia" w:hAnsiTheme="minorEastAsia" w:cs="宋体" w:hint="eastAsia"/>
          <w:kern w:val="0"/>
          <w:szCs w:val="21"/>
          <w:lang w:val="zh-CN"/>
        </w:rPr>
        <w:t>经典法土压力模型</w:t>
      </w:r>
      <w:r w:rsidRPr="00464BAC">
        <w:rPr>
          <w:rFonts w:asciiTheme="minorEastAsia" w:hAnsiTheme="minorEastAsia" w:cs="宋体"/>
          <w:kern w:val="0"/>
          <w:szCs w:val="21"/>
          <w:lang w:val="zh-CN"/>
        </w:rPr>
        <w:t>:</w:t>
      </w:r>
    </w:p>
    <w:p w:rsidR="00272948" w:rsidRPr="00464BAC" w:rsidRDefault="00272948" w:rsidP="00464BAC">
      <w:pPr>
        <w:autoSpaceDE w:val="0"/>
        <w:autoSpaceDN w:val="0"/>
        <w:adjustRightInd w:val="0"/>
        <w:ind w:firstLine="420"/>
        <w:jc w:val="left"/>
        <w:rPr>
          <w:rFonts w:asciiTheme="minorEastAsia" w:hAnsiTheme="minorEastAsia" w:cs="宋体"/>
          <w:kern w:val="0"/>
          <w:szCs w:val="21"/>
          <w:lang w:val="zh-CN"/>
        </w:rPr>
      </w:pPr>
      <w:r w:rsidRPr="00464BAC">
        <w:rPr>
          <w:rFonts w:asciiTheme="minorEastAsia" w:hAnsiTheme="minorEastAsia" w:cs="宋体"/>
          <w:kern w:val="0"/>
          <w:szCs w:val="21"/>
          <w:lang w:val="zh-CN"/>
        </w:rPr>
        <w:lastRenderedPageBreak/>
        <w:tab/>
      </w:r>
      <w:r w:rsidRPr="00464BAC">
        <w:rPr>
          <w:rFonts w:asciiTheme="minorEastAsia" w:hAnsiTheme="minorEastAsia" w:cs="宋体"/>
          <w:kern w:val="0"/>
          <w:szCs w:val="21"/>
          <w:lang w:val="zh-CN"/>
        </w:rPr>
        <w:tab/>
      </w:r>
      <w:r w:rsidRPr="00464BAC">
        <w:rPr>
          <w:rFonts w:asciiTheme="minorEastAsia" w:hAnsiTheme="minorEastAsia" w:cs="宋体"/>
          <w:kern w:val="0"/>
          <w:szCs w:val="21"/>
          <w:lang w:val="zh-CN"/>
        </w:rPr>
        <w:tab/>
      </w:r>
      <w:r w:rsidRPr="00464BAC">
        <w:rPr>
          <w:rFonts w:asciiTheme="minorEastAsia" w:hAnsiTheme="minorEastAsia" w:cs="宋体" w:hint="eastAsia"/>
          <w:noProof/>
          <w:kern w:val="0"/>
          <w:szCs w:val="21"/>
        </w:rPr>
        <w:drawing>
          <wp:inline distT="0" distB="0" distL="0" distR="0">
            <wp:extent cx="956310" cy="1463739"/>
            <wp:effectExtent l="1905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966332" cy="1479079"/>
                    </a:xfrm>
                    <a:prstGeom prst="rect">
                      <a:avLst/>
                    </a:prstGeom>
                    <a:noFill/>
                    <a:ln w="9525">
                      <a:noFill/>
                      <a:miter lim="800000"/>
                      <a:headEnd/>
                      <a:tailEnd/>
                    </a:ln>
                  </pic:spPr>
                </pic:pic>
              </a:graphicData>
            </a:graphic>
          </wp:inline>
        </w:drawing>
      </w:r>
      <w:r w:rsidRPr="00464BAC">
        <w:rPr>
          <w:rFonts w:asciiTheme="minorEastAsia" w:hAnsiTheme="minorEastAsia" w:cs="宋体"/>
          <w:kern w:val="0"/>
          <w:szCs w:val="21"/>
          <w:lang w:val="zh-CN"/>
        </w:rPr>
        <w:tab/>
      </w:r>
      <w:r w:rsidRPr="00464BAC">
        <w:rPr>
          <w:rFonts w:asciiTheme="minorEastAsia" w:hAnsiTheme="minorEastAsia" w:cs="宋体"/>
          <w:kern w:val="0"/>
          <w:szCs w:val="21"/>
          <w:lang w:val="zh-CN"/>
        </w:rPr>
        <w:tab/>
      </w:r>
      <w:r w:rsidRPr="00464BAC">
        <w:rPr>
          <w:rFonts w:asciiTheme="minorEastAsia" w:hAnsiTheme="minorEastAsia" w:cs="宋体"/>
          <w:kern w:val="0"/>
          <w:szCs w:val="21"/>
          <w:lang w:val="zh-CN"/>
        </w:rPr>
        <w:tab/>
      </w:r>
      <w:r w:rsidRPr="00464BAC">
        <w:rPr>
          <w:rFonts w:asciiTheme="minorEastAsia" w:hAnsiTheme="minorEastAsia" w:cs="宋体" w:hint="eastAsia"/>
          <w:noProof/>
          <w:kern w:val="0"/>
          <w:szCs w:val="21"/>
        </w:rPr>
        <w:drawing>
          <wp:inline distT="0" distB="0" distL="0" distR="0">
            <wp:extent cx="933654" cy="1429061"/>
            <wp:effectExtent l="1905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942698" cy="1442903"/>
                    </a:xfrm>
                    <a:prstGeom prst="rect">
                      <a:avLst/>
                    </a:prstGeom>
                    <a:noFill/>
                    <a:ln w="9525">
                      <a:noFill/>
                      <a:miter lim="800000"/>
                      <a:headEnd/>
                      <a:tailEnd/>
                    </a:ln>
                  </pic:spPr>
                </pic:pic>
              </a:graphicData>
            </a:graphic>
          </wp:inline>
        </w:drawing>
      </w:r>
    </w:p>
    <w:p w:rsidR="00C1376D" w:rsidRPr="00464BAC" w:rsidRDefault="00C1376D" w:rsidP="000254EC">
      <w:pPr>
        <w:autoSpaceDE w:val="0"/>
        <w:autoSpaceDN w:val="0"/>
        <w:adjustRightInd w:val="0"/>
        <w:ind w:firstLineChars="0" w:firstLine="0"/>
        <w:jc w:val="left"/>
        <w:rPr>
          <w:rFonts w:asciiTheme="minorEastAsia" w:hAnsiTheme="minorEastAsia" w:cs="宋体"/>
          <w:kern w:val="0"/>
          <w:szCs w:val="21"/>
          <w:lang w:val="zh-CN"/>
        </w:rPr>
      </w:pPr>
    </w:p>
    <w:tbl>
      <w:tblPr>
        <w:tblW w:w="9088" w:type="dxa"/>
        <w:jc w:val="center"/>
        <w:tblInd w:w="50" w:type="dxa"/>
        <w:tblLayout w:type="fixed"/>
        <w:tblCellMar>
          <w:left w:w="50" w:type="dxa"/>
          <w:right w:w="50" w:type="dxa"/>
        </w:tblCellMar>
        <w:tblLook w:val="0000"/>
      </w:tblPr>
      <w:tblGrid>
        <w:gridCol w:w="673"/>
        <w:gridCol w:w="1122"/>
        <w:gridCol w:w="897"/>
        <w:gridCol w:w="1212"/>
        <w:gridCol w:w="1279"/>
        <w:gridCol w:w="1279"/>
        <w:gridCol w:w="1167"/>
        <w:gridCol w:w="1459"/>
      </w:tblGrid>
      <w:tr w:rsidR="000254EC" w:rsidRPr="000254EC" w:rsidTr="00A602BD">
        <w:trPr>
          <w:jc w:val="center"/>
        </w:trPr>
        <w:tc>
          <w:tcPr>
            <w:tcW w:w="673" w:type="dxa"/>
            <w:vMerge w:val="restart"/>
            <w:tcBorders>
              <w:top w:val="single" w:sz="12" w:space="0" w:color="auto"/>
              <w:left w:val="single" w:sz="12" w:space="0" w:color="auto"/>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层号</w:t>
            </w:r>
          </w:p>
        </w:tc>
        <w:tc>
          <w:tcPr>
            <w:tcW w:w="1122" w:type="dxa"/>
            <w:tcBorders>
              <w:top w:val="single" w:sz="12" w:space="0" w:color="auto"/>
              <w:left w:val="single" w:sz="6" w:space="0" w:color="auto"/>
              <w:bottom w:val="nil"/>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土类</w:t>
            </w:r>
          </w:p>
        </w:tc>
        <w:tc>
          <w:tcPr>
            <w:tcW w:w="897" w:type="dxa"/>
            <w:vMerge w:val="restart"/>
            <w:tcBorders>
              <w:top w:val="single" w:sz="12" w:space="0" w:color="auto"/>
              <w:left w:val="single" w:sz="6" w:space="0" w:color="auto"/>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水土</w:t>
            </w:r>
          </w:p>
        </w:tc>
        <w:tc>
          <w:tcPr>
            <w:tcW w:w="1212" w:type="dxa"/>
            <w:tcBorders>
              <w:top w:val="single" w:sz="12" w:space="0" w:color="auto"/>
              <w:left w:val="single" w:sz="6" w:space="0" w:color="auto"/>
              <w:bottom w:val="nil"/>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水压力</w:t>
            </w:r>
          </w:p>
        </w:tc>
        <w:tc>
          <w:tcPr>
            <w:tcW w:w="1279" w:type="dxa"/>
            <w:tcBorders>
              <w:top w:val="single" w:sz="12" w:space="0" w:color="auto"/>
              <w:left w:val="single" w:sz="6" w:space="0" w:color="auto"/>
              <w:bottom w:val="nil"/>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外侧土压力</w:t>
            </w:r>
          </w:p>
        </w:tc>
        <w:tc>
          <w:tcPr>
            <w:tcW w:w="1279" w:type="dxa"/>
            <w:tcBorders>
              <w:top w:val="single" w:sz="12" w:space="0" w:color="auto"/>
              <w:left w:val="single" w:sz="6" w:space="0" w:color="auto"/>
              <w:bottom w:val="nil"/>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外侧土压力</w:t>
            </w:r>
          </w:p>
        </w:tc>
        <w:tc>
          <w:tcPr>
            <w:tcW w:w="1167" w:type="dxa"/>
            <w:tcBorders>
              <w:top w:val="single" w:sz="12" w:space="0" w:color="auto"/>
              <w:left w:val="single" w:sz="6" w:space="0" w:color="auto"/>
              <w:bottom w:val="nil"/>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内侧土压力</w:t>
            </w:r>
          </w:p>
        </w:tc>
        <w:tc>
          <w:tcPr>
            <w:tcW w:w="1459" w:type="dxa"/>
            <w:tcBorders>
              <w:top w:val="single" w:sz="12" w:space="0" w:color="auto"/>
              <w:left w:val="single" w:sz="6" w:space="0" w:color="auto"/>
              <w:bottom w:val="nil"/>
              <w:right w:val="single" w:sz="12" w:space="0" w:color="auto"/>
            </w:tcBorders>
            <w:vAlign w:val="center"/>
          </w:tcPr>
          <w:p w:rsidR="000254EC" w:rsidRPr="000254EC" w:rsidRDefault="000254EC" w:rsidP="000254EC">
            <w:pPr>
              <w:pStyle w:val="a7"/>
              <w:rPr>
                <w:b/>
                <w:kern w:val="0"/>
                <w:lang w:val="zh-CN"/>
              </w:rPr>
            </w:pPr>
            <w:r w:rsidRPr="000254EC">
              <w:rPr>
                <w:rFonts w:hint="eastAsia"/>
                <w:b/>
                <w:kern w:val="0"/>
                <w:lang w:val="zh-CN"/>
              </w:rPr>
              <w:t>内侧土压力</w:t>
            </w:r>
          </w:p>
        </w:tc>
      </w:tr>
      <w:tr w:rsidR="000254EC" w:rsidRPr="000254EC" w:rsidTr="00A602BD">
        <w:trPr>
          <w:jc w:val="center"/>
        </w:trPr>
        <w:tc>
          <w:tcPr>
            <w:tcW w:w="673" w:type="dxa"/>
            <w:vMerge/>
            <w:tcBorders>
              <w:left w:val="single" w:sz="12" w:space="0" w:color="auto"/>
              <w:bottom w:val="single" w:sz="12" w:space="0" w:color="auto"/>
              <w:right w:val="single" w:sz="6" w:space="0" w:color="auto"/>
            </w:tcBorders>
            <w:vAlign w:val="center"/>
          </w:tcPr>
          <w:p w:rsidR="000254EC" w:rsidRPr="000254EC" w:rsidRDefault="000254EC" w:rsidP="000254EC">
            <w:pPr>
              <w:pStyle w:val="a7"/>
              <w:jc w:val="both"/>
              <w:rPr>
                <w:b/>
                <w:kern w:val="0"/>
                <w:lang w:val="zh-CN"/>
              </w:rPr>
            </w:pPr>
          </w:p>
        </w:tc>
        <w:tc>
          <w:tcPr>
            <w:tcW w:w="1122" w:type="dxa"/>
            <w:tcBorders>
              <w:top w:val="nil"/>
              <w:left w:val="single" w:sz="6" w:space="0" w:color="auto"/>
              <w:bottom w:val="single" w:sz="12" w:space="0" w:color="auto"/>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名称</w:t>
            </w:r>
          </w:p>
        </w:tc>
        <w:tc>
          <w:tcPr>
            <w:tcW w:w="897" w:type="dxa"/>
            <w:vMerge/>
            <w:tcBorders>
              <w:left w:val="single" w:sz="6" w:space="0" w:color="auto"/>
              <w:bottom w:val="single" w:sz="12" w:space="0" w:color="auto"/>
              <w:right w:val="single" w:sz="6" w:space="0" w:color="auto"/>
            </w:tcBorders>
            <w:vAlign w:val="center"/>
          </w:tcPr>
          <w:p w:rsidR="000254EC" w:rsidRPr="000254EC" w:rsidRDefault="000254EC" w:rsidP="000254EC">
            <w:pPr>
              <w:pStyle w:val="a7"/>
              <w:jc w:val="both"/>
              <w:rPr>
                <w:b/>
                <w:kern w:val="0"/>
                <w:lang w:val="zh-CN"/>
              </w:rPr>
            </w:pPr>
          </w:p>
        </w:tc>
        <w:tc>
          <w:tcPr>
            <w:tcW w:w="1212" w:type="dxa"/>
            <w:tcBorders>
              <w:top w:val="nil"/>
              <w:left w:val="single" w:sz="6" w:space="0" w:color="auto"/>
              <w:bottom w:val="single" w:sz="12" w:space="0" w:color="auto"/>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调整系数</w:t>
            </w:r>
          </w:p>
        </w:tc>
        <w:tc>
          <w:tcPr>
            <w:tcW w:w="1279" w:type="dxa"/>
            <w:tcBorders>
              <w:top w:val="nil"/>
              <w:left w:val="single" w:sz="6" w:space="0" w:color="auto"/>
              <w:bottom w:val="single" w:sz="12" w:space="0" w:color="auto"/>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调整系数</w:t>
            </w:r>
            <w:r w:rsidRPr="000254EC">
              <w:rPr>
                <w:b/>
                <w:kern w:val="0"/>
                <w:lang w:val="zh-CN"/>
              </w:rPr>
              <w:t>1</w:t>
            </w:r>
          </w:p>
        </w:tc>
        <w:tc>
          <w:tcPr>
            <w:tcW w:w="1279" w:type="dxa"/>
            <w:tcBorders>
              <w:top w:val="nil"/>
              <w:left w:val="single" w:sz="6" w:space="0" w:color="auto"/>
              <w:bottom w:val="single" w:sz="12" w:space="0" w:color="auto"/>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调整系数</w:t>
            </w:r>
            <w:r w:rsidRPr="000254EC">
              <w:rPr>
                <w:b/>
                <w:kern w:val="0"/>
                <w:lang w:val="zh-CN"/>
              </w:rPr>
              <w:t>2</w:t>
            </w:r>
          </w:p>
        </w:tc>
        <w:tc>
          <w:tcPr>
            <w:tcW w:w="1167" w:type="dxa"/>
            <w:tcBorders>
              <w:top w:val="nil"/>
              <w:left w:val="single" w:sz="6" w:space="0" w:color="auto"/>
              <w:bottom w:val="single" w:sz="12" w:space="0" w:color="auto"/>
              <w:right w:val="single" w:sz="6" w:space="0" w:color="auto"/>
            </w:tcBorders>
            <w:vAlign w:val="center"/>
          </w:tcPr>
          <w:p w:rsidR="000254EC" w:rsidRPr="000254EC" w:rsidRDefault="000254EC" w:rsidP="000254EC">
            <w:pPr>
              <w:pStyle w:val="a7"/>
              <w:rPr>
                <w:b/>
                <w:kern w:val="0"/>
                <w:lang w:val="zh-CN"/>
              </w:rPr>
            </w:pPr>
            <w:r w:rsidRPr="000254EC">
              <w:rPr>
                <w:rFonts w:hint="eastAsia"/>
                <w:b/>
                <w:kern w:val="0"/>
                <w:lang w:val="zh-CN"/>
              </w:rPr>
              <w:t>调整系数</w:t>
            </w:r>
          </w:p>
        </w:tc>
        <w:tc>
          <w:tcPr>
            <w:tcW w:w="1459" w:type="dxa"/>
            <w:tcBorders>
              <w:top w:val="nil"/>
              <w:left w:val="single" w:sz="6" w:space="0" w:color="auto"/>
              <w:bottom w:val="single" w:sz="12" w:space="0" w:color="auto"/>
              <w:right w:val="single" w:sz="12" w:space="0" w:color="auto"/>
            </w:tcBorders>
            <w:vAlign w:val="center"/>
          </w:tcPr>
          <w:p w:rsidR="000254EC" w:rsidRPr="000254EC" w:rsidRDefault="000254EC" w:rsidP="000254EC">
            <w:pPr>
              <w:pStyle w:val="a7"/>
              <w:rPr>
                <w:b/>
                <w:kern w:val="0"/>
                <w:lang w:val="zh-CN"/>
              </w:rPr>
            </w:pPr>
            <w:r w:rsidRPr="000254EC">
              <w:rPr>
                <w:rFonts w:hint="eastAsia"/>
                <w:b/>
                <w:kern w:val="0"/>
                <w:lang w:val="zh-CN"/>
              </w:rPr>
              <w:t>最大值</w:t>
            </w:r>
            <w:r w:rsidRPr="000254EC">
              <w:rPr>
                <w:b/>
                <w:kern w:val="0"/>
                <w:lang w:val="zh-CN"/>
              </w:rPr>
              <w:t>(kPa)</w:t>
            </w:r>
          </w:p>
        </w:tc>
      </w:tr>
      <w:tr w:rsidR="00272948" w:rsidRPr="000254EC" w:rsidTr="000254EC">
        <w:trPr>
          <w:jc w:val="center"/>
        </w:trPr>
        <w:tc>
          <w:tcPr>
            <w:tcW w:w="673" w:type="dxa"/>
            <w:tcBorders>
              <w:top w:val="nil"/>
              <w:left w:val="single" w:sz="12"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w:t>
            </w:r>
          </w:p>
        </w:tc>
        <w:tc>
          <w:tcPr>
            <w:tcW w:w="112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粉土</w:t>
            </w:r>
          </w:p>
        </w:tc>
        <w:tc>
          <w:tcPr>
            <w:tcW w:w="89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16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459" w:type="dxa"/>
            <w:tcBorders>
              <w:top w:val="nil"/>
              <w:left w:val="single" w:sz="6" w:space="0" w:color="auto"/>
              <w:bottom w:val="single" w:sz="6" w:space="0" w:color="auto"/>
              <w:right w:val="single" w:sz="12" w:space="0" w:color="auto"/>
            </w:tcBorders>
          </w:tcPr>
          <w:p w:rsidR="00272948" w:rsidRPr="000254EC" w:rsidRDefault="00272948" w:rsidP="000254EC">
            <w:pPr>
              <w:pStyle w:val="a7"/>
              <w:rPr>
                <w:kern w:val="0"/>
                <w:lang w:val="zh-CN"/>
              </w:rPr>
            </w:pPr>
            <w:r w:rsidRPr="000254EC">
              <w:rPr>
                <w:kern w:val="0"/>
                <w:lang w:val="zh-CN"/>
              </w:rPr>
              <w:t>10000.000</w:t>
            </w:r>
          </w:p>
        </w:tc>
      </w:tr>
      <w:tr w:rsidR="00272948" w:rsidRPr="000254EC" w:rsidTr="000254EC">
        <w:trPr>
          <w:jc w:val="center"/>
        </w:trPr>
        <w:tc>
          <w:tcPr>
            <w:tcW w:w="673" w:type="dxa"/>
            <w:tcBorders>
              <w:top w:val="nil"/>
              <w:left w:val="single" w:sz="12"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2</w:t>
            </w:r>
          </w:p>
        </w:tc>
        <w:tc>
          <w:tcPr>
            <w:tcW w:w="112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16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459" w:type="dxa"/>
            <w:tcBorders>
              <w:top w:val="nil"/>
              <w:left w:val="single" w:sz="6" w:space="0" w:color="auto"/>
              <w:bottom w:val="single" w:sz="6" w:space="0" w:color="auto"/>
              <w:right w:val="single" w:sz="12" w:space="0" w:color="auto"/>
            </w:tcBorders>
          </w:tcPr>
          <w:p w:rsidR="00272948" w:rsidRPr="000254EC" w:rsidRDefault="00272948" w:rsidP="000254EC">
            <w:pPr>
              <w:pStyle w:val="a7"/>
              <w:rPr>
                <w:kern w:val="0"/>
                <w:lang w:val="zh-CN"/>
              </w:rPr>
            </w:pPr>
            <w:r w:rsidRPr="000254EC">
              <w:rPr>
                <w:kern w:val="0"/>
                <w:lang w:val="zh-CN"/>
              </w:rPr>
              <w:t>10000.000</w:t>
            </w:r>
          </w:p>
        </w:tc>
      </w:tr>
      <w:tr w:rsidR="00272948" w:rsidRPr="000254EC" w:rsidTr="000254EC">
        <w:trPr>
          <w:jc w:val="center"/>
        </w:trPr>
        <w:tc>
          <w:tcPr>
            <w:tcW w:w="673" w:type="dxa"/>
            <w:tcBorders>
              <w:top w:val="nil"/>
              <w:left w:val="single" w:sz="12"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3</w:t>
            </w:r>
          </w:p>
        </w:tc>
        <w:tc>
          <w:tcPr>
            <w:tcW w:w="112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粘性土</w:t>
            </w:r>
          </w:p>
        </w:tc>
        <w:tc>
          <w:tcPr>
            <w:tcW w:w="89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合算</w:t>
            </w:r>
          </w:p>
        </w:tc>
        <w:tc>
          <w:tcPr>
            <w:tcW w:w="121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16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459" w:type="dxa"/>
            <w:tcBorders>
              <w:top w:val="nil"/>
              <w:left w:val="single" w:sz="6" w:space="0" w:color="auto"/>
              <w:bottom w:val="single" w:sz="6" w:space="0" w:color="auto"/>
              <w:right w:val="single" w:sz="12" w:space="0" w:color="auto"/>
            </w:tcBorders>
          </w:tcPr>
          <w:p w:rsidR="00272948" w:rsidRPr="000254EC" w:rsidRDefault="00272948" w:rsidP="000254EC">
            <w:pPr>
              <w:pStyle w:val="a7"/>
              <w:rPr>
                <w:kern w:val="0"/>
                <w:lang w:val="zh-CN"/>
              </w:rPr>
            </w:pPr>
            <w:r w:rsidRPr="000254EC">
              <w:rPr>
                <w:kern w:val="0"/>
                <w:lang w:val="zh-CN"/>
              </w:rPr>
              <w:t>10000.000</w:t>
            </w:r>
          </w:p>
        </w:tc>
      </w:tr>
      <w:tr w:rsidR="00272948" w:rsidRPr="000254EC" w:rsidTr="000254EC">
        <w:trPr>
          <w:jc w:val="center"/>
        </w:trPr>
        <w:tc>
          <w:tcPr>
            <w:tcW w:w="673" w:type="dxa"/>
            <w:tcBorders>
              <w:top w:val="nil"/>
              <w:left w:val="single" w:sz="12"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4</w:t>
            </w:r>
          </w:p>
        </w:tc>
        <w:tc>
          <w:tcPr>
            <w:tcW w:w="112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粘性土</w:t>
            </w:r>
          </w:p>
        </w:tc>
        <w:tc>
          <w:tcPr>
            <w:tcW w:w="89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合算</w:t>
            </w:r>
          </w:p>
        </w:tc>
        <w:tc>
          <w:tcPr>
            <w:tcW w:w="121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16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459" w:type="dxa"/>
            <w:tcBorders>
              <w:top w:val="nil"/>
              <w:left w:val="single" w:sz="6" w:space="0" w:color="auto"/>
              <w:bottom w:val="single" w:sz="6" w:space="0" w:color="auto"/>
              <w:right w:val="single" w:sz="12" w:space="0" w:color="auto"/>
            </w:tcBorders>
          </w:tcPr>
          <w:p w:rsidR="00272948" w:rsidRPr="000254EC" w:rsidRDefault="00272948" w:rsidP="000254EC">
            <w:pPr>
              <w:pStyle w:val="a7"/>
              <w:rPr>
                <w:kern w:val="0"/>
                <w:lang w:val="zh-CN"/>
              </w:rPr>
            </w:pPr>
            <w:r w:rsidRPr="000254EC">
              <w:rPr>
                <w:kern w:val="0"/>
                <w:lang w:val="zh-CN"/>
              </w:rPr>
              <w:t>10000.000</w:t>
            </w:r>
          </w:p>
        </w:tc>
      </w:tr>
      <w:tr w:rsidR="00272948" w:rsidRPr="000254EC" w:rsidTr="000254EC">
        <w:trPr>
          <w:jc w:val="center"/>
        </w:trPr>
        <w:tc>
          <w:tcPr>
            <w:tcW w:w="673" w:type="dxa"/>
            <w:tcBorders>
              <w:top w:val="nil"/>
              <w:left w:val="single" w:sz="12"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5</w:t>
            </w:r>
          </w:p>
        </w:tc>
        <w:tc>
          <w:tcPr>
            <w:tcW w:w="112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167" w:type="dxa"/>
            <w:tcBorders>
              <w:top w:val="nil"/>
              <w:left w:val="single" w:sz="6" w:space="0" w:color="auto"/>
              <w:bottom w:val="single" w:sz="6"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459" w:type="dxa"/>
            <w:tcBorders>
              <w:top w:val="nil"/>
              <w:left w:val="single" w:sz="6" w:space="0" w:color="auto"/>
              <w:bottom w:val="single" w:sz="6" w:space="0" w:color="auto"/>
              <w:right w:val="single" w:sz="12" w:space="0" w:color="auto"/>
            </w:tcBorders>
          </w:tcPr>
          <w:p w:rsidR="00272948" w:rsidRPr="000254EC" w:rsidRDefault="00272948" w:rsidP="000254EC">
            <w:pPr>
              <w:pStyle w:val="a7"/>
              <w:rPr>
                <w:kern w:val="0"/>
                <w:lang w:val="zh-CN"/>
              </w:rPr>
            </w:pPr>
            <w:r w:rsidRPr="000254EC">
              <w:rPr>
                <w:kern w:val="0"/>
                <w:lang w:val="zh-CN"/>
              </w:rPr>
              <w:t>10000.000</w:t>
            </w:r>
          </w:p>
        </w:tc>
      </w:tr>
      <w:tr w:rsidR="00272948" w:rsidRPr="000254EC" w:rsidTr="000254EC">
        <w:trPr>
          <w:jc w:val="center"/>
        </w:trPr>
        <w:tc>
          <w:tcPr>
            <w:tcW w:w="673" w:type="dxa"/>
            <w:tcBorders>
              <w:top w:val="nil"/>
              <w:left w:val="single" w:sz="12" w:space="0" w:color="auto"/>
              <w:bottom w:val="single" w:sz="12" w:space="0" w:color="auto"/>
              <w:right w:val="single" w:sz="6" w:space="0" w:color="auto"/>
            </w:tcBorders>
          </w:tcPr>
          <w:p w:rsidR="00272948" w:rsidRPr="000254EC" w:rsidRDefault="00272948" w:rsidP="000254EC">
            <w:pPr>
              <w:pStyle w:val="a7"/>
              <w:rPr>
                <w:kern w:val="0"/>
                <w:lang w:val="zh-CN"/>
              </w:rPr>
            </w:pPr>
            <w:r w:rsidRPr="000254EC">
              <w:rPr>
                <w:kern w:val="0"/>
                <w:lang w:val="zh-CN"/>
              </w:rPr>
              <w:t>6</w:t>
            </w:r>
          </w:p>
        </w:tc>
        <w:tc>
          <w:tcPr>
            <w:tcW w:w="1122" w:type="dxa"/>
            <w:tcBorders>
              <w:top w:val="nil"/>
              <w:left w:val="single" w:sz="6" w:space="0" w:color="auto"/>
              <w:bottom w:val="single" w:sz="12"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粘性土</w:t>
            </w:r>
          </w:p>
        </w:tc>
        <w:tc>
          <w:tcPr>
            <w:tcW w:w="897" w:type="dxa"/>
            <w:tcBorders>
              <w:top w:val="nil"/>
              <w:left w:val="single" w:sz="6" w:space="0" w:color="auto"/>
              <w:bottom w:val="single" w:sz="12" w:space="0" w:color="auto"/>
              <w:right w:val="single" w:sz="6" w:space="0" w:color="auto"/>
            </w:tcBorders>
          </w:tcPr>
          <w:p w:rsidR="00272948" w:rsidRPr="000254EC" w:rsidRDefault="00272948" w:rsidP="000254EC">
            <w:pPr>
              <w:pStyle w:val="a7"/>
              <w:rPr>
                <w:kern w:val="0"/>
                <w:lang w:val="zh-CN"/>
              </w:rPr>
            </w:pPr>
            <w:r w:rsidRPr="000254EC">
              <w:rPr>
                <w:rFonts w:hint="eastAsia"/>
                <w:kern w:val="0"/>
                <w:lang w:val="zh-CN"/>
              </w:rPr>
              <w:t>合算</w:t>
            </w:r>
          </w:p>
        </w:tc>
        <w:tc>
          <w:tcPr>
            <w:tcW w:w="1212" w:type="dxa"/>
            <w:tcBorders>
              <w:top w:val="nil"/>
              <w:left w:val="single" w:sz="6" w:space="0" w:color="auto"/>
              <w:bottom w:val="single" w:sz="12" w:space="0" w:color="auto"/>
              <w:right w:val="single" w:sz="6" w:space="0" w:color="auto"/>
            </w:tcBorders>
          </w:tcPr>
          <w:p w:rsidR="00272948" w:rsidRPr="000254EC" w:rsidRDefault="00272948" w:rsidP="000254EC">
            <w:pPr>
              <w:pStyle w:val="a7"/>
              <w:rPr>
                <w:kern w:val="0"/>
                <w:lang w:val="zh-CN"/>
              </w:rPr>
            </w:pPr>
            <w:r w:rsidRPr="000254EC">
              <w:rPr>
                <w:kern w:val="0"/>
                <w:lang w:val="zh-CN"/>
              </w:rPr>
              <w:t>---</w:t>
            </w:r>
          </w:p>
        </w:tc>
        <w:tc>
          <w:tcPr>
            <w:tcW w:w="1279" w:type="dxa"/>
            <w:tcBorders>
              <w:top w:val="nil"/>
              <w:left w:val="single" w:sz="6" w:space="0" w:color="auto"/>
              <w:bottom w:val="single" w:sz="12"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279" w:type="dxa"/>
            <w:tcBorders>
              <w:top w:val="nil"/>
              <w:left w:val="single" w:sz="6" w:space="0" w:color="auto"/>
              <w:bottom w:val="single" w:sz="12"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167" w:type="dxa"/>
            <w:tcBorders>
              <w:top w:val="nil"/>
              <w:left w:val="single" w:sz="6" w:space="0" w:color="auto"/>
              <w:bottom w:val="single" w:sz="12" w:space="0" w:color="auto"/>
              <w:right w:val="single" w:sz="6" w:space="0" w:color="auto"/>
            </w:tcBorders>
          </w:tcPr>
          <w:p w:rsidR="00272948" w:rsidRPr="000254EC" w:rsidRDefault="00272948" w:rsidP="000254EC">
            <w:pPr>
              <w:pStyle w:val="a7"/>
              <w:rPr>
                <w:kern w:val="0"/>
                <w:lang w:val="zh-CN"/>
              </w:rPr>
            </w:pPr>
            <w:r w:rsidRPr="000254EC">
              <w:rPr>
                <w:kern w:val="0"/>
                <w:lang w:val="zh-CN"/>
              </w:rPr>
              <w:t>1.000</w:t>
            </w:r>
          </w:p>
        </w:tc>
        <w:tc>
          <w:tcPr>
            <w:tcW w:w="1459" w:type="dxa"/>
            <w:tcBorders>
              <w:top w:val="nil"/>
              <w:left w:val="single" w:sz="6" w:space="0" w:color="auto"/>
              <w:bottom w:val="single" w:sz="12" w:space="0" w:color="auto"/>
              <w:right w:val="single" w:sz="12" w:space="0" w:color="auto"/>
            </w:tcBorders>
          </w:tcPr>
          <w:p w:rsidR="00272948" w:rsidRPr="000254EC" w:rsidRDefault="00272948" w:rsidP="000254EC">
            <w:pPr>
              <w:pStyle w:val="a7"/>
              <w:rPr>
                <w:kern w:val="0"/>
                <w:lang w:val="zh-CN"/>
              </w:rPr>
            </w:pPr>
            <w:r w:rsidRPr="000254EC">
              <w:rPr>
                <w:kern w:val="0"/>
                <w:lang w:val="zh-CN"/>
              </w:rPr>
              <w:t>10000.000</w:t>
            </w:r>
          </w:p>
        </w:tc>
      </w:tr>
    </w:tbl>
    <w:p w:rsidR="00272948" w:rsidRPr="00464BAC" w:rsidRDefault="00644217" w:rsidP="00265E07">
      <w:pPr>
        <w:spacing w:beforeLines="50" w:afterLines="50"/>
        <w:ind w:firstLine="422"/>
        <w:rPr>
          <w:rFonts w:asciiTheme="minorEastAsia" w:hAnsiTheme="minorEastAsia"/>
          <w:b/>
          <w:szCs w:val="21"/>
        </w:rPr>
      </w:pPr>
      <w:r>
        <w:rPr>
          <w:rFonts w:asciiTheme="minorEastAsia" w:hAnsiTheme="minorEastAsia" w:hint="eastAsia"/>
          <w:b/>
          <w:szCs w:val="21"/>
        </w:rPr>
        <w:t>5</w:t>
      </w:r>
      <w:r w:rsidR="005B5A6B" w:rsidRPr="00464BAC">
        <w:rPr>
          <w:rFonts w:asciiTheme="minorEastAsia" w:hAnsiTheme="minorEastAsia" w:hint="eastAsia"/>
          <w:b/>
          <w:szCs w:val="21"/>
        </w:rPr>
        <w:t xml:space="preserve">.3 </w:t>
      </w:r>
      <w:r w:rsidR="00272948" w:rsidRPr="00464BAC">
        <w:rPr>
          <w:rFonts w:asciiTheme="minorEastAsia" w:hAnsiTheme="minorEastAsia" w:hint="eastAsia"/>
          <w:b/>
          <w:szCs w:val="21"/>
        </w:rPr>
        <w:t>开挖到设计标高</w:t>
      </w:r>
      <w:r w:rsidR="001E59F9" w:rsidRPr="00464BAC">
        <w:rPr>
          <w:rFonts w:asciiTheme="minorEastAsia" w:hAnsiTheme="minorEastAsia" w:hint="eastAsia"/>
          <w:b/>
          <w:szCs w:val="21"/>
        </w:rPr>
        <w:t>（深度10.9m）</w:t>
      </w:r>
      <w:r w:rsidR="00272948" w:rsidRPr="00464BAC">
        <w:rPr>
          <w:rFonts w:asciiTheme="minorEastAsia" w:hAnsiTheme="minorEastAsia" w:hint="eastAsia"/>
          <w:b/>
          <w:szCs w:val="21"/>
        </w:rPr>
        <w:t>后的</w:t>
      </w:r>
      <w:r w:rsidR="005B5A6B" w:rsidRPr="00464BAC">
        <w:rPr>
          <w:rFonts w:asciiTheme="minorEastAsia" w:hAnsiTheme="minorEastAsia" w:hint="eastAsia"/>
          <w:b/>
          <w:szCs w:val="21"/>
        </w:rPr>
        <w:t>计算结果</w:t>
      </w:r>
    </w:p>
    <w:p w:rsidR="00272948" w:rsidRPr="00464BAC" w:rsidRDefault="00272948" w:rsidP="00272948">
      <w:pPr>
        <w:autoSpaceDE w:val="0"/>
        <w:autoSpaceDN w:val="0"/>
        <w:adjustRightInd w:val="0"/>
        <w:ind w:firstLineChars="0" w:firstLine="0"/>
        <w:jc w:val="left"/>
        <w:rPr>
          <w:rFonts w:asciiTheme="minorEastAsia" w:hAnsiTheme="minorEastAsia" w:cs="宋体"/>
          <w:kern w:val="0"/>
          <w:szCs w:val="21"/>
          <w:lang w:val="zh-CN"/>
        </w:rPr>
      </w:pPr>
      <w:r w:rsidRPr="00464BAC">
        <w:rPr>
          <w:rFonts w:asciiTheme="minorEastAsia" w:hAnsiTheme="minorEastAsia" w:cs="宋体" w:hint="eastAsia"/>
          <w:noProof/>
          <w:kern w:val="0"/>
          <w:szCs w:val="21"/>
        </w:rPr>
        <w:drawing>
          <wp:inline distT="0" distB="0" distL="0" distR="0">
            <wp:extent cx="5318760" cy="27438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srcRect/>
                    <a:stretch>
                      <a:fillRect/>
                    </a:stretch>
                  </pic:blipFill>
                  <pic:spPr bwMode="auto">
                    <a:xfrm>
                      <a:off x="0" y="0"/>
                      <a:ext cx="5318760" cy="2743805"/>
                    </a:xfrm>
                    <a:prstGeom prst="rect">
                      <a:avLst/>
                    </a:prstGeom>
                    <a:noFill/>
                    <a:ln w="9525">
                      <a:noFill/>
                      <a:miter lim="800000"/>
                      <a:headEnd/>
                      <a:tailEnd/>
                    </a:ln>
                  </pic:spPr>
                </pic:pic>
              </a:graphicData>
            </a:graphic>
          </wp:inline>
        </w:drawing>
      </w:r>
    </w:p>
    <w:p w:rsidR="00272948" w:rsidRPr="00464BAC" w:rsidRDefault="00272948" w:rsidP="00464BAC">
      <w:pPr>
        <w:autoSpaceDE w:val="0"/>
        <w:autoSpaceDN w:val="0"/>
        <w:adjustRightInd w:val="0"/>
        <w:ind w:firstLine="420"/>
        <w:jc w:val="left"/>
        <w:rPr>
          <w:rFonts w:asciiTheme="minorEastAsia" w:hAnsiTheme="minorEastAsia" w:cs="宋体"/>
          <w:kern w:val="0"/>
          <w:szCs w:val="21"/>
          <w:lang w:val="zh-CN"/>
        </w:rPr>
      </w:pPr>
      <w:r w:rsidRPr="00464BAC">
        <w:rPr>
          <w:rFonts w:asciiTheme="minorEastAsia" w:hAnsiTheme="minorEastAsia" w:cs="宋体" w:hint="eastAsia"/>
          <w:kern w:val="0"/>
          <w:szCs w:val="21"/>
          <w:lang w:val="zh-CN"/>
        </w:rPr>
        <w:t>内力位移包络图：</w:t>
      </w:r>
    </w:p>
    <w:p w:rsidR="00272948" w:rsidRPr="00464BAC" w:rsidRDefault="00272948" w:rsidP="009919E0">
      <w:pPr>
        <w:autoSpaceDE w:val="0"/>
        <w:autoSpaceDN w:val="0"/>
        <w:adjustRightInd w:val="0"/>
        <w:ind w:firstLineChars="0" w:firstLine="0"/>
        <w:jc w:val="center"/>
        <w:rPr>
          <w:rFonts w:asciiTheme="minorEastAsia" w:hAnsiTheme="minorEastAsia" w:cs="宋体"/>
          <w:kern w:val="0"/>
          <w:szCs w:val="21"/>
          <w:lang w:val="zh-CN"/>
        </w:rPr>
      </w:pPr>
      <w:r w:rsidRPr="00464BAC">
        <w:rPr>
          <w:rFonts w:asciiTheme="minorEastAsia" w:hAnsiTheme="minorEastAsia" w:cs="宋体" w:hint="eastAsia"/>
          <w:noProof/>
          <w:kern w:val="0"/>
          <w:szCs w:val="21"/>
        </w:rPr>
        <w:lastRenderedPageBreak/>
        <w:drawing>
          <wp:inline distT="0" distB="0" distL="0" distR="0">
            <wp:extent cx="5280660" cy="284289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srcRect/>
                    <a:stretch>
                      <a:fillRect/>
                    </a:stretch>
                  </pic:blipFill>
                  <pic:spPr bwMode="auto">
                    <a:xfrm>
                      <a:off x="0" y="0"/>
                      <a:ext cx="5280753" cy="2842944"/>
                    </a:xfrm>
                    <a:prstGeom prst="rect">
                      <a:avLst/>
                    </a:prstGeom>
                    <a:noFill/>
                    <a:ln w="9525">
                      <a:noFill/>
                      <a:miter lim="800000"/>
                      <a:headEnd/>
                      <a:tailEnd/>
                    </a:ln>
                  </pic:spPr>
                </pic:pic>
              </a:graphicData>
            </a:graphic>
          </wp:inline>
        </w:drawing>
      </w:r>
    </w:p>
    <w:p w:rsidR="00272948" w:rsidRPr="00464BAC" w:rsidRDefault="00272948" w:rsidP="00464BAC">
      <w:pPr>
        <w:autoSpaceDE w:val="0"/>
        <w:autoSpaceDN w:val="0"/>
        <w:adjustRightInd w:val="0"/>
        <w:ind w:firstLine="420"/>
        <w:jc w:val="left"/>
        <w:rPr>
          <w:rFonts w:asciiTheme="minorEastAsia" w:hAnsiTheme="minorEastAsia" w:cs="宋体"/>
          <w:kern w:val="0"/>
          <w:szCs w:val="21"/>
          <w:lang w:val="zh-CN"/>
        </w:rPr>
      </w:pPr>
      <w:r w:rsidRPr="00464BAC">
        <w:rPr>
          <w:rFonts w:asciiTheme="minorEastAsia" w:hAnsiTheme="minorEastAsia" w:cs="宋体" w:hint="eastAsia"/>
          <w:kern w:val="0"/>
          <w:szCs w:val="21"/>
          <w:lang w:val="zh-CN"/>
        </w:rPr>
        <w:t>地表沉降图：</w:t>
      </w:r>
    </w:p>
    <w:p w:rsidR="00272948" w:rsidRPr="00464BAC" w:rsidRDefault="00272948" w:rsidP="00C1376D">
      <w:pPr>
        <w:autoSpaceDE w:val="0"/>
        <w:autoSpaceDN w:val="0"/>
        <w:adjustRightInd w:val="0"/>
        <w:ind w:firstLineChars="0" w:firstLine="0"/>
        <w:jc w:val="center"/>
        <w:rPr>
          <w:rFonts w:asciiTheme="minorEastAsia" w:hAnsiTheme="minorEastAsia" w:cs="宋体"/>
          <w:kern w:val="0"/>
          <w:szCs w:val="21"/>
          <w:lang w:val="zh-CN"/>
        </w:rPr>
      </w:pPr>
      <w:r w:rsidRPr="00464BAC">
        <w:rPr>
          <w:rFonts w:asciiTheme="minorEastAsia" w:hAnsiTheme="minorEastAsia" w:cs="宋体" w:hint="eastAsia"/>
          <w:noProof/>
          <w:kern w:val="0"/>
          <w:szCs w:val="21"/>
        </w:rPr>
        <w:drawing>
          <wp:inline distT="0" distB="0" distL="0" distR="0">
            <wp:extent cx="4244340" cy="22681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srcRect/>
                    <a:stretch>
                      <a:fillRect/>
                    </a:stretch>
                  </pic:blipFill>
                  <pic:spPr bwMode="auto">
                    <a:xfrm>
                      <a:off x="0" y="0"/>
                      <a:ext cx="4244340" cy="2268140"/>
                    </a:xfrm>
                    <a:prstGeom prst="rect">
                      <a:avLst/>
                    </a:prstGeom>
                    <a:noFill/>
                    <a:ln w="9525">
                      <a:noFill/>
                      <a:miter lim="800000"/>
                      <a:headEnd/>
                      <a:tailEnd/>
                    </a:ln>
                  </pic:spPr>
                </pic:pic>
              </a:graphicData>
            </a:graphic>
          </wp:inline>
        </w:drawing>
      </w:r>
    </w:p>
    <w:p w:rsidR="008678B7" w:rsidRPr="00464BAC" w:rsidRDefault="00644217" w:rsidP="00644217">
      <w:pPr>
        <w:spacing w:line="360" w:lineRule="auto"/>
        <w:ind w:firstLine="422"/>
        <w:rPr>
          <w:rFonts w:asciiTheme="minorEastAsia" w:hAnsiTheme="minorEastAsia"/>
          <w:b/>
          <w:szCs w:val="21"/>
        </w:rPr>
      </w:pPr>
      <w:r>
        <w:rPr>
          <w:rFonts w:asciiTheme="minorEastAsia" w:hAnsiTheme="minorEastAsia" w:hint="eastAsia"/>
          <w:b/>
          <w:szCs w:val="21"/>
        </w:rPr>
        <w:t>6</w:t>
      </w:r>
      <w:r w:rsidR="008678B7" w:rsidRPr="00464BAC">
        <w:rPr>
          <w:rFonts w:asciiTheme="minorEastAsia" w:hAnsiTheme="minorEastAsia" w:hint="eastAsia"/>
          <w:b/>
          <w:szCs w:val="21"/>
        </w:rPr>
        <w:t>、侧向土压力对钢板桩围堰的影响分析</w:t>
      </w:r>
    </w:p>
    <w:p w:rsidR="008678B7" w:rsidRPr="00464BAC" w:rsidRDefault="008678B7" w:rsidP="00464BAC">
      <w:pPr>
        <w:ind w:firstLine="420"/>
        <w:rPr>
          <w:rFonts w:asciiTheme="minorEastAsia" w:hAnsiTheme="minorEastAsia"/>
          <w:szCs w:val="21"/>
        </w:rPr>
      </w:pPr>
      <w:r w:rsidRPr="00464BAC">
        <w:rPr>
          <w:rFonts w:asciiTheme="minorEastAsia" w:hAnsiTheme="minorEastAsia"/>
          <w:szCs w:val="21"/>
        </w:rPr>
        <w:t>为研究不平衡土压力对基坑围堰的影响</w:t>
      </w:r>
      <w:r w:rsidRPr="00464BAC">
        <w:rPr>
          <w:rFonts w:asciiTheme="minorEastAsia" w:hAnsiTheme="minorEastAsia" w:hint="eastAsia"/>
          <w:szCs w:val="21"/>
        </w:rPr>
        <w:t>，</w:t>
      </w:r>
      <w:r w:rsidRPr="00464BAC">
        <w:rPr>
          <w:rFonts w:asciiTheme="minorEastAsia" w:hAnsiTheme="minorEastAsia"/>
          <w:szCs w:val="21"/>
        </w:rPr>
        <w:t>现在满足钢板桩支护稳定性的前提下进行</w:t>
      </w:r>
      <w:r w:rsidRPr="00464BAC">
        <w:rPr>
          <w:rFonts w:asciiTheme="minorEastAsia" w:hAnsiTheme="minorEastAsia" w:hint="eastAsia"/>
          <w:szCs w:val="21"/>
        </w:rPr>
        <w:t>Midas软件</w:t>
      </w:r>
      <w:r w:rsidRPr="00464BAC">
        <w:rPr>
          <w:rFonts w:asciiTheme="minorEastAsia" w:hAnsiTheme="minorEastAsia"/>
          <w:szCs w:val="21"/>
        </w:rPr>
        <w:t>建模计算钢板桩及支撑的受力及变形情况</w:t>
      </w:r>
      <w:r w:rsidRPr="00464BAC">
        <w:rPr>
          <w:rFonts w:asciiTheme="minorEastAsia" w:hAnsiTheme="minorEastAsia" w:hint="eastAsia"/>
          <w:szCs w:val="21"/>
        </w:rPr>
        <w:t>。</w:t>
      </w:r>
    </w:p>
    <w:p w:rsidR="008678B7" w:rsidRPr="00464BAC" w:rsidRDefault="00644217" w:rsidP="00265E07">
      <w:pPr>
        <w:spacing w:beforeLines="50" w:afterLines="50"/>
        <w:ind w:firstLine="422"/>
        <w:outlineLvl w:val="0"/>
        <w:rPr>
          <w:rFonts w:asciiTheme="minorEastAsia" w:hAnsiTheme="minorEastAsia"/>
          <w:b/>
          <w:szCs w:val="21"/>
        </w:rPr>
      </w:pPr>
      <w:r>
        <w:rPr>
          <w:rFonts w:asciiTheme="minorEastAsia" w:hAnsiTheme="minorEastAsia" w:hint="eastAsia"/>
          <w:b/>
          <w:szCs w:val="21"/>
        </w:rPr>
        <w:t>6</w:t>
      </w:r>
      <w:r w:rsidR="008678B7" w:rsidRPr="00464BAC">
        <w:rPr>
          <w:rFonts w:asciiTheme="minorEastAsia" w:hAnsiTheme="minorEastAsia" w:hint="eastAsia"/>
          <w:b/>
          <w:szCs w:val="21"/>
        </w:rPr>
        <w:t>.1 单排桩受力情况分析</w:t>
      </w:r>
    </w:p>
    <w:p w:rsidR="008678B7" w:rsidRPr="00464BAC" w:rsidRDefault="008678B7" w:rsidP="00464BAC">
      <w:pPr>
        <w:ind w:firstLine="420"/>
        <w:rPr>
          <w:rFonts w:asciiTheme="minorEastAsia" w:hAnsiTheme="minorEastAsia"/>
          <w:szCs w:val="21"/>
        </w:rPr>
      </w:pPr>
      <w:r w:rsidRPr="00464BAC">
        <w:rPr>
          <w:rFonts w:asciiTheme="minorEastAsia" w:hAnsiTheme="minorEastAsia" w:hint="eastAsia"/>
          <w:szCs w:val="21"/>
        </w:rPr>
        <w:t>（1）单排钢板桩所受应力情况如下：</w:t>
      </w:r>
    </w:p>
    <w:p w:rsidR="008678B7" w:rsidRPr="00464BAC" w:rsidRDefault="008678B7" w:rsidP="00464BAC">
      <w:pPr>
        <w:ind w:firstLine="420"/>
        <w:jc w:val="center"/>
        <w:rPr>
          <w:rFonts w:asciiTheme="minorEastAsia" w:hAnsiTheme="minorEastAsia"/>
          <w:szCs w:val="21"/>
        </w:rPr>
      </w:pPr>
      <w:r w:rsidRPr="00464BAC">
        <w:rPr>
          <w:rFonts w:asciiTheme="minorEastAsia" w:hAnsiTheme="minorEastAsia"/>
          <w:noProof/>
          <w:szCs w:val="21"/>
        </w:rPr>
        <w:lastRenderedPageBreak/>
        <w:drawing>
          <wp:inline distT="0" distB="0" distL="0" distR="0">
            <wp:extent cx="4050030" cy="2347858"/>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4011" cy="2350166"/>
                    </a:xfrm>
                    <a:prstGeom prst="rect">
                      <a:avLst/>
                    </a:prstGeom>
                    <a:noFill/>
                    <a:ln>
                      <a:noFill/>
                    </a:ln>
                  </pic:spPr>
                </pic:pic>
              </a:graphicData>
            </a:graphic>
          </wp:inline>
        </w:drawing>
      </w:r>
    </w:p>
    <w:p w:rsidR="008678B7" w:rsidRPr="00464BAC" w:rsidRDefault="008678B7" w:rsidP="008678B7">
      <w:pPr>
        <w:ind w:firstLine="422"/>
        <w:jc w:val="center"/>
        <w:rPr>
          <w:rFonts w:asciiTheme="minorEastAsia" w:hAnsiTheme="minorEastAsia"/>
          <w:b/>
          <w:szCs w:val="21"/>
        </w:rPr>
      </w:pPr>
      <w:r w:rsidRPr="00464BAC">
        <w:rPr>
          <w:rFonts w:asciiTheme="minorEastAsia" w:hAnsiTheme="minorEastAsia" w:hint="eastAsia"/>
          <w:b/>
          <w:szCs w:val="21"/>
        </w:rPr>
        <w:t>图</w:t>
      </w:r>
      <w:r w:rsidR="00644217">
        <w:rPr>
          <w:rFonts w:asciiTheme="minorEastAsia" w:hAnsiTheme="minorEastAsia" w:hint="eastAsia"/>
          <w:b/>
          <w:szCs w:val="21"/>
        </w:rPr>
        <w:t>6</w:t>
      </w:r>
      <w:r w:rsidRPr="00464BAC">
        <w:rPr>
          <w:rFonts w:asciiTheme="minorEastAsia" w:hAnsiTheme="minorEastAsia" w:hint="eastAsia"/>
          <w:b/>
          <w:szCs w:val="21"/>
        </w:rPr>
        <w:t>.1-1 单排桩拉森</w:t>
      </w:r>
      <w:r w:rsidR="00547D89" w:rsidRPr="00464BAC">
        <w:rPr>
          <w:rFonts w:asciiTheme="minorEastAsia" w:hAnsiTheme="minorEastAsia"/>
          <w:b/>
          <w:szCs w:val="21"/>
        </w:rPr>
        <w:fldChar w:fldCharType="begin"/>
      </w:r>
      <w:r w:rsidRPr="00464BAC">
        <w:rPr>
          <w:rFonts w:asciiTheme="minorEastAsia" w:hAnsiTheme="minorEastAsia"/>
          <w:b/>
          <w:szCs w:val="21"/>
        </w:rPr>
        <w:instrText xml:space="preserve"> </w:instrText>
      </w:r>
      <w:r w:rsidRPr="00464BAC">
        <w:rPr>
          <w:rFonts w:asciiTheme="minorEastAsia" w:hAnsiTheme="minorEastAsia" w:hint="eastAsia"/>
          <w:b/>
          <w:szCs w:val="21"/>
        </w:rPr>
        <w:instrText>= 4 \* ROMAN</w:instrText>
      </w:r>
      <w:r w:rsidRPr="00464BAC">
        <w:rPr>
          <w:rFonts w:asciiTheme="minorEastAsia" w:hAnsiTheme="minorEastAsia"/>
          <w:b/>
          <w:szCs w:val="21"/>
        </w:rPr>
        <w:instrText xml:space="preserve"> </w:instrText>
      </w:r>
      <w:r w:rsidR="00547D89" w:rsidRPr="00464BAC">
        <w:rPr>
          <w:rFonts w:asciiTheme="minorEastAsia" w:hAnsiTheme="minorEastAsia"/>
          <w:b/>
          <w:szCs w:val="21"/>
        </w:rPr>
        <w:fldChar w:fldCharType="separate"/>
      </w:r>
      <w:r w:rsidRPr="00464BAC">
        <w:rPr>
          <w:rFonts w:asciiTheme="minorEastAsia" w:hAnsiTheme="minorEastAsia"/>
          <w:b/>
          <w:szCs w:val="21"/>
        </w:rPr>
        <w:t>IV</w:t>
      </w:r>
      <w:r w:rsidR="00547D89" w:rsidRPr="00464BAC">
        <w:rPr>
          <w:rFonts w:asciiTheme="minorEastAsia" w:hAnsiTheme="minorEastAsia"/>
          <w:b/>
          <w:szCs w:val="21"/>
        </w:rPr>
        <w:fldChar w:fldCharType="end"/>
      </w:r>
      <w:r w:rsidRPr="00464BAC">
        <w:rPr>
          <w:rFonts w:asciiTheme="minorEastAsia" w:hAnsiTheme="minorEastAsia" w:hint="eastAsia"/>
          <w:b/>
          <w:szCs w:val="21"/>
        </w:rPr>
        <w:t>w钢板桩应力图</w:t>
      </w:r>
    </w:p>
    <w:p w:rsidR="008678B7" w:rsidRPr="00464BAC" w:rsidRDefault="008678B7" w:rsidP="00464BAC">
      <w:pPr>
        <w:ind w:firstLine="420"/>
        <w:rPr>
          <w:rFonts w:asciiTheme="minorEastAsia" w:hAnsiTheme="minorEastAsia"/>
          <w:szCs w:val="21"/>
        </w:rPr>
      </w:pPr>
      <w:r w:rsidRPr="00464BAC">
        <w:rPr>
          <w:rFonts w:asciiTheme="minorEastAsia" w:hAnsiTheme="minorEastAsia" w:hint="eastAsia"/>
          <w:szCs w:val="21"/>
        </w:rPr>
        <w:t>（2）</w:t>
      </w:r>
      <w:r w:rsidRPr="00464BAC">
        <w:rPr>
          <w:rFonts w:asciiTheme="minorEastAsia" w:hAnsiTheme="minorEastAsia"/>
          <w:szCs w:val="21"/>
        </w:rPr>
        <w:t>单排钢板桩</w:t>
      </w:r>
      <w:r w:rsidRPr="00464BAC">
        <w:rPr>
          <w:rFonts w:asciiTheme="minorEastAsia" w:hAnsiTheme="minorEastAsia" w:hint="eastAsia"/>
          <w:szCs w:val="21"/>
        </w:rPr>
        <w:t>围檩</w:t>
      </w:r>
      <w:r w:rsidRPr="00464BAC">
        <w:rPr>
          <w:rFonts w:asciiTheme="minorEastAsia" w:hAnsiTheme="minorEastAsia"/>
          <w:szCs w:val="21"/>
        </w:rPr>
        <w:t>及支撑受力情况如下</w:t>
      </w:r>
      <w:r w:rsidRPr="00464BAC">
        <w:rPr>
          <w:rFonts w:asciiTheme="minorEastAsia" w:hAnsiTheme="minorEastAsia" w:hint="eastAsia"/>
          <w:szCs w:val="21"/>
        </w:rPr>
        <w:t>：</w:t>
      </w:r>
    </w:p>
    <w:p w:rsidR="008678B7" w:rsidRPr="00464BAC" w:rsidRDefault="008678B7" w:rsidP="008E2263">
      <w:pPr>
        <w:ind w:firstLineChars="0" w:firstLine="0"/>
        <w:jc w:val="center"/>
        <w:rPr>
          <w:rFonts w:asciiTheme="minorEastAsia" w:hAnsiTheme="minorEastAsia"/>
          <w:szCs w:val="21"/>
        </w:rPr>
      </w:pPr>
      <w:r w:rsidRPr="00464BAC">
        <w:rPr>
          <w:rFonts w:asciiTheme="minorEastAsia" w:hAnsiTheme="minorEastAsia"/>
          <w:noProof/>
          <w:szCs w:val="21"/>
        </w:rPr>
        <w:drawing>
          <wp:inline distT="0" distB="0" distL="0" distR="0">
            <wp:extent cx="4171950" cy="1797572"/>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5233" cy="1798987"/>
                    </a:xfrm>
                    <a:prstGeom prst="rect">
                      <a:avLst/>
                    </a:prstGeom>
                    <a:noFill/>
                    <a:ln>
                      <a:noFill/>
                    </a:ln>
                  </pic:spPr>
                </pic:pic>
              </a:graphicData>
            </a:graphic>
          </wp:inline>
        </w:drawing>
      </w:r>
    </w:p>
    <w:p w:rsidR="008678B7" w:rsidRPr="00464BAC" w:rsidRDefault="008678B7" w:rsidP="008678B7">
      <w:pPr>
        <w:ind w:firstLine="422"/>
        <w:jc w:val="center"/>
        <w:rPr>
          <w:rFonts w:asciiTheme="minorEastAsia" w:hAnsiTheme="minorEastAsia"/>
          <w:b/>
          <w:szCs w:val="21"/>
        </w:rPr>
      </w:pPr>
      <w:r w:rsidRPr="00464BAC">
        <w:rPr>
          <w:rFonts w:asciiTheme="minorEastAsia" w:hAnsiTheme="minorEastAsia" w:hint="eastAsia"/>
          <w:b/>
          <w:szCs w:val="21"/>
        </w:rPr>
        <w:t>图</w:t>
      </w:r>
      <w:r w:rsidR="00644217">
        <w:rPr>
          <w:rFonts w:asciiTheme="minorEastAsia" w:hAnsiTheme="minorEastAsia" w:hint="eastAsia"/>
          <w:b/>
          <w:szCs w:val="21"/>
        </w:rPr>
        <w:t>6</w:t>
      </w:r>
      <w:r w:rsidRPr="00464BAC">
        <w:rPr>
          <w:rFonts w:asciiTheme="minorEastAsia" w:hAnsiTheme="minorEastAsia" w:hint="eastAsia"/>
          <w:b/>
          <w:szCs w:val="21"/>
        </w:rPr>
        <w:t>.1-2 单排桩第一道围檩及支撑应力图</w:t>
      </w:r>
    </w:p>
    <w:p w:rsidR="008678B7" w:rsidRPr="00464BAC" w:rsidRDefault="008678B7" w:rsidP="008678B7">
      <w:pPr>
        <w:ind w:firstLineChars="0" w:firstLine="0"/>
        <w:jc w:val="center"/>
        <w:rPr>
          <w:rFonts w:asciiTheme="minorEastAsia" w:hAnsiTheme="minorEastAsia"/>
          <w:b/>
          <w:szCs w:val="21"/>
        </w:rPr>
      </w:pPr>
      <w:r w:rsidRPr="00464BAC">
        <w:rPr>
          <w:rFonts w:asciiTheme="minorEastAsia" w:hAnsiTheme="minorEastAsia"/>
          <w:b/>
          <w:noProof/>
          <w:szCs w:val="21"/>
        </w:rPr>
        <w:drawing>
          <wp:inline distT="0" distB="0" distL="0" distR="0">
            <wp:extent cx="4370070" cy="1945571"/>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3978" cy="1951763"/>
                    </a:xfrm>
                    <a:prstGeom prst="rect">
                      <a:avLst/>
                    </a:prstGeom>
                    <a:noFill/>
                    <a:ln>
                      <a:noFill/>
                    </a:ln>
                  </pic:spPr>
                </pic:pic>
              </a:graphicData>
            </a:graphic>
          </wp:inline>
        </w:drawing>
      </w:r>
    </w:p>
    <w:p w:rsidR="008678B7" w:rsidRPr="00464BAC" w:rsidRDefault="008678B7" w:rsidP="008678B7">
      <w:pPr>
        <w:ind w:firstLine="422"/>
        <w:jc w:val="center"/>
        <w:rPr>
          <w:rFonts w:asciiTheme="minorEastAsia" w:hAnsiTheme="minorEastAsia"/>
          <w:b/>
          <w:szCs w:val="21"/>
        </w:rPr>
      </w:pPr>
      <w:r w:rsidRPr="00464BAC">
        <w:rPr>
          <w:rFonts w:asciiTheme="minorEastAsia" w:hAnsiTheme="minorEastAsia" w:hint="eastAsia"/>
          <w:b/>
          <w:szCs w:val="21"/>
        </w:rPr>
        <w:t>图</w:t>
      </w:r>
      <w:r w:rsidR="00644217">
        <w:rPr>
          <w:rFonts w:asciiTheme="minorEastAsia" w:hAnsiTheme="minorEastAsia" w:hint="eastAsia"/>
          <w:b/>
          <w:szCs w:val="21"/>
        </w:rPr>
        <w:t>6</w:t>
      </w:r>
      <w:r w:rsidRPr="00464BAC">
        <w:rPr>
          <w:rFonts w:asciiTheme="minorEastAsia" w:hAnsiTheme="minorEastAsia" w:hint="eastAsia"/>
          <w:b/>
          <w:szCs w:val="21"/>
        </w:rPr>
        <w:t>.1-3 单排桩第二道围檩应力图</w:t>
      </w:r>
    </w:p>
    <w:p w:rsidR="008678B7" w:rsidRPr="00464BAC" w:rsidRDefault="008678B7" w:rsidP="00464BAC">
      <w:pPr>
        <w:ind w:firstLine="420"/>
        <w:rPr>
          <w:rFonts w:asciiTheme="minorEastAsia" w:hAnsiTheme="minorEastAsia"/>
          <w:szCs w:val="21"/>
        </w:rPr>
      </w:pPr>
      <w:r w:rsidRPr="00464BAC">
        <w:rPr>
          <w:rFonts w:asciiTheme="minorEastAsia" w:hAnsiTheme="minorEastAsia" w:hint="eastAsia"/>
          <w:szCs w:val="21"/>
        </w:rPr>
        <w:t>（3）</w:t>
      </w:r>
      <w:r w:rsidRPr="00464BAC">
        <w:rPr>
          <w:rFonts w:asciiTheme="minorEastAsia" w:hAnsiTheme="minorEastAsia"/>
          <w:szCs w:val="21"/>
        </w:rPr>
        <w:t>单排钢板桩</w:t>
      </w:r>
      <w:r w:rsidRPr="00464BAC">
        <w:rPr>
          <w:rFonts w:asciiTheme="minorEastAsia" w:hAnsiTheme="minorEastAsia" w:hint="eastAsia"/>
          <w:szCs w:val="21"/>
        </w:rPr>
        <w:t>位移</w:t>
      </w:r>
      <w:r w:rsidRPr="00464BAC">
        <w:rPr>
          <w:rFonts w:asciiTheme="minorEastAsia" w:hAnsiTheme="minorEastAsia"/>
          <w:szCs w:val="21"/>
        </w:rPr>
        <w:t>情况如下</w:t>
      </w:r>
      <w:r w:rsidRPr="00464BAC">
        <w:rPr>
          <w:rFonts w:asciiTheme="minorEastAsia" w:hAnsiTheme="minorEastAsia" w:hint="eastAsia"/>
          <w:szCs w:val="21"/>
        </w:rPr>
        <w:t>：</w:t>
      </w:r>
    </w:p>
    <w:p w:rsidR="008678B7" w:rsidRPr="00464BAC" w:rsidRDefault="008678B7" w:rsidP="008678B7">
      <w:pPr>
        <w:ind w:firstLineChars="0" w:firstLine="0"/>
        <w:jc w:val="center"/>
        <w:rPr>
          <w:rFonts w:asciiTheme="minorEastAsia" w:hAnsiTheme="minorEastAsia"/>
          <w:szCs w:val="21"/>
        </w:rPr>
      </w:pPr>
      <w:r w:rsidRPr="00464BAC">
        <w:rPr>
          <w:rFonts w:asciiTheme="minorEastAsia" w:hAnsiTheme="minorEastAsia"/>
          <w:noProof/>
          <w:szCs w:val="21"/>
        </w:rPr>
        <w:lastRenderedPageBreak/>
        <w:drawing>
          <wp:inline distT="0" distB="0" distL="0" distR="0">
            <wp:extent cx="4202590" cy="2583180"/>
            <wp:effectExtent l="19050" t="0" r="74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5076" cy="2597002"/>
                    </a:xfrm>
                    <a:prstGeom prst="rect">
                      <a:avLst/>
                    </a:prstGeom>
                    <a:noFill/>
                    <a:ln>
                      <a:noFill/>
                    </a:ln>
                  </pic:spPr>
                </pic:pic>
              </a:graphicData>
            </a:graphic>
          </wp:inline>
        </w:drawing>
      </w:r>
    </w:p>
    <w:p w:rsidR="008678B7" w:rsidRPr="00464BAC" w:rsidRDefault="008678B7" w:rsidP="008678B7">
      <w:pPr>
        <w:ind w:firstLine="422"/>
        <w:jc w:val="center"/>
        <w:rPr>
          <w:rFonts w:asciiTheme="minorEastAsia" w:hAnsiTheme="minorEastAsia"/>
          <w:b/>
          <w:szCs w:val="21"/>
        </w:rPr>
      </w:pPr>
      <w:r w:rsidRPr="00464BAC">
        <w:rPr>
          <w:rFonts w:asciiTheme="minorEastAsia" w:hAnsiTheme="minorEastAsia" w:hint="eastAsia"/>
          <w:b/>
          <w:szCs w:val="21"/>
        </w:rPr>
        <w:t>图</w:t>
      </w:r>
      <w:r w:rsidR="00644217">
        <w:rPr>
          <w:rFonts w:asciiTheme="minorEastAsia" w:hAnsiTheme="minorEastAsia" w:hint="eastAsia"/>
          <w:b/>
          <w:szCs w:val="21"/>
        </w:rPr>
        <w:t>6</w:t>
      </w:r>
      <w:r w:rsidRPr="00464BAC">
        <w:rPr>
          <w:rFonts w:asciiTheme="minorEastAsia" w:hAnsiTheme="minorEastAsia" w:hint="eastAsia"/>
          <w:b/>
          <w:szCs w:val="21"/>
        </w:rPr>
        <w:t>.1-4 单排桩拉森</w:t>
      </w:r>
      <w:r w:rsidR="00547D89" w:rsidRPr="00464BAC">
        <w:rPr>
          <w:rFonts w:asciiTheme="minorEastAsia" w:hAnsiTheme="minorEastAsia"/>
          <w:b/>
          <w:szCs w:val="21"/>
        </w:rPr>
        <w:fldChar w:fldCharType="begin"/>
      </w:r>
      <w:r w:rsidRPr="00464BAC">
        <w:rPr>
          <w:rFonts w:asciiTheme="minorEastAsia" w:hAnsiTheme="minorEastAsia"/>
          <w:b/>
          <w:szCs w:val="21"/>
        </w:rPr>
        <w:instrText xml:space="preserve"> </w:instrText>
      </w:r>
      <w:r w:rsidRPr="00464BAC">
        <w:rPr>
          <w:rFonts w:asciiTheme="minorEastAsia" w:hAnsiTheme="minorEastAsia" w:hint="eastAsia"/>
          <w:b/>
          <w:szCs w:val="21"/>
        </w:rPr>
        <w:instrText>= 4 \* ROMAN</w:instrText>
      </w:r>
      <w:r w:rsidRPr="00464BAC">
        <w:rPr>
          <w:rFonts w:asciiTheme="minorEastAsia" w:hAnsiTheme="minorEastAsia"/>
          <w:b/>
          <w:szCs w:val="21"/>
        </w:rPr>
        <w:instrText xml:space="preserve"> </w:instrText>
      </w:r>
      <w:r w:rsidR="00547D89" w:rsidRPr="00464BAC">
        <w:rPr>
          <w:rFonts w:asciiTheme="minorEastAsia" w:hAnsiTheme="minorEastAsia"/>
          <w:b/>
          <w:szCs w:val="21"/>
        </w:rPr>
        <w:fldChar w:fldCharType="separate"/>
      </w:r>
      <w:r w:rsidRPr="00464BAC">
        <w:rPr>
          <w:rFonts w:asciiTheme="minorEastAsia" w:hAnsiTheme="minorEastAsia"/>
          <w:b/>
          <w:szCs w:val="21"/>
        </w:rPr>
        <w:t>IV</w:t>
      </w:r>
      <w:r w:rsidR="00547D89" w:rsidRPr="00464BAC">
        <w:rPr>
          <w:rFonts w:asciiTheme="minorEastAsia" w:hAnsiTheme="minorEastAsia"/>
          <w:b/>
          <w:szCs w:val="21"/>
        </w:rPr>
        <w:fldChar w:fldCharType="end"/>
      </w:r>
      <w:r w:rsidRPr="00464BAC">
        <w:rPr>
          <w:rFonts w:asciiTheme="minorEastAsia" w:hAnsiTheme="minorEastAsia" w:hint="eastAsia"/>
          <w:b/>
          <w:szCs w:val="21"/>
        </w:rPr>
        <w:t>w钢板桩位移图</w:t>
      </w:r>
    </w:p>
    <w:p w:rsidR="008678B7" w:rsidRPr="00464BAC" w:rsidRDefault="00644217" w:rsidP="00464BAC">
      <w:pPr>
        <w:ind w:firstLine="422"/>
        <w:outlineLvl w:val="0"/>
        <w:rPr>
          <w:rFonts w:asciiTheme="minorEastAsia" w:hAnsiTheme="minorEastAsia"/>
          <w:b/>
          <w:szCs w:val="21"/>
        </w:rPr>
      </w:pPr>
      <w:r>
        <w:rPr>
          <w:rFonts w:asciiTheme="minorEastAsia" w:hAnsiTheme="minorEastAsia" w:hint="eastAsia"/>
          <w:b/>
          <w:szCs w:val="21"/>
        </w:rPr>
        <w:t>6</w:t>
      </w:r>
      <w:r w:rsidR="008678B7" w:rsidRPr="00464BAC">
        <w:rPr>
          <w:rFonts w:asciiTheme="minorEastAsia" w:hAnsiTheme="minorEastAsia" w:hint="eastAsia"/>
          <w:b/>
          <w:szCs w:val="21"/>
        </w:rPr>
        <w:t>.2 双排桩受力情况分析</w:t>
      </w:r>
    </w:p>
    <w:p w:rsidR="008678B7" w:rsidRPr="00464BAC" w:rsidRDefault="008678B7" w:rsidP="00523D3E">
      <w:pPr>
        <w:ind w:firstLine="420"/>
      </w:pPr>
      <w:r w:rsidRPr="00464BAC">
        <w:rPr>
          <w:rFonts w:hint="eastAsia"/>
        </w:rPr>
        <w:t>（</w:t>
      </w:r>
      <w:r w:rsidRPr="00464BAC">
        <w:rPr>
          <w:rFonts w:hint="eastAsia"/>
        </w:rPr>
        <w:t>1</w:t>
      </w:r>
      <w:r w:rsidRPr="00464BAC">
        <w:rPr>
          <w:rFonts w:hint="eastAsia"/>
        </w:rPr>
        <w:t>）单排钢板桩所受应力情况如下：</w:t>
      </w:r>
    </w:p>
    <w:p w:rsidR="008678B7" w:rsidRPr="00464BAC" w:rsidRDefault="008678B7" w:rsidP="008678B7">
      <w:pPr>
        <w:ind w:firstLineChars="0" w:firstLine="0"/>
        <w:jc w:val="center"/>
        <w:rPr>
          <w:rFonts w:asciiTheme="minorEastAsia" w:hAnsiTheme="minorEastAsia"/>
          <w:szCs w:val="21"/>
        </w:rPr>
      </w:pPr>
      <w:r w:rsidRPr="00464BAC">
        <w:rPr>
          <w:rFonts w:asciiTheme="minorEastAsia" w:hAnsiTheme="minorEastAsia"/>
          <w:noProof/>
          <w:szCs w:val="21"/>
        </w:rPr>
        <w:drawing>
          <wp:inline distT="0" distB="0" distL="0" distR="0">
            <wp:extent cx="3996475" cy="2621280"/>
            <wp:effectExtent l="19050" t="0" r="40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2871" cy="2651711"/>
                    </a:xfrm>
                    <a:prstGeom prst="rect">
                      <a:avLst/>
                    </a:prstGeom>
                    <a:noFill/>
                    <a:ln>
                      <a:noFill/>
                    </a:ln>
                  </pic:spPr>
                </pic:pic>
              </a:graphicData>
            </a:graphic>
          </wp:inline>
        </w:drawing>
      </w:r>
    </w:p>
    <w:p w:rsidR="008678B7" w:rsidRPr="00464BAC" w:rsidRDefault="008678B7" w:rsidP="008678B7">
      <w:pPr>
        <w:ind w:firstLine="422"/>
        <w:jc w:val="center"/>
        <w:rPr>
          <w:rFonts w:asciiTheme="minorEastAsia" w:hAnsiTheme="minorEastAsia"/>
          <w:b/>
          <w:szCs w:val="21"/>
        </w:rPr>
      </w:pPr>
      <w:r w:rsidRPr="00464BAC">
        <w:rPr>
          <w:rFonts w:asciiTheme="minorEastAsia" w:hAnsiTheme="minorEastAsia" w:hint="eastAsia"/>
          <w:b/>
          <w:szCs w:val="21"/>
        </w:rPr>
        <w:t>图</w:t>
      </w:r>
      <w:r w:rsidR="00644217">
        <w:rPr>
          <w:rFonts w:asciiTheme="minorEastAsia" w:hAnsiTheme="minorEastAsia" w:hint="eastAsia"/>
          <w:b/>
          <w:szCs w:val="21"/>
        </w:rPr>
        <w:t>6</w:t>
      </w:r>
      <w:r w:rsidRPr="00464BAC">
        <w:rPr>
          <w:rFonts w:asciiTheme="minorEastAsia" w:hAnsiTheme="minorEastAsia" w:hint="eastAsia"/>
          <w:b/>
          <w:szCs w:val="21"/>
        </w:rPr>
        <w:t>.2-1 双排桩拉森</w:t>
      </w:r>
      <w:r w:rsidR="00547D89" w:rsidRPr="00464BAC">
        <w:rPr>
          <w:rFonts w:asciiTheme="minorEastAsia" w:hAnsiTheme="minorEastAsia"/>
          <w:b/>
          <w:szCs w:val="21"/>
        </w:rPr>
        <w:fldChar w:fldCharType="begin"/>
      </w:r>
      <w:r w:rsidRPr="00464BAC">
        <w:rPr>
          <w:rFonts w:asciiTheme="minorEastAsia" w:hAnsiTheme="minorEastAsia"/>
          <w:b/>
          <w:szCs w:val="21"/>
        </w:rPr>
        <w:instrText xml:space="preserve"> </w:instrText>
      </w:r>
      <w:r w:rsidRPr="00464BAC">
        <w:rPr>
          <w:rFonts w:asciiTheme="minorEastAsia" w:hAnsiTheme="minorEastAsia" w:hint="eastAsia"/>
          <w:b/>
          <w:szCs w:val="21"/>
        </w:rPr>
        <w:instrText>= 4 \* ROMAN</w:instrText>
      </w:r>
      <w:r w:rsidRPr="00464BAC">
        <w:rPr>
          <w:rFonts w:asciiTheme="minorEastAsia" w:hAnsiTheme="minorEastAsia"/>
          <w:b/>
          <w:szCs w:val="21"/>
        </w:rPr>
        <w:instrText xml:space="preserve"> </w:instrText>
      </w:r>
      <w:r w:rsidR="00547D89" w:rsidRPr="00464BAC">
        <w:rPr>
          <w:rFonts w:asciiTheme="minorEastAsia" w:hAnsiTheme="minorEastAsia"/>
          <w:b/>
          <w:szCs w:val="21"/>
        </w:rPr>
        <w:fldChar w:fldCharType="separate"/>
      </w:r>
      <w:r w:rsidRPr="00464BAC">
        <w:rPr>
          <w:rFonts w:asciiTheme="minorEastAsia" w:hAnsiTheme="minorEastAsia"/>
          <w:b/>
          <w:szCs w:val="21"/>
        </w:rPr>
        <w:t>IV</w:t>
      </w:r>
      <w:r w:rsidR="00547D89" w:rsidRPr="00464BAC">
        <w:rPr>
          <w:rFonts w:asciiTheme="minorEastAsia" w:hAnsiTheme="minorEastAsia"/>
          <w:b/>
          <w:szCs w:val="21"/>
        </w:rPr>
        <w:fldChar w:fldCharType="end"/>
      </w:r>
      <w:r w:rsidRPr="00464BAC">
        <w:rPr>
          <w:rFonts w:asciiTheme="minorEastAsia" w:hAnsiTheme="minorEastAsia" w:hint="eastAsia"/>
          <w:b/>
          <w:szCs w:val="21"/>
        </w:rPr>
        <w:t>w钢板桩应力图</w:t>
      </w:r>
    </w:p>
    <w:p w:rsidR="008678B7" w:rsidRPr="00464BAC" w:rsidRDefault="008678B7" w:rsidP="00523D3E">
      <w:pPr>
        <w:ind w:firstLine="420"/>
      </w:pPr>
      <w:r w:rsidRPr="00464BAC">
        <w:rPr>
          <w:rFonts w:hint="eastAsia"/>
        </w:rPr>
        <w:t>（</w:t>
      </w:r>
      <w:r w:rsidRPr="00464BAC">
        <w:rPr>
          <w:rFonts w:hint="eastAsia"/>
        </w:rPr>
        <w:t>2</w:t>
      </w:r>
      <w:r w:rsidRPr="00464BAC">
        <w:rPr>
          <w:rFonts w:hint="eastAsia"/>
        </w:rPr>
        <w:t>）</w:t>
      </w:r>
      <w:r w:rsidRPr="00464BAC">
        <w:t>双排钢板桩</w:t>
      </w:r>
      <w:r w:rsidRPr="00464BAC">
        <w:rPr>
          <w:rFonts w:hint="eastAsia"/>
        </w:rPr>
        <w:t>围檩</w:t>
      </w:r>
      <w:r w:rsidRPr="00464BAC">
        <w:t>及支撑受力情况如下</w:t>
      </w:r>
      <w:r w:rsidRPr="00464BAC">
        <w:rPr>
          <w:rFonts w:hint="eastAsia"/>
        </w:rPr>
        <w:t>：</w:t>
      </w:r>
    </w:p>
    <w:p w:rsidR="008678B7" w:rsidRPr="00464BAC" w:rsidRDefault="008678B7" w:rsidP="008E2263">
      <w:pPr>
        <w:ind w:firstLineChars="0" w:firstLine="0"/>
        <w:jc w:val="center"/>
        <w:rPr>
          <w:rFonts w:asciiTheme="minorEastAsia" w:hAnsiTheme="minorEastAsia"/>
          <w:szCs w:val="21"/>
        </w:rPr>
      </w:pPr>
      <w:r w:rsidRPr="00464BAC">
        <w:rPr>
          <w:rFonts w:asciiTheme="minorEastAsia" w:hAnsiTheme="minorEastAsia"/>
          <w:noProof/>
          <w:szCs w:val="21"/>
        </w:rPr>
        <w:drawing>
          <wp:inline distT="0" distB="0" distL="0" distR="0">
            <wp:extent cx="3989070" cy="1799259"/>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MVRMYBZ3N87Q@T[O%{L_4T.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2899" cy="1805496"/>
                    </a:xfrm>
                    <a:prstGeom prst="rect">
                      <a:avLst/>
                    </a:prstGeom>
                  </pic:spPr>
                </pic:pic>
              </a:graphicData>
            </a:graphic>
          </wp:inline>
        </w:drawing>
      </w:r>
    </w:p>
    <w:p w:rsidR="008678B7" w:rsidRPr="00464BAC" w:rsidRDefault="008678B7" w:rsidP="008678B7">
      <w:pPr>
        <w:ind w:firstLine="422"/>
        <w:jc w:val="center"/>
        <w:rPr>
          <w:rFonts w:asciiTheme="minorEastAsia" w:hAnsiTheme="minorEastAsia"/>
          <w:b/>
          <w:szCs w:val="21"/>
        </w:rPr>
      </w:pPr>
      <w:r w:rsidRPr="00464BAC">
        <w:rPr>
          <w:rFonts w:asciiTheme="minorEastAsia" w:hAnsiTheme="minorEastAsia" w:hint="eastAsia"/>
          <w:b/>
          <w:szCs w:val="21"/>
        </w:rPr>
        <w:t>图</w:t>
      </w:r>
      <w:r w:rsidR="00644217">
        <w:rPr>
          <w:rFonts w:asciiTheme="minorEastAsia" w:hAnsiTheme="minorEastAsia" w:hint="eastAsia"/>
          <w:b/>
          <w:szCs w:val="21"/>
        </w:rPr>
        <w:t>6</w:t>
      </w:r>
      <w:r w:rsidRPr="00464BAC">
        <w:rPr>
          <w:rFonts w:asciiTheme="minorEastAsia" w:hAnsiTheme="minorEastAsia" w:hint="eastAsia"/>
          <w:b/>
          <w:szCs w:val="21"/>
        </w:rPr>
        <w:t>.2-2 双排桩第一道围檩应力图</w:t>
      </w:r>
    </w:p>
    <w:p w:rsidR="008678B7" w:rsidRPr="00464BAC" w:rsidRDefault="008678B7" w:rsidP="008678B7">
      <w:pPr>
        <w:adjustRightInd w:val="0"/>
        <w:snapToGrid w:val="0"/>
        <w:ind w:firstLineChars="0" w:firstLine="0"/>
        <w:jc w:val="center"/>
        <w:rPr>
          <w:rFonts w:asciiTheme="minorEastAsia" w:hAnsiTheme="minorEastAsia"/>
          <w:bCs/>
          <w:szCs w:val="21"/>
        </w:rPr>
      </w:pPr>
      <w:r w:rsidRPr="00464BAC">
        <w:rPr>
          <w:rFonts w:asciiTheme="minorEastAsia" w:hAnsiTheme="minorEastAsia"/>
          <w:bCs/>
          <w:noProof/>
          <w:szCs w:val="21"/>
        </w:rPr>
        <w:lastRenderedPageBreak/>
        <w:drawing>
          <wp:inline distT="0" distB="0" distL="0" distR="0">
            <wp:extent cx="4225290" cy="2201157"/>
            <wp:effectExtent l="1905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16Y77{6HLZLF_0J)VJ%CP.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7420" cy="2228314"/>
                    </a:xfrm>
                    <a:prstGeom prst="rect">
                      <a:avLst/>
                    </a:prstGeom>
                  </pic:spPr>
                </pic:pic>
              </a:graphicData>
            </a:graphic>
          </wp:inline>
        </w:drawing>
      </w:r>
    </w:p>
    <w:p w:rsidR="008678B7" w:rsidRPr="00464BAC" w:rsidRDefault="00644217" w:rsidP="008678B7">
      <w:pPr>
        <w:ind w:firstLine="422"/>
        <w:jc w:val="center"/>
        <w:rPr>
          <w:rFonts w:asciiTheme="minorEastAsia" w:hAnsiTheme="minorEastAsia"/>
          <w:szCs w:val="21"/>
        </w:rPr>
      </w:pPr>
      <w:r>
        <w:rPr>
          <w:rFonts w:asciiTheme="minorEastAsia" w:hAnsiTheme="minorEastAsia" w:hint="eastAsia"/>
          <w:b/>
          <w:szCs w:val="21"/>
        </w:rPr>
        <w:t>6</w:t>
      </w:r>
      <w:r w:rsidR="008678B7" w:rsidRPr="00464BAC">
        <w:rPr>
          <w:rFonts w:asciiTheme="minorEastAsia" w:hAnsiTheme="minorEastAsia" w:hint="eastAsia"/>
          <w:b/>
          <w:szCs w:val="21"/>
        </w:rPr>
        <w:t>.2-3 双排桩第二道围檩应力图</w:t>
      </w:r>
      <w:r w:rsidR="008678B7" w:rsidRPr="00464BAC">
        <w:rPr>
          <w:rFonts w:asciiTheme="minorEastAsia" w:hAnsiTheme="minorEastAsia" w:hint="eastAsia"/>
          <w:szCs w:val="21"/>
        </w:rPr>
        <w:t xml:space="preserve"> </w:t>
      </w:r>
    </w:p>
    <w:p w:rsidR="008678B7" w:rsidRPr="00464BAC" w:rsidRDefault="008678B7" w:rsidP="00523D3E">
      <w:pPr>
        <w:ind w:firstLine="420"/>
      </w:pPr>
      <w:r w:rsidRPr="00464BAC">
        <w:rPr>
          <w:rFonts w:hint="eastAsia"/>
        </w:rPr>
        <w:t>（</w:t>
      </w:r>
      <w:r w:rsidRPr="00464BAC">
        <w:rPr>
          <w:rFonts w:hint="eastAsia"/>
        </w:rPr>
        <w:t>3</w:t>
      </w:r>
      <w:r w:rsidRPr="00464BAC">
        <w:rPr>
          <w:rFonts w:hint="eastAsia"/>
        </w:rPr>
        <w:t>）</w:t>
      </w:r>
      <w:r w:rsidRPr="00464BAC">
        <w:t>双排钢板桩</w:t>
      </w:r>
      <w:r w:rsidRPr="00464BAC">
        <w:rPr>
          <w:rFonts w:hint="eastAsia"/>
        </w:rPr>
        <w:t>位移</w:t>
      </w:r>
      <w:r w:rsidRPr="00464BAC">
        <w:t>情况如下</w:t>
      </w:r>
      <w:r w:rsidRPr="00464BAC">
        <w:rPr>
          <w:rFonts w:hint="eastAsia"/>
        </w:rPr>
        <w:t>：</w:t>
      </w:r>
    </w:p>
    <w:p w:rsidR="008678B7" w:rsidRPr="00464BAC" w:rsidRDefault="008678B7" w:rsidP="008678B7">
      <w:pPr>
        <w:ind w:firstLineChars="0" w:firstLine="0"/>
        <w:jc w:val="center"/>
        <w:rPr>
          <w:rFonts w:asciiTheme="minorEastAsia" w:hAnsiTheme="minorEastAsia"/>
          <w:szCs w:val="21"/>
        </w:rPr>
      </w:pPr>
      <w:r w:rsidRPr="00464BAC">
        <w:rPr>
          <w:rFonts w:asciiTheme="minorEastAsia" w:hAnsiTheme="minorEastAsia"/>
          <w:noProof/>
          <w:szCs w:val="21"/>
        </w:rPr>
        <w:drawing>
          <wp:inline distT="0" distB="0" distL="0" distR="0">
            <wp:extent cx="4202430" cy="2594202"/>
            <wp:effectExtent l="1905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8784" cy="2598124"/>
                    </a:xfrm>
                    <a:prstGeom prst="rect">
                      <a:avLst/>
                    </a:prstGeom>
                    <a:noFill/>
                    <a:ln>
                      <a:noFill/>
                    </a:ln>
                  </pic:spPr>
                </pic:pic>
              </a:graphicData>
            </a:graphic>
          </wp:inline>
        </w:drawing>
      </w:r>
    </w:p>
    <w:p w:rsidR="008678B7" w:rsidRPr="00464BAC" w:rsidRDefault="008678B7" w:rsidP="008678B7">
      <w:pPr>
        <w:ind w:firstLine="422"/>
        <w:jc w:val="center"/>
        <w:rPr>
          <w:rFonts w:asciiTheme="minorEastAsia" w:hAnsiTheme="minorEastAsia"/>
          <w:b/>
          <w:szCs w:val="21"/>
        </w:rPr>
      </w:pPr>
      <w:r w:rsidRPr="00464BAC">
        <w:rPr>
          <w:rFonts w:asciiTheme="minorEastAsia" w:hAnsiTheme="minorEastAsia" w:hint="eastAsia"/>
          <w:b/>
          <w:szCs w:val="21"/>
        </w:rPr>
        <w:t>图</w:t>
      </w:r>
      <w:r w:rsidR="00644217">
        <w:rPr>
          <w:rFonts w:asciiTheme="minorEastAsia" w:hAnsiTheme="minorEastAsia" w:hint="eastAsia"/>
          <w:b/>
          <w:szCs w:val="21"/>
        </w:rPr>
        <w:t>6</w:t>
      </w:r>
      <w:r w:rsidRPr="00464BAC">
        <w:rPr>
          <w:rFonts w:asciiTheme="minorEastAsia" w:hAnsiTheme="minorEastAsia" w:hint="eastAsia"/>
          <w:b/>
          <w:szCs w:val="21"/>
        </w:rPr>
        <w:t>.2-4 双排桩拉森</w:t>
      </w:r>
      <w:r w:rsidR="00547D89" w:rsidRPr="00464BAC">
        <w:rPr>
          <w:rFonts w:asciiTheme="minorEastAsia" w:hAnsiTheme="minorEastAsia"/>
          <w:b/>
          <w:szCs w:val="21"/>
        </w:rPr>
        <w:fldChar w:fldCharType="begin"/>
      </w:r>
      <w:r w:rsidRPr="00464BAC">
        <w:rPr>
          <w:rFonts w:asciiTheme="minorEastAsia" w:hAnsiTheme="minorEastAsia"/>
          <w:b/>
          <w:szCs w:val="21"/>
        </w:rPr>
        <w:instrText xml:space="preserve"> </w:instrText>
      </w:r>
      <w:r w:rsidRPr="00464BAC">
        <w:rPr>
          <w:rFonts w:asciiTheme="minorEastAsia" w:hAnsiTheme="minorEastAsia" w:hint="eastAsia"/>
          <w:b/>
          <w:szCs w:val="21"/>
        </w:rPr>
        <w:instrText>= 4 \* ROMAN</w:instrText>
      </w:r>
      <w:r w:rsidRPr="00464BAC">
        <w:rPr>
          <w:rFonts w:asciiTheme="minorEastAsia" w:hAnsiTheme="minorEastAsia"/>
          <w:b/>
          <w:szCs w:val="21"/>
        </w:rPr>
        <w:instrText xml:space="preserve"> </w:instrText>
      </w:r>
      <w:r w:rsidR="00547D89" w:rsidRPr="00464BAC">
        <w:rPr>
          <w:rFonts w:asciiTheme="minorEastAsia" w:hAnsiTheme="minorEastAsia"/>
          <w:b/>
          <w:szCs w:val="21"/>
        </w:rPr>
        <w:fldChar w:fldCharType="separate"/>
      </w:r>
      <w:r w:rsidRPr="00464BAC">
        <w:rPr>
          <w:rFonts w:asciiTheme="minorEastAsia" w:hAnsiTheme="minorEastAsia"/>
          <w:b/>
          <w:szCs w:val="21"/>
        </w:rPr>
        <w:t>IV</w:t>
      </w:r>
      <w:r w:rsidR="00547D89" w:rsidRPr="00464BAC">
        <w:rPr>
          <w:rFonts w:asciiTheme="minorEastAsia" w:hAnsiTheme="minorEastAsia"/>
          <w:b/>
          <w:szCs w:val="21"/>
        </w:rPr>
        <w:fldChar w:fldCharType="end"/>
      </w:r>
      <w:r w:rsidRPr="00464BAC">
        <w:rPr>
          <w:rFonts w:asciiTheme="minorEastAsia" w:hAnsiTheme="minorEastAsia" w:hint="eastAsia"/>
          <w:b/>
          <w:szCs w:val="21"/>
        </w:rPr>
        <w:t>w钢板位移图</w:t>
      </w:r>
    </w:p>
    <w:p w:rsidR="00272948" w:rsidRDefault="008E2263" w:rsidP="00523D3E">
      <w:pPr>
        <w:ind w:firstLine="420"/>
      </w:pPr>
      <w:r w:rsidRPr="00464BAC">
        <w:rPr>
          <w:rFonts w:hint="eastAsia"/>
        </w:rPr>
        <w:t>利用</w:t>
      </w:r>
      <w:r w:rsidRPr="00464BAC">
        <w:rPr>
          <w:rFonts w:hint="eastAsia"/>
        </w:rPr>
        <w:t>Midas</w:t>
      </w:r>
      <w:r w:rsidRPr="00464BAC">
        <w:rPr>
          <w:rFonts w:hint="eastAsia"/>
        </w:rPr>
        <w:t>软件进行建模计算，并得出两种情况下钢板桩、围檩及支撑的应力情况和钢板桩受力变形位移结果，将最大应力及位移整理成下表：</w:t>
      </w:r>
    </w:p>
    <w:p w:rsidR="00E46E04" w:rsidRPr="00E46E04" w:rsidRDefault="00E46E04" w:rsidP="00523D3E">
      <w:pPr>
        <w:pStyle w:val="a4"/>
        <w:keepNext/>
        <w:adjustRightInd w:val="0"/>
        <w:snapToGrid w:val="0"/>
        <w:ind w:firstLineChars="200" w:firstLine="422"/>
        <w:rPr>
          <w:rFonts w:asciiTheme="minorEastAsia" w:eastAsiaTheme="minorEastAsia" w:hAnsiTheme="minorEastAsia" w:cs="黑体"/>
          <w:b/>
          <w:szCs w:val="21"/>
        </w:rPr>
      </w:pPr>
      <w:r w:rsidRPr="00464BAC">
        <w:rPr>
          <w:rFonts w:asciiTheme="minorEastAsia" w:eastAsiaTheme="minorEastAsia" w:hAnsiTheme="minorEastAsia" w:cs="黑体" w:hint="eastAsia"/>
          <w:b/>
          <w:szCs w:val="21"/>
        </w:rPr>
        <w:t>表1</w:t>
      </w:r>
      <w:r w:rsidRPr="00464BAC">
        <w:rPr>
          <w:rFonts w:asciiTheme="minorEastAsia" w:eastAsiaTheme="minorEastAsia" w:hAnsiTheme="minorEastAsia" w:cs="黑体"/>
          <w:b/>
          <w:szCs w:val="21"/>
        </w:rPr>
        <w:t xml:space="preserve"> </w:t>
      </w:r>
      <w:r w:rsidRPr="00464BAC">
        <w:rPr>
          <w:rFonts w:asciiTheme="minorEastAsia" w:eastAsiaTheme="minorEastAsia" w:hAnsiTheme="minorEastAsia" w:cs="黑体" w:hint="eastAsia"/>
          <w:b/>
          <w:szCs w:val="21"/>
        </w:rPr>
        <w:t>构件强度计算结果</w:t>
      </w:r>
    </w:p>
    <w:tbl>
      <w:tblPr>
        <w:tblpPr w:leftFromText="180" w:rightFromText="180" w:vertAnchor="text" w:horzAnchor="margin" w:tblpXSpec="center" w:tblpY="133"/>
        <w:tblW w:w="8472"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4A0"/>
      </w:tblPr>
      <w:tblGrid>
        <w:gridCol w:w="1242"/>
        <w:gridCol w:w="1418"/>
        <w:gridCol w:w="2551"/>
        <w:gridCol w:w="1560"/>
        <w:gridCol w:w="1701"/>
      </w:tblGrid>
      <w:tr w:rsidR="008678B7" w:rsidRPr="00464BAC" w:rsidTr="00E46E04">
        <w:trPr>
          <w:trHeight w:val="340"/>
        </w:trPr>
        <w:tc>
          <w:tcPr>
            <w:tcW w:w="1242" w:type="dxa"/>
            <w:shd w:val="clear" w:color="auto" w:fill="auto"/>
            <w:noWrap/>
            <w:vAlign w:val="center"/>
            <w:hideMark/>
          </w:tcPr>
          <w:p w:rsidR="008678B7" w:rsidRPr="00E46E04" w:rsidRDefault="008678B7" w:rsidP="00E46E04">
            <w:pPr>
              <w:pStyle w:val="a7"/>
              <w:rPr>
                <w:b/>
                <w:szCs w:val="21"/>
              </w:rPr>
            </w:pPr>
            <w:r w:rsidRPr="00E46E04">
              <w:rPr>
                <w:rFonts w:hint="eastAsia"/>
                <w:b/>
                <w:szCs w:val="21"/>
              </w:rPr>
              <w:t>名称</w:t>
            </w:r>
          </w:p>
        </w:tc>
        <w:tc>
          <w:tcPr>
            <w:tcW w:w="1418" w:type="dxa"/>
            <w:shd w:val="clear" w:color="auto" w:fill="auto"/>
            <w:noWrap/>
            <w:vAlign w:val="center"/>
            <w:hideMark/>
          </w:tcPr>
          <w:p w:rsidR="008678B7" w:rsidRPr="00E46E04" w:rsidRDefault="008678B7" w:rsidP="00E46E04">
            <w:pPr>
              <w:pStyle w:val="a7"/>
              <w:rPr>
                <w:b/>
                <w:szCs w:val="21"/>
              </w:rPr>
            </w:pPr>
            <w:r w:rsidRPr="00E46E04">
              <w:rPr>
                <w:rFonts w:hint="eastAsia"/>
                <w:b/>
                <w:szCs w:val="21"/>
              </w:rPr>
              <w:t>规格</w:t>
            </w:r>
            <w:r w:rsidRPr="00E46E04">
              <w:rPr>
                <w:b/>
                <w:szCs w:val="21"/>
              </w:rPr>
              <w:t>（</w:t>
            </w:r>
            <w:r w:rsidRPr="00E46E04">
              <w:rPr>
                <w:b/>
                <w:szCs w:val="21"/>
              </w:rPr>
              <w:t>mm</w:t>
            </w:r>
            <w:r w:rsidRPr="00E46E04">
              <w:rPr>
                <w:b/>
                <w:szCs w:val="21"/>
              </w:rPr>
              <w:t>）</w:t>
            </w:r>
          </w:p>
        </w:tc>
        <w:tc>
          <w:tcPr>
            <w:tcW w:w="2551" w:type="dxa"/>
            <w:shd w:val="clear" w:color="auto" w:fill="auto"/>
            <w:noWrap/>
            <w:vAlign w:val="center"/>
            <w:hideMark/>
          </w:tcPr>
          <w:p w:rsidR="008678B7" w:rsidRPr="00E46E04" w:rsidRDefault="008678B7" w:rsidP="00E46E04">
            <w:pPr>
              <w:pStyle w:val="a7"/>
              <w:rPr>
                <w:b/>
                <w:szCs w:val="21"/>
              </w:rPr>
            </w:pPr>
            <w:r w:rsidRPr="00E46E04">
              <w:rPr>
                <w:rFonts w:hint="eastAsia"/>
                <w:b/>
                <w:szCs w:val="21"/>
              </w:rPr>
              <w:t>计算内容</w:t>
            </w:r>
          </w:p>
        </w:tc>
        <w:tc>
          <w:tcPr>
            <w:tcW w:w="1560" w:type="dxa"/>
            <w:vAlign w:val="center"/>
          </w:tcPr>
          <w:p w:rsidR="008678B7" w:rsidRPr="00E46E04" w:rsidRDefault="008678B7" w:rsidP="00E46E04">
            <w:pPr>
              <w:pStyle w:val="a7"/>
              <w:rPr>
                <w:b/>
                <w:szCs w:val="21"/>
              </w:rPr>
            </w:pPr>
            <w:r w:rsidRPr="00E46E04">
              <w:rPr>
                <w:rFonts w:hint="eastAsia"/>
                <w:b/>
                <w:szCs w:val="21"/>
              </w:rPr>
              <w:t>单排桩结果</w:t>
            </w:r>
          </w:p>
        </w:tc>
        <w:tc>
          <w:tcPr>
            <w:tcW w:w="1701" w:type="dxa"/>
            <w:vAlign w:val="center"/>
          </w:tcPr>
          <w:p w:rsidR="008678B7" w:rsidRPr="00E46E04" w:rsidRDefault="008678B7" w:rsidP="00E46E04">
            <w:pPr>
              <w:pStyle w:val="a7"/>
              <w:rPr>
                <w:b/>
                <w:szCs w:val="21"/>
              </w:rPr>
            </w:pPr>
            <w:r w:rsidRPr="00E46E04">
              <w:rPr>
                <w:rFonts w:hint="eastAsia"/>
                <w:b/>
                <w:szCs w:val="21"/>
              </w:rPr>
              <w:t>双排桩结果</w:t>
            </w:r>
          </w:p>
        </w:tc>
      </w:tr>
      <w:tr w:rsidR="008678B7" w:rsidRPr="00464BAC" w:rsidTr="00E46E04">
        <w:trPr>
          <w:trHeight w:val="340"/>
        </w:trPr>
        <w:tc>
          <w:tcPr>
            <w:tcW w:w="1242" w:type="dxa"/>
            <w:vMerge w:val="restart"/>
            <w:shd w:val="clear" w:color="auto" w:fill="auto"/>
            <w:noWrap/>
            <w:vAlign w:val="center"/>
            <w:hideMark/>
          </w:tcPr>
          <w:p w:rsidR="008678B7" w:rsidRPr="00E46E04" w:rsidRDefault="008678B7" w:rsidP="00E46E04">
            <w:pPr>
              <w:pStyle w:val="a7"/>
              <w:rPr>
                <w:szCs w:val="21"/>
              </w:rPr>
            </w:pPr>
            <w:r w:rsidRPr="00E46E04">
              <w:rPr>
                <w:rFonts w:hint="eastAsia"/>
                <w:szCs w:val="21"/>
              </w:rPr>
              <w:t>钢板桩</w:t>
            </w:r>
          </w:p>
        </w:tc>
        <w:tc>
          <w:tcPr>
            <w:tcW w:w="1418" w:type="dxa"/>
            <w:vMerge w:val="restart"/>
            <w:shd w:val="clear" w:color="auto" w:fill="auto"/>
            <w:noWrap/>
            <w:vAlign w:val="center"/>
            <w:hideMark/>
          </w:tcPr>
          <w:p w:rsidR="008678B7" w:rsidRPr="00E46E04" w:rsidRDefault="008678B7" w:rsidP="00E46E04">
            <w:pPr>
              <w:pStyle w:val="a7"/>
              <w:rPr>
                <w:szCs w:val="21"/>
              </w:rPr>
            </w:pPr>
            <w:r w:rsidRPr="00E46E04">
              <w:rPr>
                <w:rFonts w:hint="eastAsia"/>
                <w:szCs w:val="21"/>
              </w:rPr>
              <w:t>拉森</w:t>
            </w:r>
            <w:r w:rsidR="00547D89" w:rsidRPr="00E46E04">
              <w:rPr>
                <w:szCs w:val="21"/>
              </w:rPr>
              <w:fldChar w:fldCharType="begin"/>
            </w:r>
            <w:r w:rsidRPr="00E46E04">
              <w:rPr>
                <w:szCs w:val="21"/>
              </w:rPr>
              <w:instrText xml:space="preserve"> </w:instrText>
            </w:r>
            <w:r w:rsidRPr="00E46E04">
              <w:rPr>
                <w:rFonts w:hint="eastAsia"/>
                <w:szCs w:val="21"/>
              </w:rPr>
              <w:instrText>= 4 \* ROMAN</w:instrText>
            </w:r>
            <w:r w:rsidRPr="00E46E04">
              <w:rPr>
                <w:szCs w:val="21"/>
              </w:rPr>
              <w:instrText xml:space="preserve"> </w:instrText>
            </w:r>
            <w:r w:rsidR="00547D89" w:rsidRPr="00E46E04">
              <w:rPr>
                <w:szCs w:val="21"/>
              </w:rPr>
              <w:fldChar w:fldCharType="separate"/>
            </w:r>
            <w:r w:rsidRPr="00E46E04">
              <w:rPr>
                <w:szCs w:val="21"/>
              </w:rPr>
              <w:t>IV</w:t>
            </w:r>
            <w:r w:rsidR="00547D89" w:rsidRPr="00E46E04">
              <w:rPr>
                <w:szCs w:val="21"/>
              </w:rPr>
              <w:fldChar w:fldCharType="end"/>
            </w:r>
            <w:r w:rsidRPr="00E46E04">
              <w:rPr>
                <w:rFonts w:hint="eastAsia"/>
                <w:szCs w:val="21"/>
              </w:rPr>
              <w:t>w</w:t>
            </w:r>
          </w:p>
        </w:tc>
        <w:tc>
          <w:tcPr>
            <w:tcW w:w="2551" w:type="dxa"/>
            <w:shd w:val="clear" w:color="auto" w:fill="auto"/>
            <w:noWrap/>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最大组合应力（</w:t>
            </w:r>
            <w:r w:rsidRPr="00E46E04">
              <w:rPr>
                <w:rStyle w:val="LW1"/>
                <w:rFonts w:ascii="Times New Roman" w:hAnsi="Times New Roman" w:cs="Times New Roman" w:hint="eastAsia"/>
                <w:spacing w:val="0"/>
                <w:szCs w:val="21"/>
              </w:rPr>
              <w:t>MPa</w:t>
            </w:r>
            <w:r w:rsidRPr="00E46E04">
              <w:rPr>
                <w:rStyle w:val="LW1"/>
                <w:rFonts w:ascii="Times New Roman" w:hAnsi="Times New Roman" w:cs="Times New Roman" w:hint="eastAsia"/>
                <w:spacing w:val="0"/>
                <w:szCs w:val="21"/>
              </w:rPr>
              <w:t>）</w:t>
            </w:r>
          </w:p>
        </w:tc>
        <w:tc>
          <w:tcPr>
            <w:tcW w:w="1560"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161.1</w:t>
            </w:r>
          </w:p>
        </w:tc>
        <w:tc>
          <w:tcPr>
            <w:tcW w:w="1701"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154.7</w:t>
            </w:r>
          </w:p>
        </w:tc>
      </w:tr>
      <w:tr w:rsidR="008678B7" w:rsidRPr="00464BAC" w:rsidTr="00E46E04">
        <w:trPr>
          <w:trHeight w:val="340"/>
        </w:trPr>
        <w:tc>
          <w:tcPr>
            <w:tcW w:w="1242" w:type="dxa"/>
            <w:vMerge/>
            <w:shd w:val="clear" w:color="auto" w:fill="auto"/>
            <w:noWrap/>
            <w:vAlign w:val="center"/>
          </w:tcPr>
          <w:p w:rsidR="008678B7" w:rsidRPr="00E46E04" w:rsidRDefault="008678B7" w:rsidP="00E46E04">
            <w:pPr>
              <w:pStyle w:val="a7"/>
              <w:rPr>
                <w:szCs w:val="21"/>
              </w:rPr>
            </w:pPr>
          </w:p>
        </w:tc>
        <w:tc>
          <w:tcPr>
            <w:tcW w:w="1418" w:type="dxa"/>
            <w:vMerge/>
            <w:shd w:val="clear" w:color="auto" w:fill="auto"/>
            <w:noWrap/>
            <w:vAlign w:val="center"/>
          </w:tcPr>
          <w:p w:rsidR="008678B7" w:rsidRPr="00E46E04" w:rsidRDefault="008678B7" w:rsidP="00E46E04">
            <w:pPr>
              <w:pStyle w:val="a7"/>
              <w:rPr>
                <w:szCs w:val="21"/>
              </w:rPr>
            </w:pPr>
          </w:p>
        </w:tc>
        <w:tc>
          <w:tcPr>
            <w:tcW w:w="2551" w:type="dxa"/>
            <w:shd w:val="clear" w:color="auto" w:fill="auto"/>
            <w:noWrap/>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最大剪应力（</w:t>
            </w:r>
            <w:r w:rsidRPr="00E46E04">
              <w:rPr>
                <w:rStyle w:val="LW1"/>
                <w:rFonts w:ascii="Times New Roman" w:hAnsi="Times New Roman" w:cs="Times New Roman" w:hint="eastAsia"/>
                <w:spacing w:val="0"/>
                <w:szCs w:val="21"/>
              </w:rPr>
              <w:t>MPa</w:t>
            </w:r>
            <w:r w:rsidRPr="00E46E04">
              <w:rPr>
                <w:rStyle w:val="LW1"/>
                <w:rFonts w:ascii="Times New Roman" w:hAnsi="Times New Roman" w:cs="Times New Roman" w:hint="eastAsia"/>
                <w:spacing w:val="0"/>
                <w:szCs w:val="21"/>
              </w:rPr>
              <w:t>）</w:t>
            </w:r>
          </w:p>
        </w:tc>
        <w:tc>
          <w:tcPr>
            <w:tcW w:w="1560"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7.6</w:t>
            </w:r>
          </w:p>
        </w:tc>
        <w:tc>
          <w:tcPr>
            <w:tcW w:w="1701"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7.4</w:t>
            </w:r>
          </w:p>
        </w:tc>
      </w:tr>
      <w:tr w:rsidR="008678B7" w:rsidRPr="00464BAC" w:rsidTr="00E46E04">
        <w:trPr>
          <w:trHeight w:val="340"/>
        </w:trPr>
        <w:tc>
          <w:tcPr>
            <w:tcW w:w="1242" w:type="dxa"/>
            <w:vMerge w:val="restart"/>
            <w:shd w:val="clear" w:color="auto" w:fill="auto"/>
            <w:noWrap/>
            <w:vAlign w:val="center"/>
            <w:hideMark/>
          </w:tcPr>
          <w:p w:rsidR="008678B7" w:rsidRPr="00E46E04" w:rsidRDefault="008678B7" w:rsidP="00E46E04">
            <w:pPr>
              <w:pStyle w:val="a7"/>
              <w:rPr>
                <w:szCs w:val="21"/>
              </w:rPr>
            </w:pPr>
            <w:r w:rsidRPr="00E46E04">
              <w:rPr>
                <w:rFonts w:hint="eastAsia"/>
                <w:szCs w:val="21"/>
              </w:rPr>
              <w:t>围檩</w:t>
            </w:r>
            <w:r w:rsidRPr="00E46E04">
              <w:rPr>
                <w:rFonts w:hint="eastAsia"/>
                <w:szCs w:val="21"/>
              </w:rPr>
              <w:t>1</w:t>
            </w:r>
          </w:p>
        </w:tc>
        <w:tc>
          <w:tcPr>
            <w:tcW w:w="1418" w:type="dxa"/>
            <w:vMerge w:val="restart"/>
            <w:shd w:val="clear" w:color="auto" w:fill="auto"/>
            <w:noWrap/>
            <w:vAlign w:val="center"/>
            <w:hideMark/>
          </w:tcPr>
          <w:p w:rsidR="008678B7" w:rsidRPr="00E46E04" w:rsidRDefault="008678B7" w:rsidP="00E46E04">
            <w:pPr>
              <w:pStyle w:val="a7"/>
              <w:rPr>
                <w:szCs w:val="21"/>
              </w:rPr>
            </w:pPr>
            <w:r w:rsidRPr="00E46E04">
              <w:rPr>
                <w:szCs w:val="21"/>
              </w:rPr>
              <w:t>2</w:t>
            </w:r>
            <w:r w:rsidRPr="00E46E04">
              <w:rPr>
                <w:rFonts w:hint="eastAsia"/>
                <w:szCs w:val="21"/>
              </w:rPr>
              <w:t>H</w:t>
            </w:r>
            <w:r w:rsidRPr="00E46E04">
              <w:rPr>
                <w:szCs w:val="21"/>
              </w:rPr>
              <w:t>M</w:t>
            </w:r>
            <w:r w:rsidRPr="00E46E04">
              <w:rPr>
                <w:rFonts w:hint="eastAsia"/>
                <w:szCs w:val="21"/>
              </w:rPr>
              <w:t>588</w:t>
            </w:r>
          </w:p>
        </w:tc>
        <w:tc>
          <w:tcPr>
            <w:tcW w:w="2551" w:type="dxa"/>
            <w:shd w:val="clear" w:color="auto" w:fill="auto"/>
            <w:noWrap/>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最大组合应力（</w:t>
            </w:r>
            <w:r w:rsidRPr="00E46E04">
              <w:rPr>
                <w:rStyle w:val="LW1"/>
                <w:rFonts w:ascii="Times New Roman" w:hAnsi="Times New Roman" w:cs="Times New Roman" w:hint="eastAsia"/>
                <w:spacing w:val="0"/>
                <w:szCs w:val="21"/>
              </w:rPr>
              <w:t>MPa</w:t>
            </w:r>
            <w:r w:rsidRPr="00E46E04">
              <w:rPr>
                <w:rStyle w:val="LW1"/>
                <w:rFonts w:ascii="Times New Roman" w:hAnsi="Times New Roman" w:cs="Times New Roman" w:hint="eastAsia"/>
                <w:spacing w:val="0"/>
                <w:szCs w:val="21"/>
              </w:rPr>
              <w:t>）</w:t>
            </w:r>
          </w:p>
        </w:tc>
        <w:tc>
          <w:tcPr>
            <w:tcW w:w="1560"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17.2</w:t>
            </w:r>
          </w:p>
        </w:tc>
        <w:tc>
          <w:tcPr>
            <w:tcW w:w="1701"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19.4</w:t>
            </w:r>
            <w:bookmarkStart w:id="1" w:name="_GoBack"/>
            <w:bookmarkEnd w:id="1"/>
          </w:p>
        </w:tc>
      </w:tr>
      <w:tr w:rsidR="008678B7" w:rsidRPr="00464BAC" w:rsidTr="00E46E04">
        <w:trPr>
          <w:trHeight w:val="340"/>
        </w:trPr>
        <w:tc>
          <w:tcPr>
            <w:tcW w:w="1242" w:type="dxa"/>
            <w:vMerge/>
            <w:shd w:val="clear" w:color="auto" w:fill="auto"/>
            <w:noWrap/>
            <w:vAlign w:val="center"/>
          </w:tcPr>
          <w:p w:rsidR="008678B7" w:rsidRPr="00E46E04" w:rsidRDefault="008678B7" w:rsidP="00E46E04">
            <w:pPr>
              <w:pStyle w:val="a7"/>
              <w:rPr>
                <w:szCs w:val="21"/>
              </w:rPr>
            </w:pPr>
          </w:p>
        </w:tc>
        <w:tc>
          <w:tcPr>
            <w:tcW w:w="1418" w:type="dxa"/>
            <w:vMerge/>
            <w:shd w:val="clear" w:color="auto" w:fill="auto"/>
            <w:noWrap/>
            <w:vAlign w:val="center"/>
          </w:tcPr>
          <w:p w:rsidR="008678B7" w:rsidRPr="00E46E04" w:rsidRDefault="008678B7" w:rsidP="00E46E04">
            <w:pPr>
              <w:pStyle w:val="a7"/>
              <w:rPr>
                <w:szCs w:val="21"/>
              </w:rPr>
            </w:pPr>
          </w:p>
        </w:tc>
        <w:tc>
          <w:tcPr>
            <w:tcW w:w="2551" w:type="dxa"/>
            <w:shd w:val="clear" w:color="auto" w:fill="auto"/>
            <w:noWrap/>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最大剪应力（</w:t>
            </w:r>
            <w:r w:rsidRPr="00E46E04">
              <w:rPr>
                <w:rStyle w:val="LW1"/>
                <w:rFonts w:ascii="Times New Roman" w:hAnsi="Times New Roman" w:cs="Times New Roman" w:hint="eastAsia"/>
                <w:spacing w:val="0"/>
                <w:szCs w:val="21"/>
              </w:rPr>
              <w:t>MPa</w:t>
            </w:r>
            <w:r w:rsidRPr="00E46E04">
              <w:rPr>
                <w:rStyle w:val="LW1"/>
                <w:rFonts w:ascii="Times New Roman" w:hAnsi="Times New Roman" w:cs="Times New Roman" w:hint="eastAsia"/>
                <w:spacing w:val="0"/>
                <w:szCs w:val="21"/>
              </w:rPr>
              <w:t>）</w:t>
            </w:r>
          </w:p>
        </w:tc>
        <w:tc>
          <w:tcPr>
            <w:tcW w:w="1560"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2.7</w:t>
            </w:r>
          </w:p>
        </w:tc>
        <w:tc>
          <w:tcPr>
            <w:tcW w:w="1701"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11.6</w:t>
            </w:r>
          </w:p>
        </w:tc>
      </w:tr>
      <w:tr w:rsidR="008678B7" w:rsidRPr="00464BAC" w:rsidTr="00E46E04">
        <w:trPr>
          <w:trHeight w:val="340"/>
        </w:trPr>
        <w:tc>
          <w:tcPr>
            <w:tcW w:w="1242" w:type="dxa"/>
            <w:vMerge w:val="restart"/>
            <w:shd w:val="clear" w:color="auto" w:fill="auto"/>
            <w:noWrap/>
            <w:vAlign w:val="center"/>
          </w:tcPr>
          <w:p w:rsidR="008678B7" w:rsidRPr="00E46E04" w:rsidRDefault="008678B7" w:rsidP="00E46E04">
            <w:pPr>
              <w:pStyle w:val="a7"/>
              <w:rPr>
                <w:szCs w:val="21"/>
              </w:rPr>
            </w:pPr>
            <w:r w:rsidRPr="00E46E04">
              <w:rPr>
                <w:rFonts w:hint="eastAsia"/>
                <w:szCs w:val="21"/>
              </w:rPr>
              <w:t>围檩</w:t>
            </w:r>
            <w:r w:rsidRPr="00E46E04">
              <w:rPr>
                <w:rFonts w:hint="eastAsia"/>
                <w:szCs w:val="21"/>
              </w:rPr>
              <w:t>2</w:t>
            </w:r>
          </w:p>
        </w:tc>
        <w:tc>
          <w:tcPr>
            <w:tcW w:w="1418" w:type="dxa"/>
            <w:vMerge w:val="restart"/>
            <w:shd w:val="clear" w:color="auto" w:fill="auto"/>
            <w:noWrap/>
            <w:vAlign w:val="center"/>
          </w:tcPr>
          <w:p w:rsidR="008678B7" w:rsidRPr="00E46E04" w:rsidRDefault="008678B7" w:rsidP="00E46E04">
            <w:pPr>
              <w:pStyle w:val="a7"/>
              <w:rPr>
                <w:szCs w:val="21"/>
              </w:rPr>
            </w:pPr>
            <w:r w:rsidRPr="00E46E04">
              <w:rPr>
                <w:rFonts w:hint="eastAsia"/>
                <w:szCs w:val="21"/>
              </w:rPr>
              <w:t>2</w:t>
            </w:r>
            <w:r w:rsidRPr="00E46E04">
              <w:rPr>
                <w:szCs w:val="21"/>
              </w:rPr>
              <w:t>HN</w:t>
            </w:r>
            <w:r w:rsidRPr="00E46E04">
              <w:rPr>
                <w:rFonts w:hint="eastAsia"/>
                <w:szCs w:val="21"/>
              </w:rPr>
              <w:t>700</w:t>
            </w:r>
          </w:p>
        </w:tc>
        <w:tc>
          <w:tcPr>
            <w:tcW w:w="2551" w:type="dxa"/>
            <w:shd w:val="clear" w:color="auto" w:fill="auto"/>
            <w:noWrap/>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最大组合应力（</w:t>
            </w:r>
            <w:r w:rsidRPr="00E46E04">
              <w:rPr>
                <w:rStyle w:val="LW1"/>
                <w:rFonts w:ascii="Times New Roman" w:hAnsi="Times New Roman" w:cs="Times New Roman" w:hint="eastAsia"/>
                <w:spacing w:val="0"/>
                <w:szCs w:val="21"/>
              </w:rPr>
              <w:t>MPa</w:t>
            </w:r>
            <w:r w:rsidRPr="00E46E04">
              <w:rPr>
                <w:rStyle w:val="LW1"/>
                <w:rFonts w:ascii="Times New Roman" w:hAnsi="Times New Roman" w:cs="Times New Roman" w:hint="eastAsia"/>
                <w:spacing w:val="0"/>
                <w:szCs w:val="21"/>
              </w:rPr>
              <w:t>）</w:t>
            </w:r>
          </w:p>
        </w:tc>
        <w:tc>
          <w:tcPr>
            <w:tcW w:w="1560"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149.2</w:t>
            </w:r>
          </w:p>
        </w:tc>
        <w:tc>
          <w:tcPr>
            <w:tcW w:w="1701"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158.5</w:t>
            </w:r>
          </w:p>
        </w:tc>
      </w:tr>
      <w:tr w:rsidR="008678B7" w:rsidRPr="00464BAC" w:rsidTr="00E46E04">
        <w:trPr>
          <w:trHeight w:val="340"/>
        </w:trPr>
        <w:tc>
          <w:tcPr>
            <w:tcW w:w="1242" w:type="dxa"/>
            <w:vMerge/>
            <w:shd w:val="clear" w:color="auto" w:fill="auto"/>
            <w:noWrap/>
            <w:vAlign w:val="center"/>
          </w:tcPr>
          <w:p w:rsidR="008678B7" w:rsidRPr="00E46E04" w:rsidRDefault="008678B7" w:rsidP="00E46E04">
            <w:pPr>
              <w:pStyle w:val="a7"/>
              <w:rPr>
                <w:szCs w:val="21"/>
              </w:rPr>
            </w:pPr>
          </w:p>
        </w:tc>
        <w:tc>
          <w:tcPr>
            <w:tcW w:w="1418" w:type="dxa"/>
            <w:vMerge/>
            <w:shd w:val="clear" w:color="auto" w:fill="auto"/>
            <w:noWrap/>
            <w:vAlign w:val="center"/>
          </w:tcPr>
          <w:p w:rsidR="008678B7" w:rsidRPr="00E46E04" w:rsidRDefault="008678B7" w:rsidP="00E46E04">
            <w:pPr>
              <w:pStyle w:val="a7"/>
              <w:rPr>
                <w:szCs w:val="21"/>
              </w:rPr>
            </w:pPr>
          </w:p>
        </w:tc>
        <w:tc>
          <w:tcPr>
            <w:tcW w:w="2551" w:type="dxa"/>
            <w:shd w:val="clear" w:color="auto" w:fill="auto"/>
            <w:noWrap/>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最大剪应力（</w:t>
            </w:r>
            <w:r w:rsidRPr="00E46E04">
              <w:rPr>
                <w:rStyle w:val="LW1"/>
                <w:rFonts w:ascii="Times New Roman" w:hAnsi="Times New Roman" w:cs="Times New Roman" w:hint="eastAsia"/>
                <w:spacing w:val="0"/>
                <w:szCs w:val="21"/>
              </w:rPr>
              <w:t>MPa</w:t>
            </w:r>
            <w:r w:rsidRPr="00E46E04">
              <w:rPr>
                <w:rStyle w:val="LW1"/>
                <w:rFonts w:ascii="Times New Roman" w:hAnsi="Times New Roman" w:cs="Times New Roman" w:hint="eastAsia"/>
                <w:spacing w:val="0"/>
                <w:szCs w:val="21"/>
              </w:rPr>
              <w:t>）</w:t>
            </w:r>
          </w:p>
        </w:tc>
        <w:tc>
          <w:tcPr>
            <w:tcW w:w="1560"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67.2</w:t>
            </w:r>
          </w:p>
        </w:tc>
        <w:tc>
          <w:tcPr>
            <w:tcW w:w="1701" w:type="dxa"/>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68.3</w:t>
            </w:r>
          </w:p>
        </w:tc>
      </w:tr>
    </w:tbl>
    <w:p w:rsidR="008678B7" w:rsidRPr="00464BAC" w:rsidRDefault="008678B7" w:rsidP="00523D3E">
      <w:pPr>
        <w:ind w:firstLine="420"/>
      </w:pPr>
      <w:r w:rsidRPr="00464BAC">
        <w:rPr>
          <w:rFonts w:hint="eastAsia"/>
        </w:rPr>
        <w:t>各构件的刚度计算结果如表</w:t>
      </w:r>
      <w:r w:rsidRPr="00464BAC">
        <w:t>2</w:t>
      </w:r>
      <w:r w:rsidRPr="00464BAC">
        <w:rPr>
          <w:rFonts w:hint="eastAsia"/>
        </w:rPr>
        <w:t>所示：</w:t>
      </w:r>
    </w:p>
    <w:p w:rsidR="008678B7" w:rsidRPr="00464BAC" w:rsidRDefault="008678B7" w:rsidP="008678B7">
      <w:pPr>
        <w:pStyle w:val="a4"/>
        <w:keepNext/>
        <w:adjustRightInd w:val="0"/>
        <w:snapToGrid w:val="0"/>
        <w:spacing w:line="360" w:lineRule="auto"/>
        <w:ind w:firstLineChars="200" w:firstLine="422"/>
        <w:rPr>
          <w:rFonts w:asciiTheme="minorEastAsia" w:eastAsiaTheme="minorEastAsia" w:hAnsiTheme="minorEastAsia" w:cs="黑体"/>
          <w:b/>
          <w:szCs w:val="21"/>
        </w:rPr>
      </w:pPr>
      <w:r w:rsidRPr="00464BAC">
        <w:rPr>
          <w:rFonts w:asciiTheme="minorEastAsia" w:eastAsiaTheme="minorEastAsia" w:hAnsiTheme="minorEastAsia" w:cs="黑体" w:hint="eastAsia"/>
          <w:b/>
          <w:szCs w:val="21"/>
        </w:rPr>
        <w:t>表</w:t>
      </w:r>
      <w:r w:rsidRPr="00464BAC">
        <w:rPr>
          <w:rFonts w:asciiTheme="minorEastAsia" w:eastAsiaTheme="minorEastAsia" w:hAnsiTheme="minorEastAsia" w:cs="黑体"/>
          <w:b/>
          <w:szCs w:val="21"/>
        </w:rPr>
        <w:t xml:space="preserve">2 </w:t>
      </w:r>
      <w:r w:rsidRPr="00464BAC">
        <w:rPr>
          <w:rFonts w:asciiTheme="minorEastAsia" w:eastAsiaTheme="minorEastAsia" w:hAnsiTheme="minorEastAsia" w:cs="黑体" w:hint="eastAsia"/>
          <w:b/>
          <w:szCs w:val="21"/>
        </w:rPr>
        <w:t>刚度计算结果</w:t>
      </w:r>
    </w:p>
    <w:tbl>
      <w:tblPr>
        <w:tblW w:w="8490"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2870"/>
        <w:gridCol w:w="2248"/>
        <w:gridCol w:w="2248"/>
        <w:gridCol w:w="1124"/>
      </w:tblGrid>
      <w:tr w:rsidR="008678B7" w:rsidRPr="00464BAC" w:rsidTr="00E46E04">
        <w:trPr>
          <w:trHeight w:val="340"/>
          <w:tblHeader/>
          <w:jc w:val="center"/>
        </w:trPr>
        <w:tc>
          <w:tcPr>
            <w:tcW w:w="2870" w:type="dxa"/>
            <w:shd w:val="clear" w:color="auto" w:fill="auto"/>
            <w:noWrap/>
            <w:vAlign w:val="center"/>
            <w:hideMark/>
          </w:tcPr>
          <w:p w:rsidR="008678B7" w:rsidRPr="00E46E04" w:rsidRDefault="008678B7" w:rsidP="00E46E04">
            <w:pPr>
              <w:pStyle w:val="a7"/>
              <w:rPr>
                <w:rStyle w:val="LW1"/>
                <w:rFonts w:ascii="Times New Roman" w:hAnsi="Times New Roman" w:cs="Times New Roman"/>
                <w:b/>
                <w:spacing w:val="0"/>
                <w:szCs w:val="21"/>
              </w:rPr>
            </w:pPr>
            <w:r w:rsidRPr="00E46E04">
              <w:rPr>
                <w:rStyle w:val="LW1"/>
                <w:rFonts w:ascii="Times New Roman" w:hAnsi="Times New Roman" w:cs="Times New Roman" w:hint="eastAsia"/>
                <w:b/>
                <w:spacing w:val="0"/>
                <w:szCs w:val="21"/>
              </w:rPr>
              <w:t>位移</w:t>
            </w:r>
          </w:p>
        </w:tc>
        <w:tc>
          <w:tcPr>
            <w:tcW w:w="2248" w:type="dxa"/>
            <w:shd w:val="clear" w:color="auto" w:fill="auto"/>
            <w:noWrap/>
            <w:vAlign w:val="center"/>
            <w:hideMark/>
          </w:tcPr>
          <w:p w:rsidR="008678B7" w:rsidRPr="00E46E04" w:rsidRDefault="008678B7" w:rsidP="00E46E04">
            <w:pPr>
              <w:pStyle w:val="a7"/>
              <w:rPr>
                <w:rStyle w:val="LW1"/>
                <w:rFonts w:ascii="Times New Roman" w:hAnsi="Times New Roman" w:cs="Times New Roman"/>
                <w:b/>
                <w:spacing w:val="0"/>
                <w:szCs w:val="21"/>
              </w:rPr>
            </w:pPr>
            <w:r w:rsidRPr="00E46E04">
              <w:rPr>
                <w:rStyle w:val="LW1"/>
                <w:rFonts w:ascii="Times New Roman" w:hAnsi="Times New Roman" w:cs="Times New Roman" w:hint="eastAsia"/>
                <w:b/>
                <w:spacing w:val="0"/>
                <w:szCs w:val="21"/>
              </w:rPr>
              <w:t>单排桩结果</w:t>
            </w:r>
          </w:p>
        </w:tc>
        <w:tc>
          <w:tcPr>
            <w:tcW w:w="2248" w:type="dxa"/>
            <w:shd w:val="clear" w:color="auto" w:fill="auto"/>
            <w:vAlign w:val="center"/>
          </w:tcPr>
          <w:p w:rsidR="008678B7" w:rsidRPr="00E46E04" w:rsidRDefault="008678B7" w:rsidP="00E46E04">
            <w:pPr>
              <w:pStyle w:val="a7"/>
              <w:rPr>
                <w:rStyle w:val="LW1"/>
                <w:rFonts w:ascii="Times New Roman" w:hAnsi="Times New Roman" w:cs="Times New Roman"/>
                <w:b/>
                <w:spacing w:val="0"/>
                <w:szCs w:val="21"/>
              </w:rPr>
            </w:pPr>
            <w:r w:rsidRPr="00E46E04">
              <w:rPr>
                <w:rStyle w:val="LW1"/>
                <w:rFonts w:ascii="Times New Roman" w:hAnsi="Times New Roman" w:cs="Times New Roman" w:hint="eastAsia"/>
                <w:b/>
                <w:spacing w:val="0"/>
                <w:szCs w:val="21"/>
              </w:rPr>
              <w:t>双排桩结果</w:t>
            </w:r>
          </w:p>
        </w:tc>
        <w:tc>
          <w:tcPr>
            <w:tcW w:w="1124" w:type="dxa"/>
            <w:shd w:val="clear" w:color="auto" w:fill="auto"/>
            <w:noWrap/>
            <w:vAlign w:val="center"/>
            <w:hideMark/>
          </w:tcPr>
          <w:p w:rsidR="008678B7" w:rsidRPr="00E46E04" w:rsidRDefault="008678B7" w:rsidP="00E46E04">
            <w:pPr>
              <w:pStyle w:val="a7"/>
              <w:rPr>
                <w:rStyle w:val="LW1"/>
                <w:rFonts w:ascii="Times New Roman" w:hAnsi="Times New Roman" w:cs="Times New Roman"/>
                <w:b/>
                <w:spacing w:val="0"/>
                <w:szCs w:val="21"/>
              </w:rPr>
            </w:pPr>
            <w:r w:rsidRPr="00E46E04">
              <w:rPr>
                <w:rStyle w:val="LW1"/>
                <w:rFonts w:ascii="Times New Roman" w:hAnsi="Times New Roman" w:cs="Times New Roman" w:hint="eastAsia"/>
                <w:b/>
                <w:spacing w:val="0"/>
                <w:szCs w:val="21"/>
              </w:rPr>
              <w:t>备注</w:t>
            </w:r>
          </w:p>
        </w:tc>
      </w:tr>
      <w:tr w:rsidR="008678B7" w:rsidRPr="00464BAC" w:rsidTr="00E46E04">
        <w:trPr>
          <w:trHeight w:val="340"/>
          <w:jc w:val="center"/>
        </w:trPr>
        <w:tc>
          <w:tcPr>
            <w:tcW w:w="2870" w:type="dxa"/>
            <w:shd w:val="clear" w:color="auto" w:fill="auto"/>
            <w:noWrap/>
            <w:vAlign w:val="center"/>
            <w:hideMark/>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钢板桩水平方向（</w:t>
            </w:r>
            <w:r w:rsidRPr="00E46E04">
              <w:rPr>
                <w:rStyle w:val="LW1"/>
                <w:rFonts w:ascii="Times New Roman" w:hAnsi="Times New Roman" w:cs="Times New Roman" w:hint="eastAsia"/>
                <w:spacing w:val="0"/>
                <w:szCs w:val="21"/>
              </w:rPr>
              <w:t>mm</w:t>
            </w:r>
            <w:r w:rsidRPr="00E46E04">
              <w:rPr>
                <w:rStyle w:val="LW1"/>
                <w:rFonts w:ascii="Times New Roman" w:hAnsi="Times New Roman" w:cs="Times New Roman" w:hint="eastAsia"/>
                <w:spacing w:val="0"/>
                <w:szCs w:val="21"/>
              </w:rPr>
              <w:t>）</w:t>
            </w:r>
          </w:p>
        </w:tc>
        <w:tc>
          <w:tcPr>
            <w:tcW w:w="2248" w:type="dxa"/>
            <w:shd w:val="clear" w:color="auto" w:fill="auto"/>
            <w:noWrap/>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40.2</w:t>
            </w:r>
          </w:p>
        </w:tc>
        <w:tc>
          <w:tcPr>
            <w:tcW w:w="2248" w:type="dxa"/>
            <w:shd w:val="clear" w:color="auto" w:fill="auto"/>
            <w:vAlign w:val="center"/>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34.2</w:t>
            </w:r>
          </w:p>
        </w:tc>
        <w:tc>
          <w:tcPr>
            <w:tcW w:w="1124" w:type="dxa"/>
            <w:shd w:val="clear" w:color="auto" w:fill="auto"/>
            <w:noWrap/>
            <w:vAlign w:val="center"/>
            <w:hideMark/>
          </w:tcPr>
          <w:p w:rsidR="008678B7" w:rsidRPr="00E46E04" w:rsidRDefault="008678B7" w:rsidP="00E46E04">
            <w:pPr>
              <w:pStyle w:val="a7"/>
              <w:rPr>
                <w:rStyle w:val="LW1"/>
                <w:rFonts w:ascii="Times New Roman" w:hAnsi="Times New Roman" w:cs="Times New Roman"/>
                <w:spacing w:val="0"/>
                <w:szCs w:val="21"/>
              </w:rPr>
            </w:pPr>
            <w:r w:rsidRPr="00E46E04">
              <w:rPr>
                <w:rStyle w:val="LW1"/>
                <w:rFonts w:ascii="Times New Roman" w:hAnsi="Times New Roman" w:cs="Times New Roman" w:hint="eastAsia"/>
                <w:spacing w:val="0"/>
                <w:szCs w:val="21"/>
              </w:rPr>
              <w:t>标准值</w:t>
            </w:r>
          </w:p>
        </w:tc>
      </w:tr>
    </w:tbl>
    <w:p w:rsidR="005B5A6B" w:rsidRPr="007F3DF3" w:rsidRDefault="008E2263" w:rsidP="007F3DF3">
      <w:pPr>
        <w:ind w:firstLine="420"/>
        <w:rPr>
          <w:rFonts w:asciiTheme="minorEastAsia" w:hAnsiTheme="minorEastAsia"/>
          <w:szCs w:val="21"/>
        </w:rPr>
      </w:pPr>
      <w:r w:rsidRPr="00464BAC">
        <w:rPr>
          <w:rFonts w:asciiTheme="minorEastAsia" w:hAnsiTheme="minorEastAsia" w:hint="eastAsia"/>
          <w:szCs w:val="21"/>
        </w:rPr>
        <w:lastRenderedPageBreak/>
        <w:t>根据两种情况下围堰钢板桩及支撑的应力图及位移图可知，单排桩与双排桩相比，在不平衡土压力的地质条件下钢板桩及围檩的受力情况变化不大，对钢板桩水平位移情况影响较大。因此得出结论双排桩能够很好地解决不平衡土压力对钢板桩变形的影响。</w:t>
      </w:r>
    </w:p>
    <w:p w:rsidR="008678B7" w:rsidRPr="00464BAC" w:rsidRDefault="00644217" w:rsidP="00644217">
      <w:pPr>
        <w:spacing w:line="360" w:lineRule="auto"/>
        <w:ind w:firstLine="422"/>
        <w:rPr>
          <w:rFonts w:asciiTheme="minorEastAsia" w:hAnsiTheme="minorEastAsia"/>
          <w:b/>
          <w:szCs w:val="21"/>
        </w:rPr>
      </w:pPr>
      <w:r>
        <w:rPr>
          <w:rFonts w:asciiTheme="minorEastAsia" w:hAnsiTheme="minorEastAsia" w:hint="eastAsia"/>
          <w:b/>
          <w:szCs w:val="21"/>
        </w:rPr>
        <w:t>7</w:t>
      </w:r>
      <w:r w:rsidR="008E2263" w:rsidRPr="00464BAC">
        <w:rPr>
          <w:rFonts w:asciiTheme="minorEastAsia" w:hAnsiTheme="minorEastAsia" w:hint="eastAsia"/>
          <w:b/>
          <w:szCs w:val="21"/>
        </w:rPr>
        <w:t>、结束语</w:t>
      </w:r>
    </w:p>
    <w:p w:rsidR="008E2263" w:rsidRDefault="008E2263" w:rsidP="00464BAC">
      <w:pPr>
        <w:ind w:firstLine="420"/>
      </w:pPr>
      <w:r w:rsidRPr="00464BAC">
        <w:rPr>
          <w:rFonts w:asciiTheme="minorEastAsia" w:hAnsiTheme="minorEastAsia"/>
          <w:szCs w:val="21"/>
        </w:rPr>
        <w:t>钢板桩围堰为目前浅水区较为常用的围堰形式</w:t>
      </w:r>
      <w:r w:rsidRPr="00464BAC">
        <w:rPr>
          <w:rFonts w:asciiTheme="minorEastAsia" w:hAnsiTheme="minorEastAsia" w:hint="eastAsia"/>
          <w:szCs w:val="21"/>
        </w:rPr>
        <w:t>，钢板桩及支撑的应力情况及变形情况直接影响结构安全，为项目施工过程中安全管理的控制重点。在复杂地形条件下，常规施工方法不能有效地降低外界不利因素对钢板桩受力及变形的影响，对在原设计基础上进行进一步优化。本文阐述的双排钢板桩并在桩间设置桩帽板的形式能够有效地解决不平衡土压力对基坑支护变形的影响。对今后在高边坡河道边施工钢板桩围堰具有很好的借鉴意义。</w:t>
      </w:r>
    </w:p>
    <w:p w:rsidR="00464BAC" w:rsidRDefault="00464BAC" w:rsidP="00464BAC">
      <w:pPr>
        <w:ind w:firstLineChars="0" w:firstLine="0"/>
      </w:pPr>
    </w:p>
    <w:p w:rsidR="008E2263" w:rsidRPr="00464BAC" w:rsidRDefault="008E2263" w:rsidP="00464BAC">
      <w:pPr>
        <w:ind w:firstLine="422"/>
        <w:rPr>
          <w:rFonts w:ascii="仿宋" w:eastAsia="仿宋" w:hAnsi="仿宋"/>
          <w:b/>
          <w:szCs w:val="21"/>
        </w:rPr>
      </w:pPr>
      <w:r w:rsidRPr="00464BAC">
        <w:rPr>
          <w:rFonts w:ascii="仿宋" w:eastAsia="仿宋" w:hAnsi="仿宋" w:hint="eastAsia"/>
          <w:b/>
          <w:szCs w:val="21"/>
        </w:rPr>
        <w:t>［参考文献］</w:t>
      </w:r>
    </w:p>
    <w:p w:rsidR="008E2263" w:rsidRPr="00464BAC" w:rsidRDefault="008E2263" w:rsidP="00464BAC">
      <w:pPr>
        <w:ind w:firstLine="420"/>
        <w:outlineLvl w:val="0"/>
        <w:rPr>
          <w:rFonts w:ascii="仿宋" w:eastAsia="仿宋" w:hAnsi="仿宋"/>
          <w:szCs w:val="21"/>
        </w:rPr>
      </w:pPr>
      <w:r w:rsidRPr="00464BAC">
        <w:rPr>
          <w:rFonts w:ascii="仿宋" w:eastAsia="仿宋" w:hAnsi="仿宋" w:hint="eastAsia"/>
          <w:szCs w:val="21"/>
        </w:rPr>
        <w:t>［1］简明施工计算手册。中国建筑工业出版社，2016版</w:t>
      </w:r>
    </w:p>
    <w:p w:rsidR="008E2263" w:rsidRPr="00464BAC" w:rsidRDefault="008E2263" w:rsidP="00464BAC">
      <w:pPr>
        <w:pStyle w:val="jp"/>
        <w:rPr>
          <w:rFonts w:ascii="仿宋" w:eastAsia="仿宋" w:hAnsi="仿宋"/>
          <w:szCs w:val="21"/>
        </w:rPr>
      </w:pPr>
      <w:r w:rsidRPr="00464BAC">
        <w:rPr>
          <w:rFonts w:ascii="仿宋" w:eastAsia="仿宋" w:hAnsi="仿宋" w:hint="eastAsia"/>
          <w:szCs w:val="21"/>
        </w:rPr>
        <w:t>［2］《建筑结构荷载规范》</w:t>
      </w:r>
      <w:r w:rsidRPr="00464BAC">
        <w:rPr>
          <w:rFonts w:ascii="仿宋" w:eastAsia="仿宋" w:hAnsi="仿宋"/>
          <w:szCs w:val="21"/>
        </w:rPr>
        <w:t>（GB50009-2012）</w:t>
      </w:r>
      <w:r w:rsidRPr="00464BAC">
        <w:rPr>
          <w:rFonts w:ascii="仿宋" w:eastAsia="仿宋" w:hAnsi="仿宋" w:hint="eastAsia"/>
          <w:szCs w:val="21"/>
        </w:rPr>
        <w:t>；</w:t>
      </w:r>
    </w:p>
    <w:p w:rsidR="00464BAC" w:rsidRDefault="008E2263" w:rsidP="00464BAC">
      <w:pPr>
        <w:pStyle w:val="jp"/>
        <w:rPr>
          <w:rFonts w:ascii="仿宋" w:eastAsia="仿宋" w:hAnsi="仿宋"/>
          <w:szCs w:val="21"/>
        </w:rPr>
      </w:pPr>
      <w:r w:rsidRPr="00464BAC">
        <w:rPr>
          <w:rFonts w:ascii="仿宋" w:eastAsia="仿宋" w:hAnsi="仿宋" w:hint="eastAsia"/>
          <w:szCs w:val="21"/>
        </w:rPr>
        <w:t>［3］</w:t>
      </w:r>
      <w:r w:rsidRPr="00464BAC">
        <w:rPr>
          <w:rFonts w:ascii="仿宋" w:eastAsia="仿宋" w:hAnsi="仿宋"/>
          <w:szCs w:val="21"/>
        </w:rPr>
        <w:t>《建筑</w:t>
      </w:r>
      <w:r w:rsidRPr="00464BAC">
        <w:rPr>
          <w:rFonts w:ascii="仿宋" w:eastAsia="仿宋" w:hAnsi="仿宋" w:hint="eastAsia"/>
          <w:szCs w:val="21"/>
        </w:rPr>
        <w:t>围堰</w:t>
      </w:r>
      <w:r w:rsidRPr="00464BAC">
        <w:rPr>
          <w:rFonts w:ascii="仿宋" w:eastAsia="仿宋" w:hAnsi="仿宋"/>
          <w:szCs w:val="21"/>
        </w:rPr>
        <w:t>支护技术规程》（JGJ 120-2012）</w:t>
      </w:r>
      <w:r w:rsidRPr="00464BAC">
        <w:rPr>
          <w:rFonts w:ascii="仿宋" w:eastAsia="仿宋" w:hAnsi="仿宋" w:hint="eastAsia"/>
          <w:szCs w:val="21"/>
        </w:rPr>
        <w:t>；</w:t>
      </w:r>
    </w:p>
    <w:p w:rsidR="00464BAC" w:rsidRDefault="00464BAC" w:rsidP="00464BAC">
      <w:pPr>
        <w:pStyle w:val="jp"/>
        <w:rPr>
          <w:rFonts w:ascii="仿宋" w:eastAsia="仿宋" w:hAnsi="仿宋"/>
          <w:szCs w:val="21"/>
        </w:rPr>
      </w:pPr>
    </w:p>
    <w:p w:rsidR="00464BAC" w:rsidRDefault="00464BAC" w:rsidP="00464BAC">
      <w:pPr>
        <w:pStyle w:val="jp"/>
        <w:rPr>
          <w:rFonts w:ascii="仿宋" w:eastAsia="仿宋" w:hAnsi="仿宋"/>
          <w:szCs w:val="21"/>
        </w:rPr>
      </w:pPr>
    </w:p>
    <w:p w:rsidR="00464BAC" w:rsidRDefault="00464BAC" w:rsidP="00464BAC">
      <w:pPr>
        <w:pStyle w:val="jp"/>
        <w:rPr>
          <w:rFonts w:ascii="仿宋" w:eastAsia="仿宋" w:hAnsi="仿宋"/>
          <w:szCs w:val="21"/>
        </w:rPr>
      </w:pPr>
    </w:p>
    <w:p w:rsidR="00464BAC" w:rsidRDefault="00464BAC" w:rsidP="00464BAC">
      <w:pPr>
        <w:pStyle w:val="jp"/>
        <w:rPr>
          <w:rFonts w:ascii="仿宋" w:eastAsia="仿宋" w:hAnsi="仿宋"/>
          <w:szCs w:val="21"/>
        </w:rPr>
      </w:pPr>
    </w:p>
    <w:p w:rsidR="00C1376D" w:rsidRDefault="00C1376D" w:rsidP="00464BAC">
      <w:pPr>
        <w:pStyle w:val="jp"/>
        <w:rPr>
          <w:rFonts w:ascii="仿宋" w:eastAsia="仿宋" w:hAnsi="仿宋"/>
          <w:szCs w:val="21"/>
        </w:rPr>
      </w:pPr>
    </w:p>
    <w:p w:rsidR="00C1376D" w:rsidRDefault="00C1376D" w:rsidP="00464BAC">
      <w:pPr>
        <w:pStyle w:val="jp"/>
        <w:rPr>
          <w:rFonts w:ascii="仿宋" w:eastAsia="仿宋" w:hAnsi="仿宋"/>
          <w:szCs w:val="21"/>
        </w:rPr>
      </w:pPr>
    </w:p>
    <w:p w:rsidR="00C1376D" w:rsidRDefault="00C1376D" w:rsidP="00464BAC">
      <w:pPr>
        <w:pStyle w:val="jp"/>
        <w:rPr>
          <w:rFonts w:ascii="仿宋" w:eastAsia="仿宋" w:hAnsi="仿宋"/>
          <w:szCs w:val="21"/>
        </w:rPr>
      </w:pPr>
    </w:p>
    <w:p w:rsidR="00C1376D" w:rsidRDefault="00C1376D" w:rsidP="00464BAC">
      <w:pPr>
        <w:pStyle w:val="jp"/>
        <w:rPr>
          <w:rFonts w:ascii="仿宋" w:eastAsia="仿宋" w:hAnsi="仿宋"/>
          <w:szCs w:val="21"/>
        </w:rPr>
      </w:pPr>
    </w:p>
    <w:p w:rsidR="00C1376D" w:rsidRDefault="00C1376D" w:rsidP="00464BAC">
      <w:pPr>
        <w:pStyle w:val="jp"/>
        <w:rPr>
          <w:rFonts w:ascii="仿宋" w:eastAsia="仿宋" w:hAnsi="仿宋"/>
          <w:szCs w:val="21"/>
        </w:rPr>
      </w:pPr>
    </w:p>
    <w:p w:rsidR="00C1376D" w:rsidRDefault="00C1376D" w:rsidP="00464BAC">
      <w:pPr>
        <w:pStyle w:val="jp"/>
        <w:rPr>
          <w:rFonts w:ascii="仿宋" w:eastAsia="仿宋" w:hAnsi="仿宋"/>
          <w:szCs w:val="21"/>
        </w:rPr>
      </w:pPr>
    </w:p>
    <w:p w:rsidR="00464BAC" w:rsidRPr="00225631" w:rsidRDefault="00464BAC" w:rsidP="00225631">
      <w:pPr>
        <w:pStyle w:val="jp"/>
        <w:rPr>
          <w:rFonts w:asciiTheme="minorEastAsia" w:eastAsiaTheme="minorEastAsia" w:hAnsiTheme="minorEastAsia"/>
          <w:szCs w:val="21"/>
        </w:rPr>
      </w:pPr>
      <w:r w:rsidRPr="00225631">
        <w:rPr>
          <w:rFonts w:asciiTheme="minorEastAsia" w:eastAsiaTheme="minorEastAsia" w:hAnsiTheme="minorEastAsia" w:cs="黑体" w:hint="eastAsia"/>
          <w:kern w:val="0"/>
          <w:szCs w:val="21"/>
        </w:rPr>
        <w:t>【作者简介】:马朋朋（1986</w:t>
      </w:r>
      <w:r w:rsidRPr="00225631">
        <w:rPr>
          <w:rFonts w:asciiTheme="minorEastAsia" w:eastAsiaTheme="minorEastAsia" w:hAnsiTheme="minorEastAsia" w:cs="黑体"/>
          <w:kern w:val="0"/>
          <w:szCs w:val="21"/>
        </w:rPr>
        <w:t>~</w:t>
      </w:r>
      <w:r w:rsidRPr="00225631">
        <w:rPr>
          <w:rFonts w:asciiTheme="minorEastAsia" w:eastAsiaTheme="minorEastAsia" w:hAnsiTheme="minorEastAsia" w:cs="黑体" w:hint="eastAsia"/>
          <w:kern w:val="0"/>
          <w:szCs w:val="21"/>
        </w:rPr>
        <w:t>）</w:t>
      </w:r>
      <w:r w:rsidRPr="00225631">
        <w:rPr>
          <w:rFonts w:asciiTheme="minorEastAsia" w:eastAsiaTheme="minorEastAsia" w:hAnsiTheme="minorEastAsia" w:cs="宋体" w:hint="eastAsia"/>
          <w:kern w:val="0"/>
          <w:szCs w:val="21"/>
        </w:rPr>
        <w:t>，男，安徽淮北人，工程师。从事公路与桥梁工程施工管理工作。</w:t>
      </w:r>
      <w:r w:rsidR="00225631">
        <w:rPr>
          <w:rFonts w:asciiTheme="minorEastAsia" w:eastAsiaTheme="minorEastAsia" w:hAnsiTheme="minorEastAsia" w:cs="宋体" w:hint="eastAsia"/>
          <w:kern w:val="0"/>
          <w:szCs w:val="21"/>
        </w:rPr>
        <w:t xml:space="preserve">  </w:t>
      </w:r>
      <w:r w:rsidRPr="00225631">
        <w:rPr>
          <w:rFonts w:asciiTheme="minorEastAsia" w:eastAsiaTheme="minorEastAsia" w:hAnsiTheme="minorEastAsia" w:cs="宋体" w:hint="eastAsia"/>
          <w:kern w:val="0"/>
          <w:szCs w:val="21"/>
        </w:rPr>
        <w:t>江苏省扬州市广陵区湾头镇京杭北路中交二航局  225002  464680530@qq.com</w:t>
      </w:r>
    </w:p>
    <w:p w:rsidR="00464BAC" w:rsidRPr="00464BAC" w:rsidRDefault="00464BAC" w:rsidP="00464BAC">
      <w:pPr>
        <w:pStyle w:val="jp"/>
        <w:rPr>
          <w:rFonts w:ascii="仿宋" w:eastAsia="仿宋" w:hAnsi="仿宋"/>
          <w:szCs w:val="21"/>
        </w:rPr>
      </w:pPr>
    </w:p>
    <w:sectPr w:rsidR="00464BAC" w:rsidRPr="00464BAC" w:rsidSect="004609B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459C7"/>
    <w:rsid w:val="00014B69"/>
    <w:rsid w:val="000254EC"/>
    <w:rsid w:val="000B78CF"/>
    <w:rsid w:val="000E212E"/>
    <w:rsid w:val="001E59F9"/>
    <w:rsid w:val="001F0ECC"/>
    <w:rsid w:val="00202139"/>
    <w:rsid w:val="00221C1A"/>
    <w:rsid w:val="00225631"/>
    <w:rsid w:val="00236FCA"/>
    <w:rsid w:val="00265E07"/>
    <w:rsid w:val="00272948"/>
    <w:rsid w:val="00313053"/>
    <w:rsid w:val="00372891"/>
    <w:rsid w:val="003A6B57"/>
    <w:rsid w:val="00421AB0"/>
    <w:rsid w:val="004609BF"/>
    <w:rsid w:val="00464BAC"/>
    <w:rsid w:val="004669DC"/>
    <w:rsid w:val="0048053C"/>
    <w:rsid w:val="00523D3E"/>
    <w:rsid w:val="00547D89"/>
    <w:rsid w:val="005A2753"/>
    <w:rsid w:val="005B15EC"/>
    <w:rsid w:val="005B5A6B"/>
    <w:rsid w:val="005D6C8F"/>
    <w:rsid w:val="00644217"/>
    <w:rsid w:val="00682249"/>
    <w:rsid w:val="006C7B94"/>
    <w:rsid w:val="00732473"/>
    <w:rsid w:val="007F3DF3"/>
    <w:rsid w:val="008459C7"/>
    <w:rsid w:val="008678B7"/>
    <w:rsid w:val="0087285C"/>
    <w:rsid w:val="008E2263"/>
    <w:rsid w:val="009919E0"/>
    <w:rsid w:val="00AA5247"/>
    <w:rsid w:val="00AB04F2"/>
    <w:rsid w:val="00B7127F"/>
    <w:rsid w:val="00BA6A08"/>
    <w:rsid w:val="00BD0812"/>
    <w:rsid w:val="00BF4E00"/>
    <w:rsid w:val="00C1376D"/>
    <w:rsid w:val="00C90198"/>
    <w:rsid w:val="00D15060"/>
    <w:rsid w:val="00D42AD8"/>
    <w:rsid w:val="00D518D4"/>
    <w:rsid w:val="00DC24D8"/>
    <w:rsid w:val="00E20AD6"/>
    <w:rsid w:val="00E46E04"/>
    <w:rsid w:val="00ED44C7"/>
    <w:rsid w:val="00F15A87"/>
    <w:rsid w:val="00F41704"/>
    <w:rsid w:val="00FC1802"/>
    <w:rsid w:val="00FC55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B57"/>
    <w:pPr>
      <w:widowControl w:val="0"/>
      <w:ind w:firstLineChars="200" w:firstLine="200"/>
      <w:jc w:val="both"/>
    </w:pPr>
  </w:style>
  <w:style w:type="paragraph" w:styleId="2">
    <w:name w:val="heading 2"/>
    <w:basedOn w:val="a"/>
    <w:next w:val="a"/>
    <w:link w:val="2Char"/>
    <w:qFormat/>
    <w:rsid w:val="00644217"/>
    <w:pPr>
      <w:spacing w:beforeLines="50" w:afterLines="50" w:line="360" w:lineRule="auto"/>
      <w:ind w:firstLineChars="0" w:firstLine="0"/>
      <w:outlineLvl w:val="1"/>
    </w:pPr>
    <w:rPr>
      <w:rFonts w:ascii="Arial" w:eastAsia="宋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13053"/>
    <w:rPr>
      <w:sz w:val="18"/>
      <w:szCs w:val="18"/>
    </w:rPr>
  </w:style>
  <w:style w:type="character" w:customStyle="1" w:styleId="Char">
    <w:name w:val="批注框文本 Char"/>
    <w:basedOn w:val="a0"/>
    <w:link w:val="a3"/>
    <w:uiPriority w:val="99"/>
    <w:semiHidden/>
    <w:rsid w:val="00313053"/>
    <w:rPr>
      <w:sz w:val="18"/>
      <w:szCs w:val="18"/>
    </w:rPr>
  </w:style>
  <w:style w:type="paragraph" w:styleId="a4">
    <w:name w:val="caption"/>
    <w:basedOn w:val="a"/>
    <w:next w:val="a"/>
    <w:qFormat/>
    <w:rsid w:val="008678B7"/>
    <w:pPr>
      <w:widowControl/>
      <w:ind w:firstLineChars="0" w:firstLine="0"/>
      <w:jc w:val="center"/>
    </w:pPr>
    <w:rPr>
      <w:rFonts w:ascii="宋体" w:eastAsia="宋体" w:hAnsi="宋体" w:cs="宋体"/>
      <w:kern w:val="0"/>
      <w:szCs w:val="20"/>
    </w:rPr>
  </w:style>
  <w:style w:type="paragraph" w:customStyle="1" w:styleId="K-">
    <w:name w:val="K图表字-居中"/>
    <w:basedOn w:val="a"/>
    <w:qFormat/>
    <w:rsid w:val="008678B7"/>
    <w:pPr>
      <w:ind w:firstLineChars="0" w:firstLine="0"/>
      <w:jc w:val="center"/>
    </w:pPr>
    <w:rPr>
      <w:rFonts w:ascii="Times New Roman" w:eastAsia="宋体" w:hAnsi="Times New Roman" w:cs="Times New Roman"/>
      <w:kern w:val="0"/>
      <w:szCs w:val="20"/>
    </w:rPr>
  </w:style>
  <w:style w:type="paragraph" w:customStyle="1" w:styleId="LW">
    <w:name w:val="LW表格"/>
    <w:basedOn w:val="a"/>
    <w:next w:val="a"/>
    <w:link w:val="LWChar"/>
    <w:rsid w:val="008678B7"/>
    <w:pPr>
      <w:widowControl/>
      <w:autoSpaceDE w:val="0"/>
      <w:autoSpaceDN w:val="0"/>
      <w:adjustRightInd w:val="0"/>
      <w:snapToGrid w:val="0"/>
      <w:spacing w:line="220" w:lineRule="atLeast"/>
      <w:ind w:firstLineChars="0" w:firstLine="0"/>
      <w:jc w:val="center"/>
      <w:textAlignment w:val="baseline"/>
    </w:pPr>
    <w:rPr>
      <w:rFonts w:ascii="宋体" w:eastAsia="宋体" w:hAnsi="宋体" w:cs="宋体"/>
      <w:spacing w:val="10"/>
      <w:kern w:val="0"/>
      <w:sz w:val="18"/>
      <w:szCs w:val="24"/>
    </w:rPr>
  </w:style>
  <w:style w:type="character" w:customStyle="1" w:styleId="LWChar">
    <w:name w:val="LW表格 Char"/>
    <w:basedOn w:val="a0"/>
    <w:link w:val="LW"/>
    <w:rsid w:val="008678B7"/>
    <w:rPr>
      <w:rFonts w:ascii="宋体" w:eastAsia="宋体" w:hAnsi="宋体" w:cs="宋体"/>
      <w:spacing w:val="10"/>
      <w:kern w:val="0"/>
      <w:sz w:val="18"/>
      <w:szCs w:val="24"/>
    </w:rPr>
  </w:style>
  <w:style w:type="paragraph" w:customStyle="1" w:styleId="LW0">
    <w:name w:val="LW表格表头"/>
    <w:basedOn w:val="a"/>
    <w:next w:val="a"/>
    <w:link w:val="LWChar0"/>
    <w:rsid w:val="008678B7"/>
    <w:pPr>
      <w:widowControl/>
      <w:autoSpaceDE w:val="0"/>
      <w:autoSpaceDN w:val="0"/>
      <w:adjustRightInd w:val="0"/>
      <w:snapToGrid w:val="0"/>
      <w:spacing w:line="220" w:lineRule="atLeast"/>
      <w:ind w:firstLineChars="0" w:firstLine="0"/>
      <w:jc w:val="center"/>
      <w:textAlignment w:val="baseline"/>
    </w:pPr>
    <w:rPr>
      <w:rFonts w:ascii="宋体" w:eastAsia="宋体" w:hAnsi="宋体" w:cs="宋体"/>
      <w:b/>
      <w:spacing w:val="10"/>
      <w:kern w:val="0"/>
      <w:sz w:val="18"/>
      <w:szCs w:val="24"/>
    </w:rPr>
  </w:style>
  <w:style w:type="character" w:customStyle="1" w:styleId="LWChar0">
    <w:name w:val="LW表格表头 Char"/>
    <w:basedOn w:val="a0"/>
    <w:link w:val="LW0"/>
    <w:rsid w:val="008678B7"/>
    <w:rPr>
      <w:rFonts w:ascii="宋体" w:eastAsia="宋体" w:hAnsi="宋体" w:cs="宋体"/>
      <w:b/>
      <w:spacing w:val="10"/>
      <w:kern w:val="0"/>
      <w:sz w:val="18"/>
      <w:szCs w:val="24"/>
    </w:rPr>
  </w:style>
  <w:style w:type="character" w:customStyle="1" w:styleId="LW1">
    <w:name w:val="LW表格 字符"/>
    <w:basedOn w:val="a0"/>
    <w:rsid w:val="008678B7"/>
    <w:rPr>
      <w:rFonts w:ascii="宋体" w:hAnsi="宋体" w:cstheme="minorBidi"/>
      <w:spacing w:val="10"/>
      <w:sz w:val="18"/>
      <w:szCs w:val="22"/>
    </w:rPr>
  </w:style>
  <w:style w:type="paragraph" w:customStyle="1" w:styleId="jp">
    <w:name w:val="jp正文"/>
    <w:basedOn w:val="a"/>
    <w:qFormat/>
    <w:rsid w:val="008E2263"/>
    <w:pPr>
      <w:ind w:firstLine="420"/>
    </w:pPr>
    <w:rPr>
      <w:rFonts w:ascii="Times New Roman" w:eastAsia="宋体" w:hAnsi="Times New Roman" w:cs="Times New Roman"/>
      <w:szCs w:val="24"/>
    </w:rPr>
  </w:style>
  <w:style w:type="paragraph" w:styleId="a5">
    <w:name w:val="Body Text"/>
    <w:basedOn w:val="a"/>
    <w:link w:val="Char0"/>
    <w:uiPriority w:val="99"/>
    <w:semiHidden/>
    <w:unhideWhenUsed/>
    <w:rsid w:val="0048053C"/>
    <w:pPr>
      <w:spacing w:after="120"/>
    </w:pPr>
  </w:style>
  <w:style w:type="character" w:customStyle="1" w:styleId="Char0">
    <w:name w:val="正文文本 Char"/>
    <w:basedOn w:val="a0"/>
    <w:link w:val="a5"/>
    <w:uiPriority w:val="99"/>
    <w:semiHidden/>
    <w:rsid w:val="0048053C"/>
    <w:rPr>
      <w:sz w:val="24"/>
    </w:rPr>
  </w:style>
  <w:style w:type="paragraph" w:styleId="a6">
    <w:name w:val="Body Text First Indent"/>
    <w:basedOn w:val="a5"/>
    <w:link w:val="Char1"/>
    <w:rsid w:val="0048053C"/>
    <w:pPr>
      <w:ind w:firstLineChars="100" w:firstLine="420"/>
    </w:pPr>
    <w:rPr>
      <w:rFonts w:ascii="Times New Roman" w:eastAsia="宋体" w:hAnsi="Times New Roman" w:cs="Times New Roman"/>
      <w:szCs w:val="24"/>
    </w:rPr>
  </w:style>
  <w:style w:type="character" w:customStyle="1" w:styleId="Char2">
    <w:name w:val="正文首行缩进 Char"/>
    <w:basedOn w:val="Char0"/>
    <w:link w:val="a6"/>
    <w:uiPriority w:val="99"/>
    <w:semiHidden/>
    <w:rsid w:val="0048053C"/>
  </w:style>
  <w:style w:type="character" w:customStyle="1" w:styleId="Char1">
    <w:name w:val="正文首行缩进 Char1"/>
    <w:basedOn w:val="a0"/>
    <w:link w:val="a6"/>
    <w:rsid w:val="0048053C"/>
    <w:rPr>
      <w:rFonts w:ascii="Times New Roman" w:eastAsia="宋体" w:hAnsi="Times New Roman" w:cs="Times New Roman"/>
      <w:szCs w:val="24"/>
    </w:rPr>
  </w:style>
  <w:style w:type="paragraph" w:customStyle="1" w:styleId="a7">
    <w:name w:val="表中字"/>
    <w:basedOn w:val="a"/>
    <w:next w:val="a"/>
    <w:link w:val="a8"/>
    <w:qFormat/>
    <w:rsid w:val="000254EC"/>
    <w:pPr>
      <w:ind w:firstLineChars="0" w:firstLine="0"/>
      <w:jc w:val="center"/>
    </w:pPr>
    <w:rPr>
      <w:rFonts w:ascii="Times New Roman" w:eastAsia="宋体" w:hAnsi="Times New Roman" w:cs="Times New Roman"/>
      <w:sz w:val="18"/>
      <w:szCs w:val="20"/>
    </w:rPr>
  </w:style>
  <w:style w:type="character" w:customStyle="1" w:styleId="a8">
    <w:name w:val="表中字 字符"/>
    <w:aliases w:val="无间隔 字符"/>
    <w:link w:val="a7"/>
    <w:qFormat/>
    <w:rsid w:val="000254EC"/>
    <w:rPr>
      <w:rFonts w:ascii="Times New Roman" w:eastAsia="宋体" w:hAnsi="Times New Roman" w:cs="Times New Roman"/>
      <w:sz w:val="18"/>
      <w:szCs w:val="20"/>
    </w:rPr>
  </w:style>
  <w:style w:type="paragraph" w:customStyle="1" w:styleId="a9">
    <w:name w:val="图居中、图表标题"/>
    <w:basedOn w:val="a"/>
    <w:next w:val="a"/>
    <w:uiPriority w:val="1"/>
    <w:qFormat/>
    <w:rsid w:val="0048053C"/>
    <w:pPr>
      <w:keepNext/>
      <w:ind w:firstLineChars="0" w:firstLine="0"/>
      <w:jc w:val="center"/>
    </w:pPr>
    <w:rPr>
      <w:rFonts w:ascii="Times New Roman" w:eastAsia="宋体" w:hAnsi="Times New Roman" w:cs="宋体"/>
      <w:b/>
      <w:kern w:val="0"/>
      <w:szCs w:val="20"/>
    </w:rPr>
  </w:style>
  <w:style w:type="paragraph" w:styleId="aa">
    <w:name w:val="Document Map"/>
    <w:basedOn w:val="a"/>
    <w:link w:val="Char3"/>
    <w:uiPriority w:val="99"/>
    <w:semiHidden/>
    <w:unhideWhenUsed/>
    <w:rsid w:val="00464BAC"/>
    <w:rPr>
      <w:rFonts w:ascii="宋体" w:eastAsia="宋体"/>
      <w:sz w:val="18"/>
      <w:szCs w:val="18"/>
    </w:rPr>
  </w:style>
  <w:style w:type="character" w:customStyle="1" w:styleId="Char3">
    <w:name w:val="文档结构图 Char"/>
    <w:basedOn w:val="a0"/>
    <w:link w:val="aa"/>
    <w:uiPriority w:val="99"/>
    <w:semiHidden/>
    <w:rsid w:val="00464BAC"/>
    <w:rPr>
      <w:rFonts w:ascii="宋体" w:eastAsia="宋体"/>
      <w:sz w:val="18"/>
      <w:szCs w:val="18"/>
    </w:rPr>
  </w:style>
  <w:style w:type="character" w:customStyle="1" w:styleId="2Char">
    <w:name w:val="标题 2 Char"/>
    <w:basedOn w:val="a0"/>
    <w:link w:val="2"/>
    <w:rsid w:val="00644217"/>
    <w:rPr>
      <w:rFonts w:ascii="Arial" w:eastAsia="宋体" w:hAnsi="Arial" w:cs="Times New Roman"/>
      <w:b/>
      <w:bCs/>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image" Target="media/image10.wmf"/><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wmf"/><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wmf"/><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wm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wmf"/><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10</Pages>
  <Words>615</Words>
  <Characters>3509</Characters>
  <Application>Microsoft Office Word</Application>
  <DocSecurity>0</DocSecurity>
  <Lines>29</Lines>
  <Paragraphs>8</Paragraphs>
  <ScaleCrop>false</ScaleCrop>
  <Company/>
  <LinksUpToDate>false</LinksUpToDate>
  <CharactersWithSpaces>4116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lenon</dc:creator>
  <cp:keywords/>
  <dc:description/>
  <cp:lastModifiedBy>lenon</cp:lastModifiedBy>
  <cp:revision>30</cp:revision>
  <dcterms:created xsi:type="dcterms:W3CDTF">2019-12-17T11:07:00Z</dcterms:created>
  <dcterms:modified xsi:type="dcterms:W3CDTF">2020-02-17T13:13:00Z</dcterms:modified>
</cp:coreProperties>
</file>