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eastAsia" w:ascii="华文黑体" w:hAnsi="华文黑体" w:eastAsia="华文黑体" w:cs="华文黑体"/>
          <w:b/>
          <w:bCs w:val="0"/>
          <w:sz w:val="32"/>
          <w:szCs w:val="32"/>
        </w:rPr>
      </w:pPr>
      <w:r>
        <w:rPr>
          <w:rFonts w:hint="eastAsia" w:ascii="华文黑体" w:hAnsi="华文黑体" w:eastAsia="华文黑体" w:cs="华文黑体"/>
          <w:b/>
          <w:bCs w:val="0"/>
          <w:sz w:val="32"/>
          <w:szCs w:val="32"/>
        </w:rPr>
        <w:t>从美学的角度论述西方悲剧的审</w:t>
      </w:r>
      <w:bookmarkStart w:id="0" w:name="_GoBack"/>
      <w:bookmarkEnd w:id="0"/>
      <w:r>
        <w:rPr>
          <w:rFonts w:hint="eastAsia" w:ascii="华文黑体" w:hAnsi="华文黑体" w:eastAsia="华文黑体" w:cs="华文黑体"/>
          <w:b/>
          <w:bCs w:val="0"/>
          <w:sz w:val="32"/>
          <w:szCs w:val="32"/>
        </w:rPr>
        <w:t>美艺术特征</w:t>
      </w:r>
    </w:p>
    <w:p>
      <w:pPr>
        <w:jc w:val="center"/>
        <w:outlineLvl w:val="1"/>
        <w:rPr>
          <w:rFonts w:hint="eastAsia" w:asciiTheme="minorEastAsia" w:hAnsiTheme="minorEastAsia" w:eastAsiaTheme="minorEastAsia" w:cstheme="minorEastAsia"/>
        </w:rPr>
      </w:pPr>
      <w:r>
        <w:rPr>
          <w:rFonts w:hint="eastAsia" w:asciiTheme="minorEastAsia" w:hAnsiTheme="minorEastAsia" w:eastAsiaTheme="minorEastAsia" w:cstheme="minorEastAsia"/>
        </w:rPr>
        <w:t>卜嘉敏（指导老师：缪军荣）</w:t>
      </w:r>
    </w:p>
    <w:p>
      <w:pPr>
        <w:jc w:val="center"/>
        <w:outlineLvl w:val="1"/>
        <w:rPr>
          <w:rFonts w:hint="eastAsia" w:asciiTheme="minorEastAsia" w:hAnsiTheme="minorEastAsia" w:eastAsiaTheme="minorEastAsia" w:cstheme="minorEastAsia"/>
        </w:rPr>
      </w:pPr>
      <w:r>
        <w:rPr>
          <w:rFonts w:hint="default" w:asciiTheme="minorEastAsia" w:hAnsiTheme="minorEastAsia" w:cstheme="minorEastAsia"/>
        </w:rPr>
        <w:t>南京林业大学人文学院</w:t>
      </w:r>
    </w:p>
    <w:p>
      <w:pPr>
        <w:rPr>
          <w:rFonts w:hint="eastAsia" w:asciiTheme="minorEastAsia" w:hAnsiTheme="minorEastAsia" w:eastAsiaTheme="minorEastAsia" w:cstheme="minorEastAsia"/>
          <w:sz w:val="24"/>
          <w:szCs w:val="24"/>
        </w:rPr>
      </w:pPr>
      <w:r>
        <w:rPr>
          <w:rFonts w:hint="eastAsia" w:ascii="华文黑体" w:hAnsi="华文黑体" w:eastAsia="华文黑体" w:cs="华文黑体"/>
          <w:sz w:val="24"/>
          <w:szCs w:val="24"/>
        </w:rPr>
        <w:t>摘  要</w:t>
      </w:r>
      <w:r>
        <w:rPr>
          <w:rFonts w:hint="eastAsia" w:asciiTheme="minorEastAsia" w:hAnsiTheme="minorEastAsia" w:eastAsiaTheme="minorEastAsia" w:cstheme="minorEastAsia"/>
          <w:sz w:val="24"/>
          <w:szCs w:val="24"/>
        </w:rPr>
        <w:t>：悲剧在文学创作中一直占有着重要的地位，在西方的文学历史上，悲剧被看作是更能够产生强烈效果的崇高的诗。西方的悲剧一直有着独特的审美价值，本文将从</w:t>
      </w:r>
      <w:r>
        <w:rPr>
          <w:rFonts w:hint="default" w:asciiTheme="minorEastAsia" w:hAnsiTheme="minorEastAsia" w:cstheme="minorEastAsia"/>
          <w:sz w:val="24"/>
          <w:szCs w:val="24"/>
        </w:rPr>
        <w:t>美学</w:t>
      </w:r>
      <w:r>
        <w:rPr>
          <w:rFonts w:hint="eastAsia" w:asciiTheme="minorEastAsia" w:hAnsiTheme="minorEastAsia" w:eastAsiaTheme="minorEastAsia" w:cstheme="minorEastAsia"/>
          <w:sz w:val="24"/>
          <w:szCs w:val="24"/>
        </w:rPr>
        <w:t>的角度剖析</w:t>
      </w:r>
      <w:r>
        <w:rPr>
          <w:rFonts w:hint="default" w:asciiTheme="minorEastAsia" w:hAnsiTheme="minorEastAsia" w:cstheme="minorEastAsia"/>
          <w:sz w:val="24"/>
          <w:szCs w:val="24"/>
        </w:rPr>
        <w:t>西方</w:t>
      </w:r>
      <w:r>
        <w:rPr>
          <w:rFonts w:hint="eastAsia" w:asciiTheme="minorEastAsia" w:hAnsiTheme="minorEastAsia" w:eastAsiaTheme="minorEastAsia" w:cstheme="minorEastAsia"/>
          <w:sz w:val="24"/>
          <w:szCs w:val="24"/>
        </w:rPr>
        <w:t>悲剧的审美艺术特征，彰显悲剧独特的艺术价值。</w:t>
      </w:r>
    </w:p>
    <w:p>
      <w:pPr>
        <w:rPr>
          <w:rFonts w:hint="eastAsia" w:asciiTheme="minorEastAsia" w:hAnsiTheme="minorEastAsia" w:eastAsiaTheme="minorEastAsia" w:cstheme="minorEastAsia"/>
          <w:sz w:val="24"/>
          <w:szCs w:val="24"/>
        </w:rPr>
      </w:pPr>
      <w:r>
        <w:rPr>
          <w:rFonts w:hint="eastAsia" w:ascii="华文黑体" w:hAnsi="华文黑体" w:eastAsia="华文黑体" w:cs="华文黑体"/>
          <w:sz w:val="24"/>
          <w:szCs w:val="24"/>
        </w:rPr>
        <w:t>关键词</w:t>
      </w:r>
      <w:r>
        <w:rPr>
          <w:rFonts w:hint="eastAsia" w:asciiTheme="minorEastAsia" w:hAnsiTheme="minorEastAsia" w:eastAsiaTheme="minorEastAsia" w:cstheme="minorEastAsia"/>
          <w:sz w:val="24"/>
          <w:szCs w:val="24"/>
        </w:rPr>
        <w:t>：审美特征，悲剧性，</w:t>
      </w:r>
      <w:r>
        <w:rPr>
          <w:rFonts w:hint="default" w:asciiTheme="minorEastAsia" w:hAnsiTheme="minorEastAsia" w:cstheme="minorEastAsia"/>
          <w:sz w:val="24"/>
          <w:szCs w:val="24"/>
        </w:rPr>
        <w:t>美学意义</w:t>
      </w:r>
      <w:r>
        <w:rPr>
          <w:rFonts w:hint="eastAsia" w:asciiTheme="minorEastAsia" w:hAnsiTheme="minorEastAsia" w:eastAsiaTheme="minorEastAsia" w:cstheme="minorEastAsia"/>
          <w:sz w:val="24"/>
          <w:szCs w:val="24"/>
        </w:rPr>
        <w:t>，艺术价值</w:t>
      </w:r>
    </w:p>
    <w:p>
      <w:pPr>
        <w:pStyle w:val="3"/>
        <w:bidi w:val="0"/>
        <w:jc w:val="center"/>
        <w:outlineLvl w:val="0"/>
        <w:rPr>
          <w:rFonts w:hint="eastAsia" w:ascii="华文黑体" w:hAnsi="华文黑体" w:eastAsia="华文黑体" w:cs="华文黑体"/>
          <w:sz w:val="32"/>
          <w:szCs w:val="32"/>
        </w:rPr>
      </w:pPr>
      <w:r>
        <w:rPr>
          <w:rFonts w:hint="eastAsia" w:ascii="华文黑体" w:hAnsi="华文黑体" w:eastAsia="华文黑体" w:cs="华文黑体"/>
          <w:sz w:val="32"/>
          <w:szCs w:val="32"/>
        </w:rPr>
        <w:t>引言</w:t>
      </w:r>
    </w:p>
    <w:p>
      <w:pPr>
        <w:numPr>
          <w:ilvl w:val="0"/>
          <w:numId w:val="0"/>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t>美，是一种概念</w:t>
      </w:r>
      <w:r>
        <w:rPr>
          <w:rFonts w:hint="default" w:asciiTheme="minorEastAsia" w:hAnsiTheme="minorEastAsia" w:cstheme="minorEastAsia"/>
          <w:sz w:val="24"/>
          <w:szCs w:val="24"/>
          <w:lang w:eastAsia="zh-CN"/>
        </w:rPr>
        <w:t>。”[1]</w:t>
      </w:r>
      <w:r>
        <w:rPr>
          <w:rFonts w:hint="eastAsia" w:asciiTheme="minorEastAsia" w:hAnsiTheme="minorEastAsia" w:eastAsiaTheme="minorEastAsia" w:cstheme="minorEastAsia"/>
          <w:sz w:val="24"/>
          <w:szCs w:val="24"/>
          <w:lang w:val="en-US" w:eastAsia="zh-CN"/>
        </w:rPr>
        <w:t>悲剧</w:t>
      </w:r>
      <w:r>
        <w:rPr>
          <w:rFonts w:hint="eastAsia" w:asciiTheme="minorEastAsia" w:hAnsiTheme="minorEastAsia" w:eastAsiaTheme="minorEastAsia" w:cstheme="minorEastAsia"/>
          <w:sz w:val="24"/>
          <w:szCs w:val="24"/>
          <w:lang w:eastAsia="zh-CN"/>
        </w:rPr>
        <w:t>之</w:t>
      </w:r>
      <w:r>
        <w:rPr>
          <w:rFonts w:hint="eastAsia" w:asciiTheme="minorEastAsia" w:hAnsiTheme="minorEastAsia" w:eastAsiaTheme="minorEastAsia" w:cstheme="minorEastAsia"/>
          <w:sz w:val="24"/>
          <w:szCs w:val="24"/>
          <w:lang w:val="en-US" w:eastAsia="zh-CN"/>
        </w:rPr>
        <w:t>“美”</w:t>
      </w:r>
      <w:r>
        <w:rPr>
          <w:rFonts w:hint="default" w:asciiTheme="minorEastAsia" w:hAnsiTheme="minorEastAsia" w:cstheme="minorEastAsia"/>
          <w:sz w:val="24"/>
          <w:szCs w:val="24"/>
          <w:lang w:eastAsia="zh-CN"/>
        </w:rPr>
        <w:t>在于其浓厚的悲剧色彩。</w:t>
      </w:r>
      <w:r>
        <w:rPr>
          <w:rFonts w:hint="eastAsia" w:asciiTheme="minorEastAsia" w:hAnsiTheme="minorEastAsia" w:eastAsiaTheme="minorEastAsia" w:cstheme="minorEastAsia"/>
          <w:sz w:val="24"/>
          <w:szCs w:val="24"/>
        </w:rPr>
        <w:t>其本源就来自于正直勇敢，充满抱负的主人公与坎坷命运之间的矛盾，最后以不幸的结局收尾，从而激发观众对于主人公的悲愤，哀痛，同情等特殊的情感审美特征。换句话说，如果上天将苦难降落在那些平庸，胆怯的人身上，面对生活中的磨难和挫折不能够进行正面的反抗，逆来顺受最终导致的悲惨结局，那么这就不能被称之为真正的“悲剧”</w:t>
      </w:r>
      <w:r>
        <w:rPr>
          <w:rFonts w:hint="default" w:asciiTheme="minorEastAsia" w:hAnsiTheme="minorEastAsia" w:cstheme="minorEastAsia"/>
          <w:sz w:val="24"/>
          <w:szCs w:val="24"/>
        </w:rPr>
        <w:t>，这也是</w:t>
      </w:r>
      <w:r>
        <w:rPr>
          <w:rFonts w:hint="eastAsia" w:asciiTheme="minorEastAsia" w:hAnsiTheme="minorEastAsia" w:eastAsiaTheme="minorEastAsia" w:cstheme="minorEastAsia"/>
          <w:sz w:val="24"/>
          <w:szCs w:val="24"/>
        </w:rPr>
        <w:t>悲剧独特的美学价值</w:t>
      </w:r>
      <w:r>
        <w:rPr>
          <w:rFonts w:hint="default" w:asciiTheme="minorEastAsia" w:hAnsiTheme="minorEastAsia" w:cstheme="minorEastAsia"/>
          <w:sz w:val="24"/>
          <w:szCs w:val="24"/>
        </w:rPr>
        <w:t>所在</w:t>
      </w:r>
      <w:r>
        <w:rPr>
          <w:rFonts w:hint="eastAsia" w:asciiTheme="minorEastAsia" w:hAnsiTheme="minorEastAsia" w:eastAsiaTheme="minorEastAsia" w:cstheme="minorEastAsia"/>
          <w:sz w:val="24"/>
          <w:szCs w:val="24"/>
        </w:rPr>
        <w:t>。</w:t>
      </w:r>
    </w:p>
    <w:p>
      <w:pPr>
        <w:pStyle w:val="3"/>
        <w:bidi w:val="0"/>
        <w:jc w:val="center"/>
        <w:outlineLvl w:val="0"/>
        <w:rPr>
          <w:rFonts w:hint="eastAsia" w:ascii="华文黑体" w:hAnsi="华文黑体" w:eastAsia="华文黑体" w:cs="华文黑体"/>
          <w:b/>
          <w:bCs w:val="0"/>
          <w:sz w:val="32"/>
          <w:szCs w:val="32"/>
        </w:rPr>
      </w:pPr>
      <w:r>
        <w:rPr>
          <w:rFonts w:hint="eastAsia" w:ascii="华文黑体" w:hAnsi="华文黑体" w:eastAsia="华文黑体" w:cs="华文黑体"/>
          <w:b/>
          <w:bCs w:val="0"/>
          <w:sz w:val="32"/>
          <w:szCs w:val="32"/>
        </w:rPr>
        <w:t>悲剧的审美艺术特征</w:t>
      </w:r>
    </w:p>
    <w:p>
      <w:pPr>
        <w:bidi w:val="0"/>
        <w:outlineLvl w:val="0"/>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(一）对立性--主人公与命运之间的矛盾冲突</w:t>
      </w:r>
    </w:p>
    <w:p>
      <w:pPr>
        <w:keepNext w:val="0"/>
        <w:keepLines w:val="0"/>
        <w:widowControl/>
        <w:suppressLineNumbers w:val="0"/>
        <w:ind w:firstLine="480" w:firstLineChars="20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何为悲剧？悲剧就是具有合理抱负，满怀理想的英雄人物在追求梦想的路途上因为命运和现实生活的局限性之间产生了冲突，引发两者之间的矛盾对立。</w:t>
      </w:r>
    </w:p>
    <w:p>
      <w:pPr>
        <w:keepNext w:val="0"/>
        <w:keepLines w:val="0"/>
        <w:widowControl/>
        <w:suppressLineNumbers w:val="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在《哈姆雷特》中，你可以发现哈姆雷特一生的悲剧性之所在，</w:t>
      </w:r>
      <w:r>
        <w:rPr>
          <w:rFonts w:hint="eastAsia" w:asciiTheme="minorEastAsia" w:hAnsiTheme="minorEastAsia" w:eastAsiaTheme="minorEastAsia" w:cstheme="minorEastAsia"/>
          <w:sz w:val="24"/>
          <w:szCs w:val="24"/>
          <w:lang w:eastAsia="zh-CN"/>
        </w:rPr>
        <w:t>就是他</w:t>
      </w:r>
      <w:r>
        <w:rPr>
          <w:rFonts w:hint="eastAsia" w:asciiTheme="minorEastAsia" w:hAnsiTheme="minorEastAsia" w:eastAsiaTheme="minorEastAsia" w:cstheme="minorEastAsia"/>
          <w:sz w:val="24"/>
          <w:szCs w:val="24"/>
          <w:lang w:val="en-US" w:eastAsia="zh-CN"/>
        </w:rPr>
        <w:t>的人生就是在一次也一次的矛盾冲突中沿袭</w:t>
      </w:r>
      <w:r>
        <w:rPr>
          <w:rFonts w:hint="eastAsia" w:asciiTheme="minorEastAsia" w:hAnsiTheme="minorEastAsia" w:eastAsiaTheme="minorEastAsia" w:cstheme="minorEastAsia"/>
          <w:sz w:val="24"/>
          <w:szCs w:val="24"/>
        </w:rPr>
        <w:t>--他急切报仇，但是重计划，轻行动；他需要面对残酷的现实，却仍心存对美好的幻想；他憎恶伤害，死亡，谋杀，但是自己却变成了一名复仇者；他渴望美好纯洁的爱情，却在纠结的境况下选择逃避现实。他赞美人类，</w:t>
      </w:r>
      <w:r>
        <w:rPr>
          <w:rFonts w:hint="default" w:asciiTheme="minorEastAsia" w:hAnsiTheme="minorEastAsia" w:cstheme="minorEastAsia"/>
          <w:sz w:val="24"/>
          <w:szCs w:val="24"/>
        </w:rPr>
        <w:t>但行为与思想矛盾，“即</w:t>
      </w:r>
      <w:r>
        <w:rPr>
          <w:rFonts w:hint="eastAsia" w:asciiTheme="minorEastAsia" w:hAnsiTheme="minorEastAsia" w:eastAsiaTheme="minorEastAsia" w:cstheme="minorEastAsia"/>
          <w:sz w:val="24"/>
          <w:szCs w:val="24"/>
        </w:rPr>
        <w:t>站在了人的对立面</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人与人之间复杂错综的关系以及内心的矛盾与纠结之感得以充分地表现出来，</w:t>
      </w:r>
      <w:r>
        <w:rPr>
          <w:rFonts w:hint="eastAsia" w:asciiTheme="minorEastAsia" w:hAnsiTheme="minorEastAsia" w:eastAsiaTheme="minorEastAsia" w:cstheme="minorEastAsia"/>
          <w:sz w:val="24"/>
          <w:szCs w:val="24"/>
        </w:rPr>
        <w:t>是人类，命运与社会三者之间不断交织斗争的产物。反观俄狄浦斯，虽然他具有美好的品质，一切的作为都在彰显着他是一位优秀的君主，但是在神谕的枷锁下</w:t>
      </w:r>
      <w:r>
        <w:rPr>
          <w:rFonts w:hint="default" w:asciiTheme="minorEastAsia" w:hAnsiTheme="minorEastAsia" w:cstheme="minorEastAsia"/>
          <w:sz w:val="24"/>
          <w:szCs w:val="24"/>
        </w:rPr>
        <w:t>，使得</w:t>
      </w:r>
      <w:r>
        <w:rPr>
          <w:rFonts w:hint="eastAsia" w:asciiTheme="minorEastAsia" w:hAnsiTheme="minorEastAsia" w:eastAsiaTheme="minorEastAsia" w:cstheme="minorEastAsia"/>
          <w:sz w:val="24"/>
          <w:szCs w:val="24"/>
        </w:rPr>
        <w:t>自我理想和罪恶现实产生了极大的冲突</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最终走向了自我毁灭的道路。可以说，在《俄狄浦斯王》中, 作者</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用寻常的笔调讽刺出故事主题的荒谬和离奇</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3</w:t>
      </w:r>
      <w:r>
        <w:rPr>
          <w:rFonts w:hint="eastAsia" w:asciiTheme="minorEastAsia" w:hAnsiTheme="minorEastAsia" w:eastAsiaTheme="minorEastAsia" w:cstheme="minorEastAsia"/>
          <w:sz w:val="24"/>
          <w:szCs w:val="24"/>
        </w:rPr>
        <w:t>]成功地塑造了一名立体的充满着浓厚的悲剧美学色彩的英雄人物。在爱情的悲剧中，罗密欧与朱丽叶之间的爱情广为流传，他们的爱情美好坚贞，但是却因为社会文化的压迫以及封建时代的家长制度，导致他们美好的理想总是受到现实的重重打击。两位主人公的爱情悲剧也是对当时社会背景的一个映射，</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体现了一部分个人主义思想的内涵</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4</w:t>
      </w:r>
      <w:r>
        <w:rPr>
          <w:rFonts w:hint="eastAsia" w:asciiTheme="minorEastAsia" w:hAnsiTheme="minorEastAsia" w:eastAsiaTheme="minorEastAsia" w:cstheme="minorEastAsia"/>
          <w:sz w:val="24"/>
          <w:szCs w:val="24"/>
        </w:rPr>
        <w:t>]</w:t>
      </w:r>
    </w:p>
    <w:p>
      <w:p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悲剧艺术作品的灵魂与精髓</w:t>
      </w:r>
      <w:r>
        <w:rPr>
          <w:rFonts w:hint="eastAsia" w:asciiTheme="minorEastAsia" w:hAnsiTheme="minorEastAsia" w:eastAsiaTheme="minorEastAsia" w:cstheme="minorEastAsia"/>
          <w:sz w:val="24"/>
          <w:szCs w:val="24"/>
          <w:lang w:eastAsia="zh-CN"/>
        </w:rPr>
        <w:t>就在于其中的矛盾与冲突</w:t>
      </w:r>
      <w:r>
        <w:rPr>
          <w:rFonts w:hint="eastAsia" w:asciiTheme="minorEastAsia" w:hAnsiTheme="minorEastAsia" w:eastAsiaTheme="minorEastAsia" w:cstheme="minorEastAsia"/>
          <w:sz w:val="24"/>
          <w:szCs w:val="24"/>
          <w:lang w:val="en-US" w:eastAsia="zh-CN"/>
        </w:rPr>
        <w:t>，可以说，</w:t>
      </w:r>
      <w:r>
        <w:rPr>
          <w:rFonts w:hint="eastAsia" w:asciiTheme="minorEastAsia" w:hAnsiTheme="minorEastAsia" w:eastAsiaTheme="minorEastAsia" w:cstheme="minorEastAsia"/>
          <w:sz w:val="24"/>
          <w:szCs w:val="24"/>
          <w:lang w:eastAsia="zh-CN"/>
        </w:rPr>
        <w:t>一部没有矛盾对立的悲剧作品就像是一串脱离了线的散珠，悲剧的伟大之处恰恰在于平行中的矛盾对立，没有了这些，悲剧也将失去原本的意义。</w:t>
      </w:r>
    </w:p>
    <w:p>
      <w:pPr>
        <w:numPr>
          <w:ilvl w:val="0"/>
          <w:numId w:val="0"/>
        </w:numPr>
        <w:ind w:firstLine="420" w:firstLineChars="200"/>
        <w:rPr>
          <w:rFonts w:hint="eastAsia" w:asciiTheme="minorEastAsia" w:hAnsiTheme="minorEastAsia" w:eastAsiaTheme="minorEastAsia" w:cstheme="minorEastAsia"/>
        </w:rPr>
      </w:pPr>
    </w:p>
    <w:p>
      <w:pPr>
        <w:numPr>
          <w:ilvl w:val="0"/>
          <w:numId w:val="0"/>
        </w:numPr>
        <w:outlineLvl w:val="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（二）必然性--主人公是自我命运的被动者</w:t>
      </w:r>
    </w:p>
    <w:p>
      <w:pPr>
        <w:keepNext w:val="0"/>
        <w:keepLines w:val="0"/>
        <w:widowControl/>
        <w:suppressLineNumbers w:val="0"/>
        <w:ind w:firstLine="480" w:firstLineChars="200"/>
        <w:jc w:val="left"/>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在死亡和命运面前，人类只能言听计从</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5</w:t>
      </w:r>
      <w:r>
        <w:rPr>
          <w:rFonts w:hint="eastAsia" w:asciiTheme="minorEastAsia" w:hAnsiTheme="minorEastAsia" w:eastAsiaTheme="minorEastAsia" w:cstheme="minorEastAsia"/>
          <w:sz w:val="24"/>
          <w:szCs w:val="24"/>
        </w:rPr>
        <w:t>]悲剧主人公的命运结局其实在一开始早已被安排好，这种必然性的设定会体现在整个剧情当中，一般会在开头或者中间就有所暗示和铺垫，从而使得这种“必然性”贯穿于整个悲剧情节的走向之中的。由于社会环境的压力以及人物自身的命运羁绊，从而给读者带来一种人物最终走向悲剧性结局的必然设定，</w:t>
      </w:r>
      <w:r>
        <w:rPr>
          <w:rFonts w:hint="eastAsia" w:asciiTheme="minorEastAsia" w:hAnsiTheme="minorEastAsia" w:eastAsiaTheme="minorEastAsia" w:cstheme="minorEastAsia"/>
          <w:sz w:val="24"/>
          <w:szCs w:val="24"/>
          <w:lang w:val="en-US" w:eastAsia="zh-CN"/>
        </w:rPr>
        <w:t>在重重包围下，</w:t>
      </w:r>
      <w:r>
        <w:rPr>
          <w:rFonts w:hint="eastAsia" w:asciiTheme="minorEastAsia" w:hAnsiTheme="minorEastAsia" w:eastAsiaTheme="minorEastAsia" w:cstheme="minorEastAsia"/>
          <w:sz w:val="24"/>
          <w:szCs w:val="24"/>
          <w:lang w:eastAsia="zh-CN"/>
        </w:rPr>
        <w:t>悲剧的主人公</w:t>
      </w:r>
      <w:r>
        <w:rPr>
          <w:rFonts w:hint="eastAsia" w:asciiTheme="minorEastAsia" w:hAnsiTheme="minorEastAsia" w:eastAsiaTheme="minorEastAsia" w:cstheme="minorEastAsia"/>
          <w:sz w:val="24"/>
          <w:szCs w:val="24"/>
          <w:lang w:val="en-US" w:eastAsia="zh-CN"/>
        </w:rPr>
        <w:t>始终也不能摆脱命运的桎梏。</w:t>
      </w:r>
      <w:r>
        <w:rPr>
          <w:rFonts w:hint="eastAsia" w:asciiTheme="minorEastAsia" w:hAnsiTheme="minorEastAsia" w:eastAsiaTheme="minorEastAsia" w:cstheme="minorEastAsia"/>
          <w:sz w:val="24"/>
          <w:szCs w:val="24"/>
        </w:rPr>
        <w:t>正如作家麦加曾说：“人生是个圈，有的人走了一辈子也没有走出命运画出的圆圈。”[</w:t>
      </w:r>
      <w:r>
        <w:rPr>
          <w:rFonts w:hint="default" w:asciiTheme="minorEastAsia" w:hAnsiTheme="minorEastAsia" w:cstheme="minorEastAsia"/>
          <w:sz w:val="24"/>
          <w:szCs w:val="24"/>
        </w:rPr>
        <w:t>6</w:t>
      </w:r>
      <w:r>
        <w:rPr>
          <w:rFonts w:hint="eastAsia" w:asciiTheme="minorEastAsia" w:hAnsiTheme="minorEastAsia" w:eastAsiaTheme="minorEastAsia" w:cstheme="minorEastAsia"/>
          <w:sz w:val="24"/>
          <w:szCs w:val="24"/>
        </w:rPr>
        <w:t>]</w:t>
      </w:r>
    </w:p>
    <w:p>
      <w:pPr>
        <w:numPr>
          <w:ilvl w:val="0"/>
          <w:numId w:val="0"/>
        </w:numPr>
        <w:bidi w:val="0"/>
        <w:ind w:firstLine="480" w:firstLineChars="200"/>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哈姆雷特》这部经典的悲剧作品中中展现一位丹麦王子的独特个性，作为一名正直善良，充满智慧的王子，虽然他具有细密的心思和缜密的逻辑思维能力，但是他将大量的时间都花在思考和计划上，优柔寡断，最终导致他自身的悲惨命运。这种必然性其实在戏剧中早就有了一定的铺垫和暗示，在《俄狄浦斯王》，俄狄浦斯中作为一名爱民爱国，充满智慧的国王，命运却跟他开了一个玩笑，让他在无知的情况下犯了不伦之罪，成为众人唾弃谩骂的对象。俗话说“天地不仁，以万物为</w:t>
      </w:r>
      <w:r>
        <w:rPr>
          <w:rFonts w:hint="eastAsia" w:asciiTheme="minorEastAsia" w:hAnsiTheme="minorEastAsia" w:eastAsiaTheme="minorEastAsia" w:cstheme="minorEastAsia"/>
          <w:sz w:val="24"/>
          <w:szCs w:val="24"/>
          <w:lang w:val="en-US" w:eastAsia="zh-CN"/>
        </w:rPr>
        <w:t>刍</w:t>
      </w:r>
      <w:r>
        <w:rPr>
          <w:rFonts w:hint="eastAsia" w:asciiTheme="minorEastAsia" w:hAnsiTheme="minorEastAsia" w:eastAsiaTheme="minorEastAsia" w:cstheme="minorEastAsia"/>
          <w:sz w:val="24"/>
          <w:szCs w:val="24"/>
          <w:lang w:eastAsia="zh-CN"/>
        </w:rPr>
        <w:t>狗。”[</w:t>
      </w:r>
      <w:r>
        <w:rPr>
          <w:rFonts w:hint="default" w:asciiTheme="minorEastAsia" w:hAnsiTheme="minorEastAsia" w:cstheme="minorEastAsia"/>
          <w:sz w:val="24"/>
          <w:szCs w:val="24"/>
          <w:lang w:eastAsia="zh-CN"/>
        </w:rPr>
        <w:t>7</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b w:val="0"/>
          <w:i w:val="0"/>
          <w:caps w:val="0"/>
          <w:color w:val="000000" w:themeColor="text1"/>
          <w:spacing w:val="0"/>
          <w:kern w:val="0"/>
          <w:sz w:val="24"/>
          <w:szCs w:val="24"/>
          <w:u w:val="none"/>
          <w:shd w:val="clear" w:fill="FFFFFF"/>
          <w:lang w:eastAsia="zh-CN" w:bidi="ar"/>
          <w14:textFill>
            <w14:solidFill>
              <w14:schemeClr w14:val="tx1"/>
            </w14:solidFill>
          </w14:textFill>
        </w:rPr>
        <w:t>但是命运对于俄狄浦斯充满了不公，他无法与天地抗衡，每走一步，都会被命运牵制得更紧。</w:t>
      </w:r>
      <w:r>
        <w:rPr>
          <w:rFonts w:hint="eastAsia" w:asciiTheme="minorEastAsia" w:hAnsiTheme="minorEastAsia" w:eastAsiaTheme="minorEastAsia" w:cstheme="minorEastAsia"/>
          <w:sz w:val="24"/>
          <w:szCs w:val="24"/>
        </w:rPr>
        <w:t>正如塞涅卡所说：“相信命运的跟着命运走，不相信命运的被命运牵着走。”显然，俄狄浦斯属于后者，</w:t>
      </w:r>
      <w:r>
        <w:rPr>
          <w:rFonts w:hint="default" w:asciiTheme="minorEastAsia" w:hAnsiTheme="minorEastAsia" w:cstheme="minorEastAsia"/>
          <w:sz w:val="24"/>
          <w:szCs w:val="24"/>
        </w:rPr>
        <w:t>他</w:t>
      </w:r>
      <w:r>
        <w:rPr>
          <w:rFonts w:hint="eastAsia" w:asciiTheme="minorEastAsia" w:hAnsiTheme="minorEastAsia" w:eastAsiaTheme="minorEastAsia" w:cstheme="minorEastAsia"/>
          <w:sz w:val="24"/>
          <w:szCs w:val="24"/>
        </w:rPr>
        <w:t>有着强大的意志力，他理性冷静而又富有智慧</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按理来说，这样的人应该能够拥有好的未来，但是命运强大的力量是人类无法改变的，既然命中注定，那么无论是顺从还是奋勇反抗，都无法改变最后的结果</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能够做到的只是承受那无法做出选择的痛苦</w:t>
      </w:r>
      <w:r>
        <w:rPr>
          <w:rFonts w:hint="default" w:asciiTheme="minorEastAsia" w:hAnsiTheme="minorEastAsia" w:cstheme="minorEastAsia"/>
          <w:sz w:val="24"/>
          <w:szCs w:val="24"/>
        </w:rPr>
        <w:t>”。[8]</w:t>
      </w:r>
    </w:p>
    <w:p>
      <w:pPr>
        <w:numPr>
          <w:ilvl w:val="0"/>
          <w:numId w:val="0"/>
        </w:num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正如余华所说：“活着的力量不是来自于</w:t>
      </w:r>
      <w:r>
        <w:rPr>
          <w:rFonts w:hint="default" w:asciiTheme="minorEastAsia" w:hAnsiTheme="minorEastAsia" w:cstheme="minorEastAsia"/>
          <w:sz w:val="24"/>
          <w:szCs w:val="24"/>
        </w:rPr>
        <w:t>叫</w:t>
      </w:r>
      <w:r>
        <w:rPr>
          <w:rFonts w:hint="eastAsia" w:asciiTheme="minorEastAsia" w:hAnsiTheme="minorEastAsia" w:eastAsiaTheme="minorEastAsia" w:cstheme="minorEastAsia"/>
          <w:sz w:val="24"/>
          <w:szCs w:val="24"/>
        </w:rPr>
        <w:t>喊，也不是</w:t>
      </w:r>
      <w:r>
        <w:rPr>
          <w:rFonts w:hint="default" w:asciiTheme="minorEastAsia" w:hAnsiTheme="minorEastAsia" w:cstheme="minorEastAsia"/>
          <w:sz w:val="24"/>
          <w:szCs w:val="24"/>
        </w:rPr>
        <w:t>来自于</w:t>
      </w:r>
      <w:r>
        <w:rPr>
          <w:rFonts w:hint="eastAsia" w:asciiTheme="minorEastAsia" w:hAnsiTheme="minorEastAsia" w:eastAsiaTheme="minorEastAsia" w:cstheme="minorEastAsia"/>
          <w:sz w:val="24"/>
          <w:szCs w:val="24"/>
        </w:rPr>
        <w:t>进攻，而是忍受。”[</w:t>
      </w:r>
      <w:r>
        <w:rPr>
          <w:rFonts w:hint="default" w:asciiTheme="minorEastAsia" w:hAnsiTheme="minorEastAsia" w:cstheme="minorEastAsia"/>
          <w:sz w:val="24"/>
          <w:szCs w:val="24"/>
        </w:rPr>
        <w:t>9</w:t>
      </w:r>
      <w:r>
        <w:rPr>
          <w:rFonts w:hint="eastAsia" w:asciiTheme="minorEastAsia" w:hAnsiTheme="minorEastAsia" w:eastAsiaTheme="minorEastAsia" w:cstheme="minorEastAsia"/>
          <w:sz w:val="24"/>
          <w:szCs w:val="24"/>
        </w:rPr>
        <w:t>]尽管俄狄浦斯在努力争取，但是最后还是走向了自毁双目，自我流放的悲惨结局，这就是命运，也是悲剧最可悲的地方。</w:t>
      </w:r>
      <w:r>
        <w:rPr>
          <w:rFonts w:hint="eastAsia" w:asciiTheme="minorEastAsia" w:hAnsiTheme="minorEastAsia" w:eastAsiaTheme="minorEastAsia" w:cstheme="minorEastAsia"/>
          <w:sz w:val="24"/>
          <w:szCs w:val="24"/>
          <w:lang w:val="en-US" w:eastAsia="zh-CN"/>
        </w:rPr>
        <w:t>在悲剧中，恋情亦同样不能够获得圆满，罗密欧与朱丽叶的恋情似乎</w:t>
      </w:r>
      <w:r>
        <w:rPr>
          <w:rFonts w:hint="eastAsia" w:asciiTheme="minorEastAsia" w:hAnsiTheme="minorEastAsia" w:eastAsiaTheme="minorEastAsia" w:cstheme="minorEastAsia"/>
          <w:sz w:val="24"/>
          <w:szCs w:val="24"/>
          <w:lang w:eastAsia="zh-CN"/>
        </w:rPr>
        <w:t>避免不了</w:t>
      </w:r>
      <w:r>
        <w:rPr>
          <w:rFonts w:hint="eastAsia" w:asciiTheme="minorEastAsia" w:hAnsiTheme="minorEastAsia" w:eastAsiaTheme="minorEastAsia" w:cstheme="minorEastAsia"/>
          <w:sz w:val="24"/>
          <w:szCs w:val="24"/>
          <w:lang w:val="en-US" w:eastAsia="zh-CN"/>
        </w:rPr>
        <w:t>命运的安排与摆布，“命运”好似一条无情冰冷的铁链将他们拴锁在</w:t>
      </w:r>
      <w:r>
        <w:rPr>
          <w:rFonts w:hint="eastAsia" w:asciiTheme="minorEastAsia" w:hAnsiTheme="minorEastAsia" w:eastAsiaTheme="minorEastAsia" w:cstheme="minorEastAsia"/>
          <w:sz w:val="24"/>
          <w:szCs w:val="24"/>
          <w:lang w:eastAsia="zh-CN"/>
        </w:rPr>
        <w:t>封建</w:t>
      </w:r>
      <w:r>
        <w:rPr>
          <w:rFonts w:hint="eastAsia" w:asciiTheme="minorEastAsia" w:hAnsiTheme="minorEastAsia" w:eastAsiaTheme="minorEastAsia" w:cstheme="minorEastAsia"/>
          <w:sz w:val="24"/>
          <w:szCs w:val="24"/>
          <w:lang w:val="en-US" w:eastAsia="zh-CN"/>
        </w:rPr>
        <w:t>机制的牢笼里。</w:t>
      </w:r>
      <w:r>
        <w:rPr>
          <w:rFonts w:hint="eastAsia" w:asciiTheme="minorEastAsia" w:hAnsiTheme="minorEastAsia" w:eastAsiaTheme="minorEastAsia" w:cstheme="minorEastAsia"/>
          <w:sz w:val="24"/>
          <w:szCs w:val="24"/>
        </w:rPr>
        <w:t>但命运的奇幻就在于有些事情是我们人自身无法掌控的。《罗密欧与朱丽叶》的作者莎士比亚坚持悲剧结局,使得罗密欧与朱丽叶因为家族纠纷，封建制度以及父权制度的压迫，走向了死亡的悲惨结局。而朱丽叶痛苦的起源，</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来自男性处于社会支配地位的社会体制</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10</w:t>
      </w:r>
      <w:r>
        <w:rPr>
          <w:rFonts w:hint="eastAsia" w:asciiTheme="minorEastAsia" w:hAnsiTheme="minorEastAsia" w:eastAsiaTheme="minorEastAsia" w:cstheme="minorEastAsia"/>
          <w:sz w:val="24"/>
          <w:szCs w:val="24"/>
        </w:rPr>
        <w:t>]两位主人公之间的爱情是崇高圣洁的，</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彼此救赎使他们获得新生</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[11]</w:t>
      </w:r>
      <w:r>
        <w:rPr>
          <w:rFonts w:hint="eastAsia" w:asciiTheme="minorEastAsia" w:hAnsiTheme="minorEastAsia" w:eastAsiaTheme="minorEastAsia" w:cstheme="minorEastAsia"/>
          <w:sz w:val="24"/>
          <w:szCs w:val="24"/>
        </w:rPr>
        <w:t>尽管他们彼此为了能够在一起做出了许多的努力，但终究逃不过“命运”的牢笼，</w:t>
      </w:r>
      <w:r>
        <w:rPr>
          <w:rFonts w:hint="eastAsia" w:asciiTheme="minorEastAsia" w:hAnsiTheme="minorEastAsia" w:eastAsiaTheme="minorEastAsia" w:cstheme="minorEastAsia"/>
          <w:sz w:val="24"/>
          <w:szCs w:val="24"/>
          <w:lang w:val="en-US" w:eastAsia="zh-CN"/>
        </w:rPr>
        <w:t>两位主人公注定应当受到命运的压制，不管怎么反叛亦无法改变严酷的现实，最终获得的只能应是毁灭和死亡。</w:t>
      </w:r>
    </w:p>
    <w:p>
      <w:p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对于悲剧的主人公来说，</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死亡并不仅仅是生命的终止</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12</w:t>
      </w:r>
      <w:r>
        <w:rPr>
          <w:rFonts w:hint="eastAsia" w:asciiTheme="minorEastAsia" w:hAnsiTheme="minorEastAsia" w:eastAsiaTheme="minorEastAsia" w:cstheme="minorEastAsia"/>
          <w:sz w:val="24"/>
          <w:szCs w:val="24"/>
        </w:rPr>
        <w:t>]有时，从痛苦中解脱，也是另一种重生。</w:t>
      </w:r>
    </w:p>
    <w:p>
      <w:pPr>
        <w:numPr>
          <w:ilvl w:val="0"/>
          <w:numId w:val="0"/>
        </w:numPr>
        <w:rPr>
          <w:rFonts w:hint="eastAsia" w:asciiTheme="minorEastAsia" w:hAnsiTheme="minorEastAsia" w:eastAsiaTheme="minorEastAsia" w:cstheme="minorEastAsia"/>
          <w:sz w:val="24"/>
          <w:szCs w:val="24"/>
        </w:rPr>
      </w:pPr>
    </w:p>
    <w:p>
      <w:pPr>
        <w:numPr>
          <w:ilvl w:val="0"/>
          <w:numId w:val="0"/>
        </w:numPr>
        <w:outlineLvl w:val="0"/>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（三）价值性--情绪的释放激发生命的体悟</w:t>
      </w:r>
    </w:p>
    <w:p>
      <w:pPr>
        <w:numPr>
          <w:ilvl w:val="0"/>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亚里士多德在《诗学》中这样定论悲剧：“悲剧是对严肃的、完整的、特定长度的行动的模仿，通过怜悯和恐惧陶冶这种情感。”</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一个时代，是由无数个如你我一般的平凡人组成的</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3</w:t>
      </w:r>
      <w:r>
        <w:rPr>
          <w:rFonts w:hint="eastAsia" w:asciiTheme="minorEastAsia" w:hAnsiTheme="minorEastAsia" w:eastAsiaTheme="minorEastAsia" w:cstheme="minorEastAsia"/>
          <w:sz w:val="24"/>
          <w:szCs w:val="24"/>
        </w:rPr>
        <w:t>]平凡得仿佛在历史上不曾留下痕迹。悲剧的主人公却会在平凡中寻找不平凡的自己。</w:t>
      </w:r>
    </w:p>
    <w:p>
      <w:pPr>
        <w:numPr>
          <w:ilvl w:val="0"/>
          <w:numId w:val="0"/>
        </w:numPr>
        <w:ind w:firstLine="480" w:firstLineChars="200"/>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对于主人公的不同评价，“都是每个人的不同理解。”[14]</w:t>
      </w:r>
      <w:r>
        <w:rPr>
          <w:rFonts w:hint="eastAsia" w:asciiTheme="minorEastAsia" w:hAnsiTheme="minorEastAsia" w:eastAsiaTheme="minorEastAsia" w:cstheme="minorEastAsia"/>
          <w:sz w:val="24"/>
          <w:szCs w:val="24"/>
        </w:rPr>
        <w:t>在哈姆雷特的人物悲剧历史发展的过程当中，其实哈姆雷特也早已渐渐带上了“我们”的影子，换句话说，我们每个人其实都是现实生活中的“哈姆雷特”，对于主人公在戏剧中所遭遇的不幸也产生了相应的共情心理。从悲剧的结局设定来看, 主人公最后应该走向死亡和毁灭，也许每个人都会为俄狄浦斯身上的英雄主义，斗争精神所动容，但更深刻的情感是会因为他的悲剧命运而惋惜。受众在观看悲剧的同时，不自觉地将“自我”代入进主人公身上，他们的心情也会跟随者主人公的命运而跌宕起伏，会产生对主角的悲悯和恐惧之情，这样的情感会随着情节的步步展开上升到顶峰，最终这种情感会随着对主人公的痛感得到净化和升华，达到最终的漓淋尽致的快感，使观众获得一种悲剧审美体验。当我们再去审视《罗密欧与朱丽叶》这部爱情悲剧时,就会慢慢品读出其中及其深刻的人文内涵以及文学美感。在作品的结尾，</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悲剧故事的结局看似是喜剧</w:t>
      </w:r>
      <w:r>
        <w:rPr>
          <w:rFonts w:hint="default" w:asciiTheme="minorEastAsia" w:hAnsiTheme="minorEastAsia" w:cstheme="minorEastAsia"/>
          <w:sz w:val="24"/>
          <w:szCs w:val="24"/>
        </w:rPr>
        <w:t>的”</w:t>
      </w: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5</w:t>
      </w:r>
      <w:r>
        <w:rPr>
          <w:rFonts w:hint="eastAsia" w:asciiTheme="minorEastAsia" w:hAnsiTheme="minorEastAsia" w:eastAsiaTheme="minorEastAsia" w:cstheme="minorEastAsia"/>
          <w:sz w:val="24"/>
          <w:szCs w:val="24"/>
        </w:rPr>
        <w:t>]却仍然具有厚重的悲剧主义色彩。</w:t>
      </w:r>
    </w:p>
    <w:p>
      <w:pPr>
        <w:numPr>
          <w:ilvl w:val="0"/>
          <w:numId w:val="0"/>
        </w:numPr>
        <w:ind w:firstLine="480" w:firstLineChars="200"/>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悲剧,“成</w:t>
      </w:r>
      <w:r>
        <w:rPr>
          <w:rFonts w:hint="eastAsia" w:asciiTheme="minorEastAsia" w:hAnsiTheme="minorEastAsia" w:eastAsiaTheme="minorEastAsia" w:cstheme="minorEastAsia"/>
          <w:sz w:val="24"/>
          <w:szCs w:val="24"/>
        </w:rPr>
        <w:t>就了对文明世界中蛮荒露骨的尖锐抨击</w:t>
      </w:r>
      <w:r>
        <w:rPr>
          <w:rFonts w:hint="default" w:asciiTheme="minorEastAsia" w:hAnsiTheme="minorEastAsia" w:cstheme="minorEastAsia"/>
          <w:sz w:val="24"/>
          <w:szCs w:val="24"/>
        </w:rPr>
        <w:t>”。[16]悲剧家们</w:t>
      </w:r>
      <w:r>
        <w:rPr>
          <w:rFonts w:hint="eastAsia" w:asciiTheme="minorEastAsia" w:hAnsiTheme="minorEastAsia" w:eastAsiaTheme="minorEastAsia" w:cstheme="minorEastAsia"/>
          <w:sz w:val="24"/>
          <w:szCs w:val="24"/>
        </w:rPr>
        <w:t>在文学创作的过程中</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将真挚的感情融入到文字当中</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7</w:t>
      </w:r>
      <w:r>
        <w:rPr>
          <w:rFonts w:hint="eastAsia" w:asciiTheme="minorEastAsia" w:hAnsiTheme="minorEastAsia" w:eastAsiaTheme="minorEastAsia" w:cstheme="minorEastAsia"/>
          <w:sz w:val="24"/>
          <w:szCs w:val="24"/>
        </w:rPr>
        <w:t>]充满感情的文字往往具有强大的感染力，</w:t>
      </w:r>
      <w:r>
        <w:rPr>
          <w:rFonts w:hint="default" w:asciiTheme="minorEastAsia" w:hAnsiTheme="minorEastAsia" w:cstheme="minorEastAsia"/>
          <w:sz w:val="24"/>
          <w:szCs w:val="24"/>
        </w:rPr>
        <w:t>能够引发受众</w:t>
      </w:r>
      <w:r>
        <w:rPr>
          <w:rFonts w:hint="eastAsia" w:asciiTheme="minorEastAsia" w:hAnsiTheme="minorEastAsia" w:eastAsiaTheme="minorEastAsia" w:cstheme="minorEastAsia"/>
          <w:sz w:val="24"/>
          <w:szCs w:val="24"/>
        </w:rPr>
        <w:t>对事物的怜悯和恐惧</w:t>
      </w:r>
      <w:r>
        <w:rPr>
          <w:rFonts w:hint="default" w:asciiTheme="minorEastAsia" w:hAnsiTheme="minorEastAsia" w:cstheme="minorEastAsia"/>
          <w:sz w:val="24"/>
          <w:szCs w:val="24"/>
        </w:rPr>
        <w:t>之情</w:t>
      </w:r>
      <w:r>
        <w:rPr>
          <w:rFonts w:hint="eastAsia" w:asciiTheme="minorEastAsia" w:hAnsiTheme="minorEastAsia" w:eastAsiaTheme="minorEastAsia" w:cstheme="minorEastAsia"/>
          <w:sz w:val="24"/>
          <w:szCs w:val="24"/>
        </w:rPr>
        <w:t>，这些情感在看悲剧时受到净化，所以对心理能起到健康的影响，这是其他类型的文学作品所无法替代的。</w:t>
      </w:r>
    </w:p>
    <w:p>
      <w:pPr>
        <w:pStyle w:val="3"/>
        <w:bidi w:val="0"/>
        <w:jc w:val="center"/>
        <w:outlineLvl w:val="0"/>
        <w:rPr>
          <w:rFonts w:hint="eastAsia" w:ascii="华文黑体" w:hAnsi="华文黑体" w:eastAsia="华文黑体" w:cs="华文黑体"/>
          <w:b/>
          <w:bCs w:val="0"/>
        </w:rPr>
      </w:pPr>
      <w:r>
        <w:rPr>
          <w:rFonts w:hint="eastAsia" w:ascii="华文黑体" w:hAnsi="华文黑体" w:eastAsia="华文黑体" w:cs="华文黑体"/>
          <w:b/>
          <w:bCs w:val="0"/>
        </w:rPr>
        <w:t>总结</w:t>
      </w:r>
    </w:p>
    <w:p>
      <w:pPr>
        <w:keepNext w:val="0"/>
        <w:keepLines w:val="0"/>
        <w:widowControl/>
        <w:suppressLineNumbers w:val="0"/>
        <w:ind w:firstLine="480" w:firstLineChars="20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艺术来源于生活又高于生活</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8</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每个故事都是现实世界的写照</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9</w:t>
      </w:r>
      <w:r>
        <w:rPr>
          <w:rFonts w:hint="eastAsia" w:asciiTheme="minorEastAsia" w:hAnsiTheme="minorEastAsia" w:eastAsiaTheme="minorEastAsia" w:cstheme="minorEastAsia"/>
          <w:sz w:val="24"/>
          <w:szCs w:val="24"/>
        </w:rPr>
        <w:t>]它通常会通过某个人或者某个事件冲突去反映整个时代的社会背景和意识形态，所以在研读悲剧的过程中，我们应该摆脱这些具体的人事，</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而从更广阔的范围去理解其深层意义</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20</w:t>
      </w:r>
      <w:r>
        <w:rPr>
          <w:rFonts w:hint="eastAsia" w:asciiTheme="minorEastAsia" w:hAnsiTheme="minorEastAsia" w:eastAsiaTheme="minorEastAsia" w:cstheme="minorEastAsia"/>
          <w:sz w:val="24"/>
          <w:szCs w:val="24"/>
        </w:rPr>
        <w:t>]进一步清楚地认识到整体的情感走向，并且在一定程度上，悲剧能够起到诠释特定时代人类文明发展的境状，具有研究人类审美观念的参考价值。</w:t>
      </w:r>
    </w:p>
    <w:p>
      <w:pPr>
        <w:pStyle w:val="3"/>
        <w:bidi w:val="0"/>
        <w:jc w:val="center"/>
        <w:outlineLvl w:val="0"/>
        <w:rPr>
          <w:rFonts w:hint="eastAsia" w:ascii="华文黑体" w:hAnsi="华文黑体" w:eastAsia="华文黑体" w:cs="华文黑体"/>
        </w:rPr>
      </w:pPr>
      <w:r>
        <w:rPr>
          <w:rFonts w:hint="eastAsia" w:ascii="华文黑体" w:hAnsi="华文黑体" w:eastAsia="华文黑体" w:cs="华文黑体"/>
        </w:rPr>
        <w:t>参考文献</w:t>
      </w:r>
    </w:p>
    <w:p>
      <w:pPr>
        <w:bidi w:val="0"/>
        <w:rPr>
          <w:rFonts w:hint="eastAsia" w:asciiTheme="minorEastAsia" w:hAnsiTheme="minorEastAsia" w:eastAsiaTheme="minorEastAsia" w:cstheme="minorEastAsia"/>
          <w:sz w:val="24"/>
          <w:szCs w:val="24"/>
          <w:lang w:val="en-US" w:eastAsia="zh-CN"/>
        </w:rPr>
      </w:pPr>
      <w:r>
        <w:rPr>
          <w:rFonts w:hint="default" w:asciiTheme="minorEastAsia" w:hAnsiTheme="minorEastAsia" w:cstheme="minorEastAsia"/>
          <w:sz w:val="24"/>
          <w:szCs w:val="24"/>
          <w:lang w:eastAsia="zh-CN"/>
        </w:rPr>
        <w:t>[1]</w:t>
      </w:r>
      <w:r>
        <w:rPr>
          <w:rFonts w:hint="eastAsia" w:asciiTheme="minorEastAsia" w:hAnsiTheme="minorEastAsia" w:eastAsiaTheme="minorEastAsia" w:cstheme="minorEastAsia"/>
          <w:sz w:val="24"/>
          <w:szCs w:val="24"/>
          <w:lang w:val="en-US" w:eastAsia="zh-CN"/>
        </w:rPr>
        <w:t>丁镜</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lang w:val="en-US" w:eastAsia="zh-CN"/>
        </w:rPr>
        <w:t>黑白也是一种色彩——《推拿》观后感</w:t>
      </w:r>
      <w:r>
        <w:rPr>
          <w:rFonts w:hint="default" w:asciiTheme="minorEastAsia" w:hAnsiTheme="minorEastAsia" w:cstheme="minorEastAsia"/>
          <w:sz w:val="24"/>
          <w:szCs w:val="24"/>
          <w:lang w:eastAsia="zh-CN"/>
        </w:rPr>
        <w:t>.《戏剧之家》第24期,第113页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许晨.2019,浅析《卡拉马佐夫兄弟》中的罪与恶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《汉字文化》第19期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第102页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3</w:t>
      </w:r>
      <w:r>
        <w:rPr>
          <w:rFonts w:hint="eastAsia" w:asciiTheme="minorEastAsia" w:hAnsiTheme="minorEastAsia" w:eastAsiaTheme="minorEastAsia" w:cstheme="minorEastAsia"/>
          <w:sz w:val="24"/>
          <w:szCs w:val="24"/>
        </w:rPr>
        <w:t>]闫舒琪</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rPr>
        <w:t>探究沈从文《医生》的主旨——人性的善恶、寻常与荒谬的交织</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《大众文艺》</w:t>
      </w:r>
      <w:r>
        <w:rPr>
          <w:rFonts w:hint="default" w:asciiTheme="minorEastAsia" w:hAnsiTheme="minorEastAsia" w:cstheme="minorEastAsia"/>
          <w:sz w:val="24"/>
          <w:szCs w:val="24"/>
        </w:rPr>
        <w:t>第</w:t>
      </w:r>
      <w:r>
        <w:rPr>
          <w:rFonts w:hint="eastAsia" w:asciiTheme="minorEastAsia" w:hAnsiTheme="minorEastAsia" w:eastAsiaTheme="minorEastAsia" w:cstheme="minorEastAsia"/>
          <w:sz w:val="24"/>
          <w:szCs w:val="24"/>
        </w:rPr>
        <w:t>3</w:t>
      </w:r>
      <w:r>
        <w:rPr>
          <w:rFonts w:hint="default" w:asciiTheme="minorEastAsia" w:hAnsiTheme="minorEastAsia" w:cstheme="minorEastAsia"/>
          <w:sz w:val="24"/>
          <w:szCs w:val="24"/>
        </w:rPr>
        <w:t>期</w:t>
      </w:r>
      <w:r>
        <w:rPr>
          <w:rFonts w:hint="eastAsia" w:asciiTheme="minorEastAsia" w:hAnsiTheme="minorEastAsia" w:eastAsiaTheme="minorEastAsia" w:cstheme="minorEastAsia"/>
          <w:sz w:val="24"/>
          <w:szCs w:val="24"/>
        </w:rPr>
        <w:t>,第34页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4</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崔昊宇.2019,《莎菲女士的日记》中莎菲的形象及反映的个人主义</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《汉字文化》第7期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第94页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5</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吴向宁.</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lang w:eastAsia="zh-CN"/>
        </w:rPr>
        <w:t>为活着而活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《大众文艺》</w:t>
      </w:r>
      <w:r>
        <w:rPr>
          <w:rFonts w:hint="default" w:asciiTheme="minorEastAsia" w:hAnsiTheme="minorEastAsia" w:cstheme="minorEastAsia"/>
          <w:sz w:val="24"/>
          <w:szCs w:val="24"/>
          <w:lang w:eastAsia="zh-CN"/>
        </w:rPr>
        <w:t>第</w:t>
      </w:r>
      <w:r>
        <w:rPr>
          <w:rFonts w:hint="eastAsia" w:asciiTheme="minorEastAsia" w:hAnsiTheme="minorEastAsia" w:eastAsiaTheme="minorEastAsia" w:cstheme="minorEastAsia"/>
          <w:sz w:val="24"/>
          <w:szCs w:val="24"/>
          <w:lang w:eastAsia="zh-CN"/>
        </w:rPr>
        <w:t>11</w:t>
      </w:r>
      <w:r>
        <w:rPr>
          <w:rFonts w:hint="default" w:asciiTheme="minorEastAsia" w:hAnsiTheme="minorEastAsia" w:cstheme="minorEastAsia"/>
          <w:sz w:val="24"/>
          <w:szCs w:val="24"/>
          <w:lang w:eastAsia="zh-CN"/>
        </w:rPr>
        <w:t>期</w:t>
      </w:r>
      <w:r>
        <w:rPr>
          <w:rFonts w:hint="eastAsia" w:asciiTheme="minorEastAsia" w:hAnsiTheme="minorEastAsia" w:eastAsiaTheme="minorEastAsia" w:cstheme="minorEastAsia"/>
          <w:sz w:val="24"/>
          <w:szCs w:val="24"/>
          <w:lang w:eastAsia="zh-CN"/>
        </w:rPr>
        <w:t>,第54页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6</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王欣欣.</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lang w:eastAsia="zh-CN"/>
        </w:rPr>
        <w:t>从《围城》中的知识分子形象看“围城式”人生困境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《大众文艺》</w:t>
      </w:r>
      <w:r>
        <w:rPr>
          <w:rFonts w:hint="default" w:asciiTheme="minorEastAsia" w:hAnsiTheme="minorEastAsia" w:cstheme="minorEastAsia"/>
          <w:sz w:val="24"/>
          <w:szCs w:val="24"/>
          <w:lang w:eastAsia="zh-CN"/>
        </w:rPr>
        <w:t>第</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期</w:t>
      </w:r>
      <w:r>
        <w:rPr>
          <w:rFonts w:hint="eastAsia" w:asciiTheme="minorEastAsia" w:hAnsiTheme="minorEastAsia" w:eastAsiaTheme="minorEastAsia" w:cstheme="minorEastAsia"/>
          <w:sz w:val="24"/>
          <w:szCs w:val="24"/>
          <w:lang w:eastAsia="zh-CN"/>
        </w:rPr>
        <w:t>,第29页</w:t>
      </w:r>
    </w:p>
    <w:p>
      <w:pPr>
        <w:numPr>
          <w:ilvl w:val="0"/>
          <w:numId w:val="0"/>
        </w:num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刘弋舸.</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lang w:eastAsia="zh-CN"/>
        </w:rPr>
        <w:t>悲哀与幸福，死亡与活着--我读余华《活着》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《大众文艺》</w:t>
      </w:r>
      <w:r>
        <w:rPr>
          <w:rFonts w:hint="default" w:asciiTheme="minorEastAsia" w:hAnsiTheme="minorEastAsia" w:cstheme="minorEastAsia"/>
          <w:sz w:val="24"/>
          <w:szCs w:val="24"/>
          <w:lang w:eastAsia="zh-CN"/>
        </w:rPr>
        <w:t>第</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期</w:t>
      </w:r>
      <w:r>
        <w:rPr>
          <w:rFonts w:hint="eastAsia" w:asciiTheme="minorEastAsia" w:hAnsiTheme="minorEastAsia" w:eastAsiaTheme="minorEastAsia" w:cstheme="minorEastAsia"/>
          <w:sz w:val="24"/>
          <w:szCs w:val="24"/>
          <w:lang w:eastAsia="zh-CN"/>
        </w:rPr>
        <w:t>,第13页</w:t>
      </w:r>
    </w:p>
    <w:p>
      <w:pPr>
        <w:numPr>
          <w:ilvl w:val="0"/>
          <w:numId w:val="0"/>
        </w:numPr>
        <w:bidi w:val="0"/>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lang w:eastAsia="zh-CN"/>
        </w:rPr>
        <w:t>[8]</w:t>
      </w:r>
      <w:r>
        <w:rPr>
          <w:rFonts w:hint="eastAsia" w:asciiTheme="minorEastAsia" w:hAnsiTheme="minorEastAsia" w:eastAsiaTheme="minorEastAsia" w:cstheme="minorEastAsia"/>
          <w:sz w:val="24"/>
          <w:szCs w:val="24"/>
        </w:rPr>
        <w:t>郭贞娴</w:t>
      </w:r>
      <w:r>
        <w:rPr>
          <w:rFonts w:hint="default" w:asciiTheme="minorEastAsia" w:hAnsiTheme="minorEastAsia" w:cstheme="minorEastAsia"/>
          <w:sz w:val="24"/>
          <w:szCs w:val="24"/>
        </w:rPr>
        <w:t>.2019,</w:t>
      </w:r>
      <w:r>
        <w:rPr>
          <w:rFonts w:hint="eastAsia" w:asciiTheme="minorEastAsia" w:hAnsiTheme="minorEastAsia" w:eastAsiaTheme="minorEastAsia" w:cstheme="minorEastAsia"/>
          <w:sz w:val="24"/>
          <w:szCs w:val="24"/>
        </w:rPr>
        <w:t>文学作品中的人性思考——读威廉·福克纳诺贝尔获奖辞有感</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戏剧之家</w:t>
      </w:r>
      <w:r>
        <w:rPr>
          <w:rFonts w:hint="default" w:asciiTheme="minorEastAsia" w:hAnsiTheme="minorEastAsia" w:cstheme="minorEastAsia"/>
          <w:sz w:val="24"/>
          <w:szCs w:val="24"/>
        </w:rPr>
        <w:t>》第</w:t>
      </w:r>
      <w:r>
        <w:rPr>
          <w:rFonts w:hint="eastAsia" w:asciiTheme="minorEastAsia" w:hAnsiTheme="minorEastAsia" w:eastAsiaTheme="minorEastAsia" w:cstheme="minorEastAsia"/>
          <w:sz w:val="24"/>
          <w:szCs w:val="24"/>
        </w:rPr>
        <w:t>24</w:t>
      </w:r>
      <w:r>
        <w:rPr>
          <w:rFonts w:hint="default" w:asciiTheme="minorEastAsia" w:hAnsiTheme="minorEastAsia" w:cstheme="minorEastAsia"/>
          <w:sz w:val="24"/>
          <w:szCs w:val="24"/>
        </w:rPr>
        <w:t>期,第</w:t>
      </w:r>
      <w:r>
        <w:rPr>
          <w:rFonts w:hint="eastAsia" w:asciiTheme="minorEastAsia" w:hAnsiTheme="minorEastAsia" w:eastAsiaTheme="minorEastAsia" w:cstheme="minorEastAsia"/>
          <w:sz w:val="24"/>
          <w:szCs w:val="24"/>
        </w:rPr>
        <w:t>235</w:t>
      </w:r>
      <w:r>
        <w:rPr>
          <w:rFonts w:hint="default" w:asciiTheme="minorEastAsia" w:hAnsiTheme="minorEastAsia" w:cstheme="minorEastAsia"/>
          <w:sz w:val="24"/>
          <w:szCs w:val="24"/>
        </w:rPr>
        <w:t>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9</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杨玥.2019,《罪与罚》中人物的对比艺术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《汉字文化》第10期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第88页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10</w:t>
      </w:r>
      <w:r>
        <w:rPr>
          <w:rFonts w:hint="eastAsia" w:asciiTheme="minorEastAsia" w:hAnsiTheme="minorEastAsia" w:eastAsiaTheme="minorEastAsia" w:cstheme="minorEastAsia"/>
          <w:sz w:val="24"/>
          <w:szCs w:val="24"/>
        </w:rPr>
        <w:t>]陈一杨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2019</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隐于岁月，葬于大海--《钢琴课》中的女性意识.《戏剧之家》第22期</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第115页</w:t>
      </w:r>
    </w:p>
    <w:p>
      <w:pPr>
        <w:numPr>
          <w:ilvl w:val="0"/>
          <w:numId w:val="0"/>
        </w:numPr>
        <w:bidi w:val="0"/>
        <w:rPr>
          <w:rFonts w:hint="default" w:asciiTheme="minorEastAsia" w:hAnsiTheme="minorEastAsia" w:cstheme="minorEastAsia"/>
          <w:sz w:val="24"/>
          <w:szCs w:val="24"/>
        </w:rPr>
      </w:pPr>
      <w:r>
        <w:rPr>
          <w:rFonts w:hint="default" w:asciiTheme="minorEastAsia" w:hAnsiTheme="minorEastAsia" w:cstheme="minorEastAsia"/>
          <w:sz w:val="24"/>
          <w:szCs w:val="24"/>
        </w:rPr>
        <w:t>[11]陈凯伦.2019,浅谈《罪与罚》中人物的与众不同——以主人公与马尔美拉陀夫的比较以及对索尼娅的人物形象分析为例.《汉字文化》 第10期,第90页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12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陈凯伦.</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lang w:eastAsia="zh-CN"/>
        </w:rPr>
        <w:t>锁上的灵魂--对电影《野草莓》的思考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《戏剧之家》</w:t>
      </w:r>
      <w:r>
        <w:rPr>
          <w:rFonts w:hint="default" w:asciiTheme="minorEastAsia" w:hAnsiTheme="minorEastAsia" w:cstheme="minorEastAsia"/>
          <w:sz w:val="24"/>
          <w:szCs w:val="24"/>
          <w:lang w:eastAsia="zh-CN"/>
        </w:rPr>
        <w:t>第</w:t>
      </w:r>
      <w:r>
        <w:rPr>
          <w:rFonts w:hint="eastAsia" w:asciiTheme="minorEastAsia" w:hAnsiTheme="minorEastAsia" w:eastAsiaTheme="minorEastAsia" w:cstheme="minorEastAsia"/>
          <w:sz w:val="24"/>
          <w:szCs w:val="24"/>
          <w:lang w:eastAsia="zh-CN"/>
        </w:rPr>
        <w:t>17</w:t>
      </w:r>
      <w:r>
        <w:rPr>
          <w:rFonts w:hint="default" w:asciiTheme="minorEastAsia" w:hAnsiTheme="minorEastAsia" w:cstheme="minorEastAsia"/>
          <w:sz w:val="24"/>
          <w:szCs w:val="24"/>
          <w:lang w:eastAsia="zh-CN"/>
        </w:rPr>
        <w:t>期,</w:t>
      </w:r>
      <w:r>
        <w:rPr>
          <w:rFonts w:hint="eastAsia" w:asciiTheme="minorEastAsia" w:hAnsiTheme="minorEastAsia" w:eastAsiaTheme="minorEastAsia" w:cstheme="minorEastAsia"/>
          <w:sz w:val="24"/>
          <w:szCs w:val="24"/>
          <w:lang w:eastAsia="zh-CN"/>
        </w:rPr>
        <w:t>第100页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3</w:t>
      </w:r>
      <w:r>
        <w:rPr>
          <w:rFonts w:hint="eastAsia" w:asciiTheme="minorEastAsia" w:hAnsiTheme="minorEastAsia" w:eastAsiaTheme="minorEastAsia" w:cstheme="minorEastAsia"/>
          <w:sz w:val="24"/>
          <w:szCs w:val="24"/>
        </w:rPr>
        <w:t>]许丽珠</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rPr>
        <w:t>《罪与罚》--绝望下挣扎的灵魂</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《大众文艺》</w:t>
      </w:r>
      <w:r>
        <w:rPr>
          <w:rFonts w:hint="default" w:asciiTheme="minorEastAsia" w:hAnsiTheme="minorEastAsia" w:cstheme="minorEastAsia"/>
          <w:sz w:val="24"/>
          <w:szCs w:val="24"/>
        </w:rPr>
        <w:t>第</w:t>
      </w:r>
      <w:r>
        <w:rPr>
          <w:rFonts w:hint="eastAsia" w:asciiTheme="minorEastAsia" w:hAnsiTheme="minorEastAsia" w:eastAsiaTheme="minorEastAsia" w:cstheme="minorEastAsia"/>
          <w:sz w:val="24"/>
          <w:szCs w:val="24"/>
        </w:rPr>
        <w:t>5</w:t>
      </w:r>
      <w:r>
        <w:rPr>
          <w:rFonts w:hint="default" w:asciiTheme="minorEastAsia" w:hAnsiTheme="minorEastAsia" w:cstheme="minorEastAsia"/>
          <w:sz w:val="24"/>
          <w:szCs w:val="24"/>
        </w:rPr>
        <w:t>页</w:t>
      </w:r>
      <w:r>
        <w:rPr>
          <w:rFonts w:hint="eastAsia" w:asciiTheme="minorEastAsia" w:hAnsiTheme="minorEastAsia" w:eastAsiaTheme="minorEastAsia" w:cstheme="minorEastAsia"/>
          <w:sz w:val="24"/>
          <w:szCs w:val="24"/>
        </w:rPr>
        <w:t>,第22页</w:t>
      </w:r>
    </w:p>
    <w:p>
      <w:pPr>
        <w:numPr>
          <w:ilvl w:val="0"/>
          <w:numId w:val="0"/>
        </w:numP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[14]贺闰宇.2019,最终陷入的黑暗——浅析老舍《月牙儿》.《汉字文化》第15期,第57页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5</w:t>
      </w:r>
      <w:r>
        <w:rPr>
          <w:rFonts w:hint="eastAsia" w:asciiTheme="minorEastAsia" w:hAnsiTheme="minorEastAsia" w:eastAsiaTheme="minorEastAsia" w:cstheme="minorEastAsia"/>
          <w:sz w:val="24"/>
          <w:szCs w:val="24"/>
        </w:rPr>
        <w:t>]谭媛</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rPr>
        <w:t>倾城之恋--张爱玲认为的额真正的爱情</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大众文艺</w:t>
      </w:r>
      <w:r>
        <w:rPr>
          <w:rFonts w:hint="default" w:asciiTheme="minorEastAsia" w:hAnsiTheme="minorEastAsia" w:cstheme="minorEastAsia"/>
          <w:sz w:val="24"/>
          <w:szCs w:val="24"/>
        </w:rPr>
        <w:t>》第</w:t>
      </w:r>
      <w:r>
        <w:rPr>
          <w:rFonts w:hint="eastAsia" w:asciiTheme="minorEastAsia" w:hAnsiTheme="minorEastAsia" w:eastAsiaTheme="minorEastAsia" w:cstheme="minorEastAsia"/>
          <w:sz w:val="24"/>
          <w:szCs w:val="24"/>
        </w:rPr>
        <w:t>6</w:t>
      </w:r>
      <w:r>
        <w:rPr>
          <w:rFonts w:hint="default" w:asciiTheme="minorEastAsia" w:hAnsiTheme="minorEastAsia" w:cstheme="minorEastAsia"/>
          <w:sz w:val="24"/>
          <w:szCs w:val="24"/>
        </w:rPr>
        <w:t>期</w:t>
      </w:r>
      <w:r>
        <w:rPr>
          <w:rFonts w:hint="eastAsia" w:asciiTheme="minorEastAsia" w:hAnsiTheme="minorEastAsia" w:eastAsiaTheme="minorEastAsia" w:cstheme="minorEastAsia"/>
          <w:sz w:val="24"/>
          <w:szCs w:val="24"/>
        </w:rPr>
        <w:t>,第35页</w:t>
      </w:r>
    </w:p>
    <w:p>
      <w:pPr>
        <w:numPr>
          <w:ilvl w:val="0"/>
          <w:numId w:val="0"/>
        </w:numPr>
        <w:rPr>
          <w:rFonts w:hint="default" w:asciiTheme="minorEastAsia" w:hAnsiTheme="minorEastAsia" w:cstheme="minorEastAsia"/>
          <w:sz w:val="24"/>
          <w:szCs w:val="24"/>
        </w:rPr>
      </w:pPr>
      <w:r>
        <w:rPr>
          <w:rFonts w:hint="default" w:asciiTheme="minorEastAsia" w:hAnsiTheme="minorEastAsia" w:cstheme="minorEastAsia"/>
          <w:sz w:val="24"/>
          <w:szCs w:val="24"/>
        </w:rPr>
        <w:t>[16]张亚瑛.</w:t>
      </w:r>
      <w:r>
        <w:rPr>
          <w:rFonts w:hint="default" w:asciiTheme="minorEastAsia" w:hAnsiTheme="minorEastAsia" w:cstheme="minorEastAsia"/>
          <w:sz w:val="24"/>
          <w:szCs w:val="24"/>
          <w:lang w:eastAsia="zh-CN"/>
        </w:rPr>
        <w:t>2019,</w:t>
      </w:r>
      <w:r>
        <w:rPr>
          <w:rFonts w:hint="default" w:asciiTheme="minorEastAsia" w:hAnsiTheme="minorEastAsia" w:cstheme="minorEastAsia"/>
          <w:sz w:val="24"/>
          <w:szCs w:val="24"/>
        </w:rPr>
        <w:t>荒诞始于人性.《戏剧之家》第18期,第111页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7</w:t>
      </w:r>
      <w:r>
        <w:rPr>
          <w:rFonts w:hint="eastAsia" w:asciiTheme="minorEastAsia" w:hAnsiTheme="minorEastAsia" w:eastAsiaTheme="minorEastAsia" w:cstheme="minorEastAsia"/>
          <w:sz w:val="24"/>
          <w:szCs w:val="24"/>
        </w:rPr>
        <w:t>]朱冠臻</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rPr>
        <w:t>浅谈朱自清的《背影》</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《大众文艺》</w:t>
      </w:r>
      <w:r>
        <w:rPr>
          <w:rFonts w:hint="default" w:asciiTheme="minorEastAsia" w:hAnsiTheme="minorEastAsia" w:cstheme="minorEastAsia"/>
          <w:sz w:val="24"/>
          <w:szCs w:val="24"/>
        </w:rPr>
        <w:t>第</w:t>
      </w:r>
      <w:r>
        <w:rPr>
          <w:rFonts w:hint="eastAsia" w:asciiTheme="minorEastAsia" w:hAnsiTheme="minorEastAsia" w:eastAsiaTheme="minorEastAsia" w:cstheme="minorEastAsia"/>
          <w:sz w:val="24"/>
          <w:szCs w:val="24"/>
        </w:rPr>
        <w:t>4</w:t>
      </w:r>
      <w:r>
        <w:rPr>
          <w:rFonts w:hint="default" w:asciiTheme="minorEastAsia" w:hAnsiTheme="minorEastAsia" w:cstheme="minorEastAsia"/>
          <w:sz w:val="24"/>
          <w:szCs w:val="24"/>
        </w:rPr>
        <w:t>期,</w:t>
      </w:r>
      <w:r>
        <w:rPr>
          <w:rFonts w:hint="eastAsia" w:asciiTheme="minorEastAsia" w:hAnsiTheme="minorEastAsia" w:eastAsiaTheme="minorEastAsia" w:cstheme="minorEastAsia"/>
          <w:sz w:val="24"/>
          <w:szCs w:val="24"/>
        </w:rPr>
        <w:t>第22页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8</w:t>
      </w:r>
      <w:r>
        <w:rPr>
          <w:rFonts w:hint="eastAsia" w:asciiTheme="minorEastAsia" w:hAnsiTheme="minorEastAsia" w:eastAsiaTheme="minorEastAsia" w:cstheme="minorEastAsia"/>
          <w:sz w:val="24"/>
          <w:szCs w:val="24"/>
        </w:rPr>
        <w:t>]郭贞娴</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2019,</w:t>
      </w:r>
      <w:r>
        <w:rPr>
          <w:rFonts w:hint="eastAsia" w:asciiTheme="minorEastAsia" w:hAnsiTheme="minorEastAsia" w:eastAsiaTheme="minorEastAsia" w:cstheme="minorEastAsia"/>
          <w:sz w:val="24"/>
          <w:szCs w:val="24"/>
        </w:rPr>
        <w:t>从《荒蛮故事》谈社会现实</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《戏剧之家》</w:t>
      </w:r>
      <w:r>
        <w:rPr>
          <w:rFonts w:hint="default" w:asciiTheme="minorEastAsia" w:hAnsiTheme="minorEastAsia" w:cstheme="minorEastAsia"/>
          <w:sz w:val="24"/>
          <w:szCs w:val="24"/>
        </w:rPr>
        <w:t>第</w:t>
      </w:r>
      <w:r>
        <w:rPr>
          <w:rFonts w:hint="eastAsia" w:asciiTheme="minorEastAsia" w:hAnsiTheme="minorEastAsia" w:eastAsiaTheme="minorEastAsia" w:cstheme="minorEastAsia"/>
          <w:sz w:val="24"/>
          <w:szCs w:val="24"/>
        </w:rPr>
        <w:t>23</w:t>
      </w:r>
      <w:r>
        <w:rPr>
          <w:rFonts w:hint="default" w:asciiTheme="minorEastAsia" w:hAnsiTheme="minorEastAsia" w:cstheme="minorEastAsia"/>
          <w:sz w:val="24"/>
          <w:szCs w:val="24"/>
        </w:rPr>
        <w:t>期,</w:t>
      </w:r>
      <w:r>
        <w:rPr>
          <w:rFonts w:hint="eastAsia" w:asciiTheme="minorEastAsia" w:hAnsiTheme="minorEastAsia" w:eastAsiaTheme="minorEastAsia" w:cstheme="minorEastAsia"/>
          <w:sz w:val="24"/>
          <w:szCs w:val="24"/>
        </w:rPr>
        <w:t>第246页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default" w:asciiTheme="minorEastAsia" w:hAnsiTheme="minorEastAsia" w:cstheme="minorEastAsia"/>
          <w:sz w:val="24"/>
          <w:szCs w:val="24"/>
        </w:rPr>
        <w:t>9</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丁镜.2019,黑色冷喜剧--《荒蛮故事》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《戏剧之家》</w:t>
      </w:r>
      <w:r>
        <w:rPr>
          <w:rFonts w:hint="default" w:asciiTheme="minorEastAsia" w:hAnsiTheme="minorEastAsia" w:cstheme="minorEastAsia"/>
          <w:sz w:val="24"/>
          <w:szCs w:val="24"/>
          <w:lang w:eastAsia="zh-CN"/>
        </w:rPr>
        <w:t>第</w:t>
      </w:r>
      <w:r>
        <w:rPr>
          <w:rFonts w:hint="eastAsia" w:asciiTheme="minorEastAsia" w:hAnsiTheme="minorEastAsia" w:eastAsiaTheme="minorEastAsia" w:cstheme="minorEastAsia"/>
          <w:sz w:val="24"/>
          <w:szCs w:val="24"/>
          <w:lang w:eastAsia="zh-CN"/>
        </w:rPr>
        <w:t>23</w:t>
      </w:r>
      <w:r>
        <w:rPr>
          <w:rFonts w:hint="default" w:asciiTheme="minorEastAsia" w:hAnsiTheme="minorEastAsia" w:cstheme="minorEastAsia"/>
          <w:sz w:val="24"/>
          <w:szCs w:val="24"/>
          <w:lang w:eastAsia="zh-CN"/>
        </w:rPr>
        <w:t>期</w:t>
      </w:r>
      <w:r>
        <w:rPr>
          <w:rFonts w:hint="eastAsia" w:asciiTheme="minorEastAsia" w:hAnsiTheme="minorEastAsia" w:eastAsiaTheme="minorEastAsia" w:cstheme="minorEastAsia"/>
          <w:sz w:val="24"/>
          <w:szCs w:val="24"/>
          <w:lang w:eastAsia="zh-CN"/>
        </w:rPr>
        <w:t>,第116页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20</w:t>
      </w:r>
      <w:r>
        <w:rPr>
          <w:rFonts w:hint="eastAsia" w:asciiTheme="minorEastAsia" w:hAnsiTheme="minorEastAsia" w:eastAsiaTheme="minorEastAsia" w:cstheme="minorEastAsia"/>
          <w:sz w:val="24"/>
          <w:szCs w:val="24"/>
        </w:rPr>
        <w:t>]陆妍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2019，简·奥斯汀的爱情观念分析</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《汉字文化》第16期</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第120页</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arial">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webkit-standard">
    <w:altName w:val="苹方-简"/>
    <w:panose1 w:val="00000000000000000000"/>
    <w:charset w:val="00"/>
    <w:family w:val="auto"/>
    <w:pitch w:val="default"/>
    <w:sig w:usb0="00000000" w:usb1="00000000" w:usb2="00000000" w:usb3="00000000" w:csb0="00000000" w:csb1="00000000"/>
  </w:font>
  <w:font w:name="MicrosoftYaHei-Bold">
    <w:altName w:val="苹方-简"/>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4AF99C"/>
    <w:rsid w:val="46D758F9"/>
    <w:rsid w:val="51A8D284"/>
    <w:rsid w:val="5E7C06A1"/>
    <w:rsid w:val="5FF3CD9A"/>
    <w:rsid w:val="6FF2B41B"/>
    <w:rsid w:val="7C68F9FF"/>
    <w:rsid w:val="7F1F891A"/>
    <w:rsid w:val="7FDE5287"/>
    <w:rsid w:val="B1EFE866"/>
    <w:rsid w:val="B7FFD9A0"/>
    <w:rsid w:val="DD4AF99C"/>
    <w:rsid w:val="EBAFAE80"/>
    <w:rsid w:val="F7EF5FD6"/>
    <w:rsid w:val="FD7FD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2020-01-16T17:46:00Z</dcterms:created>
  <dc:creator>apple</dc:creator>
  <cp:lastModifiedBy>apple</cp:lastModifiedBy>
  <dcterms:modified xsi:type="dcterms:W3CDTF">2020-02-22T15:02:32Z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