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212FB" w14:textId="77777777" w:rsidR="00211506" w:rsidRPr="00B24016" w:rsidRDefault="00211506" w:rsidP="00211506">
      <w:pPr>
        <w:widowControl/>
        <w:spacing w:line="360" w:lineRule="auto"/>
        <w:jc w:val="center"/>
        <w:rPr>
          <w:rFonts w:ascii="黑体" w:eastAsia="黑体" w:hAnsi="黑体"/>
          <w:b/>
          <w:sz w:val="32"/>
          <w:szCs w:val="32"/>
        </w:rPr>
      </w:pPr>
      <w:r>
        <w:rPr>
          <w:rFonts w:ascii="黑体" w:eastAsia="黑体" w:hAnsi="黑体" w:hint="eastAsia"/>
          <w:b/>
          <w:sz w:val="32"/>
          <w:szCs w:val="32"/>
        </w:rPr>
        <w:t>发展</w:t>
      </w:r>
      <w:r w:rsidRPr="0075008C">
        <w:rPr>
          <w:rFonts w:ascii="黑体" w:eastAsia="黑体" w:hAnsi="黑体" w:hint="eastAsia"/>
          <w:b/>
          <w:sz w:val="32"/>
          <w:szCs w:val="32"/>
        </w:rPr>
        <w:t>立体绿化，构筑新型</w:t>
      </w:r>
      <w:proofErr w:type="gramStart"/>
      <w:r w:rsidRPr="0075008C">
        <w:rPr>
          <w:rFonts w:ascii="黑体" w:eastAsia="黑体" w:hAnsi="黑体" w:hint="eastAsia"/>
          <w:b/>
          <w:sz w:val="32"/>
          <w:szCs w:val="32"/>
        </w:rPr>
        <w:t>生态</w:t>
      </w:r>
      <w:r>
        <w:rPr>
          <w:rFonts w:ascii="黑体" w:eastAsia="黑体" w:hAnsi="黑体" w:hint="eastAsia"/>
          <w:b/>
          <w:sz w:val="32"/>
          <w:szCs w:val="32"/>
        </w:rPr>
        <w:t>住</w:t>
      </w:r>
      <w:proofErr w:type="gramEnd"/>
      <w:r w:rsidRPr="0075008C">
        <w:rPr>
          <w:rFonts w:ascii="黑体" w:eastAsia="黑体" w:hAnsi="黑体" w:hint="eastAsia"/>
          <w:b/>
          <w:sz w:val="32"/>
          <w:szCs w:val="32"/>
        </w:rPr>
        <w:t>区</w:t>
      </w:r>
    </w:p>
    <w:p w14:paraId="41AEFD93" w14:textId="77777777" w:rsidR="00211506" w:rsidRDefault="00211506" w:rsidP="00211506"/>
    <w:p w14:paraId="7142DACC" w14:textId="21549549" w:rsidR="00211506" w:rsidRDefault="00211506" w:rsidP="00211506">
      <w:pPr>
        <w:rPr>
          <w:rFonts w:ascii="仿宋" w:eastAsia="仿宋" w:hAnsi="仿宋"/>
          <w:szCs w:val="21"/>
        </w:rPr>
      </w:pPr>
      <w:r w:rsidRPr="00B24016">
        <w:rPr>
          <w:rFonts w:ascii="黑体" w:eastAsia="黑体" w:hAnsi="黑体" w:hint="eastAsia"/>
          <w:szCs w:val="21"/>
        </w:rPr>
        <w:t>摘要：</w:t>
      </w:r>
      <w:r w:rsidRPr="00B24016">
        <w:rPr>
          <w:rFonts w:ascii="仿宋" w:eastAsia="仿宋" w:hAnsi="仿宋" w:hint="eastAsia"/>
          <w:szCs w:val="21"/>
        </w:rPr>
        <w:t>城市生态</w:t>
      </w:r>
      <w:r>
        <w:rPr>
          <w:rFonts w:ascii="仿宋" w:eastAsia="仿宋" w:hAnsi="仿宋" w:hint="eastAsia"/>
          <w:szCs w:val="21"/>
        </w:rPr>
        <w:t>住区</w:t>
      </w:r>
      <w:r w:rsidRPr="00B24016">
        <w:rPr>
          <w:rFonts w:ascii="仿宋" w:eastAsia="仿宋" w:hAnsi="仿宋" w:hint="eastAsia"/>
          <w:szCs w:val="21"/>
        </w:rPr>
        <w:t>是当代居</w:t>
      </w:r>
      <w:r>
        <w:rPr>
          <w:rFonts w:ascii="仿宋" w:eastAsia="仿宋" w:hAnsi="仿宋" w:hint="eastAsia"/>
          <w:szCs w:val="21"/>
        </w:rPr>
        <w:t>住区</w:t>
      </w:r>
      <w:r w:rsidRPr="00B24016">
        <w:rPr>
          <w:rFonts w:ascii="仿宋" w:eastAsia="仿宋" w:hAnsi="仿宋" w:hint="eastAsia"/>
          <w:szCs w:val="21"/>
        </w:rPr>
        <w:t>未来发展的方向，而立体绿化是作为</w:t>
      </w:r>
      <w:r w:rsidR="0022537A" w:rsidRPr="0022537A">
        <w:rPr>
          <w:rFonts w:ascii="仿宋" w:eastAsia="仿宋" w:hAnsi="仿宋" w:hint="eastAsia"/>
          <w:szCs w:val="21"/>
        </w:rPr>
        <w:t>绿色城市与建筑</w:t>
      </w:r>
      <w:r w:rsidRPr="00B24016">
        <w:rPr>
          <w:rFonts w:ascii="仿宋" w:eastAsia="仿宋" w:hAnsi="仿宋" w:hint="eastAsia"/>
          <w:szCs w:val="21"/>
        </w:rPr>
        <w:t>的重要技术之一</w:t>
      </w:r>
      <w:r w:rsidR="0022537A" w:rsidRPr="0022537A">
        <w:rPr>
          <w:rFonts w:ascii="仿宋" w:eastAsia="仿宋" w:hAnsi="仿宋" w:hint="eastAsia"/>
          <w:szCs w:val="21"/>
        </w:rPr>
        <w:t>，在城市生态社区建设中可以发挥重要作用</w:t>
      </w:r>
      <w:r w:rsidRPr="00B24016">
        <w:rPr>
          <w:rFonts w:ascii="仿宋" w:eastAsia="仿宋" w:hAnsi="仿宋" w:hint="eastAsia"/>
          <w:szCs w:val="21"/>
        </w:rPr>
        <w:t>。本文将针对现阶段</w:t>
      </w:r>
      <w:r>
        <w:rPr>
          <w:rFonts w:ascii="仿宋" w:eastAsia="仿宋" w:hAnsi="仿宋" w:hint="eastAsia"/>
          <w:szCs w:val="21"/>
        </w:rPr>
        <w:t>住区</w:t>
      </w:r>
      <w:r w:rsidRPr="00B24016">
        <w:rPr>
          <w:rFonts w:ascii="仿宋" w:eastAsia="仿宋" w:hAnsi="仿宋" w:hint="eastAsia"/>
          <w:szCs w:val="21"/>
        </w:rPr>
        <w:t>发展的问题，探讨立体绿化在</w:t>
      </w:r>
      <w:proofErr w:type="gramStart"/>
      <w:r w:rsidRPr="00B24016">
        <w:rPr>
          <w:rFonts w:ascii="仿宋" w:eastAsia="仿宋" w:hAnsi="仿宋" w:hint="eastAsia"/>
          <w:szCs w:val="21"/>
        </w:rPr>
        <w:t>生态</w:t>
      </w:r>
      <w:r>
        <w:rPr>
          <w:rFonts w:ascii="仿宋" w:eastAsia="仿宋" w:hAnsi="仿宋" w:hint="eastAsia"/>
          <w:szCs w:val="21"/>
        </w:rPr>
        <w:t>住</w:t>
      </w:r>
      <w:proofErr w:type="gramEnd"/>
      <w:r>
        <w:rPr>
          <w:rFonts w:ascii="仿宋" w:eastAsia="仿宋" w:hAnsi="仿宋" w:hint="eastAsia"/>
          <w:szCs w:val="21"/>
        </w:rPr>
        <w:t>区</w:t>
      </w:r>
      <w:r w:rsidRPr="00B24016">
        <w:rPr>
          <w:rFonts w:ascii="仿宋" w:eastAsia="仿宋" w:hAnsi="仿宋" w:hint="eastAsia"/>
          <w:szCs w:val="21"/>
        </w:rPr>
        <w:t>中的应用，</w:t>
      </w:r>
      <w:r w:rsidR="0022537A" w:rsidRPr="0022537A">
        <w:rPr>
          <w:rFonts w:ascii="仿宋" w:eastAsia="仿宋" w:hAnsi="仿宋" w:hint="eastAsia"/>
          <w:szCs w:val="21"/>
        </w:rPr>
        <w:t>提出大力发展立体绿化来构筑</w:t>
      </w:r>
      <w:proofErr w:type="gramStart"/>
      <w:r w:rsidR="0022537A" w:rsidRPr="0022537A">
        <w:rPr>
          <w:rFonts w:ascii="仿宋" w:eastAsia="仿宋" w:hAnsi="仿宋" w:hint="eastAsia"/>
          <w:szCs w:val="21"/>
        </w:rPr>
        <w:t>生态住</w:t>
      </w:r>
      <w:proofErr w:type="gramEnd"/>
      <w:r w:rsidR="0022537A" w:rsidRPr="0022537A">
        <w:rPr>
          <w:rFonts w:ascii="仿宋" w:eastAsia="仿宋" w:hAnsi="仿宋" w:hint="eastAsia"/>
          <w:szCs w:val="21"/>
        </w:rPr>
        <w:t>区的构想，</w:t>
      </w:r>
      <w:r w:rsidRPr="00B24016">
        <w:rPr>
          <w:rFonts w:ascii="仿宋" w:eastAsia="仿宋" w:hAnsi="仿宋" w:hint="eastAsia"/>
          <w:szCs w:val="21"/>
        </w:rPr>
        <w:t>达到提高居住环境、改善生态、降低资源浪费等目的。本文立足从立体绿化、生态学理论和</w:t>
      </w:r>
      <w:r>
        <w:rPr>
          <w:rFonts w:ascii="仿宋" w:eastAsia="仿宋" w:hAnsi="仿宋" w:hint="eastAsia"/>
          <w:szCs w:val="21"/>
        </w:rPr>
        <w:t>住区</w:t>
      </w:r>
      <w:r w:rsidRPr="00B24016">
        <w:rPr>
          <w:rFonts w:ascii="仿宋" w:eastAsia="仿宋" w:hAnsi="仿宋" w:hint="eastAsia"/>
          <w:szCs w:val="21"/>
        </w:rPr>
        <w:t>建设的关系中寻找合理的</w:t>
      </w:r>
      <w:proofErr w:type="gramStart"/>
      <w:r w:rsidRPr="00B24016">
        <w:rPr>
          <w:rFonts w:ascii="仿宋" w:eastAsia="仿宋" w:hAnsi="仿宋" w:hint="eastAsia"/>
          <w:szCs w:val="21"/>
        </w:rPr>
        <w:t>生态</w:t>
      </w:r>
      <w:r>
        <w:rPr>
          <w:rFonts w:ascii="仿宋" w:eastAsia="仿宋" w:hAnsi="仿宋" w:hint="eastAsia"/>
          <w:szCs w:val="21"/>
        </w:rPr>
        <w:t>住</w:t>
      </w:r>
      <w:proofErr w:type="gramEnd"/>
      <w:r>
        <w:rPr>
          <w:rFonts w:ascii="仿宋" w:eastAsia="仿宋" w:hAnsi="仿宋" w:hint="eastAsia"/>
          <w:szCs w:val="21"/>
        </w:rPr>
        <w:t>区</w:t>
      </w:r>
      <w:r w:rsidRPr="00B24016">
        <w:rPr>
          <w:rFonts w:ascii="仿宋" w:eastAsia="仿宋" w:hAnsi="仿宋" w:hint="eastAsia"/>
          <w:szCs w:val="21"/>
        </w:rPr>
        <w:t>改进方式，阐明立体绿化与</w:t>
      </w:r>
      <w:proofErr w:type="gramStart"/>
      <w:r w:rsidRPr="00B24016">
        <w:rPr>
          <w:rFonts w:ascii="仿宋" w:eastAsia="仿宋" w:hAnsi="仿宋" w:hint="eastAsia"/>
          <w:szCs w:val="21"/>
        </w:rPr>
        <w:t>生态</w:t>
      </w:r>
      <w:r>
        <w:rPr>
          <w:rFonts w:ascii="仿宋" w:eastAsia="仿宋" w:hAnsi="仿宋" w:hint="eastAsia"/>
          <w:szCs w:val="21"/>
        </w:rPr>
        <w:t>住</w:t>
      </w:r>
      <w:proofErr w:type="gramEnd"/>
      <w:r>
        <w:rPr>
          <w:rFonts w:ascii="仿宋" w:eastAsia="仿宋" w:hAnsi="仿宋" w:hint="eastAsia"/>
          <w:szCs w:val="21"/>
        </w:rPr>
        <w:t>区</w:t>
      </w:r>
      <w:r w:rsidRPr="00B24016">
        <w:rPr>
          <w:rFonts w:ascii="仿宋" w:eastAsia="仿宋" w:hAnsi="仿宋" w:hint="eastAsia"/>
          <w:szCs w:val="21"/>
        </w:rPr>
        <w:t>结合的可行性与优势，</w:t>
      </w:r>
      <w:r>
        <w:rPr>
          <w:rFonts w:ascii="仿宋" w:eastAsia="仿宋" w:hAnsi="仿宋" w:hint="eastAsia"/>
          <w:szCs w:val="21"/>
        </w:rPr>
        <w:t>提出</w:t>
      </w:r>
      <w:r w:rsidRPr="00B24016">
        <w:rPr>
          <w:rFonts w:ascii="仿宋" w:eastAsia="仿宋" w:hAnsi="仿宋" w:hint="eastAsia"/>
          <w:szCs w:val="21"/>
        </w:rPr>
        <w:t>一种</w:t>
      </w:r>
      <w:proofErr w:type="gramStart"/>
      <w:r w:rsidRPr="00B24016">
        <w:rPr>
          <w:rFonts w:ascii="仿宋" w:eastAsia="仿宋" w:hAnsi="仿宋" w:hint="eastAsia"/>
          <w:szCs w:val="21"/>
        </w:rPr>
        <w:t>生态</w:t>
      </w:r>
      <w:r>
        <w:rPr>
          <w:rFonts w:ascii="仿宋" w:eastAsia="仿宋" w:hAnsi="仿宋" w:hint="eastAsia"/>
          <w:szCs w:val="21"/>
        </w:rPr>
        <w:t>住</w:t>
      </w:r>
      <w:proofErr w:type="gramEnd"/>
      <w:r>
        <w:rPr>
          <w:rFonts w:ascii="仿宋" w:eastAsia="仿宋" w:hAnsi="仿宋" w:hint="eastAsia"/>
          <w:szCs w:val="21"/>
        </w:rPr>
        <w:t>区</w:t>
      </w:r>
      <w:r w:rsidRPr="00B24016">
        <w:rPr>
          <w:rFonts w:ascii="仿宋" w:eastAsia="仿宋" w:hAnsi="仿宋" w:hint="eastAsia"/>
          <w:szCs w:val="21"/>
        </w:rPr>
        <w:t>的发展模式。</w:t>
      </w:r>
    </w:p>
    <w:p w14:paraId="2CD0C19E" w14:textId="73427FF0" w:rsidR="00211506" w:rsidRPr="00B24016" w:rsidRDefault="00211506" w:rsidP="00211506">
      <w:pPr>
        <w:rPr>
          <w:rFonts w:ascii="仿宋" w:eastAsia="仿宋" w:hAnsi="仿宋"/>
          <w:szCs w:val="21"/>
        </w:rPr>
      </w:pPr>
    </w:p>
    <w:p w14:paraId="5FA08777" w14:textId="77777777" w:rsidR="00211506" w:rsidRPr="00B24016" w:rsidRDefault="00211506" w:rsidP="00211506">
      <w:pPr>
        <w:rPr>
          <w:rFonts w:ascii="仿宋" w:eastAsia="仿宋" w:hAnsi="仿宋"/>
          <w:szCs w:val="21"/>
        </w:rPr>
      </w:pPr>
      <w:r w:rsidRPr="00DE3247">
        <w:rPr>
          <w:rFonts w:ascii="黑体" w:eastAsia="黑体" w:hAnsi="黑体" w:hint="eastAsia"/>
          <w:szCs w:val="21"/>
        </w:rPr>
        <w:t>关键词：</w:t>
      </w:r>
      <w:proofErr w:type="gramStart"/>
      <w:r w:rsidRPr="00B24016">
        <w:rPr>
          <w:rFonts w:ascii="仿宋" w:eastAsia="仿宋" w:hAnsi="仿宋" w:hint="eastAsia"/>
          <w:szCs w:val="21"/>
        </w:rPr>
        <w:t>生态</w:t>
      </w:r>
      <w:r>
        <w:rPr>
          <w:rFonts w:ascii="仿宋" w:eastAsia="仿宋" w:hAnsi="仿宋" w:hint="eastAsia"/>
          <w:szCs w:val="21"/>
        </w:rPr>
        <w:t>住</w:t>
      </w:r>
      <w:proofErr w:type="gramEnd"/>
      <w:r>
        <w:rPr>
          <w:rFonts w:ascii="仿宋" w:eastAsia="仿宋" w:hAnsi="仿宋" w:hint="eastAsia"/>
          <w:szCs w:val="21"/>
        </w:rPr>
        <w:t>区</w:t>
      </w:r>
      <w:r w:rsidRPr="00B24016">
        <w:rPr>
          <w:rFonts w:ascii="仿宋" w:eastAsia="仿宋" w:hAnsi="仿宋" w:hint="eastAsia"/>
          <w:szCs w:val="21"/>
        </w:rPr>
        <w:t>；立体绿化；可持续发展</w:t>
      </w:r>
    </w:p>
    <w:p w14:paraId="2C79BB7F" w14:textId="77777777" w:rsidR="00211506" w:rsidRPr="00A97407" w:rsidRDefault="00211506" w:rsidP="00211506">
      <w:pPr>
        <w:rPr>
          <w:lang w:val="en-GB"/>
        </w:rPr>
      </w:pPr>
    </w:p>
    <w:p w14:paraId="551AB3C1" w14:textId="77777777" w:rsidR="00211506" w:rsidRDefault="00211506" w:rsidP="00211506">
      <w:pPr>
        <w:widowControl/>
        <w:jc w:val="left"/>
      </w:pPr>
      <w:r>
        <w:br w:type="page"/>
      </w:r>
    </w:p>
    <w:p w14:paraId="5CF9EBAA" w14:textId="5D16821A" w:rsidR="00730C1A" w:rsidRDefault="000B2A05" w:rsidP="00730C1A">
      <w:pPr>
        <w:widowControl/>
        <w:spacing w:line="360" w:lineRule="auto"/>
        <w:jc w:val="left"/>
        <w:rPr>
          <w:rFonts w:ascii="黑体" w:eastAsia="黑体" w:hAnsi="黑体"/>
          <w:sz w:val="28"/>
          <w:szCs w:val="28"/>
        </w:rPr>
      </w:pPr>
      <w:r>
        <w:rPr>
          <w:rFonts w:ascii="黑体" w:eastAsia="黑体" w:hAnsi="黑体" w:hint="eastAsia"/>
          <w:sz w:val="28"/>
          <w:szCs w:val="28"/>
        </w:rPr>
        <w:lastRenderedPageBreak/>
        <w:t>1研究背景</w:t>
      </w:r>
    </w:p>
    <w:p w14:paraId="3B6A52FA" w14:textId="10EF2A9A" w:rsidR="00F90AFF" w:rsidRDefault="00060160" w:rsidP="006819C8">
      <w:pPr>
        <w:widowControl/>
        <w:spacing w:line="360" w:lineRule="auto"/>
        <w:ind w:firstLineChars="200" w:firstLine="480"/>
        <w:jc w:val="left"/>
        <w:rPr>
          <w:rFonts w:ascii="仿宋" w:eastAsia="仿宋" w:hAnsi="仿宋"/>
          <w:sz w:val="24"/>
          <w:szCs w:val="24"/>
        </w:rPr>
      </w:pPr>
      <w:r w:rsidRPr="007C161A">
        <w:rPr>
          <w:rFonts w:ascii="仿宋" w:eastAsia="仿宋" w:hAnsi="仿宋" w:hint="eastAsia"/>
          <w:sz w:val="24"/>
          <w:szCs w:val="24"/>
        </w:rPr>
        <w:t>住区是人居生活的基本单元，</w:t>
      </w:r>
      <w:r w:rsidR="00A90702">
        <w:rPr>
          <w:rFonts w:ascii="仿宋" w:eastAsia="仿宋" w:hAnsi="仿宋" w:hint="eastAsia"/>
          <w:sz w:val="24"/>
          <w:szCs w:val="24"/>
        </w:rPr>
        <w:t>当前，住区建设已经在国民经济中占据重要地位，</w:t>
      </w:r>
      <w:r w:rsidR="00CF17EE">
        <w:rPr>
          <w:rFonts w:ascii="仿宋" w:eastAsia="仿宋" w:hAnsi="仿宋" w:hint="eastAsia"/>
          <w:sz w:val="24"/>
          <w:szCs w:val="24"/>
        </w:rPr>
        <w:t>而随着生活水平的提高，</w:t>
      </w:r>
      <w:r w:rsidR="0022537A" w:rsidRPr="0022537A">
        <w:rPr>
          <w:rFonts w:ascii="仿宋" w:eastAsia="仿宋" w:hAnsi="仿宋" w:hint="eastAsia"/>
          <w:sz w:val="24"/>
          <w:szCs w:val="24"/>
        </w:rPr>
        <w:t>追求高品质住区环境已</w:t>
      </w:r>
      <w:r w:rsidR="00CF17EE">
        <w:rPr>
          <w:rFonts w:ascii="仿宋" w:eastAsia="仿宋" w:hAnsi="仿宋" w:hint="eastAsia"/>
          <w:sz w:val="24"/>
          <w:szCs w:val="24"/>
        </w:rPr>
        <w:t>经形成大趋势。</w:t>
      </w:r>
      <w:r w:rsidR="00DA4C9B">
        <w:rPr>
          <w:rFonts w:ascii="仿宋" w:eastAsia="仿宋" w:hAnsi="仿宋" w:hint="eastAsia"/>
          <w:sz w:val="24"/>
          <w:szCs w:val="24"/>
        </w:rPr>
        <w:t>研究显示</w:t>
      </w:r>
      <w:r w:rsidR="00CF17EE">
        <w:rPr>
          <w:rFonts w:ascii="仿宋" w:eastAsia="仿宋" w:hAnsi="仿宋" w:hint="eastAsia"/>
          <w:sz w:val="24"/>
          <w:szCs w:val="24"/>
        </w:rPr>
        <w:t>，住区景观绿化投资能带来较高的边际利润</w:t>
      </w:r>
      <w:r w:rsidR="00DA4C9B">
        <w:rPr>
          <w:rFonts w:ascii="仿宋" w:eastAsia="仿宋" w:hAnsi="仿宋" w:hint="eastAsia"/>
          <w:sz w:val="24"/>
          <w:szCs w:val="24"/>
        </w:rPr>
        <w:t>，我国中长期地产市场会随着居住条件的改善进一步提升</w:t>
      </w:r>
      <w:r w:rsidR="00CF17EE">
        <w:rPr>
          <w:rFonts w:ascii="仿宋" w:eastAsia="仿宋" w:hAnsi="仿宋" w:hint="eastAsia"/>
          <w:sz w:val="24"/>
          <w:szCs w:val="24"/>
        </w:rPr>
        <w:t>。</w:t>
      </w:r>
      <w:r w:rsidR="00E47B83">
        <w:rPr>
          <w:rFonts w:ascii="仿宋" w:eastAsia="仿宋" w:hAnsi="仿宋" w:hint="eastAsia"/>
          <w:sz w:val="24"/>
          <w:szCs w:val="24"/>
        </w:rPr>
        <w:t>2</w:t>
      </w:r>
      <w:r w:rsidR="00E47B83">
        <w:rPr>
          <w:rFonts w:ascii="仿宋" w:eastAsia="仿宋" w:hAnsi="仿宋"/>
          <w:sz w:val="24"/>
          <w:szCs w:val="24"/>
        </w:rPr>
        <w:t>018</w:t>
      </w:r>
      <w:r w:rsidR="00E47B83">
        <w:rPr>
          <w:rFonts w:ascii="仿宋" w:eastAsia="仿宋" w:hAnsi="仿宋" w:hint="eastAsia"/>
          <w:sz w:val="24"/>
          <w:szCs w:val="24"/>
        </w:rPr>
        <w:t>年新发布的</w:t>
      </w:r>
      <w:r w:rsidR="00E47B83" w:rsidRPr="00E47B83">
        <w:rPr>
          <w:rFonts w:ascii="仿宋" w:eastAsia="仿宋" w:hAnsi="仿宋" w:hint="eastAsia"/>
          <w:sz w:val="24"/>
          <w:szCs w:val="24"/>
        </w:rPr>
        <w:t>《城市居住区规划设计标准》</w:t>
      </w:r>
      <w:r w:rsidR="00CF17EE">
        <w:rPr>
          <w:rFonts w:ascii="仿宋" w:eastAsia="仿宋" w:hAnsi="仿宋" w:hint="eastAsia"/>
          <w:sz w:val="24"/>
          <w:szCs w:val="24"/>
        </w:rPr>
        <w:t>提出</w:t>
      </w:r>
      <w:r w:rsidR="00E47B83">
        <w:rPr>
          <w:rFonts w:ascii="仿宋" w:eastAsia="仿宋" w:hAnsi="仿宋" w:hint="eastAsia"/>
          <w:sz w:val="24"/>
          <w:szCs w:val="24"/>
        </w:rPr>
        <w:t>了社区绿地更高</w:t>
      </w:r>
      <w:r w:rsidR="00CF17EE">
        <w:rPr>
          <w:rFonts w:ascii="仿宋" w:eastAsia="仿宋" w:hAnsi="仿宋" w:hint="eastAsia"/>
          <w:sz w:val="24"/>
          <w:szCs w:val="24"/>
        </w:rPr>
        <w:t>要求</w:t>
      </w:r>
      <w:r w:rsidR="00E47B83">
        <w:rPr>
          <w:rFonts w:ascii="仿宋" w:eastAsia="仿宋" w:hAnsi="仿宋" w:hint="eastAsia"/>
          <w:sz w:val="24"/>
          <w:szCs w:val="24"/>
        </w:rPr>
        <w:t>；“十九大”对生态文明建设提出创新，</w:t>
      </w:r>
      <w:r w:rsidR="0003754C">
        <w:rPr>
          <w:rFonts w:ascii="仿宋" w:eastAsia="仿宋" w:hAnsi="仿宋" w:hint="eastAsia"/>
          <w:sz w:val="24"/>
          <w:szCs w:val="24"/>
        </w:rPr>
        <w:t>要保障人居环境的提升，让人们“开窗能赏景”</w:t>
      </w:r>
      <w:r w:rsidR="00CF17EE">
        <w:rPr>
          <w:rFonts w:ascii="仿宋" w:eastAsia="仿宋" w:hAnsi="仿宋" w:hint="eastAsia"/>
          <w:sz w:val="24"/>
          <w:szCs w:val="24"/>
        </w:rPr>
        <w:t>。</w:t>
      </w:r>
      <w:r w:rsidR="00C80BEB" w:rsidRPr="005716C7">
        <w:rPr>
          <w:rFonts w:ascii="仿宋" w:eastAsia="仿宋" w:hAnsi="仿宋" w:hint="eastAsia"/>
          <w:sz w:val="24"/>
          <w:szCs w:val="24"/>
        </w:rPr>
        <w:t>然而，</w:t>
      </w:r>
      <w:r w:rsidR="005716C7" w:rsidRPr="005716C7">
        <w:rPr>
          <w:rFonts w:ascii="仿宋" w:eastAsia="仿宋" w:hAnsi="仿宋" w:hint="eastAsia"/>
          <w:sz w:val="24"/>
          <w:szCs w:val="24"/>
        </w:rPr>
        <w:t>随着城市的无序蔓延</w:t>
      </w:r>
      <w:r w:rsidR="00C80BEB" w:rsidRPr="005716C7">
        <w:rPr>
          <w:rFonts w:ascii="仿宋" w:eastAsia="仿宋" w:hAnsi="仿宋" w:hint="eastAsia"/>
          <w:sz w:val="24"/>
          <w:szCs w:val="24"/>
        </w:rPr>
        <w:t>，</w:t>
      </w:r>
      <w:r w:rsidR="005716C7">
        <w:rPr>
          <w:rFonts w:ascii="仿宋" w:eastAsia="仿宋" w:hAnsi="仿宋" w:hint="eastAsia"/>
          <w:sz w:val="24"/>
          <w:szCs w:val="24"/>
        </w:rPr>
        <w:t>我国</w:t>
      </w:r>
      <w:r w:rsidR="00C80BEB" w:rsidRPr="005716C7">
        <w:rPr>
          <w:rFonts w:ascii="仿宋" w:eastAsia="仿宋" w:hAnsi="仿宋" w:hint="eastAsia"/>
          <w:sz w:val="24"/>
          <w:szCs w:val="24"/>
        </w:rPr>
        <w:t>人均绿地</w:t>
      </w:r>
      <w:r w:rsidR="005716C7">
        <w:rPr>
          <w:rFonts w:ascii="仿宋" w:eastAsia="仿宋" w:hAnsi="仿宋" w:hint="eastAsia"/>
          <w:sz w:val="24"/>
          <w:szCs w:val="24"/>
        </w:rPr>
        <w:t>面积远低于世界平均水平</w:t>
      </w:r>
      <w:r w:rsidR="00C80BEB" w:rsidRPr="005716C7">
        <w:rPr>
          <w:rFonts w:ascii="仿宋" w:eastAsia="仿宋" w:hAnsi="仿宋" w:hint="eastAsia"/>
          <w:sz w:val="24"/>
          <w:szCs w:val="24"/>
        </w:rPr>
        <w:t>，城市生态资源匮乏，</w:t>
      </w:r>
      <w:r w:rsidR="005716C7">
        <w:rPr>
          <w:rFonts w:ascii="仿宋" w:eastAsia="仿宋" w:hAnsi="仿宋" w:hint="eastAsia"/>
          <w:sz w:val="24"/>
          <w:szCs w:val="24"/>
        </w:rPr>
        <w:t>人们</w:t>
      </w:r>
      <w:r w:rsidR="00C80BEB" w:rsidRPr="005716C7">
        <w:rPr>
          <w:rFonts w:ascii="仿宋" w:eastAsia="仿宋" w:hAnsi="仿宋" w:hint="eastAsia"/>
          <w:sz w:val="24"/>
          <w:szCs w:val="24"/>
        </w:rPr>
        <w:t>居住在钢筋混凝土的森林里。</w:t>
      </w:r>
      <w:r w:rsidR="00D630F5">
        <w:rPr>
          <w:rFonts w:ascii="仿宋" w:eastAsia="仿宋" w:hAnsi="仿宋" w:hint="eastAsia"/>
          <w:sz w:val="24"/>
          <w:szCs w:val="24"/>
        </w:rPr>
        <w:t>为了改善绿地环境</w:t>
      </w:r>
      <w:r w:rsidR="00562376">
        <w:rPr>
          <w:rFonts w:ascii="仿宋" w:eastAsia="仿宋" w:hAnsi="仿宋" w:hint="eastAsia"/>
          <w:sz w:val="24"/>
          <w:szCs w:val="24"/>
        </w:rPr>
        <w:t>，充分利用空间</w:t>
      </w:r>
      <w:r w:rsidR="00D630F5">
        <w:rPr>
          <w:rFonts w:ascii="仿宋" w:eastAsia="仿宋" w:hAnsi="仿宋" w:hint="eastAsia"/>
          <w:sz w:val="24"/>
          <w:szCs w:val="24"/>
        </w:rPr>
        <w:t>，立体绿化应运而生。立体绿化技术利用建筑立面、屋顶等空间进行多层次多功能的绿化</w:t>
      </w:r>
      <w:r w:rsidR="0089064B" w:rsidRPr="0089064B">
        <w:rPr>
          <w:rFonts w:ascii="仿宋" w:eastAsia="仿宋" w:hAnsi="仿宋" w:hint="eastAsia"/>
          <w:sz w:val="24"/>
          <w:szCs w:val="24"/>
          <w:vertAlign w:val="superscript"/>
        </w:rPr>
        <w:t>[</w:t>
      </w:r>
      <w:r w:rsidR="0089064B" w:rsidRPr="0089064B">
        <w:rPr>
          <w:rFonts w:ascii="仿宋" w:eastAsia="仿宋" w:hAnsi="仿宋"/>
          <w:sz w:val="24"/>
          <w:szCs w:val="24"/>
          <w:vertAlign w:val="superscript"/>
        </w:rPr>
        <w:t>1]</w:t>
      </w:r>
      <w:r w:rsidR="00D630F5">
        <w:rPr>
          <w:rFonts w:ascii="仿宋" w:eastAsia="仿宋" w:hAnsi="仿宋" w:hint="eastAsia"/>
          <w:sz w:val="24"/>
          <w:szCs w:val="24"/>
        </w:rPr>
        <w:t>，是改善城市局部生态环境、开拓城市绿色空间、提升人们身心健康的重要技术。</w:t>
      </w:r>
    </w:p>
    <w:p w14:paraId="582BB89E" w14:textId="77777777" w:rsidR="0022537A" w:rsidRPr="0022537A" w:rsidRDefault="0022537A" w:rsidP="0022537A">
      <w:pPr>
        <w:widowControl/>
        <w:spacing w:line="360" w:lineRule="auto"/>
        <w:ind w:firstLineChars="200" w:firstLine="480"/>
        <w:jc w:val="left"/>
        <w:rPr>
          <w:rFonts w:ascii="仿宋" w:eastAsia="仿宋" w:hAnsi="仿宋"/>
          <w:sz w:val="24"/>
          <w:szCs w:val="24"/>
        </w:rPr>
      </w:pPr>
      <w:r w:rsidRPr="0022537A">
        <w:rPr>
          <w:rFonts w:ascii="仿宋" w:eastAsia="仿宋" w:hAnsi="仿宋" w:hint="eastAsia"/>
          <w:sz w:val="24"/>
          <w:szCs w:val="24"/>
        </w:rPr>
        <w:t>目前</w:t>
      </w:r>
      <w:proofErr w:type="gramStart"/>
      <w:r w:rsidRPr="0022537A">
        <w:rPr>
          <w:rFonts w:ascii="仿宋" w:eastAsia="仿宋" w:hAnsi="仿宋" w:hint="eastAsia"/>
          <w:sz w:val="24"/>
          <w:szCs w:val="24"/>
        </w:rPr>
        <w:t>针对住</w:t>
      </w:r>
      <w:proofErr w:type="gramEnd"/>
      <w:r w:rsidRPr="0022537A">
        <w:rPr>
          <w:rFonts w:ascii="仿宋" w:eastAsia="仿宋" w:hAnsi="仿宋" w:hint="eastAsia"/>
          <w:sz w:val="24"/>
          <w:szCs w:val="24"/>
        </w:rPr>
        <w:t>区立体绿化的相关研究主要在城市住区的外部环境改善、景观提升、设计原则约等，大多是以立体绿化为研究对象，侧重于立体绿化的推广方面研究为主，缺少站在住区生态系统的角度，对住区立体绿化的系统性、协调性、可持续性进行研究。所以本文将以住区结构为切入点，研究如何将立体绿化技术应用于住区绿化系统，保障居民与环境和谐共处，从而提升城市居住绿化环境，促进资源循环，提升生活质量，以期为城市住区生态发展提供借鉴。</w:t>
      </w:r>
    </w:p>
    <w:p w14:paraId="296E93F3" w14:textId="651FB583" w:rsidR="004B6211" w:rsidRDefault="000B2A05" w:rsidP="000B2A05">
      <w:pPr>
        <w:rPr>
          <w:rFonts w:ascii="黑体" w:eastAsia="黑体" w:hAnsi="黑体"/>
          <w:sz w:val="28"/>
          <w:szCs w:val="28"/>
        </w:rPr>
      </w:pPr>
      <w:r>
        <w:rPr>
          <w:rFonts w:ascii="黑体" w:eastAsia="黑体" w:hAnsi="黑体" w:hint="eastAsia"/>
          <w:sz w:val="28"/>
          <w:szCs w:val="28"/>
        </w:rPr>
        <w:t>2立体绿化</w:t>
      </w:r>
      <w:r w:rsidR="00391673">
        <w:rPr>
          <w:rFonts w:ascii="黑体" w:eastAsia="黑体" w:hAnsi="黑体" w:hint="eastAsia"/>
          <w:sz w:val="28"/>
          <w:szCs w:val="28"/>
        </w:rPr>
        <w:t>的</w:t>
      </w:r>
      <w:r>
        <w:rPr>
          <w:rFonts w:ascii="黑体" w:eastAsia="黑体" w:hAnsi="黑体" w:hint="eastAsia"/>
          <w:sz w:val="28"/>
          <w:szCs w:val="28"/>
        </w:rPr>
        <w:t>发展</w:t>
      </w:r>
      <w:r w:rsidR="00391673">
        <w:rPr>
          <w:rFonts w:ascii="黑体" w:eastAsia="黑体" w:hAnsi="黑体" w:hint="eastAsia"/>
          <w:sz w:val="28"/>
          <w:szCs w:val="28"/>
        </w:rPr>
        <w:t>与意义</w:t>
      </w:r>
    </w:p>
    <w:p w14:paraId="0B699F74" w14:textId="6D56E877" w:rsidR="000B2A05" w:rsidRDefault="000B2A05" w:rsidP="000B2A05">
      <w:pPr>
        <w:rPr>
          <w:rFonts w:ascii="黑体" w:eastAsia="黑体" w:hAnsi="黑体"/>
          <w:sz w:val="24"/>
          <w:szCs w:val="24"/>
        </w:rPr>
      </w:pPr>
      <w:r w:rsidRPr="00E30D57">
        <w:rPr>
          <w:rFonts w:ascii="黑体" w:eastAsia="黑体" w:hAnsi="黑体" w:hint="eastAsia"/>
          <w:sz w:val="24"/>
          <w:szCs w:val="24"/>
        </w:rPr>
        <w:t>2.1立体绿化</w:t>
      </w:r>
      <w:r w:rsidR="00391673">
        <w:rPr>
          <w:rFonts w:ascii="黑体" w:eastAsia="黑体" w:hAnsi="黑体" w:hint="eastAsia"/>
          <w:sz w:val="24"/>
          <w:szCs w:val="24"/>
        </w:rPr>
        <w:t>的发展</w:t>
      </w:r>
    </w:p>
    <w:p w14:paraId="5BE06895" w14:textId="7CD70525" w:rsidR="00656B94" w:rsidRPr="009F1532" w:rsidRDefault="00FC4A03" w:rsidP="00656B94">
      <w:pPr>
        <w:widowControl/>
        <w:spacing w:line="360" w:lineRule="auto"/>
        <w:ind w:firstLineChars="200" w:firstLine="480"/>
        <w:jc w:val="left"/>
        <w:rPr>
          <w:rFonts w:ascii="仿宋" w:eastAsia="仿宋" w:hAnsi="仿宋"/>
          <w:b/>
          <w:bCs/>
          <w:color w:val="FF0000"/>
          <w:sz w:val="24"/>
          <w:szCs w:val="24"/>
        </w:rPr>
      </w:pPr>
      <w:r>
        <w:rPr>
          <w:rFonts w:ascii="仿宋" w:eastAsia="仿宋" w:hAnsi="仿宋" w:hint="eastAsia"/>
          <w:sz w:val="24"/>
          <w:szCs w:val="24"/>
        </w:rPr>
        <w:t>早</w:t>
      </w:r>
      <w:r w:rsidR="00656B94">
        <w:rPr>
          <w:rFonts w:ascii="仿宋" w:eastAsia="仿宋" w:hAnsi="仿宋" w:hint="eastAsia"/>
          <w:sz w:val="24"/>
          <w:szCs w:val="24"/>
        </w:rPr>
        <w:t>在公元前6世纪</w:t>
      </w:r>
      <w:r>
        <w:rPr>
          <w:rFonts w:ascii="仿宋" w:eastAsia="仿宋" w:hAnsi="仿宋" w:hint="eastAsia"/>
          <w:sz w:val="24"/>
          <w:szCs w:val="24"/>
        </w:rPr>
        <w:t>就记载了</w:t>
      </w:r>
      <w:r w:rsidR="00656B94">
        <w:rPr>
          <w:rFonts w:ascii="仿宋" w:eastAsia="仿宋" w:hAnsi="仿宋" w:hint="eastAsia"/>
          <w:sz w:val="24"/>
          <w:szCs w:val="24"/>
        </w:rPr>
        <w:t>古巴比伦王国</w:t>
      </w:r>
      <w:r>
        <w:rPr>
          <w:rFonts w:ascii="仿宋" w:eastAsia="仿宋" w:hAnsi="仿宋" w:hint="eastAsia"/>
          <w:sz w:val="24"/>
          <w:szCs w:val="24"/>
        </w:rPr>
        <w:t>有</w:t>
      </w:r>
      <w:r w:rsidR="00656B94">
        <w:rPr>
          <w:rFonts w:ascii="仿宋" w:eastAsia="仿宋" w:hAnsi="仿宋" w:hint="eastAsia"/>
          <w:sz w:val="24"/>
          <w:szCs w:val="24"/>
        </w:rPr>
        <w:t>一座空中花园，这种立体绿化的概念经过几千年演变，成为一项崭新的技术被现代许多建筑师</w:t>
      </w:r>
      <w:r w:rsidR="00391673">
        <w:rPr>
          <w:rFonts w:ascii="仿宋" w:eastAsia="仿宋" w:hAnsi="仿宋" w:hint="eastAsia"/>
          <w:sz w:val="24"/>
          <w:szCs w:val="24"/>
        </w:rPr>
        <w:t>所</w:t>
      </w:r>
      <w:r w:rsidR="00656B94">
        <w:rPr>
          <w:rFonts w:ascii="仿宋" w:eastAsia="仿宋" w:hAnsi="仿宋" w:hint="eastAsia"/>
          <w:sz w:val="24"/>
          <w:szCs w:val="24"/>
        </w:rPr>
        <w:t>运用。</w:t>
      </w:r>
      <w:r w:rsidR="009A39F0">
        <w:rPr>
          <w:rFonts w:ascii="仿宋" w:eastAsia="仿宋" w:hAnsi="仿宋" w:hint="eastAsia"/>
          <w:sz w:val="24"/>
          <w:szCs w:val="24"/>
        </w:rPr>
        <w:t>马来西亚建筑师、</w:t>
      </w:r>
      <w:r w:rsidR="009A39F0" w:rsidRPr="009A39F0">
        <w:rPr>
          <w:rFonts w:ascii="仿宋" w:eastAsia="仿宋" w:hAnsi="仿宋" w:hint="eastAsia"/>
          <w:sz w:val="24"/>
          <w:szCs w:val="24"/>
        </w:rPr>
        <w:t>生态建筑理论的</w:t>
      </w:r>
      <w:proofErr w:type="gramStart"/>
      <w:r w:rsidR="009A39F0" w:rsidRPr="009A39F0">
        <w:rPr>
          <w:rFonts w:ascii="仿宋" w:eastAsia="仿宋" w:hAnsi="仿宋" w:hint="eastAsia"/>
          <w:sz w:val="24"/>
          <w:szCs w:val="24"/>
        </w:rPr>
        <w:t>创立者</w:t>
      </w:r>
      <w:r w:rsidR="009A39F0">
        <w:rPr>
          <w:rFonts w:ascii="仿宋" w:eastAsia="仿宋" w:hAnsi="仿宋" w:hint="eastAsia"/>
          <w:sz w:val="24"/>
          <w:szCs w:val="24"/>
        </w:rPr>
        <w:t>杨经文</w:t>
      </w:r>
      <w:proofErr w:type="gramEnd"/>
      <w:r w:rsidR="009A39F0">
        <w:rPr>
          <w:rFonts w:ascii="仿宋" w:eastAsia="仿宋" w:hAnsi="仿宋" w:hint="eastAsia"/>
          <w:sz w:val="24"/>
          <w:szCs w:val="24"/>
        </w:rPr>
        <w:t>，在1992年设计</w:t>
      </w:r>
      <w:proofErr w:type="gramStart"/>
      <w:r w:rsidR="009A39F0" w:rsidRPr="009A39F0">
        <w:rPr>
          <w:rFonts w:ascii="仿宋" w:eastAsia="仿宋" w:hAnsi="仿宋"/>
          <w:sz w:val="24"/>
          <w:szCs w:val="24"/>
        </w:rPr>
        <w:t>米那亚大厦</w:t>
      </w:r>
      <w:proofErr w:type="gramEnd"/>
      <w:r w:rsidR="009A39F0">
        <w:rPr>
          <w:rFonts w:ascii="仿宋" w:eastAsia="仿宋" w:hAnsi="仿宋" w:hint="eastAsia"/>
          <w:sz w:val="24"/>
          <w:szCs w:val="24"/>
        </w:rPr>
        <w:t>（</w:t>
      </w:r>
      <w:r w:rsidR="009A39F0" w:rsidRPr="009A39F0">
        <w:rPr>
          <w:rFonts w:ascii="仿宋" w:eastAsia="仿宋" w:hAnsi="仿宋"/>
          <w:sz w:val="24"/>
          <w:szCs w:val="24"/>
        </w:rPr>
        <w:t>Mesiniaga</w:t>
      </w:r>
      <w:r w:rsidR="009A39F0">
        <w:rPr>
          <w:rFonts w:ascii="仿宋" w:eastAsia="仿宋" w:hAnsi="仿宋" w:hint="eastAsia"/>
          <w:sz w:val="24"/>
          <w:szCs w:val="24"/>
        </w:rPr>
        <w:t>）让植物随着高度上升呈螺旋状分布在建筑中，保证植物阳光照射；美国建筑师</w:t>
      </w:r>
      <w:r w:rsidR="009A39F0" w:rsidRPr="009A39F0">
        <w:rPr>
          <w:rFonts w:ascii="仿宋" w:eastAsia="仿宋" w:hAnsi="仿宋" w:hint="eastAsia"/>
          <w:sz w:val="24"/>
          <w:szCs w:val="24"/>
        </w:rPr>
        <w:t>埃米里奥·安柏兹</w:t>
      </w:r>
      <w:r w:rsidR="009A39F0">
        <w:rPr>
          <w:rFonts w:ascii="仿宋" w:eastAsia="仿宋" w:hAnsi="仿宋" w:hint="eastAsia"/>
          <w:sz w:val="24"/>
          <w:szCs w:val="24"/>
        </w:rPr>
        <w:t>（</w:t>
      </w:r>
      <w:r w:rsidR="009A39F0" w:rsidRPr="009A39F0">
        <w:rPr>
          <w:rFonts w:ascii="仿宋" w:eastAsia="仿宋" w:hAnsi="仿宋"/>
          <w:sz w:val="24"/>
          <w:szCs w:val="24"/>
        </w:rPr>
        <w:t xml:space="preserve">Emilio </w:t>
      </w:r>
      <w:proofErr w:type="spellStart"/>
      <w:r w:rsidR="009A39F0" w:rsidRPr="009A39F0">
        <w:rPr>
          <w:rFonts w:ascii="仿宋" w:eastAsia="仿宋" w:hAnsi="仿宋"/>
          <w:sz w:val="24"/>
          <w:szCs w:val="24"/>
        </w:rPr>
        <w:t>Ambasz</w:t>
      </w:r>
      <w:proofErr w:type="spellEnd"/>
      <w:r w:rsidR="009A39F0" w:rsidRPr="009A39F0">
        <w:rPr>
          <w:rFonts w:ascii="仿宋" w:eastAsia="仿宋" w:hAnsi="仿宋" w:hint="eastAsia"/>
          <w:sz w:val="24"/>
          <w:szCs w:val="24"/>
        </w:rPr>
        <w:t>）</w:t>
      </w:r>
      <w:r w:rsidR="009A39F0">
        <w:rPr>
          <w:rFonts w:ascii="仿宋" w:eastAsia="仿宋" w:hAnsi="仿宋" w:hint="eastAsia"/>
          <w:sz w:val="24"/>
          <w:szCs w:val="24"/>
        </w:rPr>
        <w:t>设计的</w:t>
      </w:r>
      <w:proofErr w:type="spellStart"/>
      <w:r w:rsidR="009A39F0">
        <w:rPr>
          <w:rFonts w:ascii="仿宋" w:eastAsia="仿宋" w:hAnsi="仿宋" w:hint="eastAsia"/>
          <w:sz w:val="24"/>
          <w:szCs w:val="24"/>
        </w:rPr>
        <w:t>acros</w:t>
      </w:r>
      <w:proofErr w:type="spellEnd"/>
      <w:r w:rsidR="009A39F0">
        <w:rPr>
          <w:rFonts w:ascii="仿宋" w:eastAsia="仿宋" w:hAnsi="仿宋" w:hint="eastAsia"/>
          <w:sz w:val="24"/>
          <w:szCs w:val="24"/>
        </w:rPr>
        <w:t>大厦将植物种植在了整座大厦的梯形立面上；英国建筑师</w:t>
      </w:r>
      <w:r w:rsidR="009A39F0" w:rsidRPr="009A39F0">
        <w:rPr>
          <w:rFonts w:ascii="仿宋" w:eastAsia="仿宋" w:hAnsi="仿宋" w:hint="eastAsia"/>
          <w:sz w:val="24"/>
          <w:szCs w:val="24"/>
        </w:rPr>
        <w:t>诺曼·福斯特</w:t>
      </w:r>
      <w:r w:rsidR="009A39F0">
        <w:rPr>
          <w:rFonts w:ascii="仿宋" w:eastAsia="仿宋" w:hAnsi="仿宋" w:hint="eastAsia"/>
          <w:sz w:val="24"/>
          <w:szCs w:val="24"/>
        </w:rPr>
        <w:t>（</w:t>
      </w:r>
      <w:r w:rsidR="009A39F0" w:rsidRPr="009A39F0">
        <w:rPr>
          <w:rFonts w:ascii="仿宋" w:eastAsia="仿宋" w:hAnsi="仿宋"/>
          <w:sz w:val="24"/>
          <w:szCs w:val="24"/>
        </w:rPr>
        <w:t>Norman Foster</w:t>
      </w:r>
      <w:r w:rsidR="009A39F0" w:rsidRPr="009A39F0">
        <w:rPr>
          <w:rFonts w:ascii="仿宋" w:eastAsia="仿宋" w:hAnsi="仿宋" w:hint="eastAsia"/>
          <w:sz w:val="24"/>
          <w:szCs w:val="24"/>
        </w:rPr>
        <w:t>）</w:t>
      </w:r>
      <w:r w:rsidR="00552410">
        <w:rPr>
          <w:rFonts w:ascii="仿宋" w:eastAsia="仿宋" w:hAnsi="仿宋" w:hint="eastAsia"/>
          <w:sz w:val="24"/>
          <w:szCs w:val="24"/>
        </w:rPr>
        <w:t>建成于1997年的</w:t>
      </w:r>
      <w:r w:rsidR="00552410" w:rsidRPr="00552410">
        <w:rPr>
          <w:rFonts w:ascii="仿宋" w:eastAsia="仿宋" w:hAnsi="仿宋" w:hint="eastAsia"/>
          <w:sz w:val="24"/>
          <w:szCs w:val="24"/>
        </w:rPr>
        <w:t>法兰克福商业银行大厦</w:t>
      </w:r>
      <w:r w:rsidR="00552410">
        <w:rPr>
          <w:rFonts w:ascii="仿宋" w:eastAsia="仿宋" w:hAnsi="仿宋" w:hint="eastAsia"/>
          <w:sz w:val="24"/>
          <w:szCs w:val="24"/>
        </w:rPr>
        <w:t>是世界上第一座高层生态建筑，体现其人与自然和谐共存的生态观念</w:t>
      </w:r>
      <w:r w:rsidR="0089064B" w:rsidRPr="0089064B">
        <w:rPr>
          <w:rFonts w:ascii="仿宋" w:eastAsia="仿宋" w:hAnsi="仿宋" w:hint="eastAsia"/>
          <w:sz w:val="24"/>
          <w:szCs w:val="24"/>
          <w:vertAlign w:val="superscript"/>
        </w:rPr>
        <w:t>[</w:t>
      </w:r>
      <w:r w:rsidR="0089064B" w:rsidRPr="0089064B">
        <w:rPr>
          <w:rFonts w:ascii="仿宋" w:eastAsia="仿宋" w:hAnsi="仿宋"/>
          <w:sz w:val="24"/>
          <w:szCs w:val="24"/>
          <w:vertAlign w:val="superscript"/>
        </w:rPr>
        <w:t>2]</w:t>
      </w:r>
      <w:r w:rsidR="00552410">
        <w:rPr>
          <w:rFonts w:ascii="仿宋" w:eastAsia="仿宋" w:hAnsi="仿宋" w:hint="eastAsia"/>
          <w:sz w:val="24"/>
          <w:szCs w:val="24"/>
        </w:rPr>
        <w:t>。</w:t>
      </w:r>
      <w:r w:rsidR="000B04FF">
        <w:rPr>
          <w:rFonts w:ascii="仿宋" w:eastAsia="仿宋" w:hAnsi="仿宋" w:hint="eastAsia"/>
          <w:sz w:val="24"/>
          <w:szCs w:val="24"/>
        </w:rPr>
        <w:t>这些建筑师们运用生态学观念和立体绿化技术，以实践论述了</w:t>
      </w:r>
      <w:r w:rsidR="002F109F">
        <w:rPr>
          <w:rFonts w:ascii="仿宋" w:eastAsia="仿宋" w:hAnsi="仿宋" w:hint="eastAsia"/>
          <w:sz w:val="24"/>
          <w:szCs w:val="24"/>
        </w:rPr>
        <w:t>立体绿化在建筑中如何应用与发展</w:t>
      </w:r>
      <w:r w:rsidR="000B04FF">
        <w:rPr>
          <w:rFonts w:ascii="仿宋" w:eastAsia="仿宋" w:hAnsi="仿宋" w:hint="eastAsia"/>
          <w:sz w:val="24"/>
          <w:szCs w:val="24"/>
        </w:rPr>
        <w:t>。</w:t>
      </w:r>
      <w:r w:rsidR="008573C1">
        <w:rPr>
          <w:rFonts w:ascii="仿宋" w:eastAsia="仿宋" w:hAnsi="仿宋" w:hint="eastAsia"/>
          <w:sz w:val="24"/>
          <w:szCs w:val="24"/>
        </w:rPr>
        <w:t>新加坡在立体绿化的发</w:t>
      </w:r>
      <w:r w:rsidR="008573C1">
        <w:rPr>
          <w:rFonts w:ascii="仿宋" w:eastAsia="仿宋" w:hAnsi="仿宋" w:hint="eastAsia"/>
          <w:sz w:val="24"/>
          <w:szCs w:val="24"/>
        </w:rPr>
        <w:lastRenderedPageBreak/>
        <w:t>展位于世界前列，新加坡建设局</w:t>
      </w:r>
      <w:r w:rsidR="00F76AFE">
        <w:rPr>
          <w:rFonts w:ascii="仿宋" w:eastAsia="仿宋" w:hAnsi="仿宋" w:hint="eastAsia"/>
          <w:sz w:val="24"/>
          <w:szCs w:val="24"/>
        </w:rPr>
        <w:t>国际开发署署长</w:t>
      </w:r>
      <w:r w:rsidR="008573C1">
        <w:rPr>
          <w:rFonts w:ascii="仿宋" w:eastAsia="仿宋" w:hAnsi="仿宋" w:hint="eastAsia"/>
          <w:sz w:val="24"/>
          <w:szCs w:val="24"/>
        </w:rPr>
        <w:t>许麟济</w:t>
      </w:r>
      <w:r w:rsidR="009C3678">
        <w:rPr>
          <w:rFonts w:ascii="仿宋" w:eastAsia="仿宋" w:hAnsi="仿宋" w:hint="eastAsia"/>
          <w:sz w:val="24"/>
          <w:szCs w:val="24"/>
        </w:rPr>
        <w:t>表示</w:t>
      </w:r>
      <w:r w:rsidR="008573C1">
        <w:rPr>
          <w:rFonts w:ascii="仿宋" w:eastAsia="仿宋" w:hAnsi="仿宋" w:hint="eastAsia"/>
          <w:sz w:val="24"/>
          <w:szCs w:val="24"/>
        </w:rPr>
        <w:t>，</w:t>
      </w:r>
      <w:r w:rsidR="00F76AFE">
        <w:rPr>
          <w:rFonts w:ascii="仿宋" w:eastAsia="仿宋" w:hAnsi="仿宋" w:hint="eastAsia"/>
          <w:sz w:val="24"/>
          <w:szCs w:val="24"/>
        </w:rPr>
        <w:t>除了改善景观和环境外，立体绿化的节能贡献显著</w:t>
      </w:r>
      <w:r w:rsidR="008573C1">
        <w:rPr>
          <w:rFonts w:ascii="仿宋" w:eastAsia="仿宋" w:hAnsi="仿宋" w:hint="eastAsia"/>
          <w:sz w:val="24"/>
          <w:szCs w:val="24"/>
        </w:rPr>
        <w:t>。</w:t>
      </w:r>
      <w:r w:rsidR="00F76AFE" w:rsidRPr="00F76AFE">
        <w:rPr>
          <w:rFonts w:ascii="仿宋" w:eastAsia="仿宋" w:hAnsi="仿宋" w:hint="eastAsia"/>
          <w:sz w:val="24"/>
          <w:szCs w:val="24"/>
        </w:rPr>
        <w:t>新加坡国家公园局园林发展署署长杨明忠</w:t>
      </w:r>
      <w:r w:rsidR="00F76AFE">
        <w:rPr>
          <w:rFonts w:ascii="仿宋" w:eastAsia="仿宋" w:hAnsi="仿宋" w:hint="eastAsia"/>
          <w:sz w:val="24"/>
          <w:szCs w:val="24"/>
        </w:rPr>
        <w:t>表示，立体绿化要应用于社区设施，让开发商</w:t>
      </w:r>
      <w:r w:rsidR="009C3678">
        <w:rPr>
          <w:rFonts w:ascii="仿宋" w:eastAsia="仿宋" w:hAnsi="仿宋" w:hint="eastAsia"/>
          <w:sz w:val="24"/>
          <w:szCs w:val="24"/>
        </w:rPr>
        <w:t>积极</w:t>
      </w:r>
      <w:r w:rsidR="00F76AFE">
        <w:rPr>
          <w:rFonts w:ascii="仿宋" w:eastAsia="仿宋" w:hAnsi="仿宋" w:hint="eastAsia"/>
          <w:sz w:val="24"/>
          <w:szCs w:val="24"/>
        </w:rPr>
        <w:t>参与立体绿化</w:t>
      </w:r>
      <w:r w:rsidR="0089064B" w:rsidRPr="0089064B">
        <w:rPr>
          <w:rFonts w:ascii="仿宋" w:eastAsia="仿宋" w:hAnsi="仿宋" w:hint="eastAsia"/>
          <w:sz w:val="24"/>
          <w:szCs w:val="24"/>
          <w:vertAlign w:val="superscript"/>
        </w:rPr>
        <w:t>[</w:t>
      </w:r>
      <w:r w:rsidR="0089064B" w:rsidRPr="0089064B">
        <w:rPr>
          <w:rFonts w:ascii="仿宋" w:eastAsia="仿宋" w:hAnsi="仿宋"/>
          <w:sz w:val="24"/>
          <w:szCs w:val="24"/>
          <w:vertAlign w:val="superscript"/>
        </w:rPr>
        <w:t>3]</w:t>
      </w:r>
      <w:r w:rsidR="00F76AFE">
        <w:rPr>
          <w:rFonts w:ascii="仿宋" w:eastAsia="仿宋" w:hAnsi="仿宋" w:hint="eastAsia"/>
          <w:sz w:val="24"/>
          <w:szCs w:val="24"/>
        </w:rPr>
        <w:t>。</w:t>
      </w:r>
    </w:p>
    <w:p w14:paraId="10D97D36" w14:textId="7ECBB288" w:rsidR="00324BD6" w:rsidRDefault="000B04FF" w:rsidP="00B215C3">
      <w:pPr>
        <w:widowControl/>
        <w:spacing w:line="360" w:lineRule="auto"/>
        <w:ind w:firstLineChars="200" w:firstLine="480"/>
        <w:jc w:val="left"/>
        <w:rPr>
          <w:rFonts w:ascii="仿宋" w:eastAsia="仿宋" w:hAnsi="仿宋"/>
          <w:sz w:val="24"/>
          <w:szCs w:val="24"/>
        </w:rPr>
      </w:pPr>
      <w:r w:rsidRPr="00F16414">
        <w:rPr>
          <w:rFonts w:ascii="仿宋" w:eastAsia="仿宋" w:hAnsi="仿宋" w:hint="eastAsia"/>
          <w:sz w:val="24"/>
          <w:szCs w:val="24"/>
        </w:rPr>
        <w:t>我国的立体绿化</w:t>
      </w:r>
      <w:r>
        <w:rPr>
          <w:rFonts w:ascii="仿宋" w:eastAsia="仿宋" w:hAnsi="仿宋" w:hint="eastAsia"/>
          <w:sz w:val="24"/>
          <w:szCs w:val="24"/>
        </w:rPr>
        <w:t>从20世纪80年代开始</w:t>
      </w:r>
      <w:r w:rsidR="002F109F">
        <w:rPr>
          <w:rFonts w:ascii="仿宋" w:eastAsia="仿宋" w:hAnsi="仿宋" w:hint="eastAsia"/>
          <w:sz w:val="24"/>
          <w:szCs w:val="24"/>
        </w:rPr>
        <w:t>实践与发展</w:t>
      </w:r>
      <w:r>
        <w:rPr>
          <w:rFonts w:ascii="仿宋" w:eastAsia="仿宋" w:hAnsi="仿宋" w:hint="eastAsia"/>
          <w:sz w:val="24"/>
          <w:szCs w:val="24"/>
        </w:rPr>
        <w:t>。</w:t>
      </w:r>
      <w:r w:rsidR="002F109F">
        <w:rPr>
          <w:rFonts w:ascii="仿宋" w:eastAsia="仿宋" w:hAnsi="仿宋" w:hint="eastAsia"/>
          <w:sz w:val="24"/>
          <w:szCs w:val="24"/>
        </w:rPr>
        <w:t>上海</w:t>
      </w:r>
      <w:proofErr w:type="gramStart"/>
      <w:r w:rsidR="002F109F">
        <w:rPr>
          <w:rFonts w:ascii="仿宋" w:eastAsia="仿宋" w:hAnsi="仿宋" w:hint="eastAsia"/>
          <w:sz w:val="24"/>
          <w:szCs w:val="24"/>
        </w:rPr>
        <w:t>世</w:t>
      </w:r>
      <w:proofErr w:type="gramEnd"/>
      <w:r w:rsidR="002F109F">
        <w:rPr>
          <w:rFonts w:ascii="仿宋" w:eastAsia="仿宋" w:hAnsi="仿宋" w:hint="eastAsia"/>
          <w:sz w:val="24"/>
          <w:szCs w:val="24"/>
        </w:rPr>
        <w:t>博会</w:t>
      </w:r>
      <w:r w:rsidR="002F109F" w:rsidRPr="002663E2">
        <w:rPr>
          <w:rFonts w:ascii="仿宋" w:eastAsia="仿宋" w:hAnsi="仿宋"/>
          <w:sz w:val="24"/>
          <w:szCs w:val="24"/>
        </w:rPr>
        <w:t>200多个场馆中85％都</w:t>
      </w:r>
      <w:r w:rsidR="002F109F">
        <w:rPr>
          <w:rFonts w:ascii="仿宋" w:eastAsia="仿宋" w:hAnsi="仿宋" w:hint="eastAsia"/>
          <w:sz w:val="24"/>
          <w:szCs w:val="24"/>
        </w:rPr>
        <w:t>应用了立体</w:t>
      </w:r>
      <w:r w:rsidR="002F109F" w:rsidRPr="002663E2">
        <w:rPr>
          <w:rFonts w:ascii="仿宋" w:eastAsia="仿宋" w:hAnsi="仿宋"/>
          <w:sz w:val="24"/>
          <w:szCs w:val="24"/>
        </w:rPr>
        <w:t>绿化</w:t>
      </w:r>
      <w:r w:rsidR="002F109F">
        <w:rPr>
          <w:rFonts w:ascii="仿宋" w:eastAsia="仿宋" w:hAnsi="仿宋" w:hint="eastAsia"/>
          <w:sz w:val="24"/>
          <w:szCs w:val="24"/>
        </w:rPr>
        <w:t>，为建筑节能、生态发展提供典范；</w:t>
      </w:r>
      <w:r w:rsidR="002663E2">
        <w:rPr>
          <w:rFonts w:ascii="仿宋" w:eastAsia="仿宋" w:hAnsi="仿宋" w:hint="eastAsia"/>
          <w:sz w:val="24"/>
          <w:szCs w:val="24"/>
        </w:rPr>
        <w:t>2011年，北京推出</w:t>
      </w:r>
      <w:r w:rsidR="002663E2" w:rsidRPr="002663E2">
        <w:rPr>
          <w:rFonts w:ascii="仿宋" w:eastAsia="仿宋" w:hAnsi="仿宋" w:hint="eastAsia"/>
          <w:sz w:val="24"/>
          <w:szCs w:val="24"/>
        </w:rPr>
        <w:t>《关于推进城市空间立体绿化建设工作的意见》</w:t>
      </w:r>
      <w:r w:rsidR="002F109F">
        <w:rPr>
          <w:rFonts w:ascii="仿宋" w:eastAsia="仿宋" w:hAnsi="仿宋" w:hint="eastAsia"/>
          <w:sz w:val="24"/>
          <w:szCs w:val="24"/>
        </w:rPr>
        <w:t>指导立体绿化发展</w:t>
      </w:r>
      <w:r w:rsidR="002663E2">
        <w:rPr>
          <w:rFonts w:ascii="仿宋" w:eastAsia="仿宋" w:hAnsi="仿宋" w:hint="eastAsia"/>
          <w:sz w:val="24"/>
          <w:szCs w:val="24"/>
        </w:rPr>
        <w:t>；</w:t>
      </w:r>
      <w:r w:rsidR="000764AB">
        <w:rPr>
          <w:rFonts w:ascii="仿宋" w:eastAsia="仿宋" w:hAnsi="仿宋" w:hint="eastAsia"/>
          <w:sz w:val="24"/>
          <w:szCs w:val="24"/>
        </w:rPr>
        <w:t>2017年“美丽天津工程”启动，</w:t>
      </w:r>
      <w:r w:rsidR="007C2366">
        <w:rPr>
          <w:rFonts w:ascii="仿宋" w:eastAsia="仿宋" w:hAnsi="仿宋" w:hint="eastAsia"/>
          <w:sz w:val="24"/>
          <w:szCs w:val="24"/>
        </w:rPr>
        <w:t>在城市中打造</w:t>
      </w:r>
      <w:r w:rsidR="002F109F">
        <w:rPr>
          <w:rFonts w:ascii="仿宋" w:eastAsia="仿宋" w:hAnsi="仿宋" w:hint="eastAsia"/>
          <w:sz w:val="24"/>
          <w:szCs w:val="24"/>
        </w:rPr>
        <w:t>了许多丰富的</w:t>
      </w:r>
      <w:r w:rsidR="007C2366">
        <w:rPr>
          <w:rFonts w:ascii="仿宋" w:eastAsia="仿宋" w:hAnsi="仿宋" w:hint="eastAsia"/>
          <w:sz w:val="24"/>
          <w:szCs w:val="24"/>
        </w:rPr>
        <w:t>立体绿化空间</w:t>
      </w:r>
      <w:r w:rsidR="00107D4F">
        <w:rPr>
          <w:rFonts w:ascii="仿宋" w:eastAsia="仿宋" w:hAnsi="仿宋" w:hint="eastAsia"/>
          <w:sz w:val="24"/>
          <w:szCs w:val="24"/>
        </w:rPr>
        <w:t>。</w:t>
      </w:r>
      <w:r w:rsidR="002F109F">
        <w:rPr>
          <w:rFonts w:ascii="仿宋" w:eastAsia="仿宋" w:hAnsi="仿宋" w:hint="eastAsia"/>
          <w:sz w:val="24"/>
          <w:szCs w:val="24"/>
        </w:rPr>
        <w:t>北京园科院</w:t>
      </w:r>
      <w:r w:rsidR="00B5423B">
        <w:rPr>
          <w:rFonts w:ascii="仿宋" w:eastAsia="仿宋" w:hAnsi="仿宋" w:hint="eastAsia"/>
          <w:sz w:val="24"/>
          <w:szCs w:val="24"/>
        </w:rPr>
        <w:t>所长</w:t>
      </w:r>
      <w:r w:rsidR="00B5423B" w:rsidRPr="00B5423B">
        <w:rPr>
          <w:rFonts w:ascii="仿宋" w:eastAsia="仿宋" w:hAnsi="仿宋" w:hint="eastAsia"/>
          <w:sz w:val="24"/>
          <w:szCs w:val="24"/>
        </w:rPr>
        <w:t>韩丽莉</w:t>
      </w:r>
      <w:r w:rsidR="008376A7">
        <w:rPr>
          <w:rFonts w:ascii="仿宋" w:eastAsia="仿宋" w:hAnsi="仿宋" w:hint="eastAsia"/>
          <w:sz w:val="24"/>
          <w:szCs w:val="24"/>
        </w:rPr>
        <w:t>，</w:t>
      </w:r>
      <w:r w:rsidR="00B5423B">
        <w:rPr>
          <w:rFonts w:ascii="仿宋" w:eastAsia="仿宋" w:hAnsi="仿宋" w:hint="eastAsia"/>
          <w:sz w:val="24"/>
          <w:szCs w:val="24"/>
        </w:rPr>
        <w:t>提出立体绿化有助于“海绵城市”建设，在花园式屋顶绿化中效果突出。原住建部</w:t>
      </w:r>
      <w:proofErr w:type="gramStart"/>
      <w:r w:rsidR="00B5423B">
        <w:rPr>
          <w:rFonts w:ascii="仿宋" w:eastAsia="仿宋" w:hAnsi="仿宋" w:hint="eastAsia"/>
          <w:sz w:val="24"/>
          <w:szCs w:val="24"/>
        </w:rPr>
        <w:t>副部长</w:t>
      </w:r>
      <w:r w:rsidR="00B5423B" w:rsidRPr="00B5423B">
        <w:rPr>
          <w:rFonts w:ascii="仿宋" w:eastAsia="仿宋" w:hAnsi="仿宋" w:hint="eastAsia"/>
          <w:sz w:val="24"/>
          <w:szCs w:val="24"/>
        </w:rPr>
        <w:t>仇保</w:t>
      </w:r>
      <w:proofErr w:type="gramEnd"/>
      <w:r w:rsidR="00B5423B" w:rsidRPr="00B5423B">
        <w:rPr>
          <w:rFonts w:ascii="仿宋" w:eastAsia="仿宋" w:hAnsi="仿宋" w:hint="eastAsia"/>
          <w:sz w:val="24"/>
          <w:szCs w:val="24"/>
        </w:rPr>
        <w:t>兴</w:t>
      </w:r>
      <w:r w:rsidR="00B5423B">
        <w:rPr>
          <w:rFonts w:ascii="仿宋" w:eastAsia="仿宋" w:hAnsi="仿宋" w:hint="eastAsia"/>
          <w:sz w:val="24"/>
          <w:szCs w:val="24"/>
        </w:rPr>
        <w:t>，将立体绿化</w:t>
      </w:r>
      <w:r w:rsidR="00720B9F">
        <w:rPr>
          <w:rFonts w:ascii="仿宋" w:eastAsia="仿宋" w:hAnsi="仿宋" w:hint="eastAsia"/>
          <w:sz w:val="24"/>
          <w:szCs w:val="24"/>
        </w:rPr>
        <w:t>升级</w:t>
      </w:r>
      <w:r w:rsidR="00B5423B">
        <w:rPr>
          <w:rFonts w:ascii="仿宋" w:eastAsia="仿宋" w:hAnsi="仿宋" w:hint="eastAsia"/>
          <w:sz w:val="24"/>
          <w:szCs w:val="24"/>
        </w:rPr>
        <w:t>为“立体园林”，实现资源再生、“都市农业”等功能。</w:t>
      </w:r>
      <w:r w:rsidR="00F76AFE">
        <w:rPr>
          <w:rFonts w:ascii="仿宋" w:eastAsia="仿宋" w:hAnsi="仿宋" w:hint="eastAsia"/>
          <w:sz w:val="24"/>
          <w:szCs w:val="24"/>
        </w:rPr>
        <w:t>清华大学教授郑波提出“大平层+庭院”的住宅，让每位住户都拥有空中花园大阳台</w:t>
      </w:r>
      <w:r w:rsidR="00773708">
        <w:rPr>
          <w:rFonts w:ascii="仿宋" w:eastAsia="仿宋" w:hAnsi="仿宋" w:hint="eastAsia"/>
          <w:sz w:val="24"/>
          <w:szCs w:val="24"/>
        </w:rPr>
        <w:t>，</w:t>
      </w:r>
      <w:r w:rsidR="00720B9F">
        <w:rPr>
          <w:rFonts w:ascii="仿宋" w:eastAsia="仿宋" w:hAnsi="仿宋" w:hint="eastAsia"/>
          <w:sz w:val="24"/>
          <w:szCs w:val="24"/>
        </w:rPr>
        <w:t>打造</w:t>
      </w:r>
      <w:r w:rsidR="00773708">
        <w:rPr>
          <w:rFonts w:ascii="仿宋" w:eastAsia="仿宋" w:hAnsi="仿宋" w:hint="eastAsia"/>
          <w:sz w:val="24"/>
          <w:szCs w:val="24"/>
        </w:rPr>
        <w:t>清华建筑研究院的“第四代住房”概念</w:t>
      </w:r>
      <w:r w:rsidR="00F76AFE">
        <w:rPr>
          <w:rFonts w:ascii="仿宋" w:eastAsia="仿宋" w:hAnsi="仿宋" w:hint="eastAsia"/>
          <w:sz w:val="24"/>
          <w:szCs w:val="24"/>
        </w:rPr>
        <w:t>。</w:t>
      </w:r>
    </w:p>
    <w:p w14:paraId="5D6B74B9" w14:textId="568BDC89" w:rsidR="00B215C3" w:rsidRDefault="00324BD6" w:rsidP="00B215C3">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总体来说，</w:t>
      </w:r>
      <w:r w:rsidR="00A3258A">
        <w:rPr>
          <w:rFonts w:ascii="仿宋" w:eastAsia="仿宋" w:hAnsi="仿宋" w:hint="eastAsia"/>
          <w:sz w:val="24"/>
          <w:szCs w:val="24"/>
        </w:rPr>
        <w:t>目前我国立体绿化</w:t>
      </w:r>
      <w:r>
        <w:rPr>
          <w:rFonts w:ascii="仿宋" w:eastAsia="仿宋" w:hAnsi="仿宋" w:hint="eastAsia"/>
          <w:sz w:val="24"/>
          <w:szCs w:val="24"/>
        </w:rPr>
        <w:t>理论与实践</w:t>
      </w:r>
      <w:r w:rsidR="00A3258A">
        <w:rPr>
          <w:rFonts w:ascii="仿宋" w:eastAsia="仿宋" w:hAnsi="仿宋" w:hint="eastAsia"/>
          <w:sz w:val="24"/>
          <w:szCs w:val="24"/>
        </w:rPr>
        <w:t>还处于起步阶段，大部分城市都没有普及，工艺与技术都与国外有一定差距，理论没有形成体系，有待深入研究与实践</w:t>
      </w:r>
      <w:r w:rsidR="007E1C54">
        <w:rPr>
          <w:rFonts w:ascii="仿宋" w:eastAsia="仿宋" w:hAnsi="仿宋" w:hint="eastAsia"/>
          <w:sz w:val="24"/>
          <w:szCs w:val="24"/>
        </w:rPr>
        <w:t>。</w:t>
      </w:r>
    </w:p>
    <w:p w14:paraId="2ACEE41B" w14:textId="39247E4C" w:rsidR="000B2A05" w:rsidRDefault="000B2A05" w:rsidP="000B2A05">
      <w:pPr>
        <w:rPr>
          <w:rFonts w:ascii="黑体" w:eastAsia="黑体" w:hAnsi="黑体"/>
          <w:sz w:val="24"/>
          <w:szCs w:val="24"/>
        </w:rPr>
      </w:pPr>
      <w:r w:rsidRPr="00E30D57">
        <w:rPr>
          <w:rFonts w:ascii="黑体" w:eastAsia="黑体" w:hAnsi="黑体" w:hint="eastAsia"/>
          <w:sz w:val="24"/>
          <w:szCs w:val="24"/>
        </w:rPr>
        <w:t>2.</w:t>
      </w:r>
      <w:r w:rsidR="00ED5747">
        <w:rPr>
          <w:rFonts w:ascii="黑体" w:eastAsia="黑体" w:hAnsi="黑体"/>
          <w:sz w:val="24"/>
          <w:szCs w:val="24"/>
        </w:rPr>
        <w:t>2</w:t>
      </w:r>
      <w:r w:rsidR="00530E51" w:rsidRPr="00530E51">
        <w:rPr>
          <w:rFonts w:ascii="黑体" w:eastAsia="黑体" w:hAnsi="黑体" w:hint="eastAsia"/>
          <w:sz w:val="24"/>
          <w:szCs w:val="24"/>
        </w:rPr>
        <w:t>立体绿化在构建</w:t>
      </w:r>
      <w:proofErr w:type="gramStart"/>
      <w:r w:rsidR="00530E51" w:rsidRPr="00530E51">
        <w:rPr>
          <w:rFonts w:ascii="黑体" w:eastAsia="黑体" w:hAnsi="黑体" w:hint="eastAsia"/>
          <w:sz w:val="24"/>
          <w:szCs w:val="24"/>
        </w:rPr>
        <w:t>生态住</w:t>
      </w:r>
      <w:proofErr w:type="gramEnd"/>
      <w:r w:rsidR="00530E51" w:rsidRPr="00530E51">
        <w:rPr>
          <w:rFonts w:ascii="黑体" w:eastAsia="黑体" w:hAnsi="黑体" w:hint="eastAsia"/>
          <w:sz w:val="24"/>
          <w:szCs w:val="24"/>
        </w:rPr>
        <w:t>区的作用</w:t>
      </w:r>
    </w:p>
    <w:p w14:paraId="2227EC3E" w14:textId="043DED92" w:rsidR="00E30D57" w:rsidRPr="00AC74E1" w:rsidRDefault="0080066B" w:rsidP="00E35469">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（1）</w:t>
      </w:r>
      <w:r w:rsidR="00D613EC">
        <w:rPr>
          <w:rFonts w:ascii="仿宋" w:eastAsia="仿宋" w:hAnsi="仿宋" w:hint="eastAsia"/>
          <w:sz w:val="24"/>
          <w:szCs w:val="24"/>
        </w:rPr>
        <w:t>立体绿化</w:t>
      </w:r>
      <w:r w:rsidR="00310013">
        <w:rPr>
          <w:rFonts w:ascii="仿宋" w:eastAsia="仿宋" w:hAnsi="仿宋" w:hint="eastAsia"/>
          <w:sz w:val="24"/>
          <w:szCs w:val="24"/>
        </w:rPr>
        <w:t>能</w:t>
      </w:r>
      <w:proofErr w:type="gramStart"/>
      <w:r w:rsidR="00D613EC">
        <w:rPr>
          <w:rFonts w:ascii="仿宋" w:eastAsia="仿宋" w:hAnsi="仿宋" w:hint="eastAsia"/>
          <w:sz w:val="24"/>
          <w:szCs w:val="24"/>
        </w:rPr>
        <w:t>促进住</w:t>
      </w:r>
      <w:proofErr w:type="gramEnd"/>
      <w:r w:rsidR="00D613EC">
        <w:rPr>
          <w:rFonts w:ascii="仿宋" w:eastAsia="仿宋" w:hAnsi="仿宋" w:hint="eastAsia"/>
          <w:sz w:val="24"/>
          <w:szCs w:val="24"/>
        </w:rPr>
        <w:t>区</w:t>
      </w:r>
      <w:r w:rsidR="007E1C54">
        <w:rPr>
          <w:rFonts w:ascii="仿宋" w:eastAsia="仿宋" w:hAnsi="仿宋" w:hint="eastAsia"/>
          <w:sz w:val="24"/>
          <w:szCs w:val="24"/>
        </w:rPr>
        <w:t>节能</w:t>
      </w:r>
      <w:r w:rsidR="007B5286">
        <w:rPr>
          <w:rFonts w:ascii="仿宋" w:eastAsia="仿宋" w:hAnsi="仿宋" w:hint="eastAsia"/>
          <w:sz w:val="24"/>
          <w:szCs w:val="24"/>
        </w:rPr>
        <w:t>，改善生态环境</w:t>
      </w:r>
      <w:r w:rsidR="00D613EC">
        <w:rPr>
          <w:rFonts w:ascii="仿宋" w:eastAsia="仿宋" w:hAnsi="仿宋" w:hint="eastAsia"/>
          <w:sz w:val="24"/>
          <w:szCs w:val="24"/>
        </w:rPr>
        <w:t>。</w:t>
      </w:r>
      <w:r w:rsidR="00AC74E1">
        <w:rPr>
          <w:rFonts w:ascii="仿宋" w:eastAsia="仿宋" w:hAnsi="仿宋" w:hint="eastAsia"/>
          <w:sz w:val="24"/>
          <w:szCs w:val="24"/>
        </w:rPr>
        <w:t>立体绿化能</w:t>
      </w:r>
      <w:r w:rsidR="00310013">
        <w:rPr>
          <w:rFonts w:ascii="仿宋" w:eastAsia="仿宋" w:hAnsi="仿宋" w:hint="eastAsia"/>
          <w:sz w:val="24"/>
          <w:szCs w:val="24"/>
        </w:rPr>
        <w:t>降低</w:t>
      </w:r>
      <w:r w:rsidR="00AC74E1" w:rsidRPr="00F16414">
        <w:rPr>
          <w:rFonts w:ascii="仿宋" w:eastAsia="仿宋" w:hAnsi="仿宋" w:hint="eastAsia"/>
          <w:sz w:val="24"/>
          <w:szCs w:val="24"/>
        </w:rPr>
        <w:t>夏季建筑表皮温度</w:t>
      </w:r>
      <w:r w:rsidR="006D1CBB">
        <w:rPr>
          <w:rFonts w:ascii="仿宋" w:eastAsia="仿宋" w:hAnsi="仿宋" w:hint="eastAsia"/>
          <w:sz w:val="24"/>
          <w:szCs w:val="24"/>
        </w:rPr>
        <w:t>2~3℃</w:t>
      </w:r>
      <w:r w:rsidR="00AC74E1" w:rsidRPr="00F16414">
        <w:rPr>
          <w:rFonts w:ascii="仿宋" w:eastAsia="仿宋" w:hAnsi="仿宋" w:hint="eastAsia"/>
          <w:sz w:val="24"/>
          <w:szCs w:val="24"/>
        </w:rPr>
        <w:t>，减少紫外线的</w:t>
      </w:r>
      <w:r w:rsidR="006D1CBB">
        <w:rPr>
          <w:rFonts w:ascii="仿宋" w:eastAsia="仿宋" w:hAnsi="仿宋" w:hint="eastAsia"/>
          <w:sz w:val="24"/>
          <w:szCs w:val="24"/>
        </w:rPr>
        <w:t>辐射95%</w:t>
      </w:r>
      <w:r w:rsidR="00AC74E1" w:rsidRPr="00F16414">
        <w:rPr>
          <w:rFonts w:ascii="仿宋" w:eastAsia="仿宋" w:hAnsi="仿宋" w:hint="eastAsia"/>
          <w:sz w:val="24"/>
          <w:szCs w:val="24"/>
        </w:rPr>
        <w:t>，保护建筑表皮，延长</w:t>
      </w:r>
      <w:r w:rsidR="00AC74E1">
        <w:rPr>
          <w:rFonts w:ascii="仿宋" w:eastAsia="仿宋" w:hAnsi="仿宋" w:hint="eastAsia"/>
          <w:sz w:val="24"/>
          <w:szCs w:val="24"/>
        </w:rPr>
        <w:t>墙体</w:t>
      </w:r>
      <w:r w:rsidR="00AC74E1" w:rsidRPr="00F16414">
        <w:rPr>
          <w:rFonts w:ascii="仿宋" w:eastAsia="仿宋" w:hAnsi="仿宋" w:hint="eastAsia"/>
          <w:sz w:val="24"/>
          <w:szCs w:val="24"/>
        </w:rPr>
        <w:t>寿命</w:t>
      </w:r>
      <w:r w:rsidR="00E35469">
        <w:rPr>
          <w:rFonts w:ascii="仿宋" w:eastAsia="仿宋" w:hAnsi="仿宋" w:hint="eastAsia"/>
          <w:sz w:val="24"/>
          <w:szCs w:val="24"/>
        </w:rPr>
        <w:t>（浅谈立体绿化在城市园林中的应用）</w:t>
      </w:r>
      <w:r w:rsidR="00AC74E1">
        <w:rPr>
          <w:rFonts w:ascii="仿宋" w:eastAsia="仿宋" w:hAnsi="仿宋" w:hint="eastAsia"/>
          <w:sz w:val="24"/>
          <w:szCs w:val="24"/>
        </w:rPr>
        <w:t>；</w:t>
      </w:r>
      <w:proofErr w:type="gramStart"/>
      <w:r w:rsidR="007B5286">
        <w:rPr>
          <w:rFonts w:ascii="仿宋" w:eastAsia="仿宋" w:hAnsi="仿宋" w:hint="eastAsia"/>
          <w:sz w:val="24"/>
          <w:szCs w:val="24"/>
        </w:rPr>
        <w:t>绿植</w:t>
      </w:r>
      <w:r w:rsidR="007B5286" w:rsidRPr="00F16414">
        <w:rPr>
          <w:rFonts w:ascii="仿宋" w:eastAsia="仿宋" w:hAnsi="仿宋" w:hint="eastAsia"/>
          <w:sz w:val="24"/>
          <w:szCs w:val="24"/>
        </w:rPr>
        <w:t>能</w:t>
      </w:r>
      <w:proofErr w:type="gramEnd"/>
      <w:r w:rsidR="007B5286" w:rsidRPr="00F16414">
        <w:rPr>
          <w:rFonts w:ascii="仿宋" w:eastAsia="仿宋" w:hAnsi="仿宋" w:hint="eastAsia"/>
          <w:sz w:val="24"/>
          <w:szCs w:val="24"/>
        </w:rPr>
        <w:t>吸附尘埃</w:t>
      </w:r>
      <w:r w:rsidR="007B5286">
        <w:rPr>
          <w:rFonts w:ascii="仿宋" w:eastAsia="仿宋" w:hAnsi="仿宋" w:hint="eastAsia"/>
          <w:sz w:val="24"/>
          <w:szCs w:val="24"/>
        </w:rPr>
        <w:t>，净化社区空气；</w:t>
      </w:r>
      <w:proofErr w:type="gramStart"/>
      <w:r w:rsidR="00530E51" w:rsidRPr="00530E51">
        <w:rPr>
          <w:rFonts w:ascii="仿宋" w:eastAsia="仿宋" w:hAnsi="仿宋" w:hint="eastAsia"/>
          <w:sz w:val="24"/>
          <w:szCs w:val="24"/>
        </w:rPr>
        <w:t>绿植同时</w:t>
      </w:r>
      <w:proofErr w:type="gramEnd"/>
      <w:r w:rsidR="00530E51" w:rsidRPr="00530E51">
        <w:rPr>
          <w:rFonts w:ascii="仿宋" w:eastAsia="仿宋" w:hAnsi="仿宋" w:hint="eastAsia"/>
          <w:sz w:val="24"/>
          <w:szCs w:val="24"/>
        </w:rPr>
        <w:t>也是</w:t>
      </w:r>
      <w:r w:rsidR="00AC74E1" w:rsidRPr="00F16414">
        <w:rPr>
          <w:rFonts w:ascii="仿宋" w:eastAsia="仿宋" w:hAnsi="仿宋" w:hint="eastAsia"/>
          <w:sz w:val="24"/>
          <w:szCs w:val="24"/>
        </w:rPr>
        <w:t>天然的噪音隔离屏障</w:t>
      </w:r>
      <w:r w:rsidR="00C62EEA">
        <w:rPr>
          <w:rFonts w:ascii="仿宋" w:eastAsia="仿宋" w:hAnsi="仿宋" w:hint="eastAsia"/>
          <w:sz w:val="24"/>
          <w:szCs w:val="24"/>
        </w:rPr>
        <w:t>；</w:t>
      </w:r>
      <w:r w:rsidR="0008100B">
        <w:rPr>
          <w:rFonts w:ascii="仿宋" w:eastAsia="仿宋" w:hAnsi="仿宋" w:hint="eastAsia"/>
          <w:sz w:val="24"/>
          <w:szCs w:val="24"/>
        </w:rPr>
        <w:t>绿化量增加</w:t>
      </w:r>
      <w:r w:rsidR="00513611">
        <w:rPr>
          <w:rFonts w:ascii="仿宋" w:eastAsia="仿宋" w:hAnsi="仿宋" w:hint="eastAsia"/>
          <w:sz w:val="24"/>
          <w:szCs w:val="24"/>
        </w:rPr>
        <w:t>更有利于</w:t>
      </w:r>
      <w:r w:rsidR="00E35469">
        <w:rPr>
          <w:rFonts w:ascii="仿宋" w:eastAsia="仿宋" w:hAnsi="仿宋" w:hint="eastAsia"/>
          <w:sz w:val="24"/>
          <w:szCs w:val="24"/>
        </w:rPr>
        <w:t>住区生态系统的稳定。</w:t>
      </w:r>
    </w:p>
    <w:p w14:paraId="26A2AC59" w14:textId="6B6CD918" w:rsidR="00910355" w:rsidRPr="00727B59" w:rsidRDefault="00910355" w:rsidP="00E77DC9">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（2）</w:t>
      </w:r>
      <w:r w:rsidR="00D613EC">
        <w:rPr>
          <w:rFonts w:ascii="仿宋" w:eastAsia="仿宋" w:hAnsi="仿宋" w:hint="eastAsia"/>
          <w:sz w:val="24"/>
          <w:szCs w:val="24"/>
        </w:rPr>
        <w:t>住区中的立体绿化能提升人的</w:t>
      </w:r>
      <w:r w:rsidR="00E35469">
        <w:rPr>
          <w:rFonts w:ascii="仿宋" w:eastAsia="仿宋" w:hAnsi="仿宋" w:hint="eastAsia"/>
          <w:sz w:val="24"/>
          <w:szCs w:val="24"/>
        </w:rPr>
        <w:t>心理</w:t>
      </w:r>
      <w:r w:rsidR="00D613EC">
        <w:rPr>
          <w:rFonts w:ascii="仿宋" w:eastAsia="仿宋" w:hAnsi="仿宋" w:hint="eastAsia"/>
          <w:sz w:val="24"/>
          <w:szCs w:val="24"/>
        </w:rPr>
        <w:t>健康。</w:t>
      </w:r>
      <w:r w:rsidR="00C62EEA">
        <w:rPr>
          <w:rFonts w:ascii="仿宋" w:eastAsia="仿宋" w:hAnsi="仿宋" w:hint="eastAsia"/>
          <w:sz w:val="24"/>
          <w:szCs w:val="24"/>
        </w:rPr>
        <w:t>绿色植物在视觉上给人以自然放松的感受，立体绿化</w:t>
      </w:r>
      <w:r w:rsidR="00171889">
        <w:rPr>
          <w:rFonts w:ascii="仿宋" w:eastAsia="仿宋" w:hAnsi="仿宋" w:hint="eastAsia"/>
          <w:sz w:val="24"/>
          <w:szCs w:val="24"/>
        </w:rPr>
        <w:t>能</w:t>
      </w:r>
      <w:r w:rsidR="00C62EEA">
        <w:rPr>
          <w:rFonts w:ascii="仿宋" w:eastAsia="仿宋" w:hAnsi="仿宋" w:hint="eastAsia"/>
          <w:sz w:val="24"/>
          <w:szCs w:val="24"/>
        </w:rPr>
        <w:t>带给居民更</w:t>
      </w:r>
      <w:r w:rsidR="00171889">
        <w:rPr>
          <w:rFonts w:ascii="仿宋" w:eastAsia="仿宋" w:hAnsi="仿宋" w:hint="eastAsia"/>
          <w:sz w:val="24"/>
          <w:szCs w:val="24"/>
        </w:rPr>
        <w:t>好</w:t>
      </w:r>
      <w:r w:rsidR="00C62EEA">
        <w:rPr>
          <w:rFonts w:ascii="仿宋" w:eastAsia="仿宋" w:hAnsi="仿宋" w:hint="eastAsia"/>
          <w:sz w:val="24"/>
          <w:szCs w:val="24"/>
        </w:rPr>
        <w:t>的绿化</w:t>
      </w:r>
      <w:r w:rsidR="00171889">
        <w:rPr>
          <w:rFonts w:ascii="仿宋" w:eastAsia="仿宋" w:hAnsi="仿宋" w:hint="eastAsia"/>
          <w:sz w:val="24"/>
          <w:szCs w:val="24"/>
        </w:rPr>
        <w:t>体验</w:t>
      </w:r>
      <w:r w:rsidR="00C62EEA">
        <w:rPr>
          <w:rFonts w:ascii="仿宋" w:eastAsia="仿宋" w:hAnsi="仿宋" w:hint="eastAsia"/>
          <w:sz w:val="24"/>
          <w:szCs w:val="24"/>
        </w:rPr>
        <w:t>。</w:t>
      </w:r>
      <w:r w:rsidR="0012678C">
        <w:rPr>
          <w:rFonts w:ascii="仿宋" w:eastAsia="仿宋" w:hAnsi="仿宋" w:hint="eastAsia"/>
          <w:sz w:val="24"/>
          <w:szCs w:val="24"/>
        </w:rPr>
        <w:t>应用</w:t>
      </w:r>
      <w:r w:rsidR="007627AD" w:rsidRPr="006F676D">
        <w:rPr>
          <w:rFonts w:ascii="仿宋" w:eastAsia="仿宋" w:hAnsi="仿宋" w:hint="eastAsia"/>
          <w:sz w:val="24"/>
          <w:szCs w:val="24"/>
        </w:rPr>
        <w:t>立体绿化技术</w:t>
      </w:r>
      <w:r w:rsidR="0012678C">
        <w:rPr>
          <w:rFonts w:ascii="仿宋" w:eastAsia="仿宋" w:hAnsi="仿宋" w:hint="eastAsia"/>
          <w:sz w:val="24"/>
          <w:szCs w:val="24"/>
        </w:rPr>
        <w:t>打造的</w:t>
      </w:r>
      <w:r w:rsidR="007627AD" w:rsidRPr="006F676D">
        <w:rPr>
          <w:rFonts w:ascii="仿宋" w:eastAsia="仿宋" w:hAnsi="仿宋" w:hint="eastAsia"/>
          <w:sz w:val="24"/>
          <w:szCs w:val="24"/>
        </w:rPr>
        <w:t>家庭园艺</w:t>
      </w:r>
      <w:r w:rsidR="0012678C">
        <w:rPr>
          <w:rFonts w:ascii="仿宋" w:eastAsia="仿宋" w:hAnsi="仿宋" w:hint="eastAsia"/>
          <w:sz w:val="24"/>
          <w:szCs w:val="24"/>
        </w:rPr>
        <w:t>丰富了人们的业余生活</w:t>
      </w:r>
      <w:r w:rsidR="007627AD">
        <w:rPr>
          <w:rFonts w:ascii="仿宋" w:eastAsia="仿宋" w:hAnsi="仿宋" w:hint="eastAsia"/>
          <w:sz w:val="24"/>
          <w:szCs w:val="24"/>
        </w:rPr>
        <w:t>，</w:t>
      </w:r>
      <w:r w:rsidR="007627AD" w:rsidRPr="006F676D">
        <w:rPr>
          <w:rFonts w:ascii="仿宋" w:eastAsia="仿宋" w:hAnsi="仿宋" w:hint="eastAsia"/>
          <w:sz w:val="24"/>
          <w:szCs w:val="24"/>
        </w:rPr>
        <w:t>能挂在墙体、攀附于支架结构，节省空间</w:t>
      </w:r>
      <w:r w:rsidR="0012678C">
        <w:rPr>
          <w:rFonts w:ascii="仿宋" w:eastAsia="仿宋" w:hAnsi="仿宋" w:hint="eastAsia"/>
          <w:sz w:val="24"/>
          <w:szCs w:val="24"/>
        </w:rPr>
        <w:t>的同时</w:t>
      </w:r>
      <w:r w:rsidR="00C62EEA">
        <w:rPr>
          <w:rFonts w:ascii="仿宋" w:eastAsia="仿宋" w:hAnsi="仿宋" w:hint="eastAsia"/>
          <w:sz w:val="24"/>
          <w:szCs w:val="24"/>
        </w:rPr>
        <w:t>造型也更丰富多样</w:t>
      </w:r>
      <w:r w:rsidR="00AC74E1">
        <w:rPr>
          <w:rFonts w:ascii="仿宋" w:eastAsia="仿宋" w:hAnsi="仿宋" w:hint="eastAsia"/>
          <w:sz w:val="24"/>
          <w:szCs w:val="24"/>
        </w:rPr>
        <w:t>。</w:t>
      </w:r>
    </w:p>
    <w:p w14:paraId="54648003" w14:textId="6EC77CD0" w:rsidR="00BD3EF3" w:rsidRDefault="00E77DC9" w:rsidP="008376A7">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w:t>
      </w:r>
      <w:r w:rsidR="00910355">
        <w:rPr>
          <w:rFonts w:ascii="仿宋" w:eastAsia="仿宋" w:hAnsi="仿宋" w:hint="eastAsia"/>
          <w:sz w:val="24"/>
          <w:szCs w:val="24"/>
        </w:rPr>
        <w:t>3</w:t>
      </w:r>
      <w:r>
        <w:rPr>
          <w:rFonts w:ascii="仿宋" w:eastAsia="仿宋" w:hAnsi="仿宋" w:hint="eastAsia"/>
          <w:sz w:val="24"/>
          <w:szCs w:val="24"/>
        </w:rPr>
        <w:t>）</w:t>
      </w:r>
      <w:r w:rsidR="00D613EC">
        <w:rPr>
          <w:rFonts w:ascii="仿宋" w:eastAsia="仿宋" w:hAnsi="仿宋" w:hint="eastAsia"/>
          <w:sz w:val="24"/>
          <w:szCs w:val="24"/>
        </w:rPr>
        <w:t>立体绿化能</w:t>
      </w:r>
      <w:proofErr w:type="gramStart"/>
      <w:r w:rsidR="00D613EC">
        <w:rPr>
          <w:rFonts w:ascii="仿宋" w:eastAsia="仿宋" w:hAnsi="仿宋" w:hint="eastAsia"/>
          <w:sz w:val="24"/>
          <w:szCs w:val="24"/>
        </w:rPr>
        <w:t>带动住</w:t>
      </w:r>
      <w:proofErr w:type="gramEnd"/>
      <w:r w:rsidR="00D613EC">
        <w:rPr>
          <w:rFonts w:ascii="仿宋" w:eastAsia="仿宋" w:hAnsi="仿宋" w:hint="eastAsia"/>
          <w:sz w:val="24"/>
          <w:szCs w:val="24"/>
        </w:rPr>
        <w:t>区的经济发展。</w:t>
      </w:r>
      <w:r w:rsidR="00E61AEC">
        <w:rPr>
          <w:rFonts w:ascii="仿宋" w:eastAsia="仿宋" w:hAnsi="仿宋" w:hint="eastAsia"/>
          <w:sz w:val="24"/>
          <w:szCs w:val="24"/>
        </w:rPr>
        <w:t>良好的外部空间能为社区带来正效益，</w:t>
      </w:r>
      <w:r w:rsidR="00A73AC9">
        <w:rPr>
          <w:rFonts w:ascii="仿宋" w:eastAsia="仿宋" w:hAnsi="仿宋" w:hint="eastAsia"/>
          <w:sz w:val="24"/>
          <w:szCs w:val="24"/>
        </w:rPr>
        <w:t>立体绿化景观能</w:t>
      </w:r>
      <w:r w:rsidR="00DD2761">
        <w:rPr>
          <w:rFonts w:ascii="仿宋" w:eastAsia="仿宋" w:hAnsi="仿宋" w:hint="eastAsia"/>
          <w:sz w:val="24"/>
          <w:szCs w:val="24"/>
        </w:rPr>
        <w:t>增强</w:t>
      </w:r>
      <w:r w:rsidR="00A73AC9">
        <w:rPr>
          <w:rFonts w:ascii="仿宋" w:eastAsia="仿宋" w:hAnsi="仿宋" w:hint="eastAsia"/>
          <w:sz w:val="24"/>
          <w:szCs w:val="24"/>
        </w:rPr>
        <w:t>城市和社区</w:t>
      </w:r>
      <w:r w:rsidR="00733302">
        <w:rPr>
          <w:rFonts w:ascii="仿宋" w:eastAsia="仿宋" w:hAnsi="仿宋" w:hint="eastAsia"/>
          <w:sz w:val="24"/>
          <w:szCs w:val="24"/>
        </w:rPr>
        <w:t>外部空间</w:t>
      </w:r>
      <w:r w:rsidR="00A73AC9">
        <w:rPr>
          <w:rFonts w:ascii="仿宋" w:eastAsia="仿宋" w:hAnsi="仿宋" w:hint="eastAsia"/>
          <w:sz w:val="24"/>
          <w:szCs w:val="24"/>
        </w:rPr>
        <w:t>立体感，</w:t>
      </w:r>
      <w:proofErr w:type="gramStart"/>
      <w:r w:rsidR="00A73AC9">
        <w:rPr>
          <w:rFonts w:ascii="仿宋" w:eastAsia="仿宋" w:hAnsi="仿宋" w:hint="eastAsia"/>
          <w:sz w:val="24"/>
          <w:szCs w:val="24"/>
        </w:rPr>
        <w:t>提升住</w:t>
      </w:r>
      <w:proofErr w:type="gramEnd"/>
      <w:r w:rsidR="00A73AC9">
        <w:rPr>
          <w:rFonts w:ascii="仿宋" w:eastAsia="仿宋" w:hAnsi="仿宋" w:hint="eastAsia"/>
          <w:sz w:val="24"/>
          <w:szCs w:val="24"/>
        </w:rPr>
        <w:t>区的经济价值和住户吸引力。</w:t>
      </w:r>
      <w:r w:rsidR="00DD2761">
        <w:rPr>
          <w:rFonts w:ascii="仿宋" w:eastAsia="仿宋" w:hAnsi="仿宋" w:hint="eastAsia"/>
          <w:sz w:val="24"/>
          <w:szCs w:val="24"/>
        </w:rPr>
        <w:t>此外，</w:t>
      </w:r>
      <w:r w:rsidR="007627AD">
        <w:rPr>
          <w:rFonts w:ascii="仿宋" w:eastAsia="仿宋" w:hAnsi="仿宋" w:hint="eastAsia"/>
          <w:sz w:val="24"/>
          <w:szCs w:val="24"/>
        </w:rPr>
        <w:t>社区</w:t>
      </w:r>
      <w:r w:rsidR="00A73AC9">
        <w:rPr>
          <w:rFonts w:ascii="仿宋" w:eastAsia="仿宋" w:hAnsi="仿宋" w:hint="eastAsia"/>
          <w:sz w:val="24"/>
          <w:szCs w:val="24"/>
        </w:rPr>
        <w:t>内可以应用立体绿化进行生产，提供农产品或花卉，降低成本并提供就业岗位</w:t>
      </w:r>
      <w:r w:rsidR="0089064B" w:rsidRPr="0089064B">
        <w:rPr>
          <w:rFonts w:ascii="仿宋" w:eastAsia="仿宋" w:hAnsi="仿宋" w:hint="eastAsia"/>
          <w:sz w:val="24"/>
          <w:szCs w:val="24"/>
          <w:vertAlign w:val="superscript"/>
        </w:rPr>
        <w:t>[</w:t>
      </w:r>
      <w:r w:rsidR="0089064B" w:rsidRPr="0089064B">
        <w:rPr>
          <w:rFonts w:ascii="仿宋" w:eastAsia="仿宋" w:hAnsi="仿宋"/>
          <w:sz w:val="24"/>
          <w:szCs w:val="24"/>
          <w:vertAlign w:val="superscript"/>
        </w:rPr>
        <w:t>4]</w:t>
      </w:r>
      <w:r w:rsidR="00925C9D">
        <w:rPr>
          <w:rFonts w:ascii="仿宋" w:eastAsia="仿宋" w:hAnsi="仿宋" w:hint="eastAsia"/>
          <w:sz w:val="24"/>
          <w:szCs w:val="24"/>
        </w:rPr>
        <w:t>。</w:t>
      </w:r>
    </w:p>
    <w:p w14:paraId="7A603E29" w14:textId="503701CA" w:rsidR="00342AA0" w:rsidRDefault="00DA6295" w:rsidP="00342AA0">
      <w:pPr>
        <w:rPr>
          <w:rFonts w:ascii="黑体" w:eastAsia="黑体" w:hAnsi="黑体"/>
          <w:sz w:val="28"/>
          <w:szCs w:val="28"/>
        </w:rPr>
      </w:pPr>
      <w:r w:rsidRPr="00DA6295">
        <w:rPr>
          <w:rFonts w:ascii="黑体" w:eastAsia="黑体" w:hAnsi="黑体"/>
          <w:sz w:val="28"/>
          <w:szCs w:val="28"/>
        </w:rPr>
        <w:t>3</w:t>
      </w:r>
      <w:r w:rsidR="00342AA0" w:rsidRPr="00DA6295">
        <w:rPr>
          <w:rFonts w:ascii="黑体" w:eastAsia="黑体" w:hAnsi="黑体" w:hint="eastAsia"/>
          <w:sz w:val="28"/>
          <w:szCs w:val="28"/>
        </w:rPr>
        <w:t>立体绿化实践</w:t>
      </w:r>
    </w:p>
    <w:p w14:paraId="6013F118" w14:textId="731CD9E6" w:rsidR="004B0627" w:rsidRPr="005716C7" w:rsidRDefault="004B0627" w:rsidP="00342AA0">
      <w:pPr>
        <w:rPr>
          <w:rFonts w:ascii="黑体" w:eastAsia="黑体" w:hAnsi="黑体"/>
          <w:sz w:val="24"/>
          <w:szCs w:val="24"/>
        </w:rPr>
      </w:pPr>
      <w:r w:rsidRPr="005716C7">
        <w:rPr>
          <w:rFonts w:ascii="黑体" w:eastAsia="黑体" w:hAnsi="黑体" w:hint="eastAsia"/>
          <w:sz w:val="24"/>
          <w:szCs w:val="24"/>
        </w:rPr>
        <w:t>3.</w:t>
      </w:r>
      <w:r w:rsidRPr="005716C7">
        <w:rPr>
          <w:rFonts w:ascii="黑体" w:eastAsia="黑体" w:hAnsi="黑体"/>
          <w:sz w:val="24"/>
          <w:szCs w:val="24"/>
        </w:rPr>
        <w:t>1</w:t>
      </w:r>
      <w:r w:rsidRPr="005716C7">
        <w:rPr>
          <w:rFonts w:ascii="黑体" w:eastAsia="黑体" w:hAnsi="黑体" w:hint="eastAsia"/>
          <w:sz w:val="24"/>
          <w:szCs w:val="24"/>
        </w:rPr>
        <w:t>立体绿化实践案例</w:t>
      </w:r>
    </w:p>
    <w:p w14:paraId="57DDFE66" w14:textId="71D69AA1" w:rsidR="004B0627" w:rsidRDefault="004B0627" w:rsidP="004B0627">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lastRenderedPageBreak/>
        <w:t>我国立体绿化在住区中的建设已经在部分城市进行了理论与实践的结合，取得了一些建设成果。深圳华侨城项目，运用攀缘植物为建筑物的屋顶和阳台进行绿化；天津市中新生态城项目，在已有的植物地被层基础上多层次组合，塑造立体绿化景观，形成更丰富的景观区域；第六田园生态住宅项目，打造“低层高、低密度”的建筑格局，“高回收，高利用”的资源调配，实践出一种新型田园式的生态小区。此外，北京北潞春小区、上海</w:t>
      </w:r>
      <w:r w:rsidRPr="005F7691">
        <w:rPr>
          <w:rFonts w:ascii="仿宋" w:eastAsia="仿宋" w:hAnsi="仿宋" w:hint="eastAsia"/>
          <w:sz w:val="24"/>
          <w:szCs w:val="24"/>
        </w:rPr>
        <w:t>生态住宅示范楼</w:t>
      </w:r>
      <w:r>
        <w:rPr>
          <w:rFonts w:ascii="仿宋" w:eastAsia="仿宋" w:hAnsi="仿宋" w:hint="eastAsia"/>
          <w:sz w:val="24"/>
          <w:szCs w:val="24"/>
        </w:rPr>
        <w:t>、青岛</w:t>
      </w:r>
      <w:r w:rsidRPr="00E06185">
        <w:rPr>
          <w:rFonts w:ascii="仿宋" w:eastAsia="仿宋" w:hAnsi="仿宋" w:hint="eastAsia"/>
          <w:sz w:val="24"/>
          <w:szCs w:val="24"/>
        </w:rPr>
        <w:t>李沧区生态社区</w:t>
      </w:r>
      <w:r>
        <w:rPr>
          <w:rFonts w:ascii="仿宋" w:eastAsia="仿宋" w:hAnsi="仿宋" w:hint="eastAsia"/>
          <w:sz w:val="24"/>
          <w:szCs w:val="24"/>
        </w:rPr>
        <w:t>、海口市望海狮城小区等都是值得研究的参考案例。</w:t>
      </w:r>
      <w:r w:rsidR="002E16B1">
        <w:rPr>
          <w:rFonts w:ascii="仿宋" w:eastAsia="仿宋" w:hAnsi="仿宋" w:hint="eastAsia"/>
          <w:sz w:val="24"/>
          <w:szCs w:val="24"/>
        </w:rPr>
        <w:t>浙江省在全国</w:t>
      </w:r>
      <w:proofErr w:type="gramStart"/>
      <w:r w:rsidR="002E16B1">
        <w:rPr>
          <w:rFonts w:ascii="仿宋" w:eastAsia="仿宋" w:hAnsi="仿宋" w:hint="eastAsia"/>
          <w:sz w:val="24"/>
          <w:szCs w:val="24"/>
        </w:rPr>
        <w:t>首次首次</w:t>
      </w:r>
      <w:proofErr w:type="gramEnd"/>
      <w:r w:rsidR="002E16B1">
        <w:rPr>
          <w:rFonts w:ascii="仿宋" w:eastAsia="仿宋" w:hAnsi="仿宋" w:hint="eastAsia"/>
          <w:sz w:val="24"/>
          <w:szCs w:val="24"/>
        </w:rPr>
        <w:t>提出未来社区，提出“1</w:t>
      </w:r>
      <w:r w:rsidR="002E16B1">
        <w:rPr>
          <w:rFonts w:ascii="仿宋" w:eastAsia="仿宋" w:hAnsi="仿宋"/>
          <w:sz w:val="24"/>
          <w:szCs w:val="24"/>
        </w:rPr>
        <w:t>39</w:t>
      </w:r>
      <w:r w:rsidR="002E16B1">
        <w:rPr>
          <w:rFonts w:ascii="仿宋" w:eastAsia="仿宋" w:hAnsi="仿宋" w:hint="eastAsia"/>
          <w:sz w:val="24"/>
          <w:szCs w:val="24"/>
        </w:rPr>
        <w:t>”顶层设计构架，以多样化的立体绿化和创新的绿化空间利用来形成生态化住区格局</w:t>
      </w:r>
      <w:r w:rsidR="004E7A67" w:rsidRPr="004E7A67">
        <w:rPr>
          <w:rFonts w:ascii="仿宋" w:eastAsia="仿宋" w:hAnsi="仿宋" w:hint="eastAsia"/>
          <w:sz w:val="24"/>
          <w:szCs w:val="24"/>
          <w:vertAlign w:val="superscript"/>
        </w:rPr>
        <w:t>[</w:t>
      </w:r>
      <w:r w:rsidR="004E7A67" w:rsidRPr="004E7A67">
        <w:rPr>
          <w:rFonts w:ascii="仿宋" w:eastAsia="仿宋" w:hAnsi="仿宋"/>
          <w:sz w:val="24"/>
          <w:szCs w:val="24"/>
          <w:vertAlign w:val="superscript"/>
        </w:rPr>
        <w:t>7]</w:t>
      </w:r>
      <w:r w:rsidR="002E16B1">
        <w:rPr>
          <w:rFonts w:ascii="仿宋" w:eastAsia="仿宋" w:hAnsi="仿宋" w:hint="eastAsia"/>
          <w:sz w:val="24"/>
          <w:szCs w:val="24"/>
        </w:rPr>
        <w:t>。</w:t>
      </w:r>
    </w:p>
    <w:p w14:paraId="39008171" w14:textId="7ECCFD4E" w:rsidR="005716C7" w:rsidRDefault="00044846" w:rsidP="004B0627">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总体</w:t>
      </w:r>
      <w:r w:rsidR="002E16B1">
        <w:rPr>
          <w:rFonts w:ascii="仿宋" w:eastAsia="仿宋" w:hAnsi="仿宋" w:hint="eastAsia"/>
          <w:sz w:val="24"/>
          <w:szCs w:val="24"/>
        </w:rPr>
        <w:t>来看，我国立体绿化</w:t>
      </w:r>
      <w:r>
        <w:rPr>
          <w:rFonts w:ascii="仿宋" w:eastAsia="仿宋" w:hAnsi="仿宋" w:hint="eastAsia"/>
          <w:sz w:val="24"/>
          <w:szCs w:val="24"/>
        </w:rPr>
        <w:t>在住区</w:t>
      </w:r>
      <w:r w:rsidR="00AC567C">
        <w:rPr>
          <w:rFonts w:ascii="仿宋" w:eastAsia="仿宋" w:hAnsi="仿宋" w:hint="eastAsia"/>
          <w:sz w:val="24"/>
          <w:szCs w:val="24"/>
        </w:rPr>
        <w:t>中</w:t>
      </w:r>
      <w:r>
        <w:rPr>
          <w:rFonts w:ascii="仿宋" w:eastAsia="仿宋" w:hAnsi="仿宋" w:hint="eastAsia"/>
          <w:sz w:val="24"/>
          <w:szCs w:val="24"/>
        </w:rPr>
        <w:t>的发展</w:t>
      </w:r>
      <w:r w:rsidR="00AC567C">
        <w:rPr>
          <w:rFonts w:ascii="仿宋" w:eastAsia="仿宋" w:hAnsi="仿宋" w:hint="eastAsia"/>
          <w:sz w:val="24"/>
          <w:szCs w:val="24"/>
        </w:rPr>
        <w:t>正逐渐起步</w:t>
      </w:r>
      <w:r>
        <w:rPr>
          <w:rFonts w:ascii="仿宋" w:eastAsia="仿宋" w:hAnsi="仿宋" w:hint="eastAsia"/>
          <w:sz w:val="24"/>
          <w:szCs w:val="24"/>
        </w:rPr>
        <w:t>，在</w:t>
      </w:r>
      <w:r w:rsidR="00AC567C">
        <w:rPr>
          <w:rFonts w:ascii="仿宋" w:eastAsia="仿宋" w:hAnsi="仿宋" w:hint="eastAsia"/>
          <w:sz w:val="24"/>
          <w:szCs w:val="24"/>
        </w:rPr>
        <w:t>很多</w:t>
      </w:r>
      <w:r>
        <w:rPr>
          <w:rFonts w:ascii="仿宋" w:eastAsia="仿宋" w:hAnsi="仿宋" w:hint="eastAsia"/>
          <w:sz w:val="24"/>
          <w:szCs w:val="24"/>
        </w:rPr>
        <w:t>地区进行了积极的尝试。但</w:t>
      </w:r>
      <w:r w:rsidR="007202DF">
        <w:rPr>
          <w:rFonts w:ascii="仿宋" w:eastAsia="仿宋" w:hAnsi="仿宋" w:hint="eastAsia"/>
          <w:sz w:val="24"/>
          <w:szCs w:val="24"/>
        </w:rPr>
        <w:t>目前</w:t>
      </w:r>
      <w:r w:rsidR="00AC567C">
        <w:rPr>
          <w:rFonts w:ascii="仿宋" w:eastAsia="仿宋" w:hAnsi="仿宋" w:hint="eastAsia"/>
          <w:sz w:val="24"/>
          <w:szCs w:val="24"/>
        </w:rPr>
        <w:t>从方案来看，</w:t>
      </w:r>
      <w:r>
        <w:rPr>
          <w:rFonts w:ascii="仿宋" w:eastAsia="仿宋" w:hAnsi="仿宋" w:hint="eastAsia"/>
          <w:sz w:val="24"/>
          <w:szCs w:val="24"/>
        </w:rPr>
        <w:t>设计的思路比较单一，仅</w:t>
      </w:r>
      <w:proofErr w:type="gramStart"/>
      <w:r>
        <w:rPr>
          <w:rFonts w:ascii="仿宋" w:eastAsia="仿宋" w:hAnsi="仿宋" w:hint="eastAsia"/>
          <w:sz w:val="24"/>
          <w:szCs w:val="24"/>
        </w:rPr>
        <w:t>针对住</w:t>
      </w:r>
      <w:proofErr w:type="gramEnd"/>
      <w:r>
        <w:rPr>
          <w:rFonts w:ascii="仿宋" w:eastAsia="仿宋" w:hAnsi="仿宋" w:hint="eastAsia"/>
          <w:sz w:val="24"/>
          <w:szCs w:val="24"/>
        </w:rPr>
        <w:t>区的景观或公共服务设施等单一方面做出改良，没有将立体绿化与社区整体系统相联系，立体绿化与社区的发展是分离的，</w:t>
      </w:r>
      <w:r w:rsidR="0004319F">
        <w:rPr>
          <w:rFonts w:ascii="仿宋" w:eastAsia="仿宋" w:hAnsi="仿宋" w:hint="eastAsia"/>
          <w:sz w:val="24"/>
          <w:szCs w:val="24"/>
        </w:rPr>
        <w:t>这导致许多立体绿化的持续效果不佳，立体绿化</w:t>
      </w:r>
      <w:r w:rsidR="00B0490B">
        <w:rPr>
          <w:rFonts w:ascii="仿宋" w:eastAsia="仿宋" w:hAnsi="仿宋" w:hint="eastAsia"/>
          <w:sz w:val="24"/>
          <w:szCs w:val="24"/>
        </w:rPr>
        <w:t>成为了</w:t>
      </w:r>
      <w:r w:rsidR="0004319F">
        <w:rPr>
          <w:rFonts w:ascii="仿宋" w:eastAsia="仿宋" w:hAnsi="仿宋" w:hint="eastAsia"/>
          <w:sz w:val="24"/>
          <w:szCs w:val="24"/>
        </w:rPr>
        <w:t>社区</w:t>
      </w:r>
      <w:r w:rsidR="00B0490B">
        <w:rPr>
          <w:rFonts w:ascii="仿宋" w:eastAsia="仿宋" w:hAnsi="仿宋" w:hint="eastAsia"/>
          <w:sz w:val="24"/>
          <w:szCs w:val="24"/>
        </w:rPr>
        <w:t>开发</w:t>
      </w:r>
      <w:r w:rsidR="0004319F">
        <w:rPr>
          <w:rFonts w:ascii="仿宋" w:eastAsia="仿宋" w:hAnsi="仿宋" w:hint="eastAsia"/>
          <w:sz w:val="24"/>
          <w:szCs w:val="24"/>
        </w:rPr>
        <w:t>的噱头。</w:t>
      </w:r>
      <w:r w:rsidR="008C0BA6">
        <w:rPr>
          <w:rFonts w:ascii="仿宋" w:eastAsia="仿宋" w:hAnsi="仿宋" w:hint="eastAsia"/>
          <w:sz w:val="24"/>
          <w:szCs w:val="24"/>
        </w:rPr>
        <w:t>当</w:t>
      </w:r>
      <w:r w:rsidR="0004319F">
        <w:rPr>
          <w:rFonts w:ascii="仿宋" w:eastAsia="仿宋" w:hAnsi="仿宋" w:hint="eastAsia"/>
          <w:sz w:val="24"/>
          <w:szCs w:val="24"/>
        </w:rPr>
        <w:t>前急需形成一套应用立体绿化技术的社区发展模式。</w:t>
      </w:r>
    </w:p>
    <w:p w14:paraId="2FD19BD9" w14:textId="50662D03" w:rsidR="007E1C54" w:rsidRPr="00CE382A" w:rsidRDefault="007C5720" w:rsidP="007E1C54">
      <w:pPr>
        <w:rPr>
          <w:rFonts w:ascii="黑体" w:eastAsia="黑体" w:hAnsi="黑体"/>
          <w:sz w:val="24"/>
          <w:szCs w:val="24"/>
        </w:rPr>
      </w:pPr>
      <w:r w:rsidRPr="00CE382A">
        <w:rPr>
          <w:rFonts w:ascii="黑体" w:eastAsia="黑体" w:hAnsi="黑体"/>
          <w:sz w:val="24"/>
          <w:szCs w:val="24"/>
        </w:rPr>
        <w:t>3</w:t>
      </w:r>
      <w:r w:rsidR="007E1C54" w:rsidRPr="00CE382A">
        <w:rPr>
          <w:rFonts w:ascii="黑体" w:eastAsia="黑体" w:hAnsi="黑体" w:hint="eastAsia"/>
          <w:sz w:val="24"/>
          <w:szCs w:val="24"/>
        </w:rPr>
        <w:t>.</w:t>
      </w:r>
      <w:r w:rsidR="005716C7">
        <w:rPr>
          <w:rFonts w:ascii="黑体" w:eastAsia="黑体" w:hAnsi="黑体"/>
          <w:sz w:val="24"/>
          <w:szCs w:val="24"/>
        </w:rPr>
        <w:t>2</w:t>
      </w:r>
      <w:r w:rsidR="007E1C54" w:rsidRPr="00CE382A">
        <w:rPr>
          <w:rFonts w:ascii="黑体" w:eastAsia="黑体" w:hAnsi="黑体" w:hint="eastAsia"/>
          <w:sz w:val="24"/>
          <w:szCs w:val="24"/>
        </w:rPr>
        <w:t>垒土</w:t>
      </w:r>
      <w:r w:rsidR="00696BD9">
        <w:rPr>
          <w:rFonts w:ascii="黑体" w:eastAsia="黑体" w:hAnsi="黑体" w:hint="eastAsia"/>
          <w:sz w:val="24"/>
          <w:szCs w:val="24"/>
        </w:rPr>
        <w:t>立体绿化</w:t>
      </w:r>
      <w:r w:rsidR="007E1C54" w:rsidRPr="00CE382A">
        <w:rPr>
          <w:rFonts w:ascii="黑体" w:eastAsia="黑体" w:hAnsi="黑体" w:hint="eastAsia"/>
          <w:sz w:val="24"/>
          <w:szCs w:val="24"/>
        </w:rPr>
        <w:t>技术</w:t>
      </w:r>
    </w:p>
    <w:p w14:paraId="20E583D5" w14:textId="13DD5E4D" w:rsidR="005E1DB3" w:rsidRDefault="005E1DB3" w:rsidP="007E1C54">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（1）</w:t>
      </w:r>
      <w:r w:rsidR="0010456E">
        <w:rPr>
          <w:rFonts w:ascii="仿宋" w:eastAsia="仿宋" w:hAnsi="仿宋" w:hint="eastAsia"/>
          <w:sz w:val="24"/>
          <w:szCs w:val="24"/>
        </w:rPr>
        <w:t>垒土</w:t>
      </w:r>
      <w:r>
        <w:rPr>
          <w:rFonts w:ascii="仿宋" w:eastAsia="仿宋" w:hAnsi="仿宋" w:hint="eastAsia"/>
          <w:sz w:val="24"/>
          <w:szCs w:val="24"/>
        </w:rPr>
        <w:t>概念</w:t>
      </w:r>
    </w:p>
    <w:p w14:paraId="5C79D897" w14:textId="5C94F274" w:rsidR="0010456E" w:rsidRDefault="0010456E" w:rsidP="007E1C54">
      <w:pPr>
        <w:widowControl/>
        <w:spacing w:line="360" w:lineRule="auto"/>
        <w:ind w:firstLineChars="200" w:firstLine="480"/>
        <w:jc w:val="left"/>
        <w:rPr>
          <w:rFonts w:ascii="仿宋" w:eastAsia="仿宋" w:hAnsi="仿宋"/>
          <w:sz w:val="24"/>
          <w:szCs w:val="24"/>
        </w:rPr>
      </w:pPr>
      <w:r w:rsidRPr="00C061F6">
        <w:rPr>
          <w:rFonts w:ascii="仿宋" w:eastAsia="仿宋" w:hAnsi="仿宋" w:hint="eastAsia"/>
          <w:sz w:val="24"/>
          <w:szCs w:val="24"/>
        </w:rPr>
        <w:t>垒土</w:t>
      </w:r>
      <w:r w:rsidR="00847B85">
        <w:rPr>
          <w:rFonts w:ascii="仿宋" w:eastAsia="仿宋" w:hAnsi="仿宋" w:hint="eastAsia"/>
          <w:sz w:val="24"/>
          <w:szCs w:val="24"/>
        </w:rPr>
        <w:t>主要应用于立体绿化行业，</w:t>
      </w:r>
      <w:r w:rsidRPr="00C061F6">
        <w:rPr>
          <w:rFonts w:ascii="仿宋" w:eastAsia="仿宋" w:hAnsi="仿宋" w:hint="eastAsia"/>
          <w:sz w:val="24"/>
          <w:szCs w:val="24"/>
        </w:rPr>
        <w:t>是用高分子聚合物和处理过的植物纤维通过物理构造植物根系所需营养的空隙的稳定物理结构的</w:t>
      </w:r>
      <w:r w:rsidRPr="00B70287">
        <w:rPr>
          <w:rFonts w:ascii="仿宋" w:eastAsia="仿宋" w:hAnsi="仿宋" w:hint="eastAsia"/>
          <w:sz w:val="24"/>
          <w:szCs w:val="24"/>
        </w:rPr>
        <w:t>新型绿色种植材料</w:t>
      </w:r>
      <w:r w:rsidRPr="00C061F6">
        <w:rPr>
          <w:rFonts w:ascii="仿宋" w:eastAsia="仿宋" w:hAnsi="仿宋" w:hint="eastAsia"/>
          <w:sz w:val="24"/>
          <w:szCs w:val="24"/>
        </w:rPr>
        <w:t>。其主要成分是处理过的植物纤维和高分子聚合物构成</w:t>
      </w:r>
      <w:r>
        <w:rPr>
          <w:rFonts w:ascii="仿宋" w:eastAsia="仿宋" w:hAnsi="仿宋" w:hint="eastAsia"/>
          <w:sz w:val="24"/>
          <w:szCs w:val="24"/>
        </w:rPr>
        <w:t>。</w:t>
      </w:r>
    </w:p>
    <w:p w14:paraId="76397735" w14:textId="2B8986D1" w:rsidR="005E1DB3" w:rsidRDefault="005E1DB3" w:rsidP="007E1C54">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（2）</w:t>
      </w:r>
      <w:r w:rsidR="0010456E">
        <w:rPr>
          <w:rFonts w:ascii="仿宋" w:eastAsia="仿宋" w:hAnsi="仿宋" w:hint="eastAsia"/>
          <w:sz w:val="24"/>
          <w:szCs w:val="24"/>
        </w:rPr>
        <w:t>垒土</w:t>
      </w:r>
      <w:r>
        <w:rPr>
          <w:rFonts w:ascii="仿宋" w:eastAsia="仿宋" w:hAnsi="仿宋" w:hint="eastAsia"/>
          <w:sz w:val="24"/>
          <w:szCs w:val="24"/>
        </w:rPr>
        <w:t>特性</w:t>
      </w:r>
    </w:p>
    <w:p w14:paraId="578CE8E5" w14:textId="159921AD" w:rsidR="0010456E" w:rsidRDefault="008E2971" w:rsidP="007E1C54">
      <w:pPr>
        <w:widowControl/>
        <w:spacing w:line="360" w:lineRule="auto"/>
        <w:ind w:firstLineChars="200" w:firstLine="480"/>
        <w:jc w:val="left"/>
        <w:rPr>
          <w:rFonts w:ascii="仿宋" w:eastAsia="仿宋" w:hAnsi="仿宋"/>
          <w:sz w:val="24"/>
          <w:szCs w:val="24"/>
        </w:rPr>
      </w:pPr>
      <w:r w:rsidRPr="00F16E23">
        <w:rPr>
          <w:rFonts w:ascii="仿宋" w:eastAsia="仿宋" w:hAnsi="仿宋"/>
          <w:noProof/>
          <w:sz w:val="24"/>
          <w:szCs w:val="24"/>
        </w:rPr>
        <mc:AlternateContent>
          <mc:Choice Requires="wps">
            <w:drawing>
              <wp:anchor distT="0" distB="0" distL="114300" distR="114300" simplePos="0" relativeHeight="251669504" behindDoc="0" locked="0" layoutInCell="1" allowOverlap="1" wp14:anchorId="07959E78" wp14:editId="2143BF7A">
                <wp:simplePos x="0" y="0"/>
                <wp:positionH relativeFrom="column">
                  <wp:posOffset>4037965</wp:posOffset>
                </wp:positionH>
                <wp:positionV relativeFrom="paragraph">
                  <wp:posOffset>4938395</wp:posOffset>
                </wp:positionV>
                <wp:extent cx="1537855" cy="892800"/>
                <wp:effectExtent l="0" t="0" r="0" b="635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855" cy="892800"/>
                        </a:xfrm>
                        <a:prstGeom prst="rect">
                          <a:avLst/>
                        </a:prstGeom>
                        <a:noFill/>
                        <a:ln w="9525">
                          <a:noFill/>
                          <a:miter lim="800000"/>
                          <a:headEnd/>
                          <a:tailEnd/>
                        </a:ln>
                      </wps:spPr>
                      <wps:txbx>
                        <w:txbxContent>
                          <w:p w14:paraId="3CB12BD4" w14:textId="097A832E" w:rsidR="00F16E23" w:rsidRDefault="00F16E23" w:rsidP="00F16E23">
                            <w:r>
                              <w:t xml:space="preserve"> 垒土</w:t>
                            </w:r>
                            <w:r w:rsidR="004135E0">
                              <w:rPr>
                                <w:rFonts w:hint="eastAsia"/>
                              </w:rPr>
                              <w:t>应用</w:t>
                            </w:r>
                            <w:r>
                              <w:rPr>
                                <w:rFonts w:hint="eastAsia"/>
                              </w:rPr>
                              <w:t>实例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7959E78" id="_x0000_t202" coordsize="21600,21600" o:spt="202" path="m,l,21600r21600,l21600,xe">
                <v:stroke joinstyle="miter"/>
                <v:path gradientshapeok="t" o:connecttype="rect"/>
              </v:shapetype>
              <v:shape id="文本框 2" o:spid="_x0000_s1026" type="#_x0000_t202" style="position:absolute;left:0;text-align:left;margin-left:317.95pt;margin-top:388.85pt;width:121.1pt;height:7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" filled="f" stroked="f">
                <v:textbox style="mso-fit-shape-to-text:t">
                  <w:txbxContent>
                    <w:p w14:paraId="3CB12BD4" w14:textId="097A832E" w:rsidR="00F16E23" w:rsidRDefault="00F16E23" w:rsidP="00F16E23">
                      <w:r>
                        <w:t xml:space="preserve"> 垒土</w:t>
                      </w:r>
                      <w:r w:rsidR="004135E0">
                        <w:rPr>
                          <w:rFonts w:hint="eastAsia"/>
                        </w:rPr>
                        <w:t>应用</w:t>
                      </w:r>
                      <w:r>
                        <w:rPr>
                          <w:rFonts w:hint="eastAsia"/>
                        </w:rPr>
                        <w:t>实例</w:t>
                      </w:r>
                    </w:p>
                  </w:txbxContent>
                </v:textbox>
              </v:shape>
            </w:pict>
          </mc:Fallback>
        </mc:AlternateContent>
      </w:r>
      <w:r w:rsidR="0010456E">
        <w:rPr>
          <w:rFonts w:ascii="仿宋" w:eastAsia="仿宋" w:hAnsi="仿宋" w:hint="eastAsia"/>
          <w:sz w:val="24"/>
          <w:szCs w:val="24"/>
        </w:rPr>
        <w:t>可固化成型，植物无需盆钵，不会盘根；</w:t>
      </w:r>
      <w:r w:rsidR="0010456E" w:rsidRPr="00C061F6">
        <w:rPr>
          <w:rFonts w:ascii="仿宋" w:eastAsia="仿宋" w:hAnsi="仿宋" w:hint="eastAsia"/>
          <w:sz w:val="24"/>
          <w:szCs w:val="24"/>
        </w:rPr>
        <w:t>重量在干燥时为普通土壤的十分之一，满水时为普通土壤的五分之一，按</w:t>
      </w:r>
      <w:r w:rsidR="0010456E" w:rsidRPr="00C061F6">
        <w:rPr>
          <w:rFonts w:ascii="仿宋" w:eastAsia="仿宋" w:hAnsi="仿宋"/>
          <w:sz w:val="24"/>
          <w:szCs w:val="24"/>
        </w:rPr>
        <w:t>10年的使用期限</w:t>
      </w:r>
      <w:r w:rsidR="0010456E" w:rsidRPr="00C061F6">
        <w:rPr>
          <w:rFonts w:ascii="仿宋" w:eastAsia="仿宋" w:hAnsi="仿宋" w:hint="eastAsia"/>
          <w:sz w:val="24"/>
          <w:szCs w:val="24"/>
        </w:rPr>
        <w:t>来算</w:t>
      </w:r>
      <w:r w:rsidR="0010456E" w:rsidRPr="00C061F6">
        <w:rPr>
          <w:rFonts w:ascii="仿宋" w:eastAsia="仿宋" w:hAnsi="仿宋"/>
          <w:sz w:val="24"/>
          <w:szCs w:val="24"/>
        </w:rPr>
        <w:t>，工程总造价比传统土壤综合成本节约15%左右</w:t>
      </w:r>
      <w:r w:rsidR="0010456E">
        <w:rPr>
          <w:rFonts w:ascii="仿宋" w:eastAsia="仿宋" w:hAnsi="仿宋" w:hint="eastAsia"/>
          <w:sz w:val="24"/>
          <w:szCs w:val="24"/>
        </w:rPr>
        <w:t>；</w:t>
      </w:r>
      <w:r w:rsidR="0010456E" w:rsidRPr="00C061F6">
        <w:rPr>
          <w:rFonts w:ascii="仿宋" w:eastAsia="仿宋" w:hAnsi="仿宋" w:hint="eastAsia"/>
          <w:sz w:val="24"/>
          <w:szCs w:val="24"/>
        </w:rPr>
        <w:t>能给植物的根系持续</w:t>
      </w:r>
      <w:r w:rsidR="0010456E" w:rsidRPr="00C061F6">
        <w:rPr>
          <w:rFonts w:ascii="仿宋" w:eastAsia="仿宋" w:hAnsi="仿宋"/>
          <w:sz w:val="24"/>
          <w:szCs w:val="24"/>
        </w:rPr>
        <w:t>26年提供相对较稳定的生长空间</w:t>
      </w:r>
      <w:r w:rsidR="0010456E">
        <w:rPr>
          <w:rFonts w:ascii="仿宋" w:eastAsia="仿宋" w:hAnsi="仿宋" w:hint="eastAsia"/>
          <w:sz w:val="24"/>
          <w:szCs w:val="24"/>
        </w:rPr>
        <w:t>，</w:t>
      </w:r>
      <w:r w:rsidR="0010456E" w:rsidRPr="00C061F6">
        <w:rPr>
          <w:rFonts w:ascii="仿宋" w:eastAsia="仿宋" w:hAnsi="仿宋"/>
          <w:sz w:val="24"/>
          <w:szCs w:val="24"/>
        </w:rPr>
        <w:t>不会因为浇水浇肥导致土壤板结或者流失。</w:t>
      </w:r>
    </w:p>
    <w:p w14:paraId="2EADBA19" w14:textId="645B7415" w:rsidR="00684B3D" w:rsidRDefault="00684B3D" w:rsidP="007E1C54">
      <w:pPr>
        <w:widowControl/>
        <w:spacing w:line="360" w:lineRule="auto"/>
        <w:ind w:firstLineChars="200" w:firstLine="480"/>
        <w:jc w:val="left"/>
        <w:rPr>
          <w:rFonts w:ascii="仿宋" w:eastAsia="仿宋" w:hAnsi="仿宋"/>
          <w:sz w:val="24"/>
          <w:szCs w:val="24"/>
        </w:rPr>
      </w:pPr>
    </w:p>
    <w:p w14:paraId="23813228" w14:textId="2E6DEAEB" w:rsidR="00684B3D" w:rsidRDefault="00684B3D" w:rsidP="007E1C54">
      <w:pPr>
        <w:widowControl/>
        <w:spacing w:line="360" w:lineRule="auto"/>
        <w:ind w:firstLineChars="200" w:firstLine="480"/>
        <w:jc w:val="left"/>
        <w:rPr>
          <w:rFonts w:ascii="仿宋" w:eastAsia="仿宋" w:hAnsi="仿宋"/>
          <w:sz w:val="24"/>
          <w:szCs w:val="24"/>
        </w:rPr>
      </w:pPr>
    </w:p>
    <w:p w14:paraId="49DA10AA" w14:textId="4DBE14B0" w:rsidR="00684B3D" w:rsidRDefault="00684B3D" w:rsidP="007E1C54">
      <w:pPr>
        <w:widowControl/>
        <w:spacing w:line="360" w:lineRule="auto"/>
        <w:ind w:firstLineChars="200" w:firstLine="480"/>
        <w:jc w:val="left"/>
        <w:rPr>
          <w:rFonts w:ascii="仿宋" w:eastAsia="仿宋" w:hAnsi="仿宋"/>
          <w:sz w:val="24"/>
          <w:szCs w:val="24"/>
        </w:rPr>
      </w:pPr>
    </w:p>
    <w:p w14:paraId="102C6FFE" w14:textId="13D124C4" w:rsidR="00684B3D" w:rsidRDefault="00684B3D" w:rsidP="007E1C54">
      <w:pPr>
        <w:widowControl/>
        <w:spacing w:line="360" w:lineRule="auto"/>
        <w:ind w:firstLineChars="200" w:firstLine="480"/>
        <w:jc w:val="left"/>
        <w:rPr>
          <w:rFonts w:ascii="仿宋" w:eastAsia="仿宋" w:hAnsi="仿宋"/>
          <w:sz w:val="24"/>
          <w:szCs w:val="24"/>
        </w:rPr>
      </w:pPr>
    </w:p>
    <w:p w14:paraId="597C1D3D" w14:textId="77777777" w:rsidR="00684B3D" w:rsidRDefault="00684B3D" w:rsidP="007E1C54">
      <w:pPr>
        <w:widowControl/>
        <w:spacing w:line="360" w:lineRule="auto"/>
        <w:ind w:firstLineChars="200" w:firstLine="480"/>
        <w:jc w:val="left"/>
        <w:rPr>
          <w:rFonts w:ascii="仿宋" w:eastAsia="仿宋" w:hAnsi="仿宋" w:hint="eastAsia"/>
          <w:sz w:val="24"/>
          <w:szCs w:val="24"/>
        </w:rPr>
      </w:pPr>
    </w:p>
    <w:p w14:paraId="724403FA" w14:textId="6A4430A4" w:rsidR="005E1DB3" w:rsidRDefault="00684B3D" w:rsidP="007E1C54">
      <w:pPr>
        <w:widowControl/>
        <w:spacing w:line="360" w:lineRule="auto"/>
        <w:ind w:firstLineChars="200" w:firstLine="480"/>
        <w:jc w:val="left"/>
        <w:rPr>
          <w:rFonts w:ascii="仿宋" w:eastAsia="仿宋" w:hAnsi="仿宋"/>
          <w:sz w:val="24"/>
          <w:szCs w:val="24"/>
        </w:rPr>
      </w:pPr>
      <w:r w:rsidRPr="00684B3D">
        <w:rPr>
          <w:rFonts w:ascii="仿宋" w:eastAsia="仿宋" w:hAnsi="仿宋"/>
          <w:noProof/>
          <w:sz w:val="24"/>
          <w:szCs w:val="24"/>
        </w:rPr>
        <w:lastRenderedPageBreak/>
        <mc:AlternateContent>
          <mc:Choice Requires="wps">
            <w:drawing>
              <wp:anchor distT="45720" distB="45720" distL="114300" distR="114300" simplePos="0" relativeHeight="251673600" behindDoc="0" locked="0" layoutInCell="1" allowOverlap="1" wp14:anchorId="06E909AB" wp14:editId="2F16E230">
                <wp:simplePos x="0" y="0"/>
                <wp:positionH relativeFrom="column">
                  <wp:posOffset>1405646</wp:posOffset>
                </wp:positionH>
                <wp:positionV relativeFrom="paragraph">
                  <wp:posOffset>-71413</wp:posOffset>
                </wp:positionV>
                <wp:extent cx="1436400" cy="140462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400" cy="1404620"/>
                        </a:xfrm>
                        <a:prstGeom prst="rect">
                          <a:avLst/>
                        </a:prstGeom>
                        <a:noFill/>
                        <a:ln w="9525">
                          <a:noFill/>
                          <a:miter lim="800000"/>
                          <a:headEnd/>
                          <a:tailEnd/>
                        </a:ln>
                      </wps:spPr>
                      <wps:txbx>
                        <w:txbxContent>
                          <w:p w14:paraId="3926DDAB" w14:textId="6FB6F93E" w:rsidR="00684B3D" w:rsidRDefault="00684B3D" w:rsidP="00684B3D">
                            <w:pPr>
                              <w:rPr>
                                <w:rFonts w:hint="eastAsia"/>
                              </w:rPr>
                            </w:pPr>
                            <w:r>
                              <w:rPr>
                                <w:rFonts w:hint="eastAsia"/>
                              </w:rPr>
                              <w:t>表1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E909AB" id="_x0000_s1027" type="#_x0000_t202" style="position:absolute;left:0;text-align:left;margin-left:110.7pt;margin-top:-5.6pt;width:113.1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" filled="f" stroked="f">
                <v:textbox style="mso-fit-shape-to-text:t">
                  <w:txbxContent>
                    <w:p w14:paraId="3926DDAB" w14:textId="6FB6F93E" w:rsidR="00684B3D" w:rsidRDefault="00684B3D" w:rsidP="00684B3D">
                      <w:pPr>
                        <w:rPr>
                          <w:rFonts w:hint="eastAsia"/>
                        </w:rPr>
                      </w:pPr>
                      <w:r>
                        <w:rPr>
                          <w:rFonts w:hint="eastAsia"/>
                        </w:rPr>
                        <w:t>表1</w:t>
                      </w:r>
                    </w:p>
                  </w:txbxContent>
                </v:textbox>
              </v:shape>
            </w:pict>
          </mc:Fallback>
        </mc:AlternateContent>
      </w:r>
      <w:r w:rsidR="005E1DB3" w:rsidRPr="001B730C">
        <w:rPr>
          <w:rFonts w:ascii="仿宋" w:eastAsia="仿宋" w:hAnsi="仿宋" w:hint="eastAsia"/>
          <w:sz w:val="24"/>
          <w:szCs w:val="24"/>
        </w:rPr>
        <w:t>（3）</w:t>
      </w:r>
      <w:r w:rsidR="0010456E" w:rsidRPr="001B730C">
        <w:rPr>
          <w:rFonts w:ascii="仿宋" w:eastAsia="仿宋" w:hAnsi="仿宋" w:hint="eastAsia"/>
          <w:sz w:val="24"/>
          <w:szCs w:val="24"/>
        </w:rPr>
        <w:t>垒土</w:t>
      </w:r>
      <w:r w:rsidR="00696BD9" w:rsidRPr="001B730C">
        <w:rPr>
          <w:rFonts w:ascii="仿宋" w:eastAsia="仿宋" w:hAnsi="仿宋" w:hint="eastAsia"/>
          <w:sz w:val="24"/>
          <w:szCs w:val="24"/>
        </w:rPr>
        <w:t>技术在立体绿化中的</w:t>
      </w:r>
      <w:r w:rsidR="0010456E" w:rsidRPr="001B730C">
        <w:rPr>
          <w:rFonts w:ascii="仿宋" w:eastAsia="仿宋" w:hAnsi="仿宋" w:hint="eastAsia"/>
          <w:sz w:val="24"/>
          <w:szCs w:val="24"/>
        </w:rPr>
        <w:t>应</w:t>
      </w:r>
      <w:r w:rsidR="0010456E">
        <w:rPr>
          <w:rFonts w:ascii="仿宋" w:eastAsia="仿宋" w:hAnsi="仿宋" w:hint="eastAsia"/>
          <w:sz w:val="24"/>
          <w:szCs w:val="24"/>
        </w:rPr>
        <w:t>用</w:t>
      </w:r>
    </w:p>
    <w:p w14:paraId="0567E21D" w14:textId="34FD08B7" w:rsidR="00D4442D" w:rsidRDefault="00684B3D" w:rsidP="00D4442D">
      <w:pPr>
        <w:widowControl/>
        <w:spacing w:line="360" w:lineRule="auto"/>
        <w:ind w:firstLineChars="200" w:firstLine="480"/>
        <w:jc w:val="left"/>
        <w:rPr>
          <w:rFonts w:ascii="仿宋" w:eastAsia="仿宋" w:hAnsi="仿宋"/>
          <w:sz w:val="24"/>
          <w:szCs w:val="24"/>
        </w:rPr>
      </w:pPr>
      <w:r w:rsidRPr="00684B3D">
        <w:rPr>
          <w:rFonts w:ascii="仿宋" w:eastAsia="仿宋" w:hAnsi="仿宋"/>
          <w:noProof/>
          <w:sz w:val="24"/>
          <w:szCs w:val="24"/>
        </w:rPr>
        <mc:AlternateContent>
          <mc:Choice Requires="wps">
            <w:drawing>
              <wp:anchor distT="45720" distB="45720" distL="114300" distR="114300" simplePos="0" relativeHeight="251671552" behindDoc="0" locked="0" layoutInCell="1" allowOverlap="1" wp14:anchorId="70BC2D5C" wp14:editId="32AB9AB0">
                <wp:simplePos x="0" y="0"/>
                <wp:positionH relativeFrom="column">
                  <wp:posOffset>3170458</wp:posOffset>
                </wp:positionH>
                <wp:positionV relativeFrom="paragraph">
                  <wp:posOffset>1884631</wp:posOffset>
                </wp:positionV>
                <wp:extent cx="1436400" cy="1404620"/>
                <wp:effectExtent l="0" t="0" r="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400" cy="1404620"/>
                        </a:xfrm>
                        <a:prstGeom prst="rect">
                          <a:avLst/>
                        </a:prstGeom>
                        <a:noFill/>
                        <a:ln w="9525">
                          <a:noFill/>
                          <a:miter lim="800000"/>
                          <a:headEnd/>
                          <a:tailEnd/>
                        </a:ln>
                      </wps:spPr>
                      <wps:txbx>
                        <w:txbxContent>
                          <w:p w14:paraId="366D40BB" w14:textId="42DA4A98" w:rsidR="00684B3D" w:rsidRDefault="00684B3D">
                            <w:pPr>
                              <w:rPr>
                                <w:rFonts w:hint="eastAsia"/>
                              </w:rPr>
                            </w:pPr>
                            <w:r>
                              <w:t>图</w:t>
                            </w:r>
                            <w:r>
                              <w:rPr>
                                <w:rFonts w:hint="eastAsia"/>
                              </w:rPr>
                              <w:t>1</w:t>
                            </w:r>
                            <w:r>
                              <w:t xml:space="preserve"> 垒土</w:t>
                            </w:r>
                            <w:r>
                              <w:rPr>
                                <w:rFonts w:hint="eastAsia"/>
                              </w:rPr>
                              <w:t>技术实例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BC2D5C" id="_x0000_s1028" type="#_x0000_t202" style="position:absolute;left:0;text-align:left;margin-left:249.65pt;margin-top:148.4pt;width:113.1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" filled="f" stroked="f">
                <v:textbox style="mso-fit-shape-to-text:t">
                  <w:txbxContent>
                    <w:p w14:paraId="366D40BB" w14:textId="42DA4A98" w:rsidR="00684B3D" w:rsidRDefault="00684B3D">
                      <w:pPr>
                        <w:rPr>
                          <w:rFonts w:hint="eastAsia"/>
                        </w:rPr>
                      </w:pPr>
                      <w:r>
                        <w:t>图</w:t>
                      </w:r>
                      <w:r>
                        <w:rPr>
                          <w:rFonts w:hint="eastAsia"/>
                        </w:rPr>
                        <w:t>1</w:t>
                      </w:r>
                      <w:r>
                        <w:t xml:space="preserve"> 垒土</w:t>
                      </w:r>
                      <w:r>
                        <w:rPr>
                          <w:rFonts w:hint="eastAsia"/>
                        </w:rPr>
                        <w:t>技术实例</w:t>
                      </w:r>
                    </w:p>
                  </w:txbxContent>
                </v:textbox>
              </v:shape>
            </w:pict>
          </mc:Fallback>
        </mc:AlternateContent>
      </w:r>
      <w:r w:rsidR="00421EB6">
        <w:rPr>
          <w:noProof/>
        </w:rPr>
        <w:drawing>
          <wp:anchor distT="0" distB="0" distL="114300" distR="114300" simplePos="0" relativeHeight="251663360" behindDoc="0" locked="0" layoutInCell="1" allowOverlap="1" wp14:anchorId="291B76BD" wp14:editId="28307E47">
            <wp:simplePos x="0" y="0"/>
            <wp:positionH relativeFrom="margin">
              <wp:posOffset>2263971</wp:posOffset>
            </wp:positionH>
            <wp:positionV relativeFrom="margin">
              <wp:posOffset>3443800</wp:posOffset>
            </wp:positionV>
            <wp:extent cx="3214370" cy="2440940"/>
            <wp:effectExtent l="0" t="0" r="508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4370" cy="244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1EB6">
        <w:rPr>
          <w:rFonts w:ascii="仿宋" w:eastAsia="仿宋" w:hAnsi="仿宋"/>
          <w:noProof/>
          <w:sz w:val="24"/>
          <w:szCs w:val="24"/>
        </w:rPr>
        <w:drawing>
          <wp:anchor distT="0" distB="0" distL="114300" distR="114300" simplePos="0" relativeHeight="251662336" behindDoc="0" locked="0" layoutInCell="1" allowOverlap="1" wp14:anchorId="228E9F01" wp14:editId="66C41749">
            <wp:simplePos x="0" y="0"/>
            <wp:positionH relativeFrom="margin">
              <wp:posOffset>-402785</wp:posOffset>
            </wp:positionH>
            <wp:positionV relativeFrom="margin">
              <wp:posOffset>-152595</wp:posOffset>
            </wp:positionV>
            <wp:extent cx="6049010" cy="3495675"/>
            <wp:effectExtent l="0" t="0" r="8890" b="95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9010"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BD9" w:rsidRPr="00696BD9">
        <w:rPr>
          <w:rFonts w:ascii="仿宋" w:eastAsia="仿宋" w:hAnsi="仿宋" w:hint="eastAsia"/>
          <w:sz w:val="24"/>
          <w:szCs w:val="24"/>
        </w:rPr>
        <w:t>垒土技术在墙面绿化、森林城市综合体、屋顶绿化、绿色家装、装配式绿化等方面</w:t>
      </w:r>
      <w:bookmarkStart w:id="0" w:name="_GoBack"/>
      <w:bookmarkEnd w:id="0"/>
      <w:r w:rsidR="00696BD9" w:rsidRPr="00696BD9">
        <w:rPr>
          <w:rFonts w:ascii="仿宋" w:eastAsia="仿宋" w:hAnsi="仿宋" w:hint="eastAsia"/>
          <w:sz w:val="24"/>
          <w:szCs w:val="24"/>
        </w:rPr>
        <w:t>广泛应用，其优异的特性、多样的应用方式，较好的实现了住区可持续生态型立体绿化，促进了立体绿化的普及推广</w:t>
      </w:r>
      <w:r w:rsidR="004E7A67" w:rsidRPr="004E7A67">
        <w:rPr>
          <w:rFonts w:ascii="仿宋" w:eastAsia="仿宋" w:hAnsi="仿宋" w:hint="eastAsia"/>
          <w:sz w:val="24"/>
          <w:szCs w:val="24"/>
          <w:vertAlign w:val="superscript"/>
        </w:rPr>
        <w:t>[</w:t>
      </w:r>
      <w:r w:rsidR="004E7A67" w:rsidRPr="004E7A67">
        <w:rPr>
          <w:rFonts w:ascii="仿宋" w:eastAsia="仿宋" w:hAnsi="仿宋"/>
          <w:sz w:val="24"/>
          <w:szCs w:val="24"/>
          <w:vertAlign w:val="superscript"/>
        </w:rPr>
        <w:t>5]</w:t>
      </w:r>
      <w:r w:rsidR="00696BD9" w:rsidRPr="00696BD9">
        <w:rPr>
          <w:rFonts w:ascii="仿宋" w:eastAsia="仿宋" w:hAnsi="仿宋" w:hint="eastAsia"/>
          <w:sz w:val="24"/>
          <w:szCs w:val="24"/>
        </w:rPr>
        <w:t>。</w:t>
      </w:r>
    </w:p>
    <w:p w14:paraId="34F053BD" w14:textId="48C40850" w:rsidR="000B2A05" w:rsidRDefault="00ED5747" w:rsidP="000B2A05">
      <w:pPr>
        <w:rPr>
          <w:rFonts w:ascii="黑体" w:eastAsia="黑体" w:hAnsi="黑体"/>
          <w:sz w:val="28"/>
          <w:szCs w:val="28"/>
        </w:rPr>
      </w:pPr>
      <w:r>
        <w:rPr>
          <w:rFonts w:ascii="黑体" w:eastAsia="黑体" w:hAnsi="黑体"/>
          <w:sz w:val="28"/>
          <w:szCs w:val="28"/>
        </w:rPr>
        <w:t>4</w:t>
      </w:r>
      <w:r w:rsidR="000B2A05" w:rsidRPr="000B2A05">
        <w:rPr>
          <w:rFonts w:ascii="黑体" w:eastAsia="黑体" w:hAnsi="黑体" w:hint="eastAsia"/>
          <w:sz w:val="28"/>
          <w:szCs w:val="28"/>
        </w:rPr>
        <w:t>立体绿化在</w:t>
      </w:r>
      <w:proofErr w:type="gramStart"/>
      <w:r w:rsidR="000B2A05" w:rsidRPr="000B2A05">
        <w:rPr>
          <w:rFonts w:ascii="黑体" w:eastAsia="黑体" w:hAnsi="黑体" w:hint="eastAsia"/>
          <w:sz w:val="28"/>
          <w:szCs w:val="28"/>
        </w:rPr>
        <w:t>生态住</w:t>
      </w:r>
      <w:proofErr w:type="gramEnd"/>
      <w:r w:rsidR="000B2A05" w:rsidRPr="000B2A05">
        <w:rPr>
          <w:rFonts w:ascii="黑体" w:eastAsia="黑体" w:hAnsi="黑体" w:hint="eastAsia"/>
          <w:sz w:val="28"/>
          <w:szCs w:val="28"/>
        </w:rPr>
        <w:t>区中的发展策略</w:t>
      </w:r>
    </w:p>
    <w:p w14:paraId="6FCC52AF" w14:textId="393062E4" w:rsidR="000B2A05" w:rsidRDefault="00ED5747" w:rsidP="000B2A05">
      <w:pPr>
        <w:rPr>
          <w:rFonts w:ascii="黑体" w:eastAsia="黑体" w:hAnsi="黑体"/>
          <w:sz w:val="24"/>
          <w:szCs w:val="24"/>
        </w:rPr>
      </w:pPr>
      <w:r>
        <w:rPr>
          <w:rFonts w:ascii="黑体" w:eastAsia="黑体" w:hAnsi="黑体"/>
          <w:sz w:val="24"/>
          <w:szCs w:val="24"/>
        </w:rPr>
        <w:t>4</w:t>
      </w:r>
      <w:r w:rsidR="000B2A05" w:rsidRPr="00E30D57">
        <w:rPr>
          <w:rFonts w:ascii="黑体" w:eastAsia="黑体" w:hAnsi="黑体" w:hint="eastAsia"/>
          <w:sz w:val="24"/>
          <w:szCs w:val="24"/>
        </w:rPr>
        <w:t>.</w:t>
      </w:r>
      <w:r w:rsidR="006B661B">
        <w:rPr>
          <w:rFonts w:ascii="黑体" w:eastAsia="黑体" w:hAnsi="黑体" w:hint="eastAsia"/>
          <w:sz w:val="24"/>
          <w:szCs w:val="24"/>
        </w:rPr>
        <w:t>1</w:t>
      </w:r>
      <w:r w:rsidR="000B2A05" w:rsidRPr="00E30D57">
        <w:rPr>
          <w:rFonts w:ascii="黑体" w:eastAsia="黑体" w:hAnsi="黑体" w:hint="eastAsia"/>
          <w:sz w:val="24"/>
          <w:szCs w:val="24"/>
        </w:rPr>
        <w:t>技术策略</w:t>
      </w:r>
    </w:p>
    <w:p w14:paraId="44F85896" w14:textId="5E9ECB0A" w:rsidR="009D7F39" w:rsidRPr="009D7F39" w:rsidRDefault="009D7F39" w:rsidP="009D7F39">
      <w:pPr>
        <w:widowControl/>
        <w:spacing w:line="360" w:lineRule="auto"/>
        <w:ind w:firstLineChars="200" w:firstLine="480"/>
        <w:jc w:val="left"/>
        <w:rPr>
          <w:rFonts w:ascii="仿宋" w:eastAsia="仿宋" w:hAnsi="仿宋"/>
          <w:sz w:val="24"/>
          <w:szCs w:val="24"/>
        </w:rPr>
      </w:pPr>
      <w:r w:rsidRPr="00C061F6">
        <w:rPr>
          <w:rFonts w:ascii="仿宋" w:eastAsia="仿宋" w:hAnsi="仿宋" w:hint="eastAsia"/>
          <w:sz w:val="24"/>
          <w:szCs w:val="24"/>
        </w:rPr>
        <w:t>立体绿化</w:t>
      </w:r>
      <w:r w:rsidR="002779D9">
        <w:rPr>
          <w:rFonts w:ascii="仿宋" w:eastAsia="仿宋" w:hAnsi="仿宋" w:hint="eastAsia"/>
          <w:sz w:val="24"/>
          <w:szCs w:val="24"/>
        </w:rPr>
        <w:t>设计</w:t>
      </w:r>
      <w:r w:rsidRPr="00C061F6">
        <w:rPr>
          <w:rFonts w:ascii="仿宋" w:eastAsia="仿宋" w:hAnsi="仿宋" w:hint="eastAsia"/>
          <w:sz w:val="24"/>
          <w:szCs w:val="24"/>
        </w:rPr>
        <w:t>的</w:t>
      </w:r>
      <w:r w:rsidR="002779D9">
        <w:rPr>
          <w:rFonts w:ascii="仿宋" w:eastAsia="仿宋" w:hAnsi="仿宋" w:hint="eastAsia"/>
          <w:sz w:val="24"/>
          <w:szCs w:val="24"/>
        </w:rPr>
        <w:t>构成</w:t>
      </w:r>
      <w:r w:rsidRPr="00C061F6">
        <w:rPr>
          <w:rFonts w:ascii="仿宋" w:eastAsia="仿宋" w:hAnsi="仿宋" w:hint="eastAsia"/>
          <w:sz w:val="24"/>
          <w:szCs w:val="24"/>
        </w:rPr>
        <w:t>主要</w:t>
      </w:r>
      <w:r w:rsidR="002779D9">
        <w:rPr>
          <w:rFonts w:ascii="仿宋" w:eastAsia="仿宋" w:hAnsi="仿宋" w:hint="eastAsia"/>
          <w:sz w:val="24"/>
          <w:szCs w:val="24"/>
        </w:rPr>
        <w:t>包括</w:t>
      </w:r>
      <w:r w:rsidRPr="00C061F6">
        <w:rPr>
          <w:rFonts w:ascii="仿宋" w:eastAsia="仿宋" w:hAnsi="仿宋" w:hint="eastAsia"/>
          <w:sz w:val="24"/>
          <w:szCs w:val="24"/>
        </w:rPr>
        <w:t>三个要素：介质、植被和设施</w:t>
      </w:r>
      <w:r w:rsidR="002779D9">
        <w:rPr>
          <w:rFonts w:ascii="仿宋" w:eastAsia="仿宋" w:hAnsi="仿宋" w:hint="eastAsia"/>
          <w:sz w:val="24"/>
          <w:szCs w:val="24"/>
        </w:rPr>
        <w:t>，</w:t>
      </w:r>
      <w:r w:rsidR="002779D9" w:rsidRPr="00C061F6">
        <w:rPr>
          <w:rFonts w:ascii="仿宋" w:eastAsia="仿宋" w:hAnsi="仿宋" w:hint="eastAsia"/>
          <w:sz w:val="24"/>
          <w:szCs w:val="24"/>
        </w:rPr>
        <w:t>介质通常</w:t>
      </w:r>
      <w:r w:rsidR="002779D9">
        <w:rPr>
          <w:rFonts w:ascii="仿宋" w:eastAsia="仿宋" w:hAnsi="仿宋" w:hint="eastAsia"/>
          <w:sz w:val="24"/>
          <w:szCs w:val="24"/>
        </w:rPr>
        <w:t>指</w:t>
      </w:r>
      <w:r w:rsidR="002779D9" w:rsidRPr="00C061F6">
        <w:rPr>
          <w:rFonts w:ascii="仿宋" w:eastAsia="仿宋" w:hAnsi="仿宋" w:hint="eastAsia"/>
          <w:sz w:val="24"/>
          <w:szCs w:val="24"/>
        </w:rPr>
        <w:t>植物生长所需的基质，起到固定植物、提供水和养分、保护根系等作用</w:t>
      </w:r>
      <w:r w:rsidR="002779D9">
        <w:rPr>
          <w:rFonts w:ascii="仿宋" w:eastAsia="仿宋" w:hAnsi="仿宋" w:hint="eastAsia"/>
          <w:sz w:val="24"/>
          <w:szCs w:val="24"/>
        </w:rPr>
        <w:t>。</w:t>
      </w:r>
      <w:proofErr w:type="gramStart"/>
      <w:r w:rsidR="002779D9">
        <w:rPr>
          <w:rFonts w:ascii="仿宋" w:eastAsia="仿宋" w:hAnsi="仿宋" w:hint="eastAsia"/>
          <w:sz w:val="24"/>
          <w:szCs w:val="24"/>
        </w:rPr>
        <w:t>而设施</w:t>
      </w:r>
      <w:proofErr w:type="gramEnd"/>
      <w:r w:rsidR="002779D9">
        <w:rPr>
          <w:rFonts w:ascii="仿宋" w:eastAsia="仿宋" w:hAnsi="仿宋" w:hint="eastAsia"/>
          <w:sz w:val="24"/>
          <w:szCs w:val="24"/>
        </w:rPr>
        <w:t>则用于保障植物能顺利生长</w:t>
      </w:r>
      <w:r w:rsidR="004E7A67" w:rsidRPr="004E7A67">
        <w:rPr>
          <w:rFonts w:ascii="仿宋" w:eastAsia="仿宋" w:hAnsi="仿宋" w:hint="eastAsia"/>
          <w:sz w:val="24"/>
          <w:szCs w:val="24"/>
          <w:vertAlign w:val="superscript"/>
        </w:rPr>
        <w:t>[</w:t>
      </w:r>
      <w:r w:rsidR="004E7A67" w:rsidRPr="004E7A67">
        <w:rPr>
          <w:rFonts w:ascii="仿宋" w:eastAsia="仿宋" w:hAnsi="仿宋"/>
          <w:sz w:val="24"/>
          <w:szCs w:val="24"/>
          <w:vertAlign w:val="superscript"/>
        </w:rPr>
        <w:t>6]</w:t>
      </w:r>
      <w:r w:rsidR="00D50269">
        <w:rPr>
          <w:rFonts w:ascii="仿宋" w:eastAsia="仿宋" w:hAnsi="仿宋" w:hint="eastAsia"/>
          <w:sz w:val="24"/>
          <w:szCs w:val="24"/>
        </w:rPr>
        <w:t>。</w:t>
      </w:r>
      <w:r w:rsidR="000A3A9A">
        <w:rPr>
          <w:rFonts w:ascii="仿宋" w:eastAsia="仿宋" w:hAnsi="仿宋" w:hint="eastAsia"/>
          <w:sz w:val="24"/>
          <w:szCs w:val="24"/>
        </w:rPr>
        <w:t>住区中立体绿化的施工</w:t>
      </w:r>
      <w:r w:rsidR="0063550D">
        <w:rPr>
          <w:rFonts w:ascii="仿宋" w:eastAsia="仿宋" w:hAnsi="仿宋" w:hint="eastAsia"/>
          <w:sz w:val="24"/>
          <w:szCs w:val="24"/>
        </w:rPr>
        <w:t>应当注重</w:t>
      </w:r>
      <w:r w:rsidR="000A3A9A">
        <w:rPr>
          <w:rFonts w:ascii="仿宋" w:eastAsia="仿宋" w:hAnsi="仿宋" w:hint="eastAsia"/>
          <w:sz w:val="24"/>
          <w:szCs w:val="24"/>
        </w:rPr>
        <w:t>以下方面。</w:t>
      </w:r>
    </w:p>
    <w:p w14:paraId="74E26948" w14:textId="379AEC2C" w:rsidR="00D50269" w:rsidRDefault="00D50269" w:rsidP="009D7F39">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（1）</w:t>
      </w:r>
      <w:r w:rsidR="000A3A9A">
        <w:rPr>
          <w:rFonts w:ascii="仿宋" w:eastAsia="仿宋" w:hAnsi="仿宋" w:hint="eastAsia"/>
          <w:sz w:val="24"/>
          <w:szCs w:val="24"/>
        </w:rPr>
        <w:t>施工</w:t>
      </w:r>
      <w:r>
        <w:rPr>
          <w:rFonts w:ascii="仿宋" w:eastAsia="仿宋" w:hAnsi="仿宋" w:hint="eastAsia"/>
          <w:sz w:val="24"/>
          <w:szCs w:val="24"/>
        </w:rPr>
        <w:t>分析</w:t>
      </w:r>
    </w:p>
    <w:p w14:paraId="7DEDE176" w14:textId="1DB472DE" w:rsidR="000A3A9A" w:rsidRDefault="004309A2" w:rsidP="009D7F39">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住区中立体绿化设计应当由不同部门协同完成。</w:t>
      </w:r>
      <w:r w:rsidR="00C5779B">
        <w:rPr>
          <w:rFonts w:ascii="仿宋" w:eastAsia="仿宋" w:hAnsi="仿宋" w:hint="eastAsia"/>
          <w:sz w:val="24"/>
          <w:szCs w:val="24"/>
        </w:rPr>
        <w:t>据统计，美国50%以上的绿色建筑都使用了协同设计，通过协同的方式对建筑能有更全面准确的分析。</w:t>
      </w:r>
      <w:r>
        <w:rPr>
          <w:rFonts w:ascii="仿宋" w:eastAsia="仿宋" w:hAnsi="仿宋" w:hint="eastAsia"/>
          <w:sz w:val="24"/>
          <w:szCs w:val="24"/>
        </w:rPr>
        <w:t>住区</w:t>
      </w:r>
      <w:r w:rsidR="000764F2">
        <w:rPr>
          <w:rFonts w:ascii="仿宋" w:eastAsia="仿宋" w:hAnsi="仿宋" w:hint="eastAsia"/>
          <w:sz w:val="24"/>
          <w:szCs w:val="24"/>
        </w:rPr>
        <w:t>结构由住宅、景观、道路、公服等设施联系，</w:t>
      </w:r>
      <w:r w:rsidR="0077140B">
        <w:rPr>
          <w:rFonts w:ascii="仿宋" w:eastAsia="仿宋" w:hAnsi="仿宋" w:hint="eastAsia"/>
          <w:sz w:val="24"/>
          <w:szCs w:val="24"/>
        </w:rPr>
        <w:t>立体绿化作为一项新技术，</w:t>
      </w:r>
      <w:r w:rsidR="000A7838">
        <w:rPr>
          <w:rFonts w:ascii="仿宋" w:eastAsia="仿宋" w:hAnsi="仿宋" w:hint="eastAsia"/>
          <w:sz w:val="24"/>
          <w:szCs w:val="24"/>
        </w:rPr>
        <w:lastRenderedPageBreak/>
        <w:t>不是简单的独立工程，而是系统性的应用工程，需要依靠建筑、环境、生态、艺术、植被等多学科交叉实践，</w:t>
      </w:r>
      <w:r w:rsidR="000764F2">
        <w:rPr>
          <w:rFonts w:ascii="仿宋" w:eastAsia="仿宋" w:hAnsi="仿宋" w:hint="eastAsia"/>
          <w:sz w:val="24"/>
          <w:szCs w:val="24"/>
        </w:rPr>
        <w:t>如果缺少多部门的协同配合，容易达不到预期效果</w:t>
      </w:r>
      <w:r w:rsidR="00412EE5">
        <w:rPr>
          <w:rFonts w:ascii="仿宋" w:eastAsia="仿宋" w:hAnsi="仿宋" w:hint="eastAsia"/>
          <w:sz w:val="24"/>
          <w:szCs w:val="24"/>
        </w:rPr>
        <w:t>，浪费成本。</w:t>
      </w:r>
    </w:p>
    <w:p w14:paraId="4D69D7F0" w14:textId="37AFF8DC" w:rsidR="009D7F39" w:rsidRPr="009D7F39" w:rsidRDefault="009D7F39" w:rsidP="009D7F39">
      <w:pPr>
        <w:widowControl/>
        <w:spacing w:line="360" w:lineRule="auto"/>
        <w:ind w:firstLineChars="200" w:firstLine="480"/>
        <w:jc w:val="left"/>
        <w:rPr>
          <w:rFonts w:ascii="仿宋" w:eastAsia="仿宋" w:hAnsi="仿宋"/>
          <w:sz w:val="24"/>
          <w:szCs w:val="24"/>
        </w:rPr>
      </w:pPr>
      <w:r w:rsidRPr="009D7F39">
        <w:rPr>
          <w:rFonts w:ascii="仿宋" w:eastAsia="仿宋" w:hAnsi="仿宋" w:hint="eastAsia"/>
          <w:sz w:val="24"/>
          <w:szCs w:val="24"/>
        </w:rPr>
        <w:t>（</w:t>
      </w:r>
      <w:r w:rsidR="00D50269">
        <w:rPr>
          <w:rFonts w:ascii="仿宋" w:eastAsia="仿宋" w:hAnsi="仿宋" w:hint="eastAsia"/>
          <w:sz w:val="24"/>
          <w:szCs w:val="24"/>
        </w:rPr>
        <w:t>2</w:t>
      </w:r>
      <w:r w:rsidRPr="009D7F39">
        <w:rPr>
          <w:rFonts w:ascii="仿宋" w:eastAsia="仿宋" w:hAnsi="仿宋" w:hint="eastAsia"/>
          <w:sz w:val="24"/>
          <w:szCs w:val="24"/>
        </w:rPr>
        <w:t>）植</w:t>
      </w:r>
      <w:r>
        <w:rPr>
          <w:rFonts w:ascii="仿宋" w:eastAsia="仿宋" w:hAnsi="仿宋" w:hint="eastAsia"/>
          <w:sz w:val="24"/>
          <w:szCs w:val="24"/>
        </w:rPr>
        <w:t>被</w:t>
      </w:r>
      <w:r w:rsidRPr="009D7F39">
        <w:rPr>
          <w:rFonts w:ascii="仿宋" w:eastAsia="仿宋" w:hAnsi="仿宋" w:hint="eastAsia"/>
          <w:sz w:val="24"/>
          <w:szCs w:val="24"/>
        </w:rPr>
        <w:t>选择</w:t>
      </w:r>
    </w:p>
    <w:p w14:paraId="3756F4FE" w14:textId="0B58261A" w:rsidR="00E30D57" w:rsidRDefault="00E30D57" w:rsidP="00E30D57">
      <w:pPr>
        <w:widowControl/>
        <w:spacing w:line="360" w:lineRule="auto"/>
        <w:ind w:firstLineChars="200" w:firstLine="480"/>
        <w:jc w:val="left"/>
        <w:rPr>
          <w:rFonts w:ascii="仿宋" w:eastAsia="仿宋" w:hAnsi="仿宋"/>
          <w:sz w:val="24"/>
          <w:szCs w:val="24"/>
        </w:rPr>
      </w:pPr>
      <w:r w:rsidRPr="00C061F6">
        <w:rPr>
          <w:rFonts w:ascii="仿宋" w:eastAsia="仿宋" w:hAnsi="仿宋" w:hint="eastAsia"/>
          <w:sz w:val="24"/>
          <w:szCs w:val="24"/>
        </w:rPr>
        <w:t>植物是立体绿化的主要部分，</w:t>
      </w:r>
      <w:r w:rsidR="00FC1AF6">
        <w:rPr>
          <w:rFonts w:ascii="仿宋" w:eastAsia="仿宋" w:hAnsi="仿宋" w:hint="eastAsia"/>
          <w:sz w:val="24"/>
          <w:szCs w:val="24"/>
        </w:rPr>
        <w:t>选用植被应遵循当地的气候、湿度、温度等条件</w:t>
      </w:r>
      <w:r w:rsidR="00346FC7">
        <w:rPr>
          <w:rFonts w:ascii="仿宋" w:eastAsia="仿宋" w:hAnsi="仿宋" w:hint="eastAsia"/>
          <w:sz w:val="24"/>
          <w:szCs w:val="24"/>
        </w:rPr>
        <w:t>，优先考虑根系浅、耐旱、生命力强的植物</w:t>
      </w:r>
      <w:r w:rsidR="00FC1AF6">
        <w:rPr>
          <w:rFonts w:ascii="仿宋" w:eastAsia="仿宋" w:hAnsi="仿宋" w:hint="eastAsia"/>
          <w:sz w:val="24"/>
          <w:szCs w:val="24"/>
        </w:rPr>
        <w:t>。</w:t>
      </w:r>
      <w:r w:rsidRPr="00C061F6">
        <w:rPr>
          <w:rFonts w:ascii="仿宋" w:eastAsia="仿宋" w:hAnsi="仿宋" w:hint="eastAsia"/>
          <w:sz w:val="24"/>
          <w:szCs w:val="24"/>
        </w:rPr>
        <w:t>按照</w:t>
      </w:r>
      <w:proofErr w:type="gramStart"/>
      <w:r w:rsidRPr="00C061F6">
        <w:rPr>
          <w:rFonts w:ascii="仿宋" w:eastAsia="仿宋" w:hAnsi="仿宋" w:hint="eastAsia"/>
          <w:sz w:val="24"/>
          <w:szCs w:val="24"/>
        </w:rPr>
        <w:t>适</w:t>
      </w:r>
      <w:proofErr w:type="gramEnd"/>
      <w:r w:rsidRPr="00C061F6">
        <w:rPr>
          <w:rFonts w:ascii="仿宋" w:eastAsia="仿宋" w:hAnsi="仿宋" w:hint="eastAsia"/>
          <w:sz w:val="24"/>
          <w:szCs w:val="24"/>
        </w:rPr>
        <w:t>植物分类来看，可以分为大木、草本</w:t>
      </w:r>
      <w:r>
        <w:rPr>
          <w:rFonts w:ascii="仿宋" w:eastAsia="仿宋" w:hAnsi="仿宋" w:hint="eastAsia"/>
          <w:sz w:val="24"/>
          <w:szCs w:val="24"/>
        </w:rPr>
        <w:t>和</w:t>
      </w:r>
      <w:r w:rsidRPr="00C061F6">
        <w:rPr>
          <w:rFonts w:ascii="仿宋" w:eastAsia="仿宋" w:hAnsi="仿宋" w:hint="eastAsia"/>
          <w:sz w:val="24"/>
          <w:szCs w:val="24"/>
        </w:rPr>
        <w:t>藤本</w:t>
      </w:r>
      <w:r>
        <w:rPr>
          <w:rFonts w:ascii="仿宋" w:eastAsia="仿宋" w:hAnsi="仿宋" w:hint="eastAsia"/>
          <w:sz w:val="24"/>
          <w:szCs w:val="24"/>
        </w:rPr>
        <w:t>植物</w:t>
      </w:r>
      <w:r w:rsidRPr="00C061F6">
        <w:rPr>
          <w:rFonts w:ascii="仿宋" w:eastAsia="仿宋" w:hAnsi="仿宋" w:hint="eastAsia"/>
          <w:sz w:val="24"/>
          <w:szCs w:val="24"/>
        </w:rPr>
        <w:t>。大木类植物包括乔木和灌木，具有寿命长、枝干坚固等优点，所以其重量和体型也偏大，且其树冠形状自由多变不易固定，所以在住区中适合种植在室外公共建筑的墙体或公共空间。草本类植物分</w:t>
      </w:r>
      <w:proofErr w:type="gramStart"/>
      <w:r w:rsidRPr="00C061F6">
        <w:rPr>
          <w:rFonts w:ascii="仿宋" w:eastAsia="仿宋" w:hAnsi="仿宋" w:hint="eastAsia"/>
          <w:sz w:val="24"/>
          <w:szCs w:val="24"/>
        </w:rPr>
        <w:t>一</w:t>
      </w:r>
      <w:proofErr w:type="gramEnd"/>
      <w:r w:rsidRPr="00C061F6">
        <w:rPr>
          <w:rFonts w:ascii="仿宋" w:eastAsia="仿宋" w:hAnsi="仿宋" w:hint="eastAsia"/>
          <w:sz w:val="24"/>
          <w:szCs w:val="24"/>
        </w:rPr>
        <w:t>二年生和多年生，其特征是叶片面积较大，质量较轻，生长快速茂盛易成型，在立体绿化中能够轻易的提高绿化覆盖率和绿视率，适用于室内和室外的建筑墙体、绿化雕塑、屋顶等环境。藤本植物属于要依附于某种结构才能生长，能够在竹竿、树干、连廊、墙面、雕塑等自由生长，因其造型自然、枝条强韧，能形成较高的观赏价值</w:t>
      </w:r>
      <w:r w:rsidR="00FC1AF6">
        <w:rPr>
          <w:rFonts w:ascii="仿宋" w:eastAsia="仿宋" w:hAnsi="仿宋" w:hint="eastAsia"/>
          <w:sz w:val="24"/>
          <w:szCs w:val="24"/>
        </w:rPr>
        <w:t>，可以</w:t>
      </w:r>
      <w:r w:rsidRPr="00C061F6">
        <w:rPr>
          <w:rFonts w:ascii="仿宋" w:eastAsia="仿宋" w:hAnsi="仿宋" w:hint="eastAsia"/>
          <w:sz w:val="24"/>
          <w:szCs w:val="24"/>
        </w:rPr>
        <w:t>应用于室外建筑小品和室内装饰。</w:t>
      </w:r>
    </w:p>
    <w:p w14:paraId="1F32E757" w14:textId="5373ECF1" w:rsidR="009D7F39" w:rsidRDefault="009D7F39" w:rsidP="00E30D57">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w:t>
      </w:r>
      <w:r w:rsidR="00D50269">
        <w:rPr>
          <w:rFonts w:ascii="仿宋" w:eastAsia="仿宋" w:hAnsi="仿宋" w:hint="eastAsia"/>
          <w:sz w:val="24"/>
          <w:szCs w:val="24"/>
        </w:rPr>
        <w:t>3</w:t>
      </w:r>
      <w:r>
        <w:rPr>
          <w:rFonts w:ascii="仿宋" w:eastAsia="仿宋" w:hAnsi="仿宋" w:hint="eastAsia"/>
          <w:sz w:val="24"/>
          <w:szCs w:val="24"/>
        </w:rPr>
        <w:t>）介质</w:t>
      </w:r>
      <w:r w:rsidR="00FC1AF6">
        <w:rPr>
          <w:rFonts w:ascii="仿宋" w:eastAsia="仿宋" w:hAnsi="仿宋" w:hint="eastAsia"/>
          <w:sz w:val="24"/>
          <w:szCs w:val="24"/>
        </w:rPr>
        <w:t>的选择</w:t>
      </w:r>
    </w:p>
    <w:p w14:paraId="1E017636" w14:textId="61882436" w:rsidR="00E30D57" w:rsidRDefault="00E30D57" w:rsidP="00E30D57">
      <w:pPr>
        <w:widowControl/>
        <w:spacing w:line="360" w:lineRule="auto"/>
        <w:ind w:firstLineChars="200" w:firstLine="480"/>
        <w:jc w:val="left"/>
        <w:rPr>
          <w:rFonts w:ascii="仿宋" w:eastAsia="仿宋" w:hAnsi="仿宋"/>
          <w:sz w:val="24"/>
          <w:szCs w:val="24"/>
        </w:rPr>
      </w:pPr>
      <w:r w:rsidRPr="00C061F6">
        <w:rPr>
          <w:rFonts w:ascii="仿宋" w:eastAsia="仿宋" w:hAnsi="仿宋" w:hint="eastAsia"/>
          <w:sz w:val="24"/>
          <w:szCs w:val="24"/>
        </w:rPr>
        <w:t>传统的植物种植</w:t>
      </w:r>
      <w:r w:rsidR="00346FC7">
        <w:rPr>
          <w:rFonts w:ascii="仿宋" w:eastAsia="仿宋" w:hAnsi="仿宋" w:hint="eastAsia"/>
          <w:sz w:val="24"/>
          <w:szCs w:val="24"/>
        </w:rPr>
        <w:t>扎根在</w:t>
      </w:r>
      <w:r w:rsidRPr="00C061F6">
        <w:rPr>
          <w:rFonts w:ascii="仿宋" w:eastAsia="仿宋" w:hAnsi="仿宋" w:hint="eastAsia"/>
          <w:sz w:val="24"/>
          <w:szCs w:val="24"/>
        </w:rPr>
        <w:t>普通土壤里，占</w:t>
      </w:r>
      <w:r w:rsidR="003416B7">
        <w:rPr>
          <w:rFonts w:ascii="仿宋" w:eastAsia="仿宋" w:hAnsi="仿宋" w:hint="eastAsia"/>
          <w:sz w:val="24"/>
          <w:szCs w:val="24"/>
        </w:rPr>
        <w:t>地面积大</w:t>
      </w:r>
      <w:r w:rsidRPr="00C061F6">
        <w:rPr>
          <w:rFonts w:ascii="仿宋" w:eastAsia="仿宋" w:hAnsi="仿宋" w:hint="eastAsia"/>
          <w:sz w:val="24"/>
          <w:szCs w:val="24"/>
        </w:rPr>
        <w:t>，</w:t>
      </w:r>
      <w:r w:rsidR="003416B7">
        <w:rPr>
          <w:rFonts w:ascii="仿宋" w:eastAsia="仿宋" w:hAnsi="仿宋" w:hint="eastAsia"/>
          <w:sz w:val="24"/>
          <w:szCs w:val="24"/>
        </w:rPr>
        <w:t>且不便于</w:t>
      </w:r>
      <w:r w:rsidRPr="00C061F6">
        <w:rPr>
          <w:rFonts w:ascii="仿宋" w:eastAsia="仿宋" w:hAnsi="仿宋" w:hint="eastAsia"/>
          <w:sz w:val="24"/>
          <w:szCs w:val="24"/>
        </w:rPr>
        <w:t>悬挂</w:t>
      </w:r>
      <w:r w:rsidR="003416B7">
        <w:rPr>
          <w:rFonts w:ascii="仿宋" w:eastAsia="仿宋" w:hAnsi="仿宋" w:hint="eastAsia"/>
          <w:sz w:val="24"/>
          <w:szCs w:val="24"/>
        </w:rPr>
        <w:t>在</w:t>
      </w:r>
      <w:r w:rsidRPr="00C061F6">
        <w:rPr>
          <w:rFonts w:ascii="仿宋" w:eastAsia="仿宋" w:hAnsi="仿宋" w:hint="eastAsia"/>
          <w:sz w:val="24"/>
          <w:szCs w:val="24"/>
        </w:rPr>
        <w:t>建筑墙面</w:t>
      </w:r>
      <w:r w:rsidR="003416B7">
        <w:rPr>
          <w:rFonts w:ascii="仿宋" w:eastAsia="仿宋" w:hAnsi="仿宋" w:hint="eastAsia"/>
          <w:sz w:val="24"/>
          <w:szCs w:val="24"/>
        </w:rPr>
        <w:t>，施工和养护都存在</w:t>
      </w:r>
      <w:r w:rsidR="007C5720">
        <w:rPr>
          <w:rFonts w:ascii="仿宋" w:eastAsia="仿宋" w:hAnsi="仿宋" w:hint="eastAsia"/>
          <w:sz w:val="24"/>
          <w:szCs w:val="24"/>
        </w:rPr>
        <w:t>困难</w:t>
      </w:r>
      <w:r w:rsidRPr="00C061F6">
        <w:rPr>
          <w:rFonts w:ascii="仿宋" w:eastAsia="仿宋" w:hAnsi="仿宋" w:hint="eastAsia"/>
          <w:sz w:val="24"/>
          <w:szCs w:val="24"/>
        </w:rPr>
        <w:t>。</w:t>
      </w:r>
      <w:r w:rsidR="00696616">
        <w:rPr>
          <w:rFonts w:ascii="仿宋" w:eastAsia="仿宋" w:hAnsi="仿宋" w:hint="eastAsia"/>
          <w:sz w:val="24"/>
          <w:szCs w:val="24"/>
        </w:rPr>
        <w:t>而</w:t>
      </w:r>
      <w:r w:rsidRPr="00C061F6">
        <w:rPr>
          <w:rFonts w:ascii="仿宋" w:eastAsia="仿宋" w:hAnsi="仿宋" w:hint="eastAsia"/>
          <w:sz w:val="24"/>
          <w:szCs w:val="24"/>
        </w:rPr>
        <w:t>立体绿化中常用的介质包括：轻质土壤、泡沫材料基质、培养液基质等，这些基质共性是轻质、无虫害、易固定、便于运输和安装。在</w:t>
      </w:r>
      <w:proofErr w:type="gramStart"/>
      <w:r w:rsidRPr="00C061F6">
        <w:rPr>
          <w:rFonts w:ascii="仿宋" w:eastAsia="仿宋" w:hAnsi="仿宋" w:hint="eastAsia"/>
          <w:sz w:val="24"/>
          <w:szCs w:val="24"/>
        </w:rPr>
        <w:t>生态住</w:t>
      </w:r>
      <w:proofErr w:type="gramEnd"/>
      <w:r w:rsidRPr="00C061F6">
        <w:rPr>
          <w:rFonts w:ascii="仿宋" w:eastAsia="仿宋" w:hAnsi="仿宋" w:hint="eastAsia"/>
          <w:sz w:val="24"/>
          <w:szCs w:val="24"/>
        </w:rPr>
        <w:t>区中，需要对成本、质量、持久性有所</w:t>
      </w:r>
      <w:proofErr w:type="gramStart"/>
      <w:r w:rsidRPr="00C061F6">
        <w:rPr>
          <w:rFonts w:ascii="仿宋" w:eastAsia="仿宋" w:hAnsi="仿宋" w:hint="eastAsia"/>
          <w:sz w:val="24"/>
          <w:szCs w:val="24"/>
        </w:rPr>
        <w:t>考量</w:t>
      </w:r>
      <w:proofErr w:type="gramEnd"/>
      <w:r w:rsidR="003416B7">
        <w:rPr>
          <w:rFonts w:ascii="仿宋" w:eastAsia="仿宋" w:hAnsi="仿宋" w:hint="eastAsia"/>
          <w:sz w:val="24"/>
          <w:szCs w:val="24"/>
        </w:rPr>
        <w:t>，</w:t>
      </w:r>
      <w:r w:rsidR="003A61C7">
        <w:rPr>
          <w:rFonts w:ascii="仿宋" w:eastAsia="仿宋" w:hAnsi="仿宋" w:hint="eastAsia"/>
          <w:sz w:val="24"/>
          <w:szCs w:val="24"/>
        </w:rPr>
        <w:t>应</w:t>
      </w:r>
      <w:r w:rsidR="003416B7">
        <w:rPr>
          <w:rFonts w:ascii="仿宋" w:eastAsia="仿宋" w:hAnsi="仿宋" w:hint="eastAsia"/>
          <w:sz w:val="24"/>
          <w:szCs w:val="24"/>
        </w:rPr>
        <w:t>优先考虑</w:t>
      </w:r>
      <w:r w:rsidRPr="00C061F6">
        <w:rPr>
          <w:rFonts w:ascii="仿宋" w:eastAsia="仿宋" w:hAnsi="仿宋" w:hint="eastAsia"/>
          <w:sz w:val="24"/>
          <w:szCs w:val="24"/>
        </w:rPr>
        <w:t>轻质土壤</w:t>
      </w:r>
      <w:r w:rsidR="00696BD9">
        <w:rPr>
          <w:rFonts w:ascii="仿宋" w:eastAsia="仿宋" w:hAnsi="仿宋" w:hint="eastAsia"/>
          <w:sz w:val="24"/>
          <w:szCs w:val="24"/>
        </w:rPr>
        <w:t>，建议应用垒土技术。垒土立体绿化</w:t>
      </w:r>
      <w:r w:rsidR="003416B7">
        <w:rPr>
          <w:rFonts w:ascii="仿宋" w:eastAsia="仿宋" w:hAnsi="仿宋" w:hint="eastAsia"/>
          <w:sz w:val="24"/>
          <w:szCs w:val="24"/>
        </w:rPr>
        <w:t>从</w:t>
      </w:r>
      <w:r w:rsidRPr="00C061F6">
        <w:rPr>
          <w:rFonts w:ascii="仿宋" w:eastAsia="仿宋" w:hAnsi="仿宋" w:hint="eastAsia"/>
          <w:sz w:val="24"/>
          <w:szCs w:val="24"/>
        </w:rPr>
        <w:t>成本</w:t>
      </w:r>
      <w:r w:rsidR="007C5720">
        <w:rPr>
          <w:rFonts w:ascii="仿宋" w:eastAsia="仿宋" w:hAnsi="仿宋" w:hint="eastAsia"/>
          <w:sz w:val="24"/>
          <w:szCs w:val="24"/>
        </w:rPr>
        <w:t>来看</w:t>
      </w:r>
      <w:r w:rsidRPr="00C061F6">
        <w:rPr>
          <w:rFonts w:ascii="仿宋" w:eastAsia="仿宋" w:hAnsi="仿宋" w:hint="eastAsia"/>
          <w:sz w:val="24"/>
          <w:szCs w:val="24"/>
        </w:rPr>
        <w:t>，由</w:t>
      </w:r>
      <w:r w:rsidR="003416B7">
        <w:rPr>
          <w:rFonts w:ascii="仿宋" w:eastAsia="仿宋" w:hAnsi="仿宋" w:hint="eastAsia"/>
          <w:sz w:val="24"/>
          <w:szCs w:val="24"/>
        </w:rPr>
        <w:t>废弃</w:t>
      </w:r>
      <w:r w:rsidRPr="00C061F6">
        <w:rPr>
          <w:rFonts w:ascii="仿宋" w:eastAsia="仿宋" w:hAnsi="仿宋" w:hint="eastAsia"/>
          <w:sz w:val="24"/>
          <w:szCs w:val="24"/>
        </w:rPr>
        <w:t>材料加工合成，</w:t>
      </w:r>
      <w:r w:rsidR="003416B7">
        <w:rPr>
          <w:rFonts w:ascii="仿宋" w:eastAsia="仿宋" w:hAnsi="仿宋" w:hint="eastAsia"/>
          <w:sz w:val="24"/>
          <w:szCs w:val="24"/>
        </w:rPr>
        <w:t>对</w:t>
      </w:r>
      <w:r w:rsidRPr="00C061F6">
        <w:rPr>
          <w:rFonts w:ascii="仿宋" w:eastAsia="仿宋" w:hAnsi="仿宋" w:hint="eastAsia"/>
          <w:sz w:val="24"/>
          <w:szCs w:val="24"/>
        </w:rPr>
        <w:t>资源再利用</w:t>
      </w:r>
      <w:r w:rsidR="003416B7">
        <w:rPr>
          <w:rFonts w:ascii="仿宋" w:eastAsia="仿宋" w:hAnsi="仿宋" w:hint="eastAsia"/>
          <w:sz w:val="24"/>
          <w:szCs w:val="24"/>
        </w:rPr>
        <w:t>；</w:t>
      </w:r>
      <w:r w:rsidRPr="00C061F6">
        <w:rPr>
          <w:rFonts w:ascii="仿宋" w:eastAsia="仿宋" w:hAnsi="仿宋" w:hint="eastAsia"/>
          <w:sz w:val="24"/>
          <w:szCs w:val="24"/>
        </w:rPr>
        <w:t>质量较轻，用</w:t>
      </w:r>
      <w:r w:rsidR="003416B7">
        <w:rPr>
          <w:rFonts w:ascii="仿宋" w:eastAsia="仿宋" w:hAnsi="仿宋" w:hint="eastAsia"/>
          <w:sz w:val="24"/>
          <w:szCs w:val="24"/>
        </w:rPr>
        <w:t>特殊</w:t>
      </w:r>
      <w:r w:rsidRPr="00C061F6">
        <w:rPr>
          <w:rFonts w:ascii="仿宋" w:eastAsia="仿宋" w:hAnsi="仿宋" w:hint="eastAsia"/>
          <w:sz w:val="24"/>
          <w:szCs w:val="24"/>
        </w:rPr>
        <w:t>粘合剂对其固定产生疏松多孔却又稳固的物理结构，可</w:t>
      </w:r>
      <w:r w:rsidR="003416B7">
        <w:rPr>
          <w:rFonts w:ascii="仿宋" w:eastAsia="仿宋" w:hAnsi="仿宋" w:hint="eastAsia"/>
          <w:sz w:val="24"/>
          <w:szCs w:val="24"/>
        </w:rPr>
        <w:t>不受</w:t>
      </w:r>
      <w:r w:rsidRPr="00C061F6">
        <w:rPr>
          <w:rFonts w:ascii="仿宋" w:eastAsia="仿宋" w:hAnsi="仿宋" w:hint="eastAsia"/>
          <w:sz w:val="24"/>
          <w:szCs w:val="24"/>
        </w:rPr>
        <w:t>容器</w:t>
      </w:r>
      <w:r w:rsidR="003416B7">
        <w:rPr>
          <w:rFonts w:ascii="仿宋" w:eastAsia="仿宋" w:hAnsi="仿宋" w:hint="eastAsia"/>
          <w:sz w:val="24"/>
          <w:szCs w:val="24"/>
        </w:rPr>
        <w:t>限制，</w:t>
      </w:r>
      <w:r w:rsidRPr="00C061F6">
        <w:rPr>
          <w:rFonts w:ascii="仿宋" w:eastAsia="仿宋" w:hAnsi="仿宋" w:hint="eastAsia"/>
          <w:sz w:val="24"/>
          <w:szCs w:val="24"/>
        </w:rPr>
        <w:t>更加方便进行立体种植。在后续保养方面，对比其他材料的基质和培养液而言，</w:t>
      </w:r>
      <w:r w:rsidR="00696BD9">
        <w:rPr>
          <w:rFonts w:ascii="仿宋" w:eastAsia="仿宋" w:hAnsi="仿宋" w:hint="eastAsia"/>
          <w:sz w:val="24"/>
          <w:szCs w:val="24"/>
        </w:rPr>
        <w:t>垒土</w:t>
      </w:r>
      <w:r w:rsidRPr="00C061F6">
        <w:rPr>
          <w:rFonts w:ascii="仿宋" w:eastAsia="仿宋" w:hAnsi="仿宋" w:hint="eastAsia"/>
          <w:sz w:val="24"/>
          <w:szCs w:val="24"/>
        </w:rPr>
        <w:t>的养分含量适中、保肥保水性强，后期的养护和维护更加方便，运输也比较便捷，所以建议在住区中应考虑</w:t>
      </w:r>
      <w:proofErr w:type="gramStart"/>
      <w:r w:rsidRPr="00C061F6">
        <w:rPr>
          <w:rFonts w:ascii="仿宋" w:eastAsia="仿宋" w:hAnsi="仿宋" w:hint="eastAsia"/>
          <w:sz w:val="24"/>
          <w:szCs w:val="24"/>
        </w:rPr>
        <w:t>该形式</w:t>
      </w:r>
      <w:proofErr w:type="gramEnd"/>
      <w:r w:rsidRPr="00C061F6">
        <w:rPr>
          <w:rFonts w:ascii="仿宋" w:eastAsia="仿宋" w:hAnsi="仿宋" w:hint="eastAsia"/>
          <w:sz w:val="24"/>
          <w:szCs w:val="24"/>
        </w:rPr>
        <w:t>的立体绿化。</w:t>
      </w:r>
    </w:p>
    <w:p w14:paraId="400D853C" w14:textId="4747F7C8" w:rsidR="0091351C" w:rsidRDefault="0091351C" w:rsidP="00E30D57">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（4）养护与管理</w:t>
      </w:r>
    </w:p>
    <w:p w14:paraId="2EF98AB9" w14:textId="181C40E5" w:rsidR="0091351C" w:rsidRDefault="0091351C" w:rsidP="00E30D57">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植物顺利生长的基本条件是水与养分。一方面，为了保障及时对公共区域立体绿化进行灌溉，应当加入智能滴灌系统，利用管道为不方便人工浇灌</w:t>
      </w:r>
      <w:proofErr w:type="gramStart"/>
      <w:r>
        <w:rPr>
          <w:rFonts w:ascii="仿宋" w:eastAsia="仿宋" w:hAnsi="仿宋" w:hint="eastAsia"/>
          <w:sz w:val="24"/>
          <w:szCs w:val="24"/>
        </w:rPr>
        <w:t>的绿植</w:t>
      </w:r>
      <w:r w:rsidR="00A039C3">
        <w:rPr>
          <w:rFonts w:ascii="仿宋" w:eastAsia="仿宋" w:hAnsi="仿宋" w:hint="eastAsia"/>
          <w:sz w:val="24"/>
          <w:szCs w:val="24"/>
        </w:rPr>
        <w:t>补充</w:t>
      </w:r>
      <w:proofErr w:type="gramEnd"/>
      <w:r w:rsidR="00A039C3">
        <w:rPr>
          <w:rFonts w:ascii="仿宋" w:eastAsia="仿宋" w:hAnsi="仿宋" w:hint="eastAsia"/>
          <w:sz w:val="24"/>
          <w:szCs w:val="24"/>
        </w:rPr>
        <w:t>水分。另一方面，科学的对土壤施肥保肥，根据植物的生长习性在合适</w:t>
      </w:r>
      <w:r w:rsidR="00A039C3">
        <w:rPr>
          <w:rFonts w:ascii="仿宋" w:eastAsia="仿宋" w:hAnsi="仿宋" w:hint="eastAsia"/>
          <w:sz w:val="24"/>
          <w:szCs w:val="24"/>
        </w:rPr>
        <w:lastRenderedPageBreak/>
        <w:t>的周期对其施加肥料，改良生长基质</w:t>
      </w:r>
      <w:r w:rsidR="004E7A67" w:rsidRPr="004E7A67">
        <w:rPr>
          <w:rFonts w:ascii="仿宋" w:eastAsia="仿宋" w:hAnsi="仿宋" w:hint="eastAsia"/>
          <w:sz w:val="24"/>
          <w:szCs w:val="24"/>
          <w:vertAlign w:val="superscript"/>
        </w:rPr>
        <w:t>[</w:t>
      </w:r>
      <w:r w:rsidR="004E7A67" w:rsidRPr="004E7A67">
        <w:rPr>
          <w:rFonts w:ascii="仿宋" w:eastAsia="仿宋" w:hAnsi="仿宋"/>
          <w:sz w:val="24"/>
          <w:szCs w:val="24"/>
          <w:vertAlign w:val="superscript"/>
        </w:rPr>
        <w:t>7]</w:t>
      </w:r>
      <w:r w:rsidR="00A039C3">
        <w:rPr>
          <w:rFonts w:ascii="仿宋" w:eastAsia="仿宋" w:hAnsi="仿宋" w:hint="eastAsia"/>
          <w:sz w:val="24"/>
          <w:szCs w:val="24"/>
        </w:rPr>
        <w:t>。此外，还需对生长茂盛的植物修剪枝叶</w:t>
      </w:r>
      <w:r w:rsidR="00314408">
        <w:rPr>
          <w:rFonts w:ascii="仿宋" w:eastAsia="仿宋" w:hAnsi="仿宋" w:hint="eastAsia"/>
          <w:sz w:val="24"/>
          <w:szCs w:val="24"/>
        </w:rPr>
        <w:t>、</w:t>
      </w:r>
      <w:r w:rsidR="00A039C3">
        <w:rPr>
          <w:rFonts w:ascii="仿宋" w:eastAsia="仿宋" w:hAnsi="仿宋" w:hint="eastAsia"/>
          <w:sz w:val="24"/>
          <w:szCs w:val="24"/>
        </w:rPr>
        <w:t>除草防虫，保证植物的健康生长。</w:t>
      </w:r>
    </w:p>
    <w:p w14:paraId="73B4E0F9" w14:textId="63E85BA2" w:rsidR="006B661B" w:rsidRDefault="00ED5747" w:rsidP="006B661B">
      <w:pPr>
        <w:rPr>
          <w:rFonts w:ascii="黑体" w:eastAsia="黑体" w:hAnsi="黑体"/>
          <w:sz w:val="24"/>
          <w:szCs w:val="24"/>
        </w:rPr>
      </w:pPr>
      <w:r>
        <w:rPr>
          <w:rFonts w:ascii="黑体" w:eastAsia="黑体" w:hAnsi="黑体"/>
          <w:sz w:val="24"/>
          <w:szCs w:val="24"/>
        </w:rPr>
        <w:t>4</w:t>
      </w:r>
      <w:r w:rsidR="006B661B" w:rsidRPr="00E30D57">
        <w:rPr>
          <w:rFonts w:ascii="黑体" w:eastAsia="黑体" w:hAnsi="黑体" w:hint="eastAsia"/>
          <w:sz w:val="24"/>
          <w:szCs w:val="24"/>
        </w:rPr>
        <w:t>.</w:t>
      </w:r>
      <w:r w:rsidR="007E1C54">
        <w:rPr>
          <w:rFonts w:ascii="黑体" w:eastAsia="黑体" w:hAnsi="黑体"/>
          <w:sz w:val="24"/>
          <w:szCs w:val="24"/>
        </w:rPr>
        <w:t>2</w:t>
      </w:r>
      <w:r w:rsidR="006B661B" w:rsidRPr="00E30D57">
        <w:rPr>
          <w:rFonts w:ascii="黑体" w:eastAsia="黑体" w:hAnsi="黑体" w:hint="eastAsia"/>
          <w:sz w:val="24"/>
          <w:szCs w:val="24"/>
        </w:rPr>
        <w:t>空间策略</w:t>
      </w:r>
    </w:p>
    <w:p w14:paraId="7D27B0E1" w14:textId="77777777" w:rsidR="006B661B" w:rsidRPr="009D7F39" w:rsidRDefault="006B661B" w:rsidP="006B661B">
      <w:pPr>
        <w:widowControl/>
        <w:spacing w:line="360" w:lineRule="auto"/>
        <w:ind w:firstLineChars="200" w:firstLine="480"/>
        <w:jc w:val="left"/>
        <w:rPr>
          <w:rFonts w:ascii="仿宋" w:eastAsia="仿宋" w:hAnsi="仿宋"/>
          <w:sz w:val="24"/>
          <w:szCs w:val="24"/>
        </w:rPr>
      </w:pPr>
      <w:r w:rsidRPr="009D7F39">
        <w:rPr>
          <w:rFonts w:ascii="仿宋" w:eastAsia="仿宋" w:hAnsi="仿宋" w:hint="eastAsia"/>
          <w:sz w:val="24"/>
          <w:szCs w:val="24"/>
        </w:rPr>
        <w:t>（1）公共空间</w:t>
      </w:r>
    </w:p>
    <w:p w14:paraId="1959D71F" w14:textId="78DFF993" w:rsidR="00F049A2" w:rsidRPr="00F0408A" w:rsidRDefault="006B661B" w:rsidP="006B661B">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基于立体绿化已有的</w:t>
      </w:r>
      <w:r w:rsidR="00CF38D0">
        <w:rPr>
          <w:rFonts w:ascii="仿宋" w:eastAsia="仿宋" w:hAnsi="仿宋" w:hint="eastAsia"/>
          <w:sz w:val="24"/>
          <w:szCs w:val="24"/>
        </w:rPr>
        <w:t>应用技术</w:t>
      </w:r>
      <w:r>
        <w:rPr>
          <w:rFonts w:ascii="仿宋" w:eastAsia="仿宋" w:hAnsi="仿宋" w:hint="eastAsia"/>
          <w:sz w:val="24"/>
          <w:szCs w:val="24"/>
        </w:rPr>
        <w:t>，可以对住区公共服务设施加以改良</w:t>
      </w:r>
      <w:r w:rsidR="00371B46">
        <w:rPr>
          <w:rFonts w:ascii="仿宋" w:eastAsia="仿宋" w:hAnsi="仿宋" w:hint="eastAsia"/>
          <w:sz w:val="24"/>
          <w:szCs w:val="24"/>
        </w:rPr>
        <w:t>。公共服务设施的功能包括管理、商业、娱乐、康养、教育等,在18年实施的</w:t>
      </w:r>
      <w:r w:rsidR="00371B46" w:rsidRPr="00371B46">
        <w:rPr>
          <w:rFonts w:ascii="仿宋" w:eastAsia="仿宋" w:hAnsi="仿宋" w:hint="eastAsia"/>
          <w:sz w:val="24"/>
          <w:szCs w:val="24"/>
        </w:rPr>
        <w:t>《城市居住区规划设计标准》</w:t>
      </w:r>
      <w:r w:rsidR="00371B46">
        <w:rPr>
          <w:rFonts w:ascii="仿宋" w:eastAsia="仿宋" w:hAnsi="仿宋" w:hint="eastAsia"/>
          <w:sz w:val="24"/>
          <w:szCs w:val="24"/>
        </w:rPr>
        <w:t>中规定在五分钟生活圈内，需配置幼托、社区服务、养老服务等。而</w:t>
      </w:r>
      <w:r w:rsidR="00F049A2">
        <w:rPr>
          <w:rFonts w:ascii="仿宋" w:eastAsia="仿宋" w:hAnsi="仿宋" w:hint="eastAsia"/>
          <w:sz w:val="24"/>
          <w:szCs w:val="24"/>
        </w:rPr>
        <w:t>我国社区公共服务设施与居民需求脱节，调查显示，除与居民密切相关的日常活动设施外，针对儿童、老人等</w:t>
      </w:r>
      <w:r w:rsidR="00371B46">
        <w:rPr>
          <w:rFonts w:ascii="仿宋" w:eastAsia="仿宋" w:hAnsi="仿宋" w:hint="eastAsia"/>
          <w:sz w:val="24"/>
          <w:szCs w:val="24"/>
        </w:rPr>
        <w:t>许多</w:t>
      </w:r>
      <w:r w:rsidR="00F049A2">
        <w:rPr>
          <w:rFonts w:ascii="仿宋" w:eastAsia="仿宋" w:hAnsi="仿宋" w:hint="eastAsia"/>
          <w:sz w:val="24"/>
          <w:szCs w:val="24"/>
        </w:rPr>
        <w:t>服务</w:t>
      </w:r>
      <w:r w:rsidR="00371B46">
        <w:rPr>
          <w:rFonts w:ascii="仿宋" w:eastAsia="仿宋" w:hAnsi="仿宋" w:hint="eastAsia"/>
          <w:sz w:val="24"/>
          <w:szCs w:val="24"/>
        </w:rPr>
        <w:t>性质的利益都</w:t>
      </w:r>
      <w:r w:rsidR="00F049A2">
        <w:rPr>
          <w:rFonts w:ascii="仿宋" w:eastAsia="仿宋" w:hAnsi="仿宋" w:hint="eastAsia"/>
          <w:sz w:val="24"/>
          <w:szCs w:val="24"/>
        </w:rPr>
        <w:t>没有得到保障。</w:t>
      </w:r>
    </w:p>
    <w:p w14:paraId="76B9B4D3" w14:textId="234D4FB8" w:rsidR="006B661B" w:rsidRPr="009D7F39" w:rsidRDefault="006D1D5C" w:rsidP="006B661B">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应</w:t>
      </w:r>
      <w:r w:rsidR="006B661B">
        <w:rPr>
          <w:rFonts w:ascii="仿宋" w:eastAsia="仿宋" w:hAnsi="仿宋" w:hint="eastAsia"/>
          <w:sz w:val="24"/>
          <w:szCs w:val="24"/>
        </w:rPr>
        <w:t>用</w:t>
      </w:r>
      <w:r w:rsidR="005F49AA">
        <w:rPr>
          <w:rFonts w:ascii="仿宋" w:eastAsia="仿宋" w:hAnsi="仿宋" w:hint="eastAsia"/>
          <w:sz w:val="24"/>
          <w:szCs w:val="24"/>
        </w:rPr>
        <w:t>立体绿化的</w:t>
      </w:r>
      <w:r w:rsidR="006B661B">
        <w:rPr>
          <w:rFonts w:ascii="仿宋" w:eastAsia="仿宋" w:hAnsi="仿宋" w:hint="eastAsia"/>
          <w:sz w:val="24"/>
          <w:szCs w:val="24"/>
        </w:rPr>
        <w:t>家庭园艺，无虫害、保水保肥易种植、节省空间、美观新颖。在住区的公服中</w:t>
      </w:r>
      <w:r w:rsidR="003F38EA">
        <w:rPr>
          <w:rFonts w:ascii="仿宋" w:eastAsia="仿宋" w:hAnsi="仿宋" w:hint="eastAsia"/>
          <w:sz w:val="24"/>
          <w:szCs w:val="24"/>
        </w:rPr>
        <w:t>应用</w:t>
      </w:r>
      <w:r w:rsidR="00CF38D0">
        <w:rPr>
          <w:rFonts w:ascii="仿宋" w:eastAsia="仿宋" w:hAnsi="仿宋" w:hint="eastAsia"/>
          <w:sz w:val="24"/>
          <w:szCs w:val="24"/>
        </w:rPr>
        <w:t>立体绿化</w:t>
      </w:r>
      <w:r w:rsidR="003F38EA">
        <w:rPr>
          <w:rFonts w:ascii="仿宋" w:eastAsia="仿宋" w:hAnsi="仿宋" w:hint="eastAsia"/>
          <w:sz w:val="24"/>
          <w:szCs w:val="24"/>
        </w:rPr>
        <w:t>对植物种植与栽培</w:t>
      </w:r>
      <w:r w:rsidR="006B661B">
        <w:rPr>
          <w:rFonts w:ascii="仿宋" w:eastAsia="仿宋" w:hAnsi="仿宋" w:hint="eastAsia"/>
          <w:sz w:val="24"/>
          <w:szCs w:val="24"/>
        </w:rPr>
        <w:t>，</w:t>
      </w:r>
      <w:r>
        <w:rPr>
          <w:rFonts w:ascii="仿宋" w:eastAsia="仿宋" w:hAnsi="仿宋" w:hint="eastAsia"/>
          <w:sz w:val="24"/>
          <w:szCs w:val="24"/>
        </w:rPr>
        <w:t>打造</w:t>
      </w:r>
      <w:r w:rsidR="006B661B">
        <w:rPr>
          <w:rFonts w:ascii="仿宋" w:eastAsia="仿宋" w:hAnsi="仿宋" w:hint="eastAsia"/>
          <w:sz w:val="24"/>
          <w:szCs w:val="24"/>
        </w:rPr>
        <w:t>立体绿化兴趣爱好活动室，</w:t>
      </w:r>
      <w:r>
        <w:rPr>
          <w:rFonts w:ascii="仿宋" w:eastAsia="仿宋" w:hAnsi="仿宋" w:hint="eastAsia"/>
          <w:sz w:val="24"/>
          <w:szCs w:val="24"/>
        </w:rPr>
        <w:t>建设</w:t>
      </w:r>
      <w:r w:rsidR="006B661B">
        <w:rPr>
          <w:rFonts w:ascii="仿宋" w:eastAsia="仿宋" w:hAnsi="仿宋" w:hint="eastAsia"/>
          <w:sz w:val="24"/>
          <w:szCs w:val="24"/>
        </w:rPr>
        <w:t>适合植物生长的阳光房，在小区物业的推动下鼓励大家尝试立体绿化带来的园艺、种植体验等服务，集中统一的为居民满足闲暇时的种植乐趣；</w:t>
      </w:r>
      <w:r w:rsidR="005F49AA">
        <w:rPr>
          <w:rFonts w:ascii="仿宋" w:eastAsia="仿宋" w:hAnsi="仿宋" w:hint="eastAsia"/>
          <w:sz w:val="24"/>
          <w:szCs w:val="24"/>
        </w:rPr>
        <w:t>此外，</w:t>
      </w:r>
      <w:r w:rsidR="006B661B">
        <w:rPr>
          <w:rFonts w:ascii="仿宋" w:eastAsia="仿宋" w:hAnsi="仿宋" w:hint="eastAsia"/>
          <w:sz w:val="24"/>
          <w:szCs w:val="24"/>
        </w:rPr>
        <w:t>打造娱乐康养</w:t>
      </w:r>
      <w:r w:rsidR="005F49AA">
        <w:rPr>
          <w:rFonts w:ascii="仿宋" w:eastAsia="仿宋" w:hAnsi="仿宋" w:hint="eastAsia"/>
          <w:sz w:val="24"/>
          <w:szCs w:val="24"/>
        </w:rPr>
        <w:t>和展示</w:t>
      </w:r>
      <w:r w:rsidR="006B661B">
        <w:rPr>
          <w:rFonts w:ascii="仿宋" w:eastAsia="仿宋" w:hAnsi="仿宋" w:hint="eastAsia"/>
          <w:sz w:val="24"/>
          <w:szCs w:val="24"/>
        </w:rPr>
        <w:t>中心，</w:t>
      </w:r>
      <w:r w:rsidR="005F49AA">
        <w:rPr>
          <w:rFonts w:ascii="仿宋" w:eastAsia="仿宋" w:hAnsi="仿宋" w:hint="eastAsia"/>
          <w:sz w:val="24"/>
          <w:szCs w:val="24"/>
        </w:rPr>
        <w:t>利用</w:t>
      </w:r>
      <w:proofErr w:type="gramStart"/>
      <w:r w:rsidR="005F49AA">
        <w:rPr>
          <w:rFonts w:ascii="仿宋" w:eastAsia="仿宋" w:hAnsi="仿宋" w:hint="eastAsia"/>
          <w:sz w:val="24"/>
          <w:szCs w:val="24"/>
        </w:rPr>
        <w:t>立体绿植设计室</w:t>
      </w:r>
      <w:proofErr w:type="gramEnd"/>
      <w:r w:rsidR="005F49AA">
        <w:rPr>
          <w:rFonts w:ascii="仿宋" w:eastAsia="仿宋" w:hAnsi="仿宋" w:hint="eastAsia"/>
          <w:sz w:val="24"/>
          <w:szCs w:val="24"/>
        </w:rPr>
        <w:t>内空间</w:t>
      </w:r>
      <w:r w:rsidR="006B661B">
        <w:rPr>
          <w:rFonts w:ascii="仿宋" w:eastAsia="仿宋" w:hAnsi="仿宋" w:hint="eastAsia"/>
          <w:sz w:val="24"/>
          <w:szCs w:val="24"/>
        </w:rPr>
        <w:t>，服务娱乐</w:t>
      </w:r>
      <w:r w:rsidR="005F49AA">
        <w:rPr>
          <w:rFonts w:ascii="仿宋" w:eastAsia="仿宋" w:hAnsi="仿宋" w:hint="eastAsia"/>
          <w:sz w:val="24"/>
          <w:szCs w:val="24"/>
        </w:rPr>
        <w:t>和</w:t>
      </w:r>
      <w:r w:rsidR="006B661B">
        <w:rPr>
          <w:rFonts w:ascii="仿宋" w:eastAsia="仿宋" w:hAnsi="仿宋" w:hint="eastAsia"/>
          <w:sz w:val="24"/>
          <w:szCs w:val="24"/>
        </w:rPr>
        <w:t>康养人群；</w:t>
      </w:r>
      <w:r w:rsidR="005F49AA">
        <w:rPr>
          <w:rFonts w:ascii="仿宋" w:eastAsia="仿宋" w:hAnsi="仿宋" w:hint="eastAsia"/>
          <w:sz w:val="24"/>
          <w:szCs w:val="24"/>
        </w:rPr>
        <w:t>将绿化</w:t>
      </w:r>
      <w:r>
        <w:rPr>
          <w:rFonts w:ascii="仿宋" w:eastAsia="仿宋" w:hAnsi="仿宋" w:hint="eastAsia"/>
          <w:sz w:val="24"/>
          <w:szCs w:val="24"/>
        </w:rPr>
        <w:t>与住区的幼托设施相结合</w:t>
      </w:r>
      <w:r w:rsidR="006B661B">
        <w:rPr>
          <w:rFonts w:ascii="仿宋" w:eastAsia="仿宋" w:hAnsi="仿宋" w:hint="eastAsia"/>
          <w:sz w:val="24"/>
          <w:szCs w:val="24"/>
        </w:rPr>
        <w:t>，</w:t>
      </w:r>
      <w:r w:rsidR="00EE0511">
        <w:rPr>
          <w:rFonts w:ascii="仿宋" w:eastAsia="仿宋" w:hAnsi="仿宋" w:hint="eastAsia"/>
          <w:sz w:val="24"/>
          <w:szCs w:val="24"/>
        </w:rPr>
        <w:t>设立</w:t>
      </w:r>
      <w:r w:rsidR="006B661B">
        <w:rPr>
          <w:rFonts w:ascii="仿宋" w:eastAsia="仿宋" w:hAnsi="仿宋" w:hint="eastAsia"/>
          <w:sz w:val="24"/>
          <w:szCs w:val="24"/>
        </w:rPr>
        <w:t>孩童教育课堂，</w:t>
      </w:r>
      <w:r>
        <w:rPr>
          <w:rFonts w:ascii="仿宋" w:eastAsia="仿宋" w:hAnsi="仿宋" w:hint="eastAsia"/>
          <w:sz w:val="24"/>
          <w:szCs w:val="24"/>
        </w:rPr>
        <w:t>创意绿植、</w:t>
      </w:r>
      <w:r w:rsidR="006B661B">
        <w:rPr>
          <w:rFonts w:ascii="仿宋" w:eastAsia="仿宋" w:hAnsi="仿宋" w:hint="eastAsia"/>
          <w:sz w:val="24"/>
          <w:szCs w:val="24"/>
        </w:rPr>
        <w:t>趣味盆栽等能较好的激发孩童的兴趣，寓教于乐。</w:t>
      </w:r>
    </w:p>
    <w:p w14:paraId="4D5B040E" w14:textId="77777777" w:rsidR="006B661B" w:rsidRPr="009D7F39" w:rsidRDefault="006B661B" w:rsidP="006B661B">
      <w:pPr>
        <w:widowControl/>
        <w:spacing w:line="360" w:lineRule="auto"/>
        <w:ind w:firstLineChars="200" w:firstLine="480"/>
        <w:jc w:val="left"/>
        <w:rPr>
          <w:rFonts w:ascii="仿宋" w:eastAsia="仿宋" w:hAnsi="仿宋"/>
          <w:sz w:val="24"/>
          <w:szCs w:val="24"/>
        </w:rPr>
      </w:pPr>
      <w:r w:rsidRPr="009D7F39">
        <w:rPr>
          <w:rFonts w:ascii="仿宋" w:eastAsia="仿宋" w:hAnsi="仿宋" w:hint="eastAsia"/>
          <w:sz w:val="24"/>
          <w:szCs w:val="24"/>
        </w:rPr>
        <w:t>（2）景观设计</w:t>
      </w:r>
    </w:p>
    <w:p w14:paraId="62034B4B" w14:textId="208DC4EF" w:rsidR="00F0408A" w:rsidRDefault="00F0408A" w:rsidP="006B661B">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城市社区景观存在的主要问题有：在设计上造型雷同缺乏新意；在生态上追求</w:t>
      </w:r>
      <w:r w:rsidR="00231652">
        <w:rPr>
          <w:rFonts w:ascii="仿宋" w:eastAsia="仿宋" w:hAnsi="仿宋" w:hint="eastAsia"/>
          <w:sz w:val="24"/>
          <w:szCs w:val="24"/>
        </w:rPr>
        <w:t>视觉效果缺乏实际作用；在空间上偏向于平面缺乏立体感</w:t>
      </w:r>
      <w:r w:rsidR="004E7A67" w:rsidRPr="004E7A67">
        <w:rPr>
          <w:rFonts w:ascii="仿宋" w:eastAsia="仿宋" w:hAnsi="仿宋" w:hint="eastAsia"/>
          <w:sz w:val="24"/>
          <w:szCs w:val="24"/>
          <w:vertAlign w:val="superscript"/>
        </w:rPr>
        <w:t>[</w:t>
      </w:r>
      <w:r w:rsidR="004E7A67" w:rsidRPr="004E7A67">
        <w:rPr>
          <w:rFonts w:ascii="仿宋" w:eastAsia="仿宋" w:hAnsi="仿宋"/>
          <w:sz w:val="24"/>
          <w:szCs w:val="24"/>
          <w:vertAlign w:val="superscript"/>
        </w:rPr>
        <w:t>8]</w:t>
      </w:r>
      <w:r w:rsidR="001E127A">
        <w:rPr>
          <w:rFonts w:ascii="仿宋" w:eastAsia="仿宋" w:hAnsi="仿宋" w:hint="eastAsia"/>
          <w:sz w:val="24"/>
          <w:szCs w:val="24"/>
        </w:rPr>
        <w:t>。</w:t>
      </w:r>
    </w:p>
    <w:p w14:paraId="37B75B3D" w14:textId="246789BC" w:rsidR="006B661B" w:rsidRDefault="001E127A" w:rsidP="006B661B">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应用立体绿化的住区</w:t>
      </w:r>
      <w:r w:rsidR="006B661B">
        <w:rPr>
          <w:rFonts w:ascii="仿宋" w:eastAsia="仿宋" w:hAnsi="仿宋" w:hint="eastAsia"/>
          <w:sz w:val="24"/>
          <w:szCs w:val="24"/>
        </w:rPr>
        <w:t>景观可分作远、中、近三个层次。</w:t>
      </w:r>
      <w:r w:rsidR="009E0B78">
        <w:rPr>
          <w:rFonts w:ascii="仿宋" w:eastAsia="仿宋" w:hAnsi="仿宋" w:hint="eastAsia"/>
          <w:sz w:val="24"/>
          <w:szCs w:val="24"/>
        </w:rPr>
        <w:t>远景方面，</w:t>
      </w:r>
      <w:r w:rsidR="006B661B" w:rsidRPr="00733110">
        <w:rPr>
          <w:rFonts w:ascii="仿宋" w:eastAsia="仿宋" w:hAnsi="仿宋" w:hint="eastAsia"/>
          <w:sz w:val="24"/>
          <w:szCs w:val="24"/>
        </w:rPr>
        <w:t>作为</w:t>
      </w:r>
      <w:r w:rsidR="006B661B">
        <w:rPr>
          <w:rFonts w:ascii="仿宋" w:eastAsia="仿宋" w:hAnsi="仿宋" w:hint="eastAsia"/>
          <w:sz w:val="24"/>
          <w:szCs w:val="24"/>
        </w:rPr>
        <w:t>住区</w:t>
      </w:r>
      <w:r w:rsidR="006B661B" w:rsidRPr="00733110">
        <w:rPr>
          <w:rFonts w:ascii="仿宋" w:eastAsia="仿宋" w:hAnsi="仿宋" w:hint="eastAsia"/>
          <w:sz w:val="24"/>
          <w:szCs w:val="24"/>
        </w:rPr>
        <w:t>大面积立体绿化墙，丰富小区的景观元素，</w:t>
      </w:r>
      <w:r w:rsidR="009E0B78">
        <w:rPr>
          <w:rFonts w:ascii="仿宋" w:eastAsia="仿宋" w:hAnsi="仿宋" w:hint="eastAsia"/>
          <w:sz w:val="24"/>
          <w:szCs w:val="24"/>
        </w:rPr>
        <w:t>在</w:t>
      </w:r>
      <w:r w:rsidR="006B661B" w:rsidRPr="00733110">
        <w:rPr>
          <w:rFonts w:ascii="仿宋" w:eastAsia="仿宋" w:hAnsi="仿宋" w:hint="eastAsia"/>
          <w:sz w:val="24"/>
          <w:szCs w:val="24"/>
        </w:rPr>
        <w:t>平平无奇的墙体</w:t>
      </w:r>
      <w:r w:rsidR="009E0B78">
        <w:rPr>
          <w:rFonts w:ascii="仿宋" w:eastAsia="仿宋" w:hAnsi="仿宋" w:hint="eastAsia"/>
          <w:sz w:val="24"/>
          <w:szCs w:val="24"/>
        </w:rPr>
        <w:t>上展现</w:t>
      </w:r>
      <w:r w:rsidR="006B661B" w:rsidRPr="00733110">
        <w:rPr>
          <w:rFonts w:ascii="仿宋" w:eastAsia="仿宋" w:hAnsi="仿宋" w:hint="eastAsia"/>
          <w:sz w:val="24"/>
          <w:szCs w:val="24"/>
        </w:rPr>
        <w:t>生动的效果。</w:t>
      </w:r>
      <w:r w:rsidR="009E0B78">
        <w:rPr>
          <w:rFonts w:ascii="仿宋" w:eastAsia="仿宋" w:hAnsi="仿宋" w:hint="eastAsia"/>
          <w:sz w:val="24"/>
          <w:szCs w:val="24"/>
        </w:rPr>
        <w:t>中观场景</w:t>
      </w:r>
      <w:r w:rsidR="006B661B" w:rsidRPr="00733110">
        <w:rPr>
          <w:rFonts w:ascii="仿宋" w:eastAsia="仿宋" w:hAnsi="仿宋" w:hint="eastAsia"/>
          <w:sz w:val="24"/>
          <w:szCs w:val="24"/>
        </w:rPr>
        <w:t>要</w:t>
      </w:r>
      <w:r w:rsidR="009E0B78">
        <w:rPr>
          <w:rFonts w:ascii="仿宋" w:eastAsia="仿宋" w:hAnsi="仿宋" w:hint="eastAsia"/>
          <w:sz w:val="24"/>
          <w:szCs w:val="24"/>
        </w:rPr>
        <w:t>设计令人</w:t>
      </w:r>
      <w:r w:rsidR="006B661B" w:rsidRPr="00733110">
        <w:rPr>
          <w:rFonts w:ascii="仿宋" w:eastAsia="仿宋" w:hAnsi="仿宋" w:hint="eastAsia"/>
          <w:sz w:val="24"/>
          <w:szCs w:val="24"/>
        </w:rPr>
        <w:t>目光停留或驻足的景色，绿化小品或雕塑是较好的选择，在某处广场或节点设置绿色的标志物，可以形成独特</w:t>
      </w:r>
      <w:r w:rsidR="009E0B78">
        <w:rPr>
          <w:rFonts w:ascii="仿宋" w:eastAsia="仿宋" w:hAnsi="仿宋" w:hint="eastAsia"/>
          <w:sz w:val="24"/>
          <w:szCs w:val="24"/>
        </w:rPr>
        <w:t>的</w:t>
      </w:r>
      <w:r w:rsidR="006B661B" w:rsidRPr="00733110">
        <w:rPr>
          <w:rFonts w:ascii="仿宋" w:eastAsia="仿宋" w:hAnsi="仿宋" w:hint="eastAsia"/>
          <w:sz w:val="24"/>
          <w:szCs w:val="24"/>
        </w:rPr>
        <w:t>心理</w:t>
      </w:r>
      <w:r w:rsidR="009E0B78">
        <w:rPr>
          <w:rFonts w:ascii="仿宋" w:eastAsia="仿宋" w:hAnsi="仿宋" w:hint="eastAsia"/>
          <w:sz w:val="24"/>
          <w:szCs w:val="24"/>
        </w:rPr>
        <w:t>印象</w:t>
      </w:r>
      <w:r w:rsidR="006B661B" w:rsidRPr="00733110">
        <w:rPr>
          <w:rFonts w:ascii="仿宋" w:eastAsia="仿宋" w:hAnsi="仿宋" w:hint="eastAsia"/>
          <w:sz w:val="24"/>
          <w:szCs w:val="24"/>
        </w:rPr>
        <w:t>和街道意向，</w:t>
      </w:r>
      <w:r w:rsidR="009E0B78">
        <w:rPr>
          <w:rFonts w:ascii="仿宋" w:eastAsia="仿宋" w:hAnsi="仿宋" w:hint="eastAsia"/>
          <w:sz w:val="24"/>
          <w:szCs w:val="24"/>
        </w:rPr>
        <w:t>“会呼吸的雕塑”</w:t>
      </w:r>
      <w:r w:rsidR="006B661B" w:rsidRPr="00733110">
        <w:rPr>
          <w:rFonts w:ascii="仿宋" w:eastAsia="仿宋" w:hAnsi="仿宋" w:hint="eastAsia"/>
          <w:sz w:val="24"/>
          <w:szCs w:val="24"/>
        </w:rPr>
        <w:t>满足美观性的同时净化空气，给人传达</w:t>
      </w:r>
      <w:r w:rsidR="000B29EA">
        <w:rPr>
          <w:rFonts w:ascii="仿宋" w:eastAsia="仿宋" w:hAnsi="仿宋" w:hint="eastAsia"/>
          <w:sz w:val="24"/>
          <w:szCs w:val="24"/>
        </w:rPr>
        <w:t>自然和谐的</w:t>
      </w:r>
      <w:r w:rsidR="006B661B" w:rsidRPr="00733110">
        <w:rPr>
          <w:rFonts w:ascii="仿宋" w:eastAsia="仿宋" w:hAnsi="仿宋" w:hint="eastAsia"/>
          <w:sz w:val="24"/>
          <w:szCs w:val="24"/>
        </w:rPr>
        <w:t>美感。在近距离供人欣赏时，可以设置绿色交往空间，比如</w:t>
      </w:r>
      <w:proofErr w:type="gramStart"/>
      <w:r w:rsidR="006B661B" w:rsidRPr="00733110">
        <w:rPr>
          <w:rFonts w:ascii="仿宋" w:eastAsia="仿宋" w:hAnsi="仿宋" w:hint="eastAsia"/>
          <w:sz w:val="24"/>
          <w:szCs w:val="24"/>
        </w:rPr>
        <w:t>一段连</w:t>
      </w:r>
      <w:proofErr w:type="gramEnd"/>
      <w:r w:rsidR="006B661B" w:rsidRPr="00733110">
        <w:rPr>
          <w:rFonts w:ascii="仿宋" w:eastAsia="仿宋" w:hAnsi="仿宋" w:hint="eastAsia"/>
          <w:sz w:val="24"/>
          <w:szCs w:val="24"/>
        </w:rPr>
        <w:t>廊、一条通道、一片花田等，从</w:t>
      </w:r>
      <w:r w:rsidR="000B29EA">
        <w:rPr>
          <w:rFonts w:ascii="仿宋" w:eastAsia="仿宋" w:hAnsi="仿宋" w:hint="eastAsia"/>
          <w:sz w:val="24"/>
          <w:szCs w:val="24"/>
        </w:rPr>
        <w:t>视觉</w:t>
      </w:r>
      <w:r w:rsidR="006B661B" w:rsidRPr="00733110">
        <w:rPr>
          <w:rFonts w:ascii="仿宋" w:eastAsia="仿宋" w:hAnsi="仿宋" w:hint="eastAsia"/>
          <w:sz w:val="24"/>
          <w:szCs w:val="24"/>
        </w:rPr>
        <w:t>丰富到感受植物的触感、气味和</w:t>
      </w:r>
      <w:r w:rsidR="000B29EA">
        <w:rPr>
          <w:rFonts w:ascii="仿宋" w:eastAsia="仿宋" w:hAnsi="仿宋" w:hint="eastAsia"/>
          <w:sz w:val="24"/>
          <w:szCs w:val="24"/>
        </w:rPr>
        <w:t>宛若森林的</w:t>
      </w:r>
      <w:r w:rsidR="006B661B" w:rsidRPr="00733110">
        <w:rPr>
          <w:rFonts w:ascii="仿宋" w:eastAsia="仿宋" w:hAnsi="仿宋" w:hint="eastAsia"/>
          <w:sz w:val="24"/>
          <w:szCs w:val="24"/>
        </w:rPr>
        <w:t>空间感，在家门口就</w:t>
      </w:r>
      <w:r w:rsidR="000B29EA">
        <w:rPr>
          <w:rFonts w:ascii="仿宋" w:eastAsia="仿宋" w:hAnsi="仿宋" w:hint="eastAsia"/>
          <w:sz w:val="24"/>
          <w:szCs w:val="24"/>
        </w:rPr>
        <w:t>如同</w:t>
      </w:r>
      <w:proofErr w:type="gramStart"/>
      <w:r w:rsidR="000B29EA">
        <w:rPr>
          <w:rFonts w:ascii="仿宋" w:eastAsia="仿宋" w:hAnsi="仿宋" w:hint="eastAsia"/>
          <w:sz w:val="24"/>
          <w:szCs w:val="24"/>
        </w:rPr>
        <w:t>置身</w:t>
      </w:r>
      <w:r w:rsidR="006B661B" w:rsidRPr="00733110">
        <w:rPr>
          <w:rFonts w:ascii="仿宋" w:eastAsia="仿宋" w:hAnsi="仿宋" w:hint="eastAsia"/>
          <w:sz w:val="24"/>
          <w:szCs w:val="24"/>
        </w:rPr>
        <w:t>园博园</w:t>
      </w:r>
      <w:proofErr w:type="gramEnd"/>
      <w:r w:rsidR="000B29EA">
        <w:rPr>
          <w:rFonts w:ascii="仿宋" w:eastAsia="仿宋" w:hAnsi="仿宋" w:hint="eastAsia"/>
          <w:sz w:val="24"/>
          <w:szCs w:val="24"/>
        </w:rPr>
        <w:t>，与</w:t>
      </w:r>
      <w:r w:rsidR="006B661B" w:rsidRPr="00733110">
        <w:rPr>
          <w:rFonts w:ascii="仿宋" w:eastAsia="仿宋" w:hAnsi="仿宋" w:hint="eastAsia"/>
          <w:sz w:val="24"/>
          <w:szCs w:val="24"/>
        </w:rPr>
        <w:t>奇景互动，对游人产生积极效应</w:t>
      </w:r>
      <w:r w:rsidR="004E7A67" w:rsidRPr="004E7A67">
        <w:rPr>
          <w:rFonts w:ascii="仿宋" w:eastAsia="仿宋" w:hAnsi="仿宋" w:hint="eastAsia"/>
          <w:sz w:val="24"/>
          <w:szCs w:val="24"/>
          <w:vertAlign w:val="superscript"/>
        </w:rPr>
        <w:t>[</w:t>
      </w:r>
      <w:r w:rsidR="004E7A67" w:rsidRPr="004E7A67">
        <w:rPr>
          <w:rFonts w:ascii="仿宋" w:eastAsia="仿宋" w:hAnsi="仿宋"/>
          <w:sz w:val="24"/>
          <w:szCs w:val="24"/>
          <w:vertAlign w:val="superscript"/>
        </w:rPr>
        <w:t>9]</w:t>
      </w:r>
      <w:r w:rsidR="006B661B" w:rsidRPr="00733110">
        <w:rPr>
          <w:rFonts w:ascii="仿宋" w:eastAsia="仿宋" w:hAnsi="仿宋" w:hint="eastAsia"/>
          <w:sz w:val="24"/>
          <w:szCs w:val="24"/>
        </w:rPr>
        <w:t>。</w:t>
      </w:r>
    </w:p>
    <w:p w14:paraId="1033F7F3" w14:textId="7D0336C4" w:rsidR="006B661B" w:rsidRPr="009D7F39" w:rsidRDefault="006B661B" w:rsidP="006B661B">
      <w:pPr>
        <w:widowControl/>
        <w:spacing w:line="360" w:lineRule="auto"/>
        <w:ind w:firstLineChars="200" w:firstLine="480"/>
        <w:jc w:val="left"/>
        <w:rPr>
          <w:rFonts w:ascii="仿宋" w:eastAsia="仿宋" w:hAnsi="仿宋"/>
          <w:sz w:val="24"/>
          <w:szCs w:val="24"/>
        </w:rPr>
      </w:pPr>
      <w:r w:rsidRPr="009D7F39">
        <w:rPr>
          <w:rFonts w:ascii="仿宋" w:eastAsia="仿宋" w:hAnsi="仿宋" w:hint="eastAsia"/>
          <w:sz w:val="24"/>
          <w:szCs w:val="24"/>
        </w:rPr>
        <w:t>（3）建筑空间</w:t>
      </w:r>
    </w:p>
    <w:p w14:paraId="35BE4EF4" w14:textId="6D7694FD" w:rsidR="00EE38EC" w:rsidRDefault="006B661B" w:rsidP="00EE38EC">
      <w:pPr>
        <w:widowControl/>
        <w:spacing w:line="360" w:lineRule="auto"/>
        <w:ind w:firstLineChars="200" w:firstLine="480"/>
        <w:jc w:val="left"/>
        <w:rPr>
          <w:rFonts w:ascii="仿宋" w:eastAsia="仿宋" w:hAnsi="仿宋"/>
          <w:sz w:val="24"/>
          <w:szCs w:val="24"/>
        </w:rPr>
      </w:pPr>
      <w:r w:rsidRPr="0067582F">
        <w:rPr>
          <w:rFonts w:ascii="仿宋" w:eastAsia="仿宋" w:hAnsi="仿宋" w:hint="eastAsia"/>
          <w:sz w:val="24"/>
          <w:szCs w:val="24"/>
        </w:rPr>
        <w:lastRenderedPageBreak/>
        <w:t>立体绿化技术可</w:t>
      </w:r>
      <w:r>
        <w:rPr>
          <w:rFonts w:ascii="仿宋" w:eastAsia="仿宋" w:hAnsi="仿宋" w:hint="eastAsia"/>
          <w:sz w:val="24"/>
          <w:szCs w:val="24"/>
        </w:rPr>
        <w:t>应</w:t>
      </w:r>
      <w:r w:rsidRPr="0067582F">
        <w:rPr>
          <w:rFonts w:ascii="仿宋" w:eastAsia="仿宋" w:hAnsi="仿宋" w:hint="eastAsia"/>
          <w:sz w:val="24"/>
          <w:szCs w:val="24"/>
        </w:rPr>
        <w:t>用于住区建筑的表皮、屋顶、室内家装以及室外阳台</w:t>
      </w:r>
      <w:r>
        <w:rPr>
          <w:rFonts w:ascii="仿宋" w:eastAsia="仿宋" w:hAnsi="仿宋" w:hint="eastAsia"/>
          <w:sz w:val="24"/>
          <w:szCs w:val="24"/>
        </w:rPr>
        <w:t>等</w:t>
      </w:r>
      <w:r w:rsidRPr="0067582F">
        <w:rPr>
          <w:rFonts w:ascii="仿宋" w:eastAsia="仿宋" w:hAnsi="仿宋" w:hint="eastAsia"/>
          <w:sz w:val="24"/>
          <w:szCs w:val="24"/>
        </w:rPr>
        <w:t>。不同于</w:t>
      </w:r>
      <w:r>
        <w:rPr>
          <w:rFonts w:ascii="仿宋" w:eastAsia="仿宋" w:hAnsi="仿宋" w:hint="eastAsia"/>
          <w:sz w:val="24"/>
          <w:szCs w:val="24"/>
        </w:rPr>
        <w:t>市政绿化，</w:t>
      </w:r>
      <w:r w:rsidRPr="00733110">
        <w:rPr>
          <w:rFonts w:ascii="仿宋" w:eastAsia="仿宋" w:hAnsi="仿宋" w:hint="eastAsia"/>
          <w:sz w:val="24"/>
          <w:szCs w:val="24"/>
        </w:rPr>
        <w:t>立体绿化</w:t>
      </w:r>
      <w:r>
        <w:rPr>
          <w:rFonts w:ascii="仿宋" w:eastAsia="仿宋" w:hAnsi="仿宋" w:hint="eastAsia"/>
          <w:sz w:val="24"/>
          <w:szCs w:val="24"/>
        </w:rPr>
        <w:t>在住区中</w:t>
      </w:r>
      <w:r w:rsidRPr="00733110">
        <w:rPr>
          <w:rFonts w:ascii="仿宋" w:eastAsia="仿宋" w:hAnsi="仿宋" w:hint="eastAsia"/>
          <w:sz w:val="24"/>
          <w:szCs w:val="24"/>
        </w:rPr>
        <w:t>不应当是独立存在的，而是要与人有所</w:t>
      </w:r>
      <w:r>
        <w:rPr>
          <w:rFonts w:ascii="仿宋" w:eastAsia="仿宋" w:hAnsi="仿宋" w:hint="eastAsia"/>
          <w:sz w:val="24"/>
          <w:szCs w:val="24"/>
        </w:rPr>
        <w:t>交互</w:t>
      </w:r>
      <w:r w:rsidRPr="00733110">
        <w:rPr>
          <w:rFonts w:ascii="仿宋" w:eastAsia="仿宋" w:hAnsi="仿宋" w:hint="eastAsia"/>
          <w:sz w:val="24"/>
          <w:szCs w:val="24"/>
        </w:rPr>
        <w:t>。</w:t>
      </w:r>
      <w:r>
        <w:rPr>
          <w:rFonts w:ascii="仿宋" w:eastAsia="仿宋" w:hAnsi="仿宋" w:hint="eastAsia"/>
          <w:sz w:val="24"/>
          <w:szCs w:val="24"/>
        </w:rPr>
        <w:t>在室外有视线的交流，而在室内家装方面，目前市面上</w:t>
      </w:r>
      <w:proofErr w:type="gramStart"/>
      <w:r>
        <w:rPr>
          <w:rFonts w:ascii="仿宋" w:eastAsia="仿宋" w:hAnsi="仿宋" w:hint="eastAsia"/>
          <w:sz w:val="24"/>
          <w:szCs w:val="24"/>
        </w:rPr>
        <w:t>已有绿植相框</w:t>
      </w:r>
      <w:proofErr w:type="gramEnd"/>
      <w:r>
        <w:rPr>
          <w:rFonts w:ascii="仿宋" w:eastAsia="仿宋" w:hAnsi="仿宋" w:hint="eastAsia"/>
          <w:sz w:val="24"/>
          <w:szCs w:val="24"/>
        </w:rPr>
        <w:t>、</w:t>
      </w:r>
      <w:proofErr w:type="gramStart"/>
      <w:r>
        <w:rPr>
          <w:rFonts w:ascii="仿宋" w:eastAsia="仿宋" w:hAnsi="仿宋" w:hint="eastAsia"/>
          <w:sz w:val="24"/>
          <w:szCs w:val="24"/>
        </w:rPr>
        <w:t>绿植盆栽</w:t>
      </w:r>
      <w:proofErr w:type="gramEnd"/>
      <w:r>
        <w:rPr>
          <w:rFonts w:ascii="仿宋" w:eastAsia="仿宋" w:hAnsi="仿宋" w:hint="eastAsia"/>
          <w:sz w:val="24"/>
          <w:szCs w:val="24"/>
        </w:rPr>
        <w:t>、</w:t>
      </w:r>
      <w:proofErr w:type="gramStart"/>
      <w:r>
        <w:rPr>
          <w:rFonts w:ascii="仿宋" w:eastAsia="仿宋" w:hAnsi="仿宋" w:hint="eastAsia"/>
          <w:sz w:val="24"/>
          <w:szCs w:val="24"/>
        </w:rPr>
        <w:t>绿植生态</w:t>
      </w:r>
      <w:proofErr w:type="gramEnd"/>
      <w:r>
        <w:rPr>
          <w:rFonts w:ascii="仿宋" w:eastAsia="仿宋" w:hAnsi="仿宋" w:hint="eastAsia"/>
          <w:sz w:val="24"/>
          <w:szCs w:val="24"/>
        </w:rPr>
        <w:t>缸等产品提供立体绿化方面的创新，使用立体绿化技术可充分利用空间、便于打理等。</w:t>
      </w:r>
    </w:p>
    <w:p w14:paraId="21BDC864" w14:textId="315174E3" w:rsidR="00EE38EC" w:rsidRPr="009D7F39" w:rsidRDefault="00EE38EC" w:rsidP="00EE38EC">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此外，利用立体绿化进行屋顶花园设计，充分利用屋顶空间创造弹性绿化地带，维护成本较低、空间利用率高。其形成的屋顶绿化带能</w:t>
      </w:r>
      <w:r w:rsidR="00B8646E">
        <w:rPr>
          <w:rFonts w:ascii="仿宋" w:eastAsia="仿宋" w:hAnsi="仿宋" w:hint="eastAsia"/>
          <w:sz w:val="24"/>
          <w:szCs w:val="24"/>
        </w:rPr>
        <w:t>体现</w:t>
      </w:r>
      <w:r>
        <w:rPr>
          <w:rFonts w:ascii="仿宋" w:eastAsia="仿宋" w:hAnsi="仿宋" w:hint="eastAsia"/>
          <w:sz w:val="24"/>
          <w:szCs w:val="24"/>
        </w:rPr>
        <w:t>建筑垂直方向的景观多样性，郁郁葱葱的</w:t>
      </w:r>
      <w:proofErr w:type="gramStart"/>
      <w:r>
        <w:rPr>
          <w:rFonts w:ascii="仿宋" w:eastAsia="仿宋" w:hAnsi="仿宋" w:hint="eastAsia"/>
          <w:sz w:val="24"/>
          <w:szCs w:val="24"/>
        </w:rPr>
        <w:t>绿植降低</w:t>
      </w:r>
      <w:proofErr w:type="gramEnd"/>
      <w:r>
        <w:rPr>
          <w:rFonts w:ascii="仿宋" w:eastAsia="仿宋" w:hAnsi="仿宋" w:hint="eastAsia"/>
          <w:sz w:val="24"/>
          <w:szCs w:val="24"/>
        </w:rPr>
        <w:t>夏季屋顶的温度，创造出新的</w:t>
      </w:r>
      <w:r w:rsidR="00B8646E">
        <w:rPr>
          <w:rFonts w:ascii="仿宋" w:eastAsia="仿宋" w:hAnsi="仿宋" w:hint="eastAsia"/>
          <w:sz w:val="24"/>
          <w:szCs w:val="24"/>
        </w:rPr>
        <w:t>绿色空间，降低了城市的热岛效应。它不仅能为人们提供新的休憩场所，还能有效滞水、吸水，有效促进建筑的资源循环。</w:t>
      </w:r>
    </w:p>
    <w:p w14:paraId="4416B446" w14:textId="6043D9F5" w:rsidR="00554C84" w:rsidRDefault="00ED5747" w:rsidP="000B2A05">
      <w:pPr>
        <w:rPr>
          <w:rFonts w:ascii="黑体" w:eastAsia="黑体" w:hAnsi="黑体"/>
          <w:sz w:val="24"/>
          <w:szCs w:val="24"/>
        </w:rPr>
      </w:pPr>
      <w:r>
        <w:rPr>
          <w:rFonts w:ascii="黑体" w:eastAsia="黑体" w:hAnsi="黑体"/>
          <w:sz w:val="24"/>
          <w:szCs w:val="24"/>
        </w:rPr>
        <w:t>4</w:t>
      </w:r>
      <w:r w:rsidR="00554C84" w:rsidRPr="00E30D57">
        <w:rPr>
          <w:rFonts w:ascii="黑体" w:eastAsia="黑体" w:hAnsi="黑体" w:hint="eastAsia"/>
          <w:sz w:val="24"/>
          <w:szCs w:val="24"/>
        </w:rPr>
        <w:t>.</w:t>
      </w:r>
      <w:r w:rsidR="007E1C54">
        <w:rPr>
          <w:rFonts w:ascii="黑体" w:eastAsia="黑体" w:hAnsi="黑体"/>
          <w:sz w:val="24"/>
          <w:szCs w:val="24"/>
        </w:rPr>
        <w:t>3</w:t>
      </w:r>
      <w:r w:rsidR="00A64BEC">
        <w:rPr>
          <w:rFonts w:ascii="黑体" w:eastAsia="黑体" w:hAnsi="黑体" w:hint="eastAsia"/>
          <w:sz w:val="24"/>
          <w:szCs w:val="24"/>
        </w:rPr>
        <w:t>循环</w:t>
      </w:r>
      <w:r w:rsidR="00554C84" w:rsidRPr="00E30D57">
        <w:rPr>
          <w:rFonts w:ascii="黑体" w:eastAsia="黑体" w:hAnsi="黑体" w:hint="eastAsia"/>
          <w:sz w:val="24"/>
          <w:szCs w:val="24"/>
        </w:rPr>
        <w:t>发展策略</w:t>
      </w:r>
    </w:p>
    <w:p w14:paraId="6D343E19" w14:textId="0F1F20E6" w:rsidR="00ED5747" w:rsidRPr="00E046BD" w:rsidRDefault="00ED5747" w:rsidP="00ED5747">
      <w:pPr>
        <w:widowControl/>
        <w:spacing w:line="360" w:lineRule="auto"/>
        <w:ind w:firstLineChars="200" w:firstLine="480"/>
        <w:jc w:val="left"/>
        <w:rPr>
          <w:rFonts w:ascii="仿宋" w:eastAsia="仿宋" w:hAnsi="仿宋" w:cs="Times New Roman"/>
          <w:sz w:val="24"/>
          <w:szCs w:val="24"/>
        </w:rPr>
      </w:pPr>
      <w:r w:rsidRPr="00E046BD">
        <w:rPr>
          <w:rFonts w:ascii="仿宋" w:eastAsia="仿宋" w:hAnsi="仿宋" w:cs="Times New Roman" w:hint="eastAsia"/>
          <w:sz w:val="24"/>
          <w:szCs w:val="24"/>
        </w:rPr>
        <w:t>（1）</w:t>
      </w:r>
      <w:r w:rsidR="00C458B8">
        <w:rPr>
          <w:rFonts w:ascii="仿宋" w:eastAsia="仿宋" w:hAnsi="仿宋" w:cs="Times New Roman" w:hint="eastAsia"/>
          <w:sz w:val="24"/>
          <w:szCs w:val="24"/>
        </w:rPr>
        <w:t>形成</w:t>
      </w:r>
      <w:r w:rsidR="00E046BD" w:rsidRPr="00E046BD">
        <w:rPr>
          <w:rFonts w:ascii="仿宋" w:eastAsia="仿宋" w:hAnsi="仿宋" w:cs="Times New Roman" w:hint="eastAsia"/>
          <w:sz w:val="24"/>
          <w:szCs w:val="24"/>
        </w:rPr>
        <w:t>立体绿化</w:t>
      </w:r>
      <w:r w:rsidR="00E046BD">
        <w:rPr>
          <w:rFonts w:ascii="仿宋" w:eastAsia="仿宋" w:hAnsi="仿宋" w:cs="Times New Roman" w:hint="eastAsia"/>
          <w:sz w:val="24"/>
          <w:szCs w:val="24"/>
        </w:rPr>
        <w:t>产业链</w:t>
      </w:r>
    </w:p>
    <w:p w14:paraId="56B17C88" w14:textId="3CDCC237" w:rsidR="00A675E2" w:rsidRPr="00E30D57" w:rsidRDefault="00A675E2" w:rsidP="00A675E2">
      <w:pPr>
        <w:widowControl/>
        <w:spacing w:line="360" w:lineRule="auto"/>
        <w:ind w:firstLineChars="200" w:firstLine="480"/>
        <w:jc w:val="left"/>
        <w:rPr>
          <w:rFonts w:ascii="黑体" w:eastAsia="黑体" w:hAnsi="黑体"/>
          <w:sz w:val="24"/>
          <w:szCs w:val="24"/>
        </w:rPr>
      </w:pPr>
      <w:r w:rsidRPr="00A675E2">
        <w:rPr>
          <w:rFonts w:ascii="仿宋" w:eastAsia="仿宋" w:hAnsi="仿宋" w:cs="Times New Roman" w:hint="eastAsia"/>
          <w:sz w:val="24"/>
          <w:szCs w:val="24"/>
        </w:rPr>
        <w:t>要实现</w:t>
      </w:r>
      <w:r w:rsidR="00A64BEC">
        <w:rPr>
          <w:rFonts w:ascii="仿宋" w:eastAsia="仿宋" w:hAnsi="仿宋" w:cs="Times New Roman" w:hint="eastAsia"/>
          <w:sz w:val="24"/>
          <w:szCs w:val="24"/>
        </w:rPr>
        <w:t>循环</w:t>
      </w:r>
      <w:r w:rsidRPr="00A675E2">
        <w:rPr>
          <w:rFonts w:ascii="仿宋" w:eastAsia="仿宋" w:hAnsi="仿宋" w:cs="Times New Roman" w:hint="eastAsia"/>
          <w:sz w:val="24"/>
          <w:szCs w:val="24"/>
        </w:rPr>
        <w:t>发展，除了技术本身保质持久之外，在立体绿化技术的</w:t>
      </w:r>
      <w:proofErr w:type="gramStart"/>
      <w:r w:rsidRPr="00A675E2">
        <w:rPr>
          <w:rFonts w:ascii="仿宋" w:eastAsia="仿宋" w:hAnsi="仿宋" w:cs="Times New Roman" w:hint="eastAsia"/>
          <w:sz w:val="24"/>
          <w:szCs w:val="24"/>
        </w:rPr>
        <w:t>生态住</w:t>
      </w:r>
      <w:proofErr w:type="gramEnd"/>
      <w:r w:rsidRPr="00A675E2">
        <w:rPr>
          <w:rFonts w:ascii="仿宋" w:eastAsia="仿宋" w:hAnsi="仿宋" w:cs="Times New Roman" w:hint="eastAsia"/>
          <w:sz w:val="24"/>
          <w:szCs w:val="24"/>
        </w:rPr>
        <w:t>区中，可以形成</w:t>
      </w:r>
      <w:r w:rsidR="00E046BD">
        <w:rPr>
          <w:rFonts w:ascii="仿宋" w:eastAsia="仿宋" w:hAnsi="仿宋" w:cs="Times New Roman" w:hint="eastAsia"/>
          <w:sz w:val="24"/>
          <w:szCs w:val="24"/>
        </w:rPr>
        <w:t>独特的立体绿化产业链</w:t>
      </w:r>
      <w:r w:rsidRPr="00A675E2">
        <w:rPr>
          <w:rFonts w:ascii="仿宋" w:eastAsia="仿宋" w:hAnsi="仿宋" w:cs="Times New Roman" w:hint="eastAsia"/>
          <w:sz w:val="24"/>
          <w:szCs w:val="24"/>
        </w:rPr>
        <w:t>。经过立体绿化技术的引用与发展，住区公共服务设施新增园艺和种植等功能，利用人们的种植乐趣自行生产家庭园艺装饰、果</w:t>
      </w:r>
      <w:proofErr w:type="gramStart"/>
      <w:r w:rsidRPr="00A675E2">
        <w:rPr>
          <w:rFonts w:ascii="仿宋" w:eastAsia="仿宋" w:hAnsi="仿宋" w:cs="Times New Roman" w:hint="eastAsia"/>
          <w:sz w:val="24"/>
          <w:szCs w:val="24"/>
        </w:rPr>
        <w:t>蔬产品</w:t>
      </w:r>
      <w:proofErr w:type="gramEnd"/>
      <w:r w:rsidRPr="00A675E2">
        <w:rPr>
          <w:rFonts w:ascii="仿宋" w:eastAsia="仿宋" w:hAnsi="仿宋" w:cs="Times New Roman" w:hint="eastAsia"/>
          <w:sz w:val="24"/>
          <w:szCs w:val="24"/>
        </w:rPr>
        <w:t>等，再反馈应用给住户家庭和住区的景观系统。随着规模的提升，剩余的劳动产品可以</w:t>
      </w:r>
      <w:r w:rsidR="002236B2">
        <w:rPr>
          <w:rFonts w:ascii="仿宋" w:eastAsia="仿宋" w:hAnsi="仿宋" w:cs="Times New Roman" w:hint="eastAsia"/>
          <w:sz w:val="24"/>
          <w:szCs w:val="24"/>
        </w:rPr>
        <w:t>进行</w:t>
      </w:r>
      <w:r w:rsidRPr="00A675E2">
        <w:rPr>
          <w:rFonts w:ascii="仿宋" w:eastAsia="仿宋" w:hAnsi="仿宋" w:cs="Times New Roman" w:hint="eastAsia"/>
          <w:sz w:val="24"/>
          <w:szCs w:val="24"/>
        </w:rPr>
        <w:t>销售，获得效益再投入原材料生产，实现扩大再生产的循环。通过这种简单的循环方式逐步扩大，能促进物业管理，</w:t>
      </w:r>
      <w:proofErr w:type="gramStart"/>
      <w:r w:rsidRPr="00A675E2">
        <w:rPr>
          <w:rFonts w:ascii="仿宋" w:eastAsia="仿宋" w:hAnsi="仿宋" w:cs="Times New Roman" w:hint="eastAsia"/>
          <w:sz w:val="24"/>
          <w:szCs w:val="24"/>
        </w:rPr>
        <w:t>提升住</w:t>
      </w:r>
      <w:proofErr w:type="gramEnd"/>
      <w:r w:rsidRPr="00A675E2">
        <w:rPr>
          <w:rFonts w:ascii="仿宋" w:eastAsia="仿宋" w:hAnsi="仿宋" w:cs="Times New Roman" w:hint="eastAsia"/>
          <w:sz w:val="24"/>
          <w:szCs w:val="24"/>
        </w:rPr>
        <w:t>区的环境品质。</w:t>
      </w:r>
    </w:p>
    <w:p w14:paraId="71D30FB3" w14:textId="7B4EDE59" w:rsidR="000B2A05" w:rsidRPr="00840409" w:rsidRDefault="00ED5747" w:rsidP="00ED5747">
      <w:pPr>
        <w:widowControl/>
        <w:spacing w:line="360" w:lineRule="auto"/>
        <w:ind w:firstLineChars="200" w:firstLine="480"/>
        <w:jc w:val="left"/>
        <w:rPr>
          <w:rFonts w:ascii="仿宋" w:eastAsia="仿宋" w:hAnsi="仿宋"/>
          <w:sz w:val="24"/>
          <w:szCs w:val="24"/>
        </w:rPr>
      </w:pPr>
      <w:r w:rsidRPr="00840409">
        <w:rPr>
          <w:rFonts w:ascii="仿宋" w:eastAsia="仿宋" w:hAnsi="仿宋" w:hint="eastAsia"/>
          <w:sz w:val="24"/>
          <w:szCs w:val="24"/>
        </w:rPr>
        <w:t>（2）</w:t>
      </w:r>
      <w:r w:rsidR="00C458B8">
        <w:rPr>
          <w:rFonts w:ascii="仿宋" w:eastAsia="仿宋" w:hAnsi="仿宋" w:hint="eastAsia"/>
          <w:sz w:val="24"/>
          <w:szCs w:val="24"/>
        </w:rPr>
        <w:t>用</w:t>
      </w:r>
      <w:r w:rsidR="00554C84" w:rsidRPr="00840409">
        <w:rPr>
          <w:rFonts w:ascii="仿宋" w:eastAsia="仿宋" w:hAnsi="仿宋" w:hint="eastAsia"/>
          <w:sz w:val="24"/>
          <w:szCs w:val="24"/>
        </w:rPr>
        <w:t>管理</w:t>
      </w:r>
      <w:r w:rsidR="00C458B8">
        <w:rPr>
          <w:rFonts w:ascii="仿宋" w:eastAsia="仿宋" w:hAnsi="仿宋" w:hint="eastAsia"/>
          <w:sz w:val="24"/>
          <w:szCs w:val="24"/>
        </w:rPr>
        <w:t>促进循环发展</w:t>
      </w:r>
    </w:p>
    <w:p w14:paraId="50BEAC03" w14:textId="08D76408" w:rsidR="00A675E2" w:rsidRPr="00F16414" w:rsidRDefault="00A675E2" w:rsidP="00A675E2">
      <w:pPr>
        <w:widowControl/>
        <w:spacing w:line="360" w:lineRule="auto"/>
        <w:ind w:firstLineChars="200" w:firstLine="480"/>
        <w:jc w:val="left"/>
        <w:rPr>
          <w:rFonts w:ascii="仿宋" w:eastAsia="仿宋" w:hAnsi="仿宋"/>
          <w:sz w:val="24"/>
          <w:szCs w:val="24"/>
        </w:rPr>
      </w:pPr>
      <w:r w:rsidRPr="00840409">
        <w:rPr>
          <w:rFonts w:ascii="仿宋" w:eastAsia="仿宋" w:hAnsi="仿宋" w:hint="eastAsia"/>
          <w:sz w:val="24"/>
          <w:szCs w:val="24"/>
        </w:rPr>
        <w:t>住区物业的服务水平与收入挂钩，而建设常常与物业脱节，管理人员缺乏</w:t>
      </w:r>
      <w:r w:rsidRPr="00F16414">
        <w:rPr>
          <w:rFonts w:ascii="仿宋" w:eastAsia="仿宋" w:hAnsi="仿宋" w:hint="eastAsia"/>
          <w:sz w:val="24"/>
          <w:szCs w:val="24"/>
        </w:rPr>
        <w:t>生态环保意识，难以对应用立体绿化的生态社区进行管理。</w:t>
      </w:r>
      <w:r w:rsidR="00FB4FBB">
        <w:rPr>
          <w:rFonts w:ascii="仿宋" w:eastAsia="仿宋" w:hAnsi="仿宋" w:hint="eastAsia"/>
          <w:sz w:val="24"/>
          <w:szCs w:val="24"/>
        </w:rPr>
        <w:t>所以，</w:t>
      </w:r>
      <w:r w:rsidRPr="00F16414">
        <w:rPr>
          <w:rFonts w:ascii="仿宋" w:eastAsia="仿宋" w:hAnsi="仿宋" w:hint="eastAsia"/>
          <w:sz w:val="24"/>
          <w:szCs w:val="24"/>
        </w:rPr>
        <w:t>在规划设计</w:t>
      </w:r>
      <w:r w:rsidR="00840409">
        <w:rPr>
          <w:rFonts w:ascii="仿宋" w:eastAsia="仿宋" w:hAnsi="仿宋" w:hint="eastAsia"/>
          <w:sz w:val="24"/>
          <w:szCs w:val="24"/>
        </w:rPr>
        <w:t>蓝图阶段</w:t>
      </w:r>
      <w:r w:rsidRPr="00F16414">
        <w:rPr>
          <w:rFonts w:ascii="仿宋" w:eastAsia="仿宋" w:hAnsi="仿宋" w:hint="eastAsia"/>
          <w:sz w:val="24"/>
          <w:szCs w:val="24"/>
        </w:rPr>
        <w:t>就</w:t>
      </w:r>
      <w:r>
        <w:rPr>
          <w:rFonts w:ascii="仿宋" w:eastAsia="仿宋" w:hAnsi="仿宋" w:hint="eastAsia"/>
          <w:sz w:val="24"/>
          <w:szCs w:val="24"/>
        </w:rPr>
        <w:t>引</w:t>
      </w:r>
      <w:r w:rsidRPr="00F16414">
        <w:rPr>
          <w:rFonts w:ascii="仿宋" w:eastAsia="仿宋" w:hAnsi="仿宋" w:hint="eastAsia"/>
          <w:sz w:val="24"/>
          <w:szCs w:val="24"/>
        </w:rPr>
        <w:t>入立体绿化</w:t>
      </w:r>
      <w:r>
        <w:rPr>
          <w:rFonts w:ascii="仿宋" w:eastAsia="仿宋" w:hAnsi="仿宋" w:hint="eastAsia"/>
          <w:sz w:val="24"/>
          <w:szCs w:val="24"/>
        </w:rPr>
        <w:t>设计</w:t>
      </w:r>
      <w:r w:rsidRPr="00F16414">
        <w:rPr>
          <w:rFonts w:ascii="仿宋" w:eastAsia="仿宋" w:hAnsi="仿宋" w:hint="eastAsia"/>
          <w:sz w:val="24"/>
          <w:szCs w:val="24"/>
        </w:rPr>
        <w:t>，在施工、运营等方面跟进落实，并对</w:t>
      </w:r>
      <w:r>
        <w:rPr>
          <w:rFonts w:ascii="仿宋" w:eastAsia="仿宋" w:hAnsi="仿宋" w:hint="eastAsia"/>
          <w:sz w:val="24"/>
          <w:szCs w:val="24"/>
        </w:rPr>
        <w:t>有关</w:t>
      </w:r>
      <w:r w:rsidRPr="00F16414">
        <w:rPr>
          <w:rFonts w:ascii="仿宋" w:eastAsia="仿宋" w:hAnsi="仿宋" w:hint="eastAsia"/>
          <w:sz w:val="24"/>
          <w:szCs w:val="24"/>
        </w:rPr>
        <w:t>人员培训，让管理</w:t>
      </w:r>
      <w:r>
        <w:rPr>
          <w:rFonts w:ascii="仿宋" w:eastAsia="仿宋" w:hAnsi="仿宋" w:hint="eastAsia"/>
          <w:sz w:val="24"/>
          <w:szCs w:val="24"/>
        </w:rPr>
        <w:t>先行</w:t>
      </w:r>
      <w:r w:rsidRPr="00F16414">
        <w:rPr>
          <w:rFonts w:ascii="仿宋" w:eastAsia="仿宋" w:hAnsi="仿宋" w:hint="eastAsia"/>
          <w:sz w:val="24"/>
          <w:szCs w:val="24"/>
        </w:rPr>
        <w:t>。</w:t>
      </w:r>
    </w:p>
    <w:p w14:paraId="3DD9CDBA" w14:textId="3C087281" w:rsidR="00A675E2" w:rsidRPr="00F16414" w:rsidRDefault="00A675E2" w:rsidP="00A675E2">
      <w:pPr>
        <w:widowControl/>
        <w:spacing w:line="360" w:lineRule="auto"/>
        <w:ind w:firstLineChars="200" w:firstLine="480"/>
        <w:jc w:val="left"/>
        <w:rPr>
          <w:rFonts w:ascii="仿宋" w:eastAsia="仿宋" w:hAnsi="仿宋"/>
          <w:sz w:val="24"/>
          <w:szCs w:val="24"/>
        </w:rPr>
      </w:pPr>
      <w:r w:rsidRPr="00F16414">
        <w:rPr>
          <w:rFonts w:ascii="仿宋" w:eastAsia="仿宋" w:hAnsi="仿宋" w:hint="eastAsia"/>
          <w:sz w:val="24"/>
          <w:szCs w:val="24"/>
        </w:rPr>
        <w:t>针对立体绿化的创新性住区管理模式，应当创建完善合理的规章制度，设立发展方向</w:t>
      </w:r>
      <w:r>
        <w:rPr>
          <w:rFonts w:ascii="仿宋" w:eastAsia="仿宋" w:hAnsi="仿宋" w:hint="eastAsia"/>
          <w:sz w:val="24"/>
          <w:szCs w:val="24"/>
        </w:rPr>
        <w:t>和规划</w:t>
      </w:r>
      <w:r w:rsidRPr="00F16414">
        <w:rPr>
          <w:rFonts w:ascii="仿宋" w:eastAsia="仿宋" w:hAnsi="仿宋" w:hint="eastAsia"/>
          <w:sz w:val="24"/>
          <w:szCs w:val="24"/>
        </w:rPr>
        <w:t>，</w:t>
      </w:r>
      <w:r w:rsidR="00FB4FBB">
        <w:rPr>
          <w:rFonts w:ascii="仿宋" w:eastAsia="仿宋" w:hAnsi="仿宋" w:hint="eastAsia"/>
          <w:sz w:val="24"/>
          <w:szCs w:val="24"/>
        </w:rPr>
        <w:t>长效</w:t>
      </w:r>
      <w:r w:rsidRPr="00F16414">
        <w:rPr>
          <w:rFonts w:ascii="仿宋" w:eastAsia="仿宋" w:hAnsi="仿宋" w:hint="eastAsia"/>
          <w:sz w:val="24"/>
          <w:szCs w:val="24"/>
        </w:rPr>
        <w:t>维持立体绿化的建设</w:t>
      </w:r>
      <w:r w:rsidR="00FB4FBB">
        <w:rPr>
          <w:rFonts w:ascii="仿宋" w:eastAsia="仿宋" w:hAnsi="仿宋" w:hint="eastAsia"/>
          <w:sz w:val="24"/>
          <w:szCs w:val="24"/>
        </w:rPr>
        <w:t>；</w:t>
      </w:r>
      <w:r w:rsidRPr="00F16414">
        <w:rPr>
          <w:rFonts w:ascii="仿宋" w:eastAsia="仿宋" w:hAnsi="仿宋" w:hint="eastAsia"/>
          <w:sz w:val="24"/>
          <w:szCs w:val="24"/>
        </w:rPr>
        <w:t>用规章制度调整各要素之间的关系</w:t>
      </w:r>
      <w:r>
        <w:rPr>
          <w:rFonts w:ascii="仿宋" w:eastAsia="仿宋" w:hAnsi="仿宋" w:hint="eastAsia"/>
          <w:sz w:val="24"/>
          <w:szCs w:val="24"/>
        </w:rPr>
        <w:t>，</w:t>
      </w:r>
      <w:r w:rsidRPr="00F16414">
        <w:rPr>
          <w:rFonts w:ascii="仿宋" w:eastAsia="仿宋" w:hAnsi="仿宋" w:hint="eastAsia"/>
          <w:sz w:val="24"/>
          <w:szCs w:val="24"/>
        </w:rPr>
        <w:t>达成物业和业主的共识</w:t>
      </w:r>
      <w:r w:rsidR="00FB4FBB">
        <w:rPr>
          <w:rFonts w:ascii="仿宋" w:eastAsia="仿宋" w:hAnsi="仿宋" w:hint="eastAsia"/>
          <w:sz w:val="24"/>
          <w:szCs w:val="24"/>
        </w:rPr>
        <w:t>；</w:t>
      </w:r>
      <w:r w:rsidRPr="00F16414">
        <w:rPr>
          <w:rFonts w:ascii="仿宋" w:eastAsia="仿宋" w:hAnsi="仿宋" w:hint="eastAsia"/>
          <w:sz w:val="24"/>
          <w:szCs w:val="24"/>
        </w:rPr>
        <w:t>对立体绿化</w:t>
      </w:r>
      <w:r w:rsidR="00FB4FBB">
        <w:rPr>
          <w:rFonts w:ascii="仿宋" w:eastAsia="仿宋" w:hAnsi="仿宋" w:hint="eastAsia"/>
          <w:sz w:val="24"/>
          <w:szCs w:val="24"/>
        </w:rPr>
        <w:t>技术</w:t>
      </w:r>
      <w:r w:rsidRPr="00F16414">
        <w:rPr>
          <w:rFonts w:ascii="仿宋" w:eastAsia="仿宋" w:hAnsi="仿宋" w:hint="eastAsia"/>
          <w:sz w:val="24"/>
          <w:szCs w:val="24"/>
        </w:rPr>
        <w:t>宣传，</w:t>
      </w:r>
      <w:proofErr w:type="gramStart"/>
      <w:r w:rsidRPr="00F16414">
        <w:rPr>
          <w:rFonts w:ascii="仿宋" w:eastAsia="仿宋" w:hAnsi="仿宋" w:hint="eastAsia"/>
          <w:sz w:val="24"/>
          <w:szCs w:val="24"/>
        </w:rPr>
        <w:t>开展住</w:t>
      </w:r>
      <w:proofErr w:type="gramEnd"/>
      <w:r w:rsidRPr="00F16414">
        <w:rPr>
          <w:rFonts w:ascii="仿宋" w:eastAsia="仿宋" w:hAnsi="仿宋" w:hint="eastAsia"/>
          <w:sz w:val="24"/>
          <w:szCs w:val="24"/>
        </w:rPr>
        <w:t>区绿化种植活动、利用</w:t>
      </w:r>
      <w:r w:rsidR="00ED7450">
        <w:rPr>
          <w:rFonts w:ascii="仿宋" w:eastAsia="仿宋" w:hAnsi="仿宋" w:hint="eastAsia"/>
          <w:sz w:val="24"/>
          <w:szCs w:val="24"/>
        </w:rPr>
        <w:t>新媒体进行远程运营</w:t>
      </w:r>
      <w:r w:rsidRPr="00F16414">
        <w:rPr>
          <w:rFonts w:ascii="仿宋" w:eastAsia="仿宋" w:hAnsi="仿宋" w:hint="eastAsia"/>
          <w:sz w:val="24"/>
          <w:szCs w:val="24"/>
        </w:rPr>
        <w:t>等</w:t>
      </w:r>
      <w:r w:rsidR="00ED7450">
        <w:rPr>
          <w:rFonts w:ascii="仿宋" w:eastAsia="仿宋" w:hAnsi="仿宋" w:hint="eastAsia"/>
          <w:sz w:val="24"/>
          <w:szCs w:val="24"/>
        </w:rPr>
        <w:t>；</w:t>
      </w:r>
      <w:r>
        <w:rPr>
          <w:rFonts w:ascii="仿宋" w:eastAsia="仿宋" w:hAnsi="仿宋" w:hint="eastAsia"/>
          <w:sz w:val="24"/>
          <w:szCs w:val="24"/>
        </w:rPr>
        <w:t>打造</w:t>
      </w:r>
      <w:r w:rsidRPr="00F16414">
        <w:rPr>
          <w:rFonts w:ascii="仿宋" w:eastAsia="仿宋" w:hAnsi="仿宋" w:hint="eastAsia"/>
          <w:sz w:val="24"/>
          <w:szCs w:val="24"/>
        </w:rPr>
        <w:t>氛围良好的住区农场，培养农产品与绿化模块，维系业主与立体绿化</w:t>
      </w:r>
      <w:r w:rsidR="00ED7450">
        <w:rPr>
          <w:rFonts w:ascii="仿宋" w:eastAsia="仿宋" w:hAnsi="仿宋" w:hint="eastAsia"/>
          <w:sz w:val="24"/>
          <w:szCs w:val="24"/>
        </w:rPr>
        <w:t>联系</w:t>
      </w:r>
      <w:r w:rsidRPr="00F16414">
        <w:rPr>
          <w:rFonts w:ascii="仿宋" w:eastAsia="仿宋" w:hAnsi="仿宋" w:hint="eastAsia"/>
          <w:sz w:val="24"/>
          <w:szCs w:val="24"/>
        </w:rPr>
        <w:t>，调动业主的积极性和主动性，从而</w:t>
      </w:r>
      <w:proofErr w:type="gramStart"/>
      <w:r>
        <w:rPr>
          <w:rFonts w:ascii="仿宋" w:eastAsia="仿宋" w:hAnsi="仿宋" w:hint="eastAsia"/>
          <w:sz w:val="24"/>
          <w:szCs w:val="24"/>
        </w:rPr>
        <w:t>实现</w:t>
      </w:r>
      <w:r w:rsidRPr="00F16414">
        <w:rPr>
          <w:rFonts w:ascii="仿宋" w:eastAsia="仿宋" w:hAnsi="仿宋" w:hint="eastAsia"/>
          <w:sz w:val="24"/>
          <w:szCs w:val="24"/>
        </w:rPr>
        <w:t>住</w:t>
      </w:r>
      <w:proofErr w:type="gramEnd"/>
      <w:r w:rsidRPr="00F16414">
        <w:rPr>
          <w:rFonts w:ascii="仿宋" w:eastAsia="仿宋" w:hAnsi="仿宋" w:hint="eastAsia"/>
          <w:sz w:val="24"/>
          <w:szCs w:val="24"/>
        </w:rPr>
        <w:t>区的可持续、健康的发展。</w:t>
      </w:r>
    </w:p>
    <w:p w14:paraId="48C0FC3E" w14:textId="73D48DCD" w:rsidR="00554C84" w:rsidRDefault="00554C84" w:rsidP="000B2A05">
      <w:pPr>
        <w:rPr>
          <w:rFonts w:ascii="黑体" w:eastAsia="黑体" w:hAnsi="黑体"/>
          <w:sz w:val="28"/>
          <w:szCs w:val="28"/>
        </w:rPr>
      </w:pPr>
      <w:r>
        <w:rPr>
          <w:rFonts w:ascii="黑体" w:eastAsia="黑体" w:hAnsi="黑体" w:hint="eastAsia"/>
          <w:sz w:val="28"/>
          <w:szCs w:val="28"/>
        </w:rPr>
        <w:lastRenderedPageBreak/>
        <w:t>5结语</w:t>
      </w:r>
    </w:p>
    <w:p w14:paraId="1CAFAB42" w14:textId="73589164" w:rsidR="002A13CF" w:rsidRPr="00C439C8" w:rsidRDefault="00DD4DD0" w:rsidP="00A90EB6">
      <w:pPr>
        <w:widowControl/>
        <w:spacing w:line="360" w:lineRule="auto"/>
        <w:ind w:firstLineChars="200" w:firstLine="480"/>
        <w:jc w:val="left"/>
        <w:rPr>
          <w:rFonts w:ascii="仿宋" w:eastAsia="仿宋" w:hAnsi="仿宋"/>
          <w:sz w:val="24"/>
          <w:szCs w:val="24"/>
        </w:rPr>
      </w:pPr>
      <w:r w:rsidRPr="00C439C8">
        <w:rPr>
          <w:rFonts w:ascii="仿宋" w:eastAsia="仿宋" w:hAnsi="仿宋" w:hint="eastAsia"/>
          <w:sz w:val="24"/>
          <w:szCs w:val="24"/>
        </w:rPr>
        <w:t>在可持续发展背景下，住区已经不能满足绿色、循环、健康、生态的需求。</w:t>
      </w:r>
      <w:r w:rsidR="0083576B" w:rsidRPr="00C439C8">
        <w:rPr>
          <w:rFonts w:ascii="仿宋" w:eastAsia="仿宋" w:hAnsi="仿宋" w:hint="eastAsia"/>
          <w:sz w:val="24"/>
          <w:szCs w:val="24"/>
        </w:rPr>
        <w:t>当前</w:t>
      </w:r>
      <w:r w:rsidRPr="00C439C8">
        <w:rPr>
          <w:rFonts w:ascii="仿宋" w:eastAsia="仿宋" w:hAnsi="仿宋" w:hint="eastAsia"/>
          <w:sz w:val="24"/>
          <w:szCs w:val="24"/>
        </w:rPr>
        <w:t>我国立体</w:t>
      </w:r>
      <w:proofErr w:type="gramStart"/>
      <w:r w:rsidRPr="00C439C8">
        <w:rPr>
          <w:rFonts w:ascii="仿宋" w:eastAsia="仿宋" w:hAnsi="仿宋" w:hint="eastAsia"/>
          <w:sz w:val="24"/>
          <w:szCs w:val="24"/>
        </w:rPr>
        <w:t>绿化正</w:t>
      </w:r>
      <w:proofErr w:type="gramEnd"/>
      <w:r w:rsidRPr="00C439C8">
        <w:rPr>
          <w:rFonts w:ascii="仿宋" w:eastAsia="仿宋" w:hAnsi="仿宋" w:hint="eastAsia"/>
          <w:sz w:val="24"/>
          <w:szCs w:val="24"/>
        </w:rPr>
        <w:t>蓬勃发展</w:t>
      </w:r>
      <w:r w:rsidR="00190F15" w:rsidRPr="00C439C8">
        <w:rPr>
          <w:rFonts w:ascii="仿宋" w:eastAsia="仿宋" w:hAnsi="仿宋" w:hint="eastAsia"/>
          <w:sz w:val="24"/>
          <w:szCs w:val="24"/>
        </w:rPr>
        <w:t>，</w:t>
      </w:r>
      <w:r w:rsidR="001506B5" w:rsidRPr="00C439C8">
        <w:rPr>
          <w:rFonts w:ascii="仿宋" w:eastAsia="仿宋" w:hAnsi="仿宋" w:hint="eastAsia"/>
          <w:sz w:val="24"/>
          <w:szCs w:val="24"/>
        </w:rPr>
        <w:t>推行应用立体绿化技术，构筑可持续、健康的</w:t>
      </w:r>
      <w:proofErr w:type="gramStart"/>
      <w:r w:rsidR="001506B5" w:rsidRPr="00C439C8">
        <w:rPr>
          <w:rFonts w:ascii="仿宋" w:eastAsia="仿宋" w:hAnsi="仿宋" w:hint="eastAsia"/>
          <w:sz w:val="24"/>
          <w:szCs w:val="24"/>
        </w:rPr>
        <w:t>生态住</w:t>
      </w:r>
      <w:proofErr w:type="gramEnd"/>
      <w:r w:rsidR="001506B5" w:rsidRPr="00C439C8">
        <w:rPr>
          <w:rFonts w:ascii="仿宋" w:eastAsia="仿宋" w:hAnsi="仿宋" w:hint="eastAsia"/>
          <w:sz w:val="24"/>
          <w:szCs w:val="24"/>
        </w:rPr>
        <w:t>区</w:t>
      </w:r>
      <w:r w:rsidR="0083576B" w:rsidRPr="00C439C8">
        <w:rPr>
          <w:rFonts w:ascii="仿宋" w:eastAsia="仿宋" w:hAnsi="仿宋" w:hint="eastAsia"/>
          <w:sz w:val="24"/>
          <w:szCs w:val="24"/>
        </w:rPr>
        <w:t>是促进社会环境健康、居民心理健康的有效途径。未来，在突发事件和紧急情况下，社区</w:t>
      </w:r>
      <w:r w:rsidR="00685020" w:rsidRPr="00C439C8">
        <w:rPr>
          <w:rFonts w:ascii="仿宋" w:eastAsia="仿宋" w:hAnsi="仿宋" w:hint="eastAsia"/>
          <w:sz w:val="24"/>
          <w:szCs w:val="24"/>
        </w:rPr>
        <w:t>一旦封闭</w:t>
      </w:r>
      <w:r w:rsidR="00B57D9B">
        <w:rPr>
          <w:rFonts w:ascii="仿宋" w:eastAsia="仿宋" w:hAnsi="仿宋" w:hint="eastAsia"/>
          <w:sz w:val="24"/>
          <w:szCs w:val="24"/>
        </w:rPr>
        <w:t>导致</w:t>
      </w:r>
      <w:r w:rsidR="0083576B" w:rsidRPr="00C439C8">
        <w:rPr>
          <w:rFonts w:ascii="仿宋" w:eastAsia="仿宋" w:hAnsi="仿宋" w:hint="eastAsia"/>
          <w:sz w:val="24"/>
          <w:szCs w:val="24"/>
        </w:rPr>
        <w:t>资源不流通，</w:t>
      </w:r>
      <w:r w:rsidR="00685020" w:rsidRPr="00C439C8">
        <w:rPr>
          <w:rFonts w:ascii="仿宋" w:eastAsia="仿宋" w:hAnsi="仿宋" w:hint="eastAsia"/>
          <w:sz w:val="24"/>
          <w:szCs w:val="24"/>
        </w:rPr>
        <w:t>就必须考虑社区</w:t>
      </w:r>
      <w:proofErr w:type="gramStart"/>
      <w:r w:rsidR="00B57D9B">
        <w:rPr>
          <w:rFonts w:ascii="仿宋" w:eastAsia="仿宋" w:hAnsi="仿宋" w:hint="eastAsia"/>
          <w:sz w:val="24"/>
          <w:szCs w:val="24"/>
        </w:rPr>
        <w:t>独立条件</w:t>
      </w:r>
      <w:proofErr w:type="gramEnd"/>
      <w:r w:rsidR="00B57D9B">
        <w:rPr>
          <w:rFonts w:ascii="仿宋" w:eastAsia="仿宋" w:hAnsi="仿宋" w:hint="eastAsia"/>
          <w:sz w:val="24"/>
          <w:szCs w:val="24"/>
        </w:rPr>
        <w:t>下如何</w:t>
      </w:r>
      <w:r w:rsidR="005C3E8D" w:rsidRPr="00C439C8">
        <w:rPr>
          <w:rFonts w:ascii="仿宋" w:eastAsia="仿宋" w:hAnsi="仿宋" w:hint="eastAsia"/>
          <w:sz w:val="24"/>
          <w:szCs w:val="24"/>
        </w:rPr>
        <w:t>持续健康</w:t>
      </w:r>
      <w:r w:rsidR="00B57D9B">
        <w:rPr>
          <w:rFonts w:ascii="仿宋" w:eastAsia="仿宋" w:hAnsi="仿宋" w:hint="eastAsia"/>
          <w:sz w:val="24"/>
          <w:szCs w:val="24"/>
        </w:rPr>
        <w:t>地</w:t>
      </w:r>
      <w:r w:rsidR="005C3E8D" w:rsidRPr="00C439C8">
        <w:rPr>
          <w:rFonts w:ascii="仿宋" w:eastAsia="仿宋" w:hAnsi="仿宋" w:hint="eastAsia"/>
          <w:sz w:val="24"/>
          <w:szCs w:val="24"/>
        </w:rPr>
        <w:t>发展</w:t>
      </w:r>
      <w:r w:rsidR="00D83274" w:rsidRPr="00C439C8">
        <w:rPr>
          <w:rFonts w:ascii="仿宋" w:eastAsia="仿宋" w:hAnsi="仿宋" w:hint="eastAsia"/>
          <w:sz w:val="24"/>
          <w:szCs w:val="24"/>
        </w:rPr>
        <w:t>。从规划人员角度出发，</w:t>
      </w:r>
      <w:r w:rsidR="00A30B98">
        <w:rPr>
          <w:rFonts w:ascii="仿宋" w:eastAsia="仿宋" w:hAnsi="仿宋" w:hint="eastAsia"/>
          <w:sz w:val="24"/>
          <w:szCs w:val="24"/>
        </w:rPr>
        <w:t>这就要求</w:t>
      </w:r>
      <w:r w:rsidR="00A30B98" w:rsidRPr="00C439C8">
        <w:rPr>
          <w:rFonts w:ascii="仿宋" w:eastAsia="仿宋" w:hAnsi="仿宋" w:hint="eastAsia"/>
          <w:sz w:val="24"/>
          <w:szCs w:val="24"/>
        </w:rPr>
        <w:t>开发绿色生态</w:t>
      </w:r>
      <w:r w:rsidR="00A30B98">
        <w:rPr>
          <w:rFonts w:ascii="仿宋" w:eastAsia="仿宋" w:hAnsi="仿宋" w:hint="eastAsia"/>
          <w:sz w:val="24"/>
          <w:szCs w:val="24"/>
        </w:rPr>
        <w:t>可循环</w:t>
      </w:r>
      <w:r w:rsidR="00A30B98" w:rsidRPr="00C439C8">
        <w:rPr>
          <w:rFonts w:ascii="仿宋" w:eastAsia="仿宋" w:hAnsi="仿宋" w:hint="eastAsia"/>
          <w:sz w:val="24"/>
          <w:szCs w:val="24"/>
        </w:rPr>
        <w:t>社区</w:t>
      </w:r>
      <w:r w:rsidR="00A30B98">
        <w:rPr>
          <w:rFonts w:ascii="仿宋" w:eastAsia="仿宋" w:hAnsi="仿宋" w:hint="eastAsia"/>
          <w:sz w:val="24"/>
          <w:szCs w:val="24"/>
        </w:rPr>
        <w:t>；只有</w:t>
      </w:r>
      <w:r w:rsidR="00ED5747" w:rsidRPr="00C439C8">
        <w:rPr>
          <w:rFonts w:ascii="仿宋" w:eastAsia="仿宋" w:hAnsi="仿宋" w:hint="eastAsia"/>
          <w:sz w:val="24"/>
          <w:szCs w:val="24"/>
        </w:rPr>
        <w:t>探索</w:t>
      </w:r>
      <w:r w:rsidR="001506B5" w:rsidRPr="00C439C8">
        <w:rPr>
          <w:rFonts w:ascii="仿宋" w:eastAsia="仿宋" w:hAnsi="仿宋" w:hint="eastAsia"/>
          <w:sz w:val="24"/>
          <w:szCs w:val="24"/>
        </w:rPr>
        <w:t>环境、人与自然</w:t>
      </w:r>
      <w:r w:rsidR="0083576B" w:rsidRPr="00C439C8">
        <w:rPr>
          <w:rFonts w:ascii="仿宋" w:eastAsia="仿宋" w:hAnsi="仿宋" w:hint="eastAsia"/>
          <w:sz w:val="24"/>
          <w:szCs w:val="24"/>
        </w:rPr>
        <w:t>和谐</w:t>
      </w:r>
      <w:r w:rsidR="001506B5" w:rsidRPr="00C439C8">
        <w:rPr>
          <w:rFonts w:ascii="仿宋" w:eastAsia="仿宋" w:hAnsi="仿宋" w:hint="eastAsia"/>
          <w:sz w:val="24"/>
          <w:szCs w:val="24"/>
        </w:rPr>
        <w:t>发展的生活方式，</w:t>
      </w:r>
      <w:r w:rsidR="00D83274" w:rsidRPr="00C439C8">
        <w:rPr>
          <w:rFonts w:ascii="仿宋" w:eastAsia="仿宋" w:hAnsi="仿宋" w:hint="eastAsia"/>
          <w:sz w:val="24"/>
          <w:szCs w:val="24"/>
        </w:rPr>
        <w:t>才</w:t>
      </w:r>
      <w:r w:rsidR="001506B5" w:rsidRPr="00C439C8">
        <w:rPr>
          <w:rFonts w:ascii="仿宋" w:eastAsia="仿宋" w:hAnsi="仿宋" w:hint="eastAsia"/>
          <w:sz w:val="24"/>
          <w:szCs w:val="24"/>
        </w:rPr>
        <w:t>能使人们</w:t>
      </w:r>
      <w:r w:rsidR="00ED5747" w:rsidRPr="00C439C8">
        <w:rPr>
          <w:rFonts w:ascii="仿宋" w:eastAsia="仿宋" w:hAnsi="仿宋" w:hint="eastAsia"/>
          <w:sz w:val="24"/>
          <w:szCs w:val="24"/>
        </w:rPr>
        <w:t>享受</w:t>
      </w:r>
      <w:r w:rsidR="001506B5" w:rsidRPr="00C439C8">
        <w:rPr>
          <w:rFonts w:ascii="仿宋" w:eastAsia="仿宋" w:hAnsi="仿宋" w:hint="eastAsia"/>
          <w:sz w:val="24"/>
          <w:szCs w:val="24"/>
        </w:rPr>
        <w:t>更优质的</w:t>
      </w:r>
      <w:r w:rsidR="00ED5747" w:rsidRPr="00C439C8">
        <w:rPr>
          <w:rFonts w:ascii="仿宋" w:eastAsia="仿宋" w:hAnsi="仿宋" w:hint="eastAsia"/>
          <w:sz w:val="24"/>
          <w:szCs w:val="24"/>
        </w:rPr>
        <w:t>生活</w:t>
      </w:r>
      <w:r w:rsidR="001506B5" w:rsidRPr="00C439C8">
        <w:rPr>
          <w:rFonts w:ascii="仿宋" w:eastAsia="仿宋" w:hAnsi="仿宋" w:hint="eastAsia"/>
          <w:sz w:val="24"/>
          <w:szCs w:val="24"/>
        </w:rPr>
        <w:t>环境和更健康的生活状态</w:t>
      </w:r>
      <w:r w:rsidR="00D83274" w:rsidRPr="00C439C8">
        <w:rPr>
          <w:rFonts w:ascii="仿宋" w:eastAsia="仿宋" w:hAnsi="仿宋" w:hint="eastAsia"/>
          <w:sz w:val="24"/>
          <w:szCs w:val="24"/>
        </w:rPr>
        <w:t>。所以，要探索立体绿化与住区有机结合的方法，实现</w:t>
      </w:r>
      <w:proofErr w:type="gramStart"/>
      <w:r w:rsidR="00C73236">
        <w:rPr>
          <w:rFonts w:ascii="仿宋" w:eastAsia="仿宋" w:hAnsi="仿宋" w:hint="eastAsia"/>
          <w:sz w:val="24"/>
          <w:szCs w:val="24"/>
        </w:rPr>
        <w:t>生态</w:t>
      </w:r>
      <w:r w:rsidR="00D83274" w:rsidRPr="00C439C8">
        <w:rPr>
          <w:rFonts w:ascii="仿宋" w:eastAsia="仿宋" w:hAnsi="仿宋" w:hint="eastAsia"/>
          <w:sz w:val="24"/>
          <w:szCs w:val="24"/>
        </w:rPr>
        <w:t>住</w:t>
      </w:r>
      <w:proofErr w:type="gramEnd"/>
      <w:r w:rsidR="00D83274" w:rsidRPr="00C439C8">
        <w:rPr>
          <w:rFonts w:ascii="仿宋" w:eastAsia="仿宋" w:hAnsi="仿宋" w:hint="eastAsia"/>
          <w:sz w:val="24"/>
          <w:szCs w:val="24"/>
        </w:rPr>
        <w:t>区中设计和功能的结合，</w:t>
      </w:r>
      <w:r w:rsidR="00A30B98">
        <w:rPr>
          <w:rFonts w:ascii="仿宋" w:eastAsia="仿宋" w:hAnsi="仿宋" w:hint="eastAsia"/>
          <w:sz w:val="24"/>
          <w:szCs w:val="24"/>
        </w:rPr>
        <w:t>引起社会和政府的重视</w:t>
      </w:r>
      <w:r w:rsidR="00D83274" w:rsidRPr="00C439C8">
        <w:rPr>
          <w:rFonts w:ascii="仿宋" w:eastAsia="仿宋" w:hAnsi="仿宋" w:hint="eastAsia"/>
          <w:sz w:val="24"/>
          <w:szCs w:val="24"/>
        </w:rPr>
        <w:t>，将立体绿化</w:t>
      </w:r>
      <w:r w:rsidR="00A30B98">
        <w:rPr>
          <w:rFonts w:ascii="仿宋" w:eastAsia="仿宋" w:hAnsi="仿宋" w:hint="eastAsia"/>
          <w:sz w:val="24"/>
          <w:szCs w:val="24"/>
        </w:rPr>
        <w:t>规模化、政策化，</w:t>
      </w:r>
      <w:r w:rsidR="00D83274" w:rsidRPr="00C439C8">
        <w:rPr>
          <w:rFonts w:ascii="仿宋" w:eastAsia="仿宋" w:hAnsi="仿宋" w:hint="eastAsia"/>
          <w:sz w:val="24"/>
          <w:szCs w:val="24"/>
        </w:rPr>
        <w:t>在住区中走向普及。</w:t>
      </w:r>
    </w:p>
    <w:p w14:paraId="3C50E5E9" w14:textId="25ADD024" w:rsidR="00F17C8E" w:rsidRDefault="00F17C8E">
      <w:pPr>
        <w:widowControl/>
        <w:jc w:val="left"/>
        <w:rPr>
          <w:rFonts w:ascii="仿宋" w:eastAsia="仿宋" w:hAnsi="仿宋"/>
          <w:sz w:val="24"/>
          <w:szCs w:val="24"/>
        </w:rPr>
      </w:pPr>
      <w:r>
        <w:rPr>
          <w:rFonts w:ascii="仿宋" w:eastAsia="仿宋" w:hAnsi="仿宋"/>
          <w:sz w:val="24"/>
          <w:szCs w:val="24"/>
        </w:rPr>
        <w:br w:type="page"/>
      </w:r>
    </w:p>
    <w:p w14:paraId="0326025F" w14:textId="77777777" w:rsidR="00F17C8E" w:rsidRDefault="00F17C8E" w:rsidP="00F17C8E">
      <w:r w:rsidRPr="005B1495">
        <w:rPr>
          <w:rFonts w:ascii="黑体" w:eastAsia="黑体" w:hAnsi="黑体" w:hint="eastAsia"/>
          <w:sz w:val="24"/>
          <w:szCs w:val="24"/>
        </w:rPr>
        <w:lastRenderedPageBreak/>
        <w:t>参考文献</w:t>
      </w:r>
    </w:p>
    <w:p w14:paraId="6435B5AD" w14:textId="2D1736D2" w:rsidR="00F17C8E" w:rsidRDefault="00F17C8E" w:rsidP="00F17C8E">
      <w:pPr>
        <w:widowControl/>
        <w:spacing w:line="360" w:lineRule="auto"/>
        <w:jc w:val="left"/>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 xml:space="preserve"> </w:t>
      </w:r>
      <w:r w:rsidRPr="00207CEB">
        <w:rPr>
          <w:rFonts w:ascii="仿宋" w:eastAsia="仿宋" w:hAnsi="仿宋" w:hint="eastAsia"/>
          <w:sz w:val="24"/>
          <w:szCs w:val="24"/>
        </w:rPr>
        <w:t>杨洁莹</w:t>
      </w:r>
      <w:r>
        <w:rPr>
          <w:rFonts w:ascii="仿宋" w:eastAsia="仿宋" w:hAnsi="仿宋" w:hint="eastAsia"/>
          <w:sz w:val="24"/>
          <w:szCs w:val="24"/>
        </w:rPr>
        <w:t>，</w:t>
      </w:r>
      <w:proofErr w:type="gramStart"/>
      <w:r>
        <w:rPr>
          <w:rFonts w:ascii="仿宋" w:eastAsia="仿宋" w:hAnsi="仿宋" w:hint="eastAsia"/>
          <w:sz w:val="24"/>
          <w:szCs w:val="24"/>
        </w:rPr>
        <w:t>戚智勇</w:t>
      </w:r>
      <w:proofErr w:type="gramEnd"/>
      <w:r w:rsidRPr="00F16414">
        <w:rPr>
          <w:rFonts w:ascii="仿宋" w:eastAsia="仿宋" w:hAnsi="仿宋"/>
          <w:sz w:val="24"/>
          <w:szCs w:val="24"/>
        </w:rPr>
        <w:t>.</w:t>
      </w:r>
      <w:r w:rsidRPr="00207CEB">
        <w:rPr>
          <w:rFonts w:hint="eastAsia"/>
        </w:rPr>
        <w:t xml:space="preserve"> </w:t>
      </w:r>
      <w:r w:rsidRPr="00207CEB">
        <w:rPr>
          <w:rFonts w:ascii="仿宋" w:eastAsia="仿宋" w:hAnsi="仿宋" w:hint="eastAsia"/>
          <w:sz w:val="24"/>
          <w:szCs w:val="24"/>
        </w:rPr>
        <w:t>屋顶绿化在海绵城市中推广策略研究</w:t>
      </w:r>
      <w:r w:rsidRPr="00F16414">
        <w:rPr>
          <w:rFonts w:ascii="仿宋" w:eastAsia="仿宋" w:hAnsi="仿宋"/>
          <w:sz w:val="24"/>
          <w:szCs w:val="24"/>
        </w:rPr>
        <w:t>[</w:t>
      </w:r>
      <w:r>
        <w:rPr>
          <w:rFonts w:ascii="仿宋" w:eastAsia="仿宋" w:hAnsi="仿宋"/>
          <w:sz w:val="24"/>
          <w:szCs w:val="24"/>
        </w:rPr>
        <w:t>J</w:t>
      </w:r>
      <w:r w:rsidRPr="00F16414">
        <w:rPr>
          <w:rFonts w:ascii="仿宋" w:eastAsia="仿宋" w:hAnsi="仿宋"/>
          <w:sz w:val="24"/>
          <w:szCs w:val="24"/>
        </w:rPr>
        <w:t>].</w:t>
      </w:r>
      <w:r w:rsidRPr="00207CEB">
        <w:rPr>
          <w:rFonts w:hint="eastAsia"/>
        </w:rPr>
        <w:t xml:space="preserve"> </w:t>
      </w:r>
      <w:r w:rsidRPr="00207CEB">
        <w:rPr>
          <w:rFonts w:ascii="仿宋" w:eastAsia="仿宋" w:hAnsi="仿宋" w:hint="eastAsia"/>
          <w:sz w:val="24"/>
          <w:szCs w:val="24"/>
        </w:rPr>
        <w:t>中南大学</w:t>
      </w:r>
      <w:r>
        <w:rPr>
          <w:rFonts w:ascii="仿宋" w:eastAsia="仿宋" w:hAnsi="仿宋"/>
          <w:sz w:val="24"/>
          <w:szCs w:val="24"/>
        </w:rPr>
        <w:t>,201</w:t>
      </w:r>
      <w:r>
        <w:rPr>
          <w:rFonts w:ascii="仿宋" w:eastAsia="仿宋" w:hAnsi="仿宋" w:hint="eastAsia"/>
          <w:sz w:val="24"/>
          <w:szCs w:val="24"/>
        </w:rPr>
        <w:t>6</w:t>
      </w:r>
    </w:p>
    <w:p w14:paraId="1AC1C000" w14:textId="7F8504D4" w:rsidR="008E2971" w:rsidRDefault="008E2971" w:rsidP="008E2971">
      <w:pPr>
        <w:widowControl/>
        <w:spacing w:line="360" w:lineRule="auto"/>
        <w:jc w:val="left"/>
        <w:rPr>
          <w:rFonts w:ascii="仿宋" w:eastAsia="仿宋" w:hAnsi="仿宋"/>
          <w:sz w:val="24"/>
          <w:szCs w:val="24"/>
        </w:rPr>
      </w:pPr>
      <w:r>
        <w:rPr>
          <w:rFonts w:ascii="仿宋" w:eastAsia="仿宋" w:hAnsi="仿宋" w:hint="eastAsia"/>
          <w:sz w:val="24"/>
          <w:szCs w:val="24"/>
        </w:rPr>
        <w:t>[</w:t>
      </w:r>
      <w:r>
        <w:rPr>
          <w:rFonts w:ascii="仿宋" w:eastAsia="仿宋" w:hAnsi="仿宋"/>
          <w:sz w:val="24"/>
          <w:szCs w:val="24"/>
        </w:rPr>
        <w:t>2</w:t>
      </w:r>
      <w:r>
        <w:rPr>
          <w:rFonts w:ascii="仿宋" w:eastAsia="仿宋" w:hAnsi="仿宋" w:hint="eastAsia"/>
          <w:sz w:val="24"/>
          <w:szCs w:val="24"/>
        </w:rPr>
        <w:t>]</w:t>
      </w:r>
      <w:r>
        <w:rPr>
          <w:rFonts w:ascii="仿宋" w:eastAsia="仿宋" w:hAnsi="仿宋"/>
          <w:sz w:val="24"/>
          <w:szCs w:val="24"/>
        </w:rPr>
        <w:t xml:space="preserve"> </w:t>
      </w:r>
      <w:r w:rsidRPr="00552410">
        <w:rPr>
          <w:rFonts w:ascii="仿宋" w:eastAsia="仿宋" w:hAnsi="仿宋" w:hint="eastAsia"/>
          <w:sz w:val="24"/>
          <w:szCs w:val="24"/>
        </w:rPr>
        <w:t>张小康</w:t>
      </w:r>
      <w:r w:rsidRPr="00F16414">
        <w:rPr>
          <w:rFonts w:ascii="仿宋" w:eastAsia="仿宋" w:hAnsi="仿宋"/>
          <w:sz w:val="24"/>
          <w:szCs w:val="24"/>
        </w:rPr>
        <w:t>.</w:t>
      </w:r>
      <w:r w:rsidRPr="00207CEB">
        <w:rPr>
          <w:rFonts w:hint="eastAsia"/>
        </w:rPr>
        <w:t xml:space="preserve"> </w:t>
      </w:r>
      <w:r w:rsidRPr="00552410">
        <w:rPr>
          <w:rFonts w:ascii="仿宋" w:eastAsia="仿宋" w:hAnsi="仿宋" w:hint="eastAsia"/>
          <w:sz w:val="24"/>
          <w:szCs w:val="24"/>
        </w:rPr>
        <w:t>建筑立面垂直绿化设计策略研究</w:t>
      </w:r>
      <w:r w:rsidRPr="00F16414">
        <w:rPr>
          <w:rFonts w:ascii="仿宋" w:eastAsia="仿宋" w:hAnsi="仿宋"/>
          <w:sz w:val="24"/>
          <w:szCs w:val="24"/>
        </w:rPr>
        <w:t>[</w:t>
      </w:r>
      <w:r w:rsidR="00D00660">
        <w:rPr>
          <w:rFonts w:ascii="仿宋" w:eastAsia="仿宋" w:hAnsi="仿宋"/>
          <w:sz w:val="24"/>
          <w:szCs w:val="24"/>
        </w:rPr>
        <w:t>D</w:t>
      </w:r>
      <w:r w:rsidRPr="00F16414">
        <w:rPr>
          <w:rFonts w:ascii="仿宋" w:eastAsia="仿宋" w:hAnsi="仿宋"/>
          <w:sz w:val="24"/>
          <w:szCs w:val="24"/>
        </w:rPr>
        <w:t>].</w:t>
      </w:r>
      <w:r w:rsidRPr="00207CEB">
        <w:rPr>
          <w:rFonts w:hint="eastAsia"/>
        </w:rPr>
        <w:t xml:space="preserve"> </w:t>
      </w:r>
      <w:r w:rsidR="00D00660">
        <w:rPr>
          <w:rFonts w:ascii="仿宋" w:eastAsia="仿宋" w:hAnsi="仿宋" w:hint="eastAsia"/>
          <w:sz w:val="24"/>
          <w:szCs w:val="24"/>
        </w:rPr>
        <w:t>重庆大学，</w:t>
      </w:r>
      <w:r>
        <w:rPr>
          <w:rFonts w:ascii="仿宋" w:eastAsia="仿宋" w:hAnsi="仿宋"/>
          <w:sz w:val="24"/>
          <w:szCs w:val="24"/>
        </w:rPr>
        <w:t>201</w:t>
      </w:r>
      <w:r w:rsidR="00D00660">
        <w:rPr>
          <w:rFonts w:ascii="仿宋" w:eastAsia="仿宋" w:hAnsi="仿宋"/>
          <w:sz w:val="24"/>
          <w:szCs w:val="24"/>
        </w:rPr>
        <w:t>1</w:t>
      </w:r>
    </w:p>
    <w:p w14:paraId="15EF6F22" w14:textId="071AD1E2" w:rsidR="008E2971" w:rsidRDefault="008E2971" w:rsidP="008E2971">
      <w:pPr>
        <w:widowControl/>
        <w:spacing w:line="360" w:lineRule="auto"/>
        <w:jc w:val="left"/>
        <w:rPr>
          <w:rFonts w:ascii="仿宋" w:eastAsia="仿宋" w:hAnsi="仿宋"/>
          <w:sz w:val="24"/>
          <w:szCs w:val="24"/>
        </w:rPr>
      </w:pPr>
      <w:r>
        <w:rPr>
          <w:rFonts w:ascii="仿宋" w:eastAsia="仿宋" w:hAnsi="仿宋" w:hint="eastAsia"/>
          <w:sz w:val="24"/>
          <w:szCs w:val="24"/>
        </w:rPr>
        <w:t>[</w:t>
      </w:r>
      <w:r w:rsidR="00D00660">
        <w:rPr>
          <w:rFonts w:ascii="仿宋" w:eastAsia="仿宋" w:hAnsi="仿宋"/>
          <w:sz w:val="24"/>
          <w:szCs w:val="24"/>
        </w:rPr>
        <w:t>3</w:t>
      </w:r>
      <w:r>
        <w:rPr>
          <w:rFonts w:ascii="仿宋" w:eastAsia="仿宋" w:hAnsi="仿宋" w:hint="eastAsia"/>
          <w:sz w:val="24"/>
          <w:szCs w:val="24"/>
        </w:rPr>
        <w:t>]</w:t>
      </w:r>
      <w:r>
        <w:rPr>
          <w:rFonts w:ascii="仿宋" w:eastAsia="仿宋" w:hAnsi="仿宋"/>
          <w:sz w:val="24"/>
          <w:szCs w:val="24"/>
        </w:rPr>
        <w:t xml:space="preserve"> </w:t>
      </w:r>
      <w:r w:rsidR="00D00660" w:rsidRPr="00D00660">
        <w:rPr>
          <w:rFonts w:ascii="仿宋" w:eastAsia="仿宋" w:hAnsi="仿宋" w:hint="eastAsia"/>
          <w:sz w:val="24"/>
          <w:szCs w:val="24"/>
        </w:rPr>
        <w:t>许麟济</w:t>
      </w:r>
      <w:r>
        <w:rPr>
          <w:rFonts w:ascii="仿宋" w:eastAsia="仿宋" w:hAnsi="仿宋" w:hint="eastAsia"/>
          <w:sz w:val="24"/>
          <w:szCs w:val="24"/>
        </w:rPr>
        <w:t>，</w:t>
      </w:r>
      <w:r w:rsidR="00D00660" w:rsidRPr="00F76AFE">
        <w:rPr>
          <w:rFonts w:ascii="仿宋" w:eastAsia="仿宋" w:hAnsi="仿宋" w:hint="eastAsia"/>
          <w:sz w:val="24"/>
          <w:szCs w:val="24"/>
        </w:rPr>
        <w:t>杨明忠</w:t>
      </w:r>
      <w:r w:rsidRPr="00F16414">
        <w:rPr>
          <w:rFonts w:ascii="仿宋" w:eastAsia="仿宋" w:hAnsi="仿宋"/>
          <w:sz w:val="24"/>
          <w:szCs w:val="24"/>
        </w:rPr>
        <w:t>.</w:t>
      </w:r>
      <w:r w:rsidRPr="00207CEB">
        <w:rPr>
          <w:rFonts w:hint="eastAsia"/>
        </w:rPr>
        <w:t xml:space="preserve"> </w:t>
      </w:r>
      <w:r w:rsidR="00D00660" w:rsidRPr="00BD2456">
        <w:rPr>
          <w:rFonts w:ascii="仿宋" w:eastAsia="仿宋" w:hAnsi="仿宋" w:hint="eastAsia"/>
          <w:sz w:val="24"/>
          <w:szCs w:val="24"/>
        </w:rPr>
        <w:t>新加坡垂直绿化经验和相关政策分享</w:t>
      </w:r>
      <w:r w:rsidRPr="00F16414">
        <w:rPr>
          <w:rFonts w:ascii="仿宋" w:eastAsia="仿宋" w:hAnsi="仿宋"/>
          <w:sz w:val="24"/>
          <w:szCs w:val="24"/>
        </w:rPr>
        <w:t>[</w:t>
      </w:r>
      <w:r w:rsidR="00D00660">
        <w:rPr>
          <w:rFonts w:ascii="仿宋" w:eastAsia="仿宋" w:hAnsi="仿宋"/>
          <w:sz w:val="24"/>
          <w:szCs w:val="24"/>
        </w:rPr>
        <w:t>N</w:t>
      </w:r>
      <w:r w:rsidRPr="00F16414">
        <w:rPr>
          <w:rFonts w:ascii="仿宋" w:eastAsia="仿宋" w:hAnsi="仿宋"/>
          <w:sz w:val="24"/>
          <w:szCs w:val="24"/>
        </w:rPr>
        <w:t>].</w:t>
      </w:r>
      <w:r w:rsidRPr="00207CEB">
        <w:rPr>
          <w:rFonts w:hint="eastAsia"/>
        </w:rPr>
        <w:t xml:space="preserve"> </w:t>
      </w:r>
      <w:r w:rsidR="00D00660" w:rsidRPr="00D00660">
        <w:rPr>
          <w:rFonts w:ascii="仿宋" w:eastAsia="仿宋" w:hAnsi="仿宋" w:hint="eastAsia"/>
          <w:sz w:val="24"/>
          <w:szCs w:val="24"/>
        </w:rPr>
        <w:t>住宅与房地产</w:t>
      </w:r>
      <w:r>
        <w:rPr>
          <w:rFonts w:ascii="仿宋" w:eastAsia="仿宋" w:hAnsi="仿宋"/>
          <w:sz w:val="24"/>
          <w:szCs w:val="24"/>
        </w:rPr>
        <w:t>,201</w:t>
      </w:r>
      <w:r w:rsidR="00D00660">
        <w:rPr>
          <w:rFonts w:ascii="仿宋" w:eastAsia="仿宋" w:hAnsi="仿宋"/>
          <w:sz w:val="24"/>
          <w:szCs w:val="24"/>
        </w:rPr>
        <w:t>8</w:t>
      </w:r>
    </w:p>
    <w:p w14:paraId="1D87287F" w14:textId="30BBFA2C" w:rsidR="008E2971" w:rsidRPr="00842272" w:rsidRDefault="008E2971" w:rsidP="008E2971">
      <w:pPr>
        <w:widowControl/>
        <w:spacing w:line="360" w:lineRule="auto"/>
        <w:jc w:val="left"/>
        <w:rPr>
          <w:rFonts w:ascii="仿宋" w:eastAsia="仿宋" w:hAnsi="仿宋"/>
          <w:sz w:val="24"/>
          <w:szCs w:val="24"/>
        </w:rPr>
      </w:pPr>
      <w:r w:rsidRPr="00842272">
        <w:rPr>
          <w:rFonts w:ascii="仿宋" w:eastAsia="仿宋" w:hAnsi="仿宋" w:hint="eastAsia"/>
          <w:sz w:val="24"/>
          <w:szCs w:val="24"/>
        </w:rPr>
        <w:t>[</w:t>
      </w:r>
      <w:r w:rsidR="00D00660" w:rsidRPr="00842272">
        <w:rPr>
          <w:rFonts w:ascii="仿宋" w:eastAsia="仿宋" w:hAnsi="仿宋"/>
          <w:sz w:val="24"/>
          <w:szCs w:val="24"/>
        </w:rPr>
        <w:t>4</w:t>
      </w:r>
      <w:r w:rsidRPr="00842272">
        <w:rPr>
          <w:rFonts w:ascii="仿宋" w:eastAsia="仿宋" w:hAnsi="仿宋" w:hint="eastAsia"/>
          <w:sz w:val="24"/>
          <w:szCs w:val="24"/>
        </w:rPr>
        <w:t>]</w:t>
      </w:r>
      <w:r w:rsidRPr="00842272">
        <w:rPr>
          <w:rFonts w:ascii="仿宋" w:eastAsia="仿宋" w:hAnsi="仿宋"/>
          <w:sz w:val="24"/>
          <w:szCs w:val="24"/>
        </w:rPr>
        <w:t xml:space="preserve"> </w:t>
      </w:r>
      <w:proofErr w:type="gramStart"/>
      <w:r w:rsidR="00842272" w:rsidRPr="00842272">
        <w:rPr>
          <w:rFonts w:ascii="仿宋" w:eastAsia="仿宋" w:hAnsi="仿宋" w:hint="eastAsia"/>
          <w:sz w:val="24"/>
          <w:szCs w:val="24"/>
        </w:rPr>
        <w:t>宁艳杰</w:t>
      </w:r>
      <w:proofErr w:type="gramEnd"/>
      <w:r w:rsidRPr="00842272">
        <w:rPr>
          <w:rFonts w:ascii="仿宋" w:eastAsia="仿宋" w:hAnsi="仿宋"/>
          <w:sz w:val="24"/>
          <w:szCs w:val="24"/>
        </w:rPr>
        <w:t>.</w:t>
      </w:r>
      <w:r w:rsidRPr="00842272">
        <w:rPr>
          <w:rFonts w:ascii="仿宋" w:eastAsia="仿宋" w:hAnsi="仿宋" w:hint="eastAsia"/>
          <w:sz w:val="24"/>
          <w:szCs w:val="24"/>
        </w:rPr>
        <w:t xml:space="preserve"> </w:t>
      </w:r>
      <w:r w:rsidR="00842272" w:rsidRPr="00842272">
        <w:rPr>
          <w:rFonts w:ascii="仿宋" w:eastAsia="仿宋" w:hAnsi="仿宋" w:hint="eastAsia"/>
          <w:sz w:val="24"/>
          <w:szCs w:val="24"/>
        </w:rPr>
        <w:t>城市生态住区基本理论构建及评价指标体系研究</w:t>
      </w:r>
      <w:r w:rsidRPr="00842272">
        <w:rPr>
          <w:rFonts w:ascii="仿宋" w:eastAsia="仿宋" w:hAnsi="仿宋"/>
          <w:sz w:val="24"/>
          <w:szCs w:val="24"/>
        </w:rPr>
        <w:t>[</w:t>
      </w:r>
      <w:r w:rsidR="00842272">
        <w:rPr>
          <w:rFonts w:ascii="仿宋" w:eastAsia="仿宋" w:hAnsi="仿宋"/>
          <w:sz w:val="24"/>
          <w:szCs w:val="24"/>
        </w:rPr>
        <w:t>D</w:t>
      </w:r>
      <w:r w:rsidRPr="00842272">
        <w:rPr>
          <w:rFonts w:ascii="仿宋" w:eastAsia="仿宋" w:hAnsi="仿宋"/>
          <w:sz w:val="24"/>
          <w:szCs w:val="24"/>
        </w:rPr>
        <w:t>].</w:t>
      </w:r>
      <w:r w:rsidRPr="00842272">
        <w:rPr>
          <w:rFonts w:ascii="仿宋" w:eastAsia="仿宋" w:hAnsi="仿宋" w:hint="eastAsia"/>
          <w:sz w:val="24"/>
          <w:szCs w:val="24"/>
        </w:rPr>
        <w:t xml:space="preserve"> </w:t>
      </w:r>
      <w:r w:rsidR="00842272">
        <w:rPr>
          <w:rFonts w:ascii="仿宋" w:eastAsia="仿宋" w:hAnsi="仿宋" w:hint="eastAsia"/>
          <w:sz w:val="24"/>
          <w:szCs w:val="24"/>
        </w:rPr>
        <w:t>北京林业大学</w:t>
      </w:r>
      <w:r w:rsidRPr="00842272">
        <w:rPr>
          <w:rFonts w:ascii="仿宋" w:eastAsia="仿宋" w:hAnsi="仿宋"/>
          <w:sz w:val="24"/>
          <w:szCs w:val="24"/>
        </w:rPr>
        <w:t>,20</w:t>
      </w:r>
      <w:r w:rsidR="00842272">
        <w:rPr>
          <w:rFonts w:ascii="仿宋" w:eastAsia="仿宋" w:hAnsi="仿宋"/>
          <w:sz w:val="24"/>
          <w:szCs w:val="24"/>
        </w:rPr>
        <w:t>0</w:t>
      </w:r>
      <w:r w:rsidRPr="00842272">
        <w:rPr>
          <w:rFonts w:ascii="仿宋" w:eastAsia="仿宋" w:hAnsi="仿宋" w:hint="eastAsia"/>
          <w:sz w:val="24"/>
          <w:szCs w:val="24"/>
        </w:rPr>
        <w:t>6</w:t>
      </w:r>
    </w:p>
    <w:p w14:paraId="43D56F5B" w14:textId="25EDA023" w:rsidR="00D00660" w:rsidRPr="00DD08E0" w:rsidRDefault="00D00660" w:rsidP="00D00660">
      <w:pPr>
        <w:widowControl/>
        <w:spacing w:line="360" w:lineRule="auto"/>
        <w:jc w:val="left"/>
        <w:rPr>
          <w:rFonts w:ascii="仿宋" w:eastAsia="仿宋" w:hAnsi="仿宋"/>
          <w:sz w:val="24"/>
          <w:szCs w:val="24"/>
        </w:rPr>
      </w:pPr>
      <w:r w:rsidRPr="00DD08E0">
        <w:rPr>
          <w:rFonts w:ascii="仿宋" w:eastAsia="仿宋" w:hAnsi="仿宋" w:hint="eastAsia"/>
          <w:sz w:val="24"/>
          <w:szCs w:val="24"/>
        </w:rPr>
        <w:t>[</w:t>
      </w:r>
      <w:r w:rsidR="00BC2393">
        <w:rPr>
          <w:rFonts w:ascii="仿宋" w:eastAsia="仿宋" w:hAnsi="仿宋"/>
          <w:sz w:val="24"/>
          <w:szCs w:val="24"/>
        </w:rPr>
        <w:t>5</w:t>
      </w:r>
      <w:r w:rsidRPr="00DD08E0">
        <w:rPr>
          <w:rFonts w:ascii="仿宋" w:eastAsia="仿宋" w:hAnsi="仿宋" w:hint="eastAsia"/>
          <w:sz w:val="24"/>
          <w:szCs w:val="24"/>
        </w:rPr>
        <w:t>]</w:t>
      </w:r>
      <w:r w:rsidRPr="00DD08E0">
        <w:rPr>
          <w:rFonts w:ascii="仿宋" w:eastAsia="仿宋" w:hAnsi="仿宋"/>
          <w:sz w:val="24"/>
          <w:szCs w:val="24"/>
        </w:rPr>
        <w:t xml:space="preserve"> </w:t>
      </w:r>
      <w:r w:rsidR="00DD08E0">
        <w:rPr>
          <w:rFonts w:ascii="仿宋" w:eastAsia="仿宋" w:hAnsi="仿宋" w:hint="eastAsia"/>
          <w:sz w:val="24"/>
          <w:szCs w:val="24"/>
        </w:rPr>
        <w:t>韩晓丽</w:t>
      </w:r>
      <w:r w:rsidRPr="00DD08E0">
        <w:rPr>
          <w:rFonts w:ascii="仿宋" w:eastAsia="仿宋" w:hAnsi="仿宋"/>
          <w:sz w:val="24"/>
          <w:szCs w:val="24"/>
        </w:rPr>
        <w:t>.</w:t>
      </w:r>
      <w:r w:rsidRPr="00DD08E0">
        <w:rPr>
          <w:rFonts w:ascii="仿宋" w:eastAsia="仿宋" w:hAnsi="仿宋" w:hint="eastAsia"/>
          <w:sz w:val="24"/>
          <w:szCs w:val="24"/>
        </w:rPr>
        <w:t xml:space="preserve"> </w:t>
      </w:r>
      <w:r w:rsidR="00DD08E0" w:rsidRPr="00DD08E0">
        <w:rPr>
          <w:rFonts w:ascii="仿宋" w:eastAsia="仿宋" w:hAnsi="仿宋"/>
          <w:sz w:val="24"/>
          <w:szCs w:val="24"/>
        </w:rPr>
        <w:t>垒土技术在立体绿化中的应用—以虹口港泵站立体绿化为例</w:t>
      </w:r>
      <w:r w:rsidRPr="00DD08E0">
        <w:rPr>
          <w:rFonts w:ascii="仿宋" w:eastAsia="仿宋" w:hAnsi="仿宋"/>
          <w:sz w:val="24"/>
          <w:szCs w:val="24"/>
        </w:rPr>
        <w:t>[J].</w:t>
      </w:r>
      <w:r w:rsidRPr="00DD08E0">
        <w:rPr>
          <w:rFonts w:ascii="仿宋" w:eastAsia="仿宋" w:hAnsi="仿宋" w:hint="eastAsia"/>
          <w:sz w:val="24"/>
          <w:szCs w:val="24"/>
        </w:rPr>
        <w:t xml:space="preserve"> </w:t>
      </w:r>
      <w:r w:rsidR="00E8545A">
        <w:rPr>
          <w:rFonts w:ascii="仿宋" w:eastAsia="仿宋" w:hAnsi="仿宋" w:hint="eastAsia"/>
          <w:sz w:val="24"/>
          <w:szCs w:val="24"/>
        </w:rPr>
        <w:t>现代园艺</w:t>
      </w:r>
      <w:r w:rsidRPr="00DD08E0">
        <w:rPr>
          <w:rFonts w:ascii="仿宋" w:eastAsia="仿宋" w:hAnsi="仿宋"/>
          <w:sz w:val="24"/>
          <w:szCs w:val="24"/>
        </w:rPr>
        <w:t>,201</w:t>
      </w:r>
      <w:r w:rsidR="00E8545A">
        <w:rPr>
          <w:rFonts w:ascii="仿宋" w:eastAsia="仿宋" w:hAnsi="仿宋"/>
          <w:sz w:val="24"/>
          <w:szCs w:val="24"/>
        </w:rPr>
        <w:t>9</w:t>
      </w:r>
    </w:p>
    <w:p w14:paraId="2F6CF4C7" w14:textId="36C3B396" w:rsidR="00D00660" w:rsidRDefault="00D00660" w:rsidP="00D00660">
      <w:pPr>
        <w:widowControl/>
        <w:spacing w:line="360" w:lineRule="auto"/>
        <w:jc w:val="left"/>
        <w:rPr>
          <w:rFonts w:ascii="仿宋" w:eastAsia="仿宋" w:hAnsi="仿宋"/>
          <w:sz w:val="24"/>
          <w:szCs w:val="24"/>
        </w:rPr>
      </w:pPr>
      <w:r>
        <w:rPr>
          <w:rFonts w:ascii="仿宋" w:eastAsia="仿宋" w:hAnsi="仿宋" w:hint="eastAsia"/>
          <w:sz w:val="24"/>
          <w:szCs w:val="24"/>
        </w:rPr>
        <w:t>[</w:t>
      </w:r>
      <w:r w:rsidR="00BC2393">
        <w:rPr>
          <w:rFonts w:ascii="仿宋" w:eastAsia="仿宋" w:hAnsi="仿宋"/>
          <w:sz w:val="24"/>
          <w:szCs w:val="24"/>
        </w:rPr>
        <w:t>6</w:t>
      </w:r>
      <w:r>
        <w:rPr>
          <w:rFonts w:ascii="仿宋" w:eastAsia="仿宋" w:hAnsi="仿宋" w:hint="eastAsia"/>
          <w:sz w:val="24"/>
          <w:szCs w:val="24"/>
        </w:rPr>
        <w:t>]</w:t>
      </w:r>
      <w:r>
        <w:rPr>
          <w:rFonts w:ascii="仿宋" w:eastAsia="仿宋" w:hAnsi="仿宋"/>
          <w:sz w:val="24"/>
          <w:szCs w:val="24"/>
        </w:rPr>
        <w:t xml:space="preserve"> </w:t>
      </w:r>
      <w:r w:rsidR="00DD08E0" w:rsidRPr="00F16414">
        <w:rPr>
          <w:rFonts w:ascii="仿宋" w:eastAsia="仿宋" w:hAnsi="仿宋"/>
          <w:sz w:val="24"/>
          <w:szCs w:val="24"/>
        </w:rPr>
        <w:t>吴玉琼</w:t>
      </w:r>
      <w:r w:rsidR="00DD08E0">
        <w:rPr>
          <w:rFonts w:ascii="仿宋" w:eastAsia="仿宋" w:hAnsi="仿宋" w:hint="eastAsia"/>
          <w:sz w:val="24"/>
          <w:szCs w:val="24"/>
        </w:rPr>
        <w:t>.</w:t>
      </w:r>
      <w:r w:rsidR="00DD08E0" w:rsidRPr="00F16414">
        <w:rPr>
          <w:rFonts w:ascii="仿宋" w:eastAsia="仿宋" w:hAnsi="仿宋"/>
          <w:sz w:val="24"/>
          <w:szCs w:val="24"/>
        </w:rPr>
        <w:t>垂直绿化新技术在建筑中的应用[</w:t>
      </w:r>
      <w:r w:rsidR="00DD08E0">
        <w:rPr>
          <w:rFonts w:ascii="仿宋" w:eastAsia="仿宋" w:hAnsi="仿宋"/>
          <w:sz w:val="24"/>
          <w:szCs w:val="24"/>
        </w:rPr>
        <w:t>D</w:t>
      </w:r>
      <w:r w:rsidR="00DD08E0" w:rsidRPr="00F16414">
        <w:rPr>
          <w:rFonts w:ascii="仿宋" w:eastAsia="仿宋" w:hAnsi="仿宋"/>
          <w:sz w:val="24"/>
          <w:szCs w:val="24"/>
        </w:rPr>
        <w:t>]</w:t>
      </w:r>
      <w:r w:rsidR="00DD08E0">
        <w:rPr>
          <w:rFonts w:ascii="仿宋" w:eastAsia="仿宋" w:hAnsi="仿宋"/>
          <w:sz w:val="24"/>
          <w:szCs w:val="24"/>
        </w:rPr>
        <w:t>.</w:t>
      </w:r>
      <w:r w:rsidR="00DD08E0">
        <w:rPr>
          <w:rFonts w:ascii="仿宋" w:eastAsia="仿宋" w:hAnsi="仿宋" w:hint="eastAsia"/>
          <w:sz w:val="24"/>
          <w:szCs w:val="24"/>
        </w:rPr>
        <w:t>华南理工大学，2</w:t>
      </w:r>
      <w:r w:rsidR="00DD08E0">
        <w:rPr>
          <w:rFonts w:ascii="仿宋" w:eastAsia="仿宋" w:hAnsi="仿宋"/>
          <w:sz w:val="24"/>
          <w:szCs w:val="24"/>
        </w:rPr>
        <w:t>012</w:t>
      </w:r>
    </w:p>
    <w:p w14:paraId="03632CB9" w14:textId="3CC2A2B9" w:rsidR="00D00660" w:rsidRDefault="00D00660" w:rsidP="00D00660">
      <w:pPr>
        <w:widowControl/>
        <w:spacing w:line="360" w:lineRule="auto"/>
        <w:jc w:val="left"/>
        <w:rPr>
          <w:rFonts w:ascii="仿宋" w:eastAsia="仿宋" w:hAnsi="仿宋"/>
          <w:sz w:val="24"/>
          <w:szCs w:val="24"/>
        </w:rPr>
      </w:pPr>
      <w:r>
        <w:rPr>
          <w:rFonts w:ascii="仿宋" w:eastAsia="仿宋" w:hAnsi="仿宋" w:hint="eastAsia"/>
          <w:sz w:val="24"/>
          <w:szCs w:val="24"/>
        </w:rPr>
        <w:t>[</w:t>
      </w:r>
      <w:r w:rsidR="00BC2393">
        <w:rPr>
          <w:rFonts w:ascii="仿宋" w:eastAsia="仿宋" w:hAnsi="仿宋"/>
          <w:sz w:val="24"/>
          <w:szCs w:val="24"/>
        </w:rPr>
        <w:t>7</w:t>
      </w:r>
      <w:r>
        <w:rPr>
          <w:rFonts w:ascii="仿宋" w:eastAsia="仿宋" w:hAnsi="仿宋" w:hint="eastAsia"/>
          <w:sz w:val="24"/>
          <w:szCs w:val="24"/>
        </w:rPr>
        <w:t>]</w:t>
      </w:r>
      <w:r>
        <w:rPr>
          <w:rFonts w:ascii="仿宋" w:eastAsia="仿宋" w:hAnsi="仿宋"/>
          <w:sz w:val="24"/>
          <w:szCs w:val="24"/>
        </w:rPr>
        <w:t xml:space="preserve"> </w:t>
      </w:r>
      <w:proofErr w:type="gramStart"/>
      <w:r w:rsidR="00DD08E0" w:rsidRPr="00DD08E0">
        <w:rPr>
          <w:rFonts w:ascii="仿宋" w:eastAsia="仿宋" w:hAnsi="仿宋" w:hint="eastAsia"/>
          <w:sz w:val="24"/>
          <w:szCs w:val="24"/>
        </w:rPr>
        <w:t>宋利成</w:t>
      </w:r>
      <w:proofErr w:type="gramEnd"/>
      <w:r w:rsidRPr="00F16414">
        <w:rPr>
          <w:rFonts w:ascii="仿宋" w:eastAsia="仿宋" w:hAnsi="仿宋"/>
          <w:sz w:val="24"/>
          <w:szCs w:val="24"/>
        </w:rPr>
        <w:t>.</w:t>
      </w:r>
      <w:r w:rsidRPr="00207CEB">
        <w:rPr>
          <w:rFonts w:hint="eastAsia"/>
        </w:rPr>
        <w:t xml:space="preserve"> </w:t>
      </w:r>
      <w:r w:rsidR="00DD08E0" w:rsidRPr="00DD08E0">
        <w:rPr>
          <w:rFonts w:ascii="仿宋" w:eastAsia="仿宋" w:hAnsi="仿宋" w:hint="eastAsia"/>
          <w:sz w:val="24"/>
          <w:szCs w:val="24"/>
        </w:rPr>
        <w:t>住宅小区绿化规划设计管理研究</w:t>
      </w:r>
      <w:r w:rsidRPr="00F16414">
        <w:rPr>
          <w:rFonts w:ascii="仿宋" w:eastAsia="仿宋" w:hAnsi="仿宋"/>
          <w:sz w:val="24"/>
          <w:szCs w:val="24"/>
        </w:rPr>
        <w:t>[</w:t>
      </w:r>
      <w:r w:rsidR="00DD08E0">
        <w:rPr>
          <w:rFonts w:ascii="仿宋" w:eastAsia="仿宋" w:hAnsi="仿宋"/>
          <w:sz w:val="24"/>
          <w:szCs w:val="24"/>
        </w:rPr>
        <w:t>D</w:t>
      </w:r>
      <w:r w:rsidRPr="00F16414">
        <w:rPr>
          <w:rFonts w:ascii="仿宋" w:eastAsia="仿宋" w:hAnsi="仿宋"/>
          <w:sz w:val="24"/>
          <w:szCs w:val="24"/>
        </w:rPr>
        <w:t>].</w:t>
      </w:r>
      <w:r w:rsidRPr="00207CEB">
        <w:rPr>
          <w:rFonts w:hint="eastAsia"/>
        </w:rPr>
        <w:t xml:space="preserve"> </w:t>
      </w:r>
      <w:r w:rsidR="00DD08E0">
        <w:rPr>
          <w:rFonts w:ascii="仿宋" w:eastAsia="仿宋" w:hAnsi="仿宋" w:hint="eastAsia"/>
          <w:sz w:val="24"/>
          <w:szCs w:val="24"/>
        </w:rPr>
        <w:t>天津大学</w:t>
      </w:r>
      <w:r>
        <w:rPr>
          <w:rFonts w:ascii="仿宋" w:eastAsia="仿宋" w:hAnsi="仿宋"/>
          <w:sz w:val="24"/>
          <w:szCs w:val="24"/>
        </w:rPr>
        <w:t>,201</w:t>
      </w:r>
      <w:r w:rsidR="00DD08E0">
        <w:rPr>
          <w:rFonts w:ascii="仿宋" w:eastAsia="仿宋" w:hAnsi="仿宋"/>
          <w:sz w:val="24"/>
          <w:szCs w:val="24"/>
        </w:rPr>
        <w:t>0</w:t>
      </w:r>
    </w:p>
    <w:p w14:paraId="2DC7A3C6" w14:textId="44ACE426" w:rsidR="00D00660" w:rsidRDefault="00D00660" w:rsidP="00D00660">
      <w:pPr>
        <w:widowControl/>
        <w:spacing w:line="360" w:lineRule="auto"/>
        <w:jc w:val="left"/>
        <w:rPr>
          <w:rFonts w:ascii="仿宋" w:eastAsia="仿宋" w:hAnsi="仿宋"/>
          <w:sz w:val="24"/>
          <w:szCs w:val="24"/>
        </w:rPr>
      </w:pPr>
      <w:r>
        <w:rPr>
          <w:rFonts w:ascii="仿宋" w:eastAsia="仿宋" w:hAnsi="仿宋" w:hint="eastAsia"/>
          <w:sz w:val="24"/>
          <w:szCs w:val="24"/>
        </w:rPr>
        <w:t>[</w:t>
      </w:r>
      <w:r w:rsidR="00BC2393">
        <w:rPr>
          <w:rFonts w:ascii="仿宋" w:eastAsia="仿宋" w:hAnsi="仿宋"/>
          <w:sz w:val="24"/>
          <w:szCs w:val="24"/>
        </w:rPr>
        <w:t>8</w:t>
      </w:r>
      <w:r>
        <w:rPr>
          <w:rFonts w:ascii="仿宋" w:eastAsia="仿宋" w:hAnsi="仿宋" w:hint="eastAsia"/>
          <w:sz w:val="24"/>
          <w:szCs w:val="24"/>
        </w:rPr>
        <w:t>]</w:t>
      </w:r>
      <w:r>
        <w:rPr>
          <w:rFonts w:ascii="仿宋" w:eastAsia="仿宋" w:hAnsi="仿宋"/>
          <w:sz w:val="24"/>
          <w:szCs w:val="24"/>
        </w:rPr>
        <w:t xml:space="preserve"> </w:t>
      </w:r>
      <w:r>
        <w:rPr>
          <w:rFonts w:ascii="仿宋" w:eastAsia="仿宋" w:hAnsi="仿宋" w:hint="eastAsia"/>
          <w:sz w:val="24"/>
          <w:szCs w:val="24"/>
        </w:rPr>
        <w:t>徐洁华</w:t>
      </w:r>
      <w:r w:rsidRPr="00F16414">
        <w:rPr>
          <w:rFonts w:ascii="仿宋" w:eastAsia="仿宋" w:hAnsi="仿宋"/>
          <w:sz w:val="24"/>
          <w:szCs w:val="24"/>
        </w:rPr>
        <w:t>.</w:t>
      </w:r>
      <w:r w:rsidRPr="00207CEB">
        <w:rPr>
          <w:rFonts w:hint="eastAsia"/>
        </w:rPr>
        <w:t xml:space="preserve"> </w:t>
      </w:r>
      <w:r w:rsidRPr="001E127A">
        <w:rPr>
          <w:rFonts w:ascii="仿宋" w:eastAsia="仿宋" w:hAnsi="仿宋" w:hint="eastAsia"/>
          <w:sz w:val="24"/>
          <w:szCs w:val="24"/>
        </w:rPr>
        <w:t>休闲视角下的城市居住社区景观设计初探</w:t>
      </w:r>
      <w:r w:rsidRPr="00F16414">
        <w:rPr>
          <w:rFonts w:ascii="仿宋" w:eastAsia="仿宋" w:hAnsi="仿宋"/>
          <w:sz w:val="24"/>
          <w:szCs w:val="24"/>
        </w:rPr>
        <w:t>[</w:t>
      </w:r>
      <w:r>
        <w:rPr>
          <w:rFonts w:ascii="仿宋" w:eastAsia="仿宋" w:hAnsi="仿宋"/>
          <w:sz w:val="24"/>
          <w:szCs w:val="24"/>
        </w:rPr>
        <w:t>J</w:t>
      </w:r>
      <w:r w:rsidRPr="00F16414">
        <w:rPr>
          <w:rFonts w:ascii="仿宋" w:eastAsia="仿宋" w:hAnsi="仿宋"/>
          <w:sz w:val="24"/>
          <w:szCs w:val="24"/>
        </w:rPr>
        <w:t>].</w:t>
      </w:r>
      <w:r w:rsidRPr="00207CEB">
        <w:rPr>
          <w:rFonts w:hint="eastAsia"/>
        </w:rPr>
        <w:t xml:space="preserve"> </w:t>
      </w:r>
      <w:r>
        <w:rPr>
          <w:rFonts w:ascii="仿宋" w:eastAsia="仿宋" w:hAnsi="仿宋" w:hint="eastAsia"/>
          <w:sz w:val="24"/>
          <w:szCs w:val="24"/>
        </w:rPr>
        <w:t>特区经济</w:t>
      </w:r>
      <w:r>
        <w:rPr>
          <w:rFonts w:ascii="仿宋" w:eastAsia="仿宋" w:hAnsi="仿宋"/>
          <w:sz w:val="24"/>
          <w:szCs w:val="24"/>
        </w:rPr>
        <w:t>,2007</w:t>
      </w:r>
    </w:p>
    <w:p w14:paraId="5EE2BC21" w14:textId="5F577A70" w:rsidR="00D00660" w:rsidRDefault="00D00660" w:rsidP="00D00660">
      <w:pPr>
        <w:widowControl/>
        <w:spacing w:line="360" w:lineRule="auto"/>
        <w:jc w:val="left"/>
        <w:rPr>
          <w:rFonts w:ascii="仿宋" w:eastAsia="仿宋" w:hAnsi="仿宋"/>
          <w:sz w:val="24"/>
          <w:szCs w:val="24"/>
        </w:rPr>
      </w:pPr>
      <w:r>
        <w:rPr>
          <w:rFonts w:ascii="仿宋" w:eastAsia="仿宋" w:hAnsi="仿宋" w:hint="eastAsia"/>
          <w:sz w:val="24"/>
          <w:szCs w:val="24"/>
        </w:rPr>
        <w:t>[</w:t>
      </w:r>
      <w:r w:rsidR="00BC2393">
        <w:rPr>
          <w:rFonts w:ascii="仿宋" w:eastAsia="仿宋" w:hAnsi="仿宋"/>
          <w:sz w:val="24"/>
          <w:szCs w:val="24"/>
        </w:rPr>
        <w:t>9</w:t>
      </w:r>
      <w:r>
        <w:rPr>
          <w:rFonts w:ascii="仿宋" w:eastAsia="仿宋" w:hAnsi="仿宋" w:hint="eastAsia"/>
          <w:sz w:val="24"/>
          <w:szCs w:val="24"/>
        </w:rPr>
        <w:t>]</w:t>
      </w:r>
      <w:r>
        <w:rPr>
          <w:rFonts w:ascii="仿宋" w:eastAsia="仿宋" w:hAnsi="仿宋"/>
          <w:sz w:val="24"/>
          <w:szCs w:val="24"/>
        </w:rPr>
        <w:t xml:space="preserve"> </w:t>
      </w:r>
      <w:r w:rsidRPr="00D00660">
        <w:rPr>
          <w:rFonts w:ascii="仿宋" w:eastAsia="仿宋" w:hAnsi="仿宋" w:hint="eastAsia"/>
          <w:sz w:val="24"/>
          <w:szCs w:val="24"/>
        </w:rPr>
        <w:t>麦克哈格</w:t>
      </w:r>
      <w:r w:rsidRPr="00F16414">
        <w:rPr>
          <w:rFonts w:ascii="仿宋" w:eastAsia="仿宋" w:hAnsi="仿宋"/>
          <w:sz w:val="24"/>
          <w:szCs w:val="24"/>
        </w:rPr>
        <w:t>.</w:t>
      </w:r>
      <w:r w:rsidRPr="00207CEB">
        <w:rPr>
          <w:rFonts w:hint="eastAsia"/>
        </w:rPr>
        <w:t xml:space="preserve"> </w:t>
      </w:r>
      <w:r>
        <w:rPr>
          <w:rFonts w:ascii="仿宋" w:eastAsia="仿宋" w:hAnsi="仿宋" w:hint="eastAsia"/>
          <w:sz w:val="24"/>
          <w:szCs w:val="24"/>
        </w:rPr>
        <w:t>设计结合自然</w:t>
      </w:r>
      <w:r w:rsidRPr="00F16414">
        <w:rPr>
          <w:rFonts w:ascii="仿宋" w:eastAsia="仿宋" w:hAnsi="仿宋"/>
          <w:sz w:val="24"/>
          <w:szCs w:val="24"/>
        </w:rPr>
        <w:t>[</w:t>
      </w:r>
      <w:r w:rsidR="00E80CA7">
        <w:rPr>
          <w:rFonts w:ascii="仿宋" w:eastAsia="仿宋" w:hAnsi="仿宋"/>
          <w:sz w:val="24"/>
          <w:szCs w:val="24"/>
        </w:rPr>
        <w:t>M</w:t>
      </w:r>
      <w:r w:rsidRPr="00F16414">
        <w:rPr>
          <w:rFonts w:ascii="仿宋" w:eastAsia="仿宋" w:hAnsi="仿宋"/>
          <w:sz w:val="24"/>
          <w:szCs w:val="24"/>
        </w:rPr>
        <w:t>].</w:t>
      </w:r>
      <w:r w:rsidRPr="00207CEB">
        <w:rPr>
          <w:rFonts w:hint="eastAsia"/>
        </w:rPr>
        <w:t xml:space="preserve"> </w:t>
      </w:r>
      <w:r>
        <w:rPr>
          <w:rFonts w:ascii="仿宋" w:eastAsia="仿宋" w:hAnsi="仿宋" w:hint="eastAsia"/>
          <w:sz w:val="24"/>
          <w:szCs w:val="24"/>
        </w:rPr>
        <w:t>天津大学出版社</w:t>
      </w:r>
      <w:r>
        <w:rPr>
          <w:rFonts w:ascii="仿宋" w:eastAsia="仿宋" w:hAnsi="仿宋"/>
          <w:sz w:val="24"/>
          <w:szCs w:val="24"/>
        </w:rPr>
        <w:t>,2006</w:t>
      </w:r>
    </w:p>
    <w:p w14:paraId="1816AF9A" w14:textId="757791C6" w:rsidR="001506B5" w:rsidRPr="00F17C8E" w:rsidRDefault="001506B5" w:rsidP="00CD51A8">
      <w:pPr>
        <w:widowControl/>
        <w:spacing w:line="360" w:lineRule="auto"/>
        <w:jc w:val="left"/>
        <w:rPr>
          <w:rFonts w:ascii="仿宋" w:eastAsia="仿宋" w:hAnsi="仿宋"/>
          <w:sz w:val="24"/>
          <w:szCs w:val="24"/>
        </w:rPr>
      </w:pPr>
    </w:p>
    <w:sectPr w:rsidR="001506B5" w:rsidRPr="00F17C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9D104" w14:textId="77777777" w:rsidR="00C83274" w:rsidRDefault="00C83274" w:rsidP="00ED7450">
      <w:r>
        <w:separator/>
      </w:r>
    </w:p>
  </w:endnote>
  <w:endnote w:type="continuationSeparator" w:id="0">
    <w:p w14:paraId="27FA1762" w14:textId="77777777" w:rsidR="00C83274" w:rsidRDefault="00C83274" w:rsidP="00ED7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2E5BD" w14:textId="77777777" w:rsidR="00C83274" w:rsidRDefault="00C83274" w:rsidP="00ED7450">
      <w:r>
        <w:separator/>
      </w:r>
    </w:p>
  </w:footnote>
  <w:footnote w:type="continuationSeparator" w:id="0">
    <w:p w14:paraId="4C939DA9" w14:textId="77777777" w:rsidR="00C83274" w:rsidRDefault="00C83274" w:rsidP="00ED74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19E"/>
    <w:rsid w:val="00002337"/>
    <w:rsid w:val="000179D5"/>
    <w:rsid w:val="00020342"/>
    <w:rsid w:val="0002698F"/>
    <w:rsid w:val="0003754C"/>
    <w:rsid w:val="0004319F"/>
    <w:rsid w:val="00044846"/>
    <w:rsid w:val="00056EE2"/>
    <w:rsid w:val="00060160"/>
    <w:rsid w:val="00073F8C"/>
    <w:rsid w:val="000764AB"/>
    <w:rsid w:val="000764F2"/>
    <w:rsid w:val="0008100B"/>
    <w:rsid w:val="00082F33"/>
    <w:rsid w:val="00086790"/>
    <w:rsid w:val="000A3A9A"/>
    <w:rsid w:val="000A4292"/>
    <w:rsid w:val="000A7838"/>
    <w:rsid w:val="000B04FF"/>
    <w:rsid w:val="000B29EA"/>
    <w:rsid w:val="000B2A05"/>
    <w:rsid w:val="000E2C40"/>
    <w:rsid w:val="000F378F"/>
    <w:rsid w:val="000F7B69"/>
    <w:rsid w:val="0010456E"/>
    <w:rsid w:val="00107D4F"/>
    <w:rsid w:val="0012678C"/>
    <w:rsid w:val="00136017"/>
    <w:rsid w:val="001431F5"/>
    <w:rsid w:val="001506B5"/>
    <w:rsid w:val="00163DC3"/>
    <w:rsid w:val="00171889"/>
    <w:rsid w:val="00172280"/>
    <w:rsid w:val="00190F15"/>
    <w:rsid w:val="001B0354"/>
    <w:rsid w:val="001B2046"/>
    <w:rsid w:val="001B730C"/>
    <w:rsid w:val="001D4A49"/>
    <w:rsid w:val="001E127A"/>
    <w:rsid w:val="001E4195"/>
    <w:rsid w:val="00205097"/>
    <w:rsid w:val="00211506"/>
    <w:rsid w:val="002236B2"/>
    <w:rsid w:val="0022537A"/>
    <w:rsid w:val="00231652"/>
    <w:rsid w:val="002663E2"/>
    <w:rsid w:val="002754A3"/>
    <w:rsid w:val="002779D9"/>
    <w:rsid w:val="00277D9C"/>
    <w:rsid w:val="002902EA"/>
    <w:rsid w:val="002A13CF"/>
    <w:rsid w:val="002E0D75"/>
    <w:rsid w:val="002E16B1"/>
    <w:rsid w:val="002E219E"/>
    <w:rsid w:val="002E583D"/>
    <w:rsid w:val="002F109F"/>
    <w:rsid w:val="002F217E"/>
    <w:rsid w:val="00310013"/>
    <w:rsid w:val="00314408"/>
    <w:rsid w:val="00323AD0"/>
    <w:rsid w:val="00324BD6"/>
    <w:rsid w:val="00332D16"/>
    <w:rsid w:val="003416B7"/>
    <w:rsid w:val="00342AA0"/>
    <w:rsid w:val="00346FC7"/>
    <w:rsid w:val="003510A2"/>
    <w:rsid w:val="00353ADF"/>
    <w:rsid w:val="00361F9E"/>
    <w:rsid w:val="0037083D"/>
    <w:rsid w:val="00371B46"/>
    <w:rsid w:val="00380CCC"/>
    <w:rsid w:val="00383914"/>
    <w:rsid w:val="00387E05"/>
    <w:rsid w:val="00391673"/>
    <w:rsid w:val="00394430"/>
    <w:rsid w:val="003A61C7"/>
    <w:rsid w:val="003C6FAF"/>
    <w:rsid w:val="003E3811"/>
    <w:rsid w:val="003E4041"/>
    <w:rsid w:val="003F04E2"/>
    <w:rsid w:val="003F38EA"/>
    <w:rsid w:val="004055EE"/>
    <w:rsid w:val="00412EE5"/>
    <w:rsid w:val="004135E0"/>
    <w:rsid w:val="00421EB6"/>
    <w:rsid w:val="00425056"/>
    <w:rsid w:val="004303CD"/>
    <w:rsid w:val="004309A2"/>
    <w:rsid w:val="00440DAE"/>
    <w:rsid w:val="00447890"/>
    <w:rsid w:val="00447FA1"/>
    <w:rsid w:val="00454811"/>
    <w:rsid w:val="0045490F"/>
    <w:rsid w:val="00461ACD"/>
    <w:rsid w:val="00463F2D"/>
    <w:rsid w:val="00471F75"/>
    <w:rsid w:val="004B0627"/>
    <w:rsid w:val="004B24E5"/>
    <w:rsid w:val="004B383E"/>
    <w:rsid w:val="004B6211"/>
    <w:rsid w:val="004D3270"/>
    <w:rsid w:val="004E7A67"/>
    <w:rsid w:val="004F29FD"/>
    <w:rsid w:val="004F4CD0"/>
    <w:rsid w:val="005025F4"/>
    <w:rsid w:val="005122D1"/>
    <w:rsid w:val="00513611"/>
    <w:rsid w:val="00522510"/>
    <w:rsid w:val="00530E51"/>
    <w:rsid w:val="00552410"/>
    <w:rsid w:val="00554C84"/>
    <w:rsid w:val="0055522E"/>
    <w:rsid w:val="00562376"/>
    <w:rsid w:val="005716C7"/>
    <w:rsid w:val="00593B1E"/>
    <w:rsid w:val="005C3E8D"/>
    <w:rsid w:val="005C74E4"/>
    <w:rsid w:val="005E1DB3"/>
    <w:rsid w:val="005F49AA"/>
    <w:rsid w:val="0063550D"/>
    <w:rsid w:val="00635563"/>
    <w:rsid w:val="0065087C"/>
    <w:rsid w:val="00656B94"/>
    <w:rsid w:val="00660E1F"/>
    <w:rsid w:val="00676C4A"/>
    <w:rsid w:val="006819C8"/>
    <w:rsid w:val="00684B3D"/>
    <w:rsid w:val="00685020"/>
    <w:rsid w:val="006913C1"/>
    <w:rsid w:val="00696616"/>
    <w:rsid w:val="00696BD9"/>
    <w:rsid w:val="006A09F0"/>
    <w:rsid w:val="006A3185"/>
    <w:rsid w:val="006B62F6"/>
    <w:rsid w:val="006B661B"/>
    <w:rsid w:val="006D1CBB"/>
    <w:rsid w:val="006D1D5C"/>
    <w:rsid w:val="006E7389"/>
    <w:rsid w:val="00705740"/>
    <w:rsid w:val="007147F6"/>
    <w:rsid w:val="007202DF"/>
    <w:rsid w:val="00720B9F"/>
    <w:rsid w:val="00727B59"/>
    <w:rsid w:val="00730C1A"/>
    <w:rsid w:val="00733302"/>
    <w:rsid w:val="00747C99"/>
    <w:rsid w:val="00757A1D"/>
    <w:rsid w:val="00761153"/>
    <w:rsid w:val="007627AD"/>
    <w:rsid w:val="00763E3F"/>
    <w:rsid w:val="0077140B"/>
    <w:rsid w:val="00773708"/>
    <w:rsid w:val="00780A51"/>
    <w:rsid w:val="007847CA"/>
    <w:rsid w:val="007B5286"/>
    <w:rsid w:val="007C161A"/>
    <w:rsid w:val="007C2366"/>
    <w:rsid w:val="007C5720"/>
    <w:rsid w:val="007E1C54"/>
    <w:rsid w:val="007E56DF"/>
    <w:rsid w:val="0080066B"/>
    <w:rsid w:val="008026C6"/>
    <w:rsid w:val="008151D9"/>
    <w:rsid w:val="008229AF"/>
    <w:rsid w:val="0083576B"/>
    <w:rsid w:val="00835A13"/>
    <w:rsid w:val="008376A7"/>
    <w:rsid w:val="00840409"/>
    <w:rsid w:val="00842272"/>
    <w:rsid w:val="00847B85"/>
    <w:rsid w:val="00850A63"/>
    <w:rsid w:val="00853C9C"/>
    <w:rsid w:val="008573C1"/>
    <w:rsid w:val="00861DD8"/>
    <w:rsid w:val="00876112"/>
    <w:rsid w:val="00887050"/>
    <w:rsid w:val="0089064B"/>
    <w:rsid w:val="00891F61"/>
    <w:rsid w:val="00893901"/>
    <w:rsid w:val="008A1086"/>
    <w:rsid w:val="008C0BA6"/>
    <w:rsid w:val="008D2933"/>
    <w:rsid w:val="008E2971"/>
    <w:rsid w:val="00910355"/>
    <w:rsid w:val="0091351C"/>
    <w:rsid w:val="0091733E"/>
    <w:rsid w:val="00925C9D"/>
    <w:rsid w:val="00927C5B"/>
    <w:rsid w:val="00965AA4"/>
    <w:rsid w:val="0096638B"/>
    <w:rsid w:val="00973371"/>
    <w:rsid w:val="009760C3"/>
    <w:rsid w:val="009A39F0"/>
    <w:rsid w:val="009B5F20"/>
    <w:rsid w:val="009B6249"/>
    <w:rsid w:val="009C3678"/>
    <w:rsid w:val="009D7F39"/>
    <w:rsid w:val="009E0B78"/>
    <w:rsid w:val="009F1532"/>
    <w:rsid w:val="009F4322"/>
    <w:rsid w:val="00A039C3"/>
    <w:rsid w:val="00A051FB"/>
    <w:rsid w:val="00A30B98"/>
    <w:rsid w:val="00A3258A"/>
    <w:rsid w:val="00A462F2"/>
    <w:rsid w:val="00A54BEE"/>
    <w:rsid w:val="00A618B0"/>
    <w:rsid w:val="00A625FD"/>
    <w:rsid w:val="00A64BEC"/>
    <w:rsid w:val="00A675E2"/>
    <w:rsid w:val="00A72074"/>
    <w:rsid w:val="00A73AC9"/>
    <w:rsid w:val="00A76A01"/>
    <w:rsid w:val="00A90702"/>
    <w:rsid w:val="00A90EB6"/>
    <w:rsid w:val="00AA5804"/>
    <w:rsid w:val="00AC567C"/>
    <w:rsid w:val="00AC74E1"/>
    <w:rsid w:val="00B0490B"/>
    <w:rsid w:val="00B215C3"/>
    <w:rsid w:val="00B4438D"/>
    <w:rsid w:val="00B5423B"/>
    <w:rsid w:val="00B57D9B"/>
    <w:rsid w:val="00B57FDE"/>
    <w:rsid w:val="00B70287"/>
    <w:rsid w:val="00B70A19"/>
    <w:rsid w:val="00B8646E"/>
    <w:rsid w:val="00BA7EE4"/>
    <w:rsid w:val="00BB44A8"/>
    <w:rsid w:val="00BC2393"/>
    <w:rsid w:val="00BC7A1E"/>
    <w:rsid w:val="00BD1ECA"/>
    <w:rsid w:val="00BD3C4C"/>
    <w:rsid w:val="00BD3EF3"/>
    <w:rsid w:val="00BE12C4"/>
    <w:rsid w:val="00BE1857"/>
    <w:rsid w:val="00BF4E24"/>
    <w:rsid w:val="00C01C0E"/>
    <w:rsid w:val="00C21146"/>
    <w:rsid w:val="00C439C8"/>
    <w:rsid w:val="00C458B8"/>
    <w:rsid w:val="00C54EA7"/>
    <w:rsid w:val="00C5779B"/>
    <w:rsid w:val="00C619D2"/>
    <w:rsid w:val="00C62EEA"/>
    <w:rsid w:val="00C67350"/>
    <w:rsid w:val="00C67E80"/>
    <w:rsid w:val="00C73236"/>
    <w:rsid w:val="00C80BEB"/>
    <w:rsid w:val="00C83274"/>
    <w:rsid w:val="00C92C92"/>
    <w:rsid w:val="00C960D3"/>
    <w:rsid w:val="00C9639A"/>
    <w:rsid w:val="00CB336D"/>
    <w:rsid w:val="00CC10A2"/>
    <w:rsid w:val="00CD0C8D"/>
    <w:rsid w:val="00CD51A8"/>
    <w:rsid w:val="00CD5321"/>
    <w:rsid w:val="00CE1796"/>
    <w:rsid w:val="00CE382A"/>
    <w:rsid w:val="00CF0B30"/>
    <w:rsid w:val="00CF17EE"/>
    <w:rsid w:val="00CF38D0"/>
    <w:rsid w:val="00CF4B52"/>
    <w:rsid w:val="00CF72E9"/>
    <w:rsid w:val="00D00660"/>
    <w:rsid w:val="00D438B5"/>
    <w:rsid w:val="00D4442D"/>
    <w:rsid w:val="00D50269"/>
    <w:rsid w:val="00D53757"/>
    <w:rsid w:val="00D613EC"/>
    <w:rsid w:val="00D630F5"/>
    <w:rsid w:val="00D745FE"/>
    <w:rsid w:val="00D75203"/>
    <w:rsid w:val="00D83274"/>
    <w:rsid w:val="00D855AB"/>
    <w:rsid w:val="00D85ACE"/>
    <w:rsid w:val="00DA4153"/>
    <w:rsid w:val="00DA4C9B"/>
    <w:rsid w:val="00DA6295"/>
    <w:rsid w:val="00DD08E0"/>
    <w:rsid w:val="00DD2761"/>
    <w:rsid w:val="00DD4DD0"/>
    <w:rsid w:val="00E046BD"/>
    <w:rsid w:val="00E30D57"/>
    <w:rsid w:val="00E35469"/>
    <w:rsid w:val="00E43CA0"/>
    <w:rsid w:val="00E45C70"/>
    <w:rsid w:val="00E47B83"/>
    <w:rsid w:val="00E61AEC"/>
    <w:rsid w:val="00E63929"/>
    <w:rsid w:val="00E6757B"/>
    <w:rsid w:val="00E77DC9"/>
    <w:rsid w:val="00E80CA7"/>
    <w:rsid w:val="00E82856"/>
    <w:rsid w:val="00E8545A"/>
    <w:rsid w:val="00EA48E8"/>
    <w:rsid w:val="00ED0909"/>
    <w:rsid w:val="00ED20E9"/>
    <w:rsid w:val="00ED5747"/>
    <w:rsid w:val="00ED7450"/>
    <w:rsid w:val="00EE0511"/>
    <w:rsid w:val="00EE38EC"/>
    <w:rsid w:val="00F0408A"/>
    <w:rsid w:val="00F049A2"/>
    <w:rsid w:val="00F16AFC"/>
    <w:rsid w:val="00F16E23"/>
    <w:rsid w:val="00F17C8E"/>
    <w:rsid w:val="00F2081E"/>
    <w:rsid w:val="00F23438"/>
    <w:rsid w:val="00F42DCE"/>
    <w:rsid w:val="00F53293"/>
    <w:rsid w:val="00F76AFE"/>
    <w:rsid w:val="00F90AFF"/>
    <w:rsid w:val="00F954CE"/>
    <w:rsid w:val="00FA69C3"/>
    <w:rsid w:val="00FB2234"/>
    <w:rsid w:val="00FB4FBB"/>
    <w:rsid w:val="00FC1AF6"/>
    <w:rsid w:val="00FC4A03"/>
    <w:rsid w:val="00FC62E1"/>
    <w:rsid w:val="00FE6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2C3E7"/>
  <w15:chartTrackingRefBased/>
  <w15:docId w15:val="{F305AD05-9E30-4F1F-B7D4-22F2AF378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0C1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56B94"/>
    <w:rPr>
      <w:color w:val="0000FF"/>
      <w:u w:val="single"/>
    </w:rPr>
  </w:style>
  <w:style w:type="paragraph" w:styleId="a4">
    <w:name w:val="List Paragraph"/>
    <w:basedOn w:val="a"/>
    <w:uiPriority w:val="34"/>
    <w:qFormat/>
    <w:rsid w:val="000A3A9A"/>
    <w:pPr>
      <w:ind w:firstLineChars="200" w:firstLine="420"/>
    </w:pPr>
  </w:style>
  <w:style w:type="paragraph" w:styleId="a5">
    <w:name w:val="header"/>
    <w:basedOn w:val="a"/>
    <w:link w:val="a6"/>
    <w:uiPriority w:val="99"/>
    <w:unhideWhenUsed/>
    <w:rsid w:val="00ED745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D7450"/>
    <w:rPr>
      <w:sz w:val="18"/>
      <w:szCs w:val="18"/>
    </w:rPr>
  </w:style>
  <w:style w:type="paragraph" w:styleId="a7">
    <w:name w:val="footer"/>
    <w:basedOn w:val="a"/>
    <w:link w:val="a8"/>
    <w:uiPriority w:val="99"/>
    <w:unhideWhenUsed/>
    <w:rsid w:val="00ED7450"/>
    <w:pPr>
      <w:tabs>
        <w:tab w:val="center" w:pos="4153"/>
        <w:tab w:val="right" w:pos="8306"/>
      </w:tabs>
      <w:snapToGrid w:val="0"/>
      <w:jc w:val="left"/>
    </w:pPr>
    <w:rPr>
      <w:sz w:val="18"/>
      <w:szCs w:val="18"/>
    </w:rPr>
  </w:style>
  <w:style w:type="character" w:customStyle="1" w:styleId="a8">
    <w:name w:val="页脚 字符"/>
    <w:basedOn w:val="a0"/>
    <w:link w:val="a7"/>
    <w:uiPriority w:val="99"/>
    <w:rsid w:val="00ED7450"/>
    <w:rPr>
      <w:sz w:val="18"/>
      <w:szCs w:val="18"/>
    </w:rPr>
  </w:style>
  <w:style w:type="paragraph" w:styleId="a9">
    <w:name w:val="endnote text"/>
    <w:basedOn w:val="a"/>
    <w:link w:val="aa"/>
    <w:uiPriority w:val="99"/>
    <w:semiHidden/>
    <w:unhideWhenUsed/>
    <w:rsid w:val="00F17C8E"/>
    <w:pPr>
      <w:snapToGrid w:val="0"/>
      <w:jc w:val="left"/>
    </w:pPr>
  </w:style>
  <w:style w:type="character" w:customStyle="1" w:styleId="aa">
    <w:name w:val="尾注文本 字符"/>
    <w:basedOn w:val="a0"/>
    <w:link w:val="a9"/>
    <w:uiPriority w:val="99"/>
    <w:semiHidden/>
    <w:rsid w:val="00F17C8E"/>
  </w:style>
  <w:style w:type="character" w:styleId="ab">
    <w:name w:val="endnote reference"/>
    <w:basedOn w:val="a0"/>
    <w:uiPriority w:val="99"/>
    <w:semiHidden/>
    <w:unhideWhenUsed/>
    <w:rsid w:val="00F17C8E"/>
    <w:rPr>
      <w:vertAlign w:val="superscript"/>
    </w:rPr>
  </w:style>
  <w:style w:type="paragraph" w:styleId="ac">
    <w:name w:val="Balloon Text"/>
    <w:basedOn w:val="a"/>
    <w:link w:val="ad"/>
    <w:uiPriority w:val="99"/>
    <w:semiHidden/>
    <w:unhideWhenUsed/>
    <w:rsid w:val="009760C3"/>
    <w:rPr>
      <w:sz w:val="18"/>
      <w:szCs w:val="18"/>
    </w:rPr>
  </w:style>
  <w:style w:type="character" w:customStyle="1" w:styleId="ad">
    <w:name w:val="批注框文本 字符"/>
    <w:basedOn w:val="a0"/>
    <w:link w:val="ac"/>
    <w:uiPriority w:val="99"/>
    <w:semiHidden/>
    <w:rsid w:val="009760C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248424">
      <w:bodyDiv w:val="1"/>
      <w:marLeft w:val="0"/>
      <w:marRight w:val="0"/>
      <w:marTop w:val="0"/>
      <w:marBottom w:val="0"/>
      <w:divBdr>
        <w:top w:val="none" w:sz="0" w:space="0" w:color="auto"/>
        <w:left w:val="none" w:sz="0" w:space="0" w:color="auto"/>
        <w:bottom w:val="none" w:sz="0" w:space="0" w:color="auto"/>
        <w:right w:val="none" w:sz="0" w:space="0" w:color="auto"/>
      </w:divBdr>
    </w:div>
    <w:div w:id="730808832">
      <w:bodyDiv w:val="1"/>
      <w:marLeft w:val="0"/>
      <w:marRight w:val="0"/>
      <w:marTop w:val="0"/>
      <w:marBottom w:val="0"/>
      <w:divBdr>
        <w:top w:val="none" w:sz="0" w:space="0" w:color="auto"/>
        <w:left w:val="none" w:sz="0" w:space="0" w:color="auto"/>
        <w:bottom w:val="none" w:sz="0" w:space="0" w:color="auto"/>
        <w:right w:val="none" w:sz="0" w:space="0" w:color="auto"/>
      </w:divBdr>
    </w:div>
    <w:div w:id="973830733">
      <w:bodyDiv w:val="1"/>
      <w:marLeft w:val="0"/>
      <w:marRight w:val="0"/>
      <w:marTop w:val="0"/>
      <w:marBottom w:val="0"/>
      <w:divBdr>
        <w:top w:val="none" w:sz="0" w:space="0" w:color="auto"/>
        <w:left w:val="none" w:sz="0" w:space="0" w:color="auto"/>
        <w:bottom w:val="none" w:sz="0" w:space="0" w:color="auto"/>
        <w:right w:val="none" w:sz="0" w:space="0" w:color="auto"/>
      </w:divBdr>
    </w:div>
    <w:div w:id="1202593107">
      <w:bodyDiv w:val="1"/>
      <w:marLeft w:val="0"/>
      <w:marRight w:val="0"/>
      <w:marTop w:val="0"/>
      <w:marBottom w:val="0"/>
      <w:divBdr>
        <w:top w:val="none" w:sz="0" w:space="0" w:color="auto"/>
        <w:left w:val="none" w:sz="0" w:space="0" w:color="auto"/>
        <w:bottom w:val="none" w:sz="0" w:space="0" w:color="auto"/>
        <w:right w:val="none" w:sz="0" w:space="0" w:color="auto"/>
      </w:divBdr>
    </w:div>
    <w:div w:id="1369837503">
      <w:bodyDiv w:val="1"/>
      <w:marLeft w:val="0"/>
      <w:marRight w:val="0"/>
      <w:marTop w:val="0"/>
      <w:marBottom w:val="0"/>
      <w:divBdr>
        <w:top w:val="none" w:sz="0" w:space="0" w:color="auto"/>
        <w:left w:val="none" w:sz="0" w:space="0" w:color="auto"/>
        <w:bottom w:val="none" w:sz="0" w:space="0" w:color="auto"/>
        <w:right w:val="none" w:sz="0" w:space="0" w:color="auto"/>
      </w:divBdr>
    </w:div>
    <w:div w:id="1821575396">
      <w:bodyDiv w:val="1"/>
      <w:marLeft w:val="0"/>
      <w:marRight w:val="0"/>
      <w:marTop w:val="0"/>
      <w:marBottom w:val="0"/>
      <w:divBdr>
        <w:top w:val="none" w:sz="0" w:space="0" w:color="auto"/>
        <w:left w:val="none" w:sz="0" w:space="0" w:color="auto"/>
        <w:bottom w:val="none" w:sz="0" w:space="0" w:color="auto"/>
        <w:right w:val="none" w:sz="0" w:space="0" w:color="auto"/>
      </w:divBdr>
    </w:div>
    <w:div w:id="1850098039">
      <w:bodyDiv w:val="1"/>
      <w:marLeft w:val="0"/>
      <w:marRight w:val="0"/>
      <w:marTop w:val="0"/>
      <w:marBottom w:val="0"/>
      <w:divBdr>
        <w:top w:val="none" w:sz="0" w:space="0" w:color="auto"/>
        <w:left w:val="none" w:sz="0" w:space="0" w:color="auto"/>
        <w:bottom w:val="none" w:sz="0" w:space="0" w:color="auto"/>
        <w:right w:val="none" w:sz="0" w:space="0" w:color="auto"/>
      </w:divBdr>
    </w:div>
    <w:div w:id="1907180125">
      <w:bodyDiv w:val="1"/>
      <w:marLeft w:val="0"/>
      <w:marRight w:val="0"/>
      <w:marTop w:val="0"/>
      <w:marBottom w:val="0"/>
      <w:divBdr>
        <w:top w:val="none" w:sz="0" w:space="0" w:color="auto"/>
        <w:left w:val="none" w:sz="0" w:space="0" w:color="auto"/>
        <w:bottom w:val="none" w:sz="0" w:space="0" w:color="auto"/>
        <w:right w:val="none" w:sz="0" w:space="0" w:color="auto"/>
      </w:divBdr>
    </w:div>
    <w:div w:id="1935824547">
      <w:bodyDiv w:val="1"/>
      <w:marLeft w:val="0"/>
      <w:marRight w:val="0"/>
      <w:marTop w:val="0"/>
      <w:marBottom w:val="0"/>
      <w:divBdr>
        <w:top w:val="none" w:sz="0" w:space="0" w:color="auto"/>
        <w:left w:val="none" w:sz="0" w:space="0" w:color="auto"/>
        <w:bottom w:val="none" w:sz="0" w:space="0" w:color="auto"/>
        <w:right w:val="none" w:sz="0" w:space="0" w:color="auto"/>
      </w:divBdr>
    </w:div>
    <w:div w:id="203826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442B9-3B94-4F10-92FE-FF1FE6053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TotalTime>
  <Pages>10</Pages>
  <Words>933</Words>
  <Characters>5321</Characters>
  <Application>Microsoft Office Word</Application>
  <DocSecurity>0</DocSecurity>
  <Lines>44</Lines>
  <Paragraphs>12</Paragraphs>
  <ScaleCrop>false</ScaleCrop>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君 卓</dc:creator>
  <cp:keywords/>
  <dc:description/>
  <cp:lastModifiedBy>君 卓</cp:lastModifiedBy>
  <cp:revision>230</cp:revision>
  <dcterms:created xsi:type="dcterms:W3CDTF">2020-02-17T09:21:00Z</dcterms:created>
  <dcterms:modified xsi:type="dcterms:W3CDTF">2020-02-27T03:36:00Z</dcterms:modified>
</cp:coreProperties>
</file>