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DD" w:rsidRDefault="004F0083">
      <w:pPr>
        <w:spacing w:line="520" w:lineRule="exact"/>
        <w:ind w:firstLineChars="200" w:firstLine="420"/>
        <w:rPr>
          <w:b/>
        </w:rPr>
      </w:pPr>
      <w:r>
        <w:rPr>
          <w:rFonts w:hint="eastAsia"/>
        </w:rPr>
        <w:t xml:space="preserve">              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环环相问促鉴赏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感知美丑悟主旨</w:t>
      </w:r>
    </w:p>
    <w:p w:rsidR="00E85BDD" w:rsidRDefault="004F0083">
      <w:pPr>
        <w:spacing w:line="520" w:lineRule="exact"/>
        <w:ind w:firstLineChars="200" w:firstLine="422"/>
        <w:rPr>
          <w:b/>
        </w:rPr>
      </w:pPr>
      <w:r>
        <w:rPr>
          <w:rFonts w:hint="eastAsia"/>
          <w:b/>
        </w:rPr>
        <w:t xml:space="preserve">                           </w:t>
      </w:r>
      <w:r>
        <w:rPr>
          <w:rFonts w:hint="eastAsia"/>
          <w:b/>
        </w:rPr>
        <w:t>——《一滴眼泪换一滴水》教学庶谈</w:t>
      </w:r>
    </w:p>
    <w:p w:rsidR="00E85BDD" w:rsidRDefault="004F0083">
      <w:pPr>
        <w:spacing w:line="520" w:lineRule="exact"/>
        <w:ind w:firstLineChars="200" w:firstLine="420"/>
      </w:pPr>
      <w:r>
        <w:rPr>
          <w:rFonts w:hint="eastAsia"/>
        </w:rPr>
        <w:t>清代刘开的《问说》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中有一言：</w:t>
      </w:r>
      <w:r>
        <w:rPr>
          <w:rFonts w:hint="eastAsia"/>
        </w:rPr>
        <w:t>“</w:t>
      </w:r>
      <w:hyperlink r:id="rId9" w:tgtFrame="_blank" w:history="1">
        <w:r>
          <w:t>君子之学</w:t>
        </w:r>
      </w:hyperlink>
      <w:r>
        <w:t>必好问。问与学，相辅而行者也。非学无以致疑，非问无以广识</w:t>
      </w:r>
      <w:r>
        <w:rPr>
          <w:rFonts w:hint="eastAsia"/>
        </w:rPr>
        <w:t>；</w:t>
      </w:r>
      <w:r>
        <w:t>好学而不勤问，非真能好学者也。</w:t>
      </w:r>
      <w:r>
        <w:rPr>
          <w:rFonts w:hint="eastAsia"/>
        </w:rPr>
        <w:t>”此论足可见“问”之于治学的重要价值与作用。而课堂教学中“</w:t>
      </w:r>
      <w:r>
        <w:t>问题组群</w:t>
      </w:r>
      <w:r>
        <w:rPr>
          <w:rFonts w:hint="eastAsia"/>
        </w:rPr>
        <w:t>”</w:t>
      </w:r>
      <w:r>
        <w:t>的设置与应用</w:t>
      </w:r>
      <w:r>
        <w:rPr>
          <w:rFonts w:hint="eastAsia"/>
        </w:rPr>
        <w:t>可</w:t>
      </w:r>
      <w:r>
        <w:t>有效地调动学生思考的积极性与主动性，培养学生的思维品质，提高学生分析</w:t>
      </w:r>
      <w:r>
        <w:rPr>
          <w:rFonts w:hint="eastAsia"/>
        </w:rPr>
        <w:t>、</w:t>
      </w:r>
      <w:r>
        <w:t>解决问题的能力，并且在问题探究的过程中，学生学到的不仅是知识，更重要的是解决问题的能力和方法，这会</w:t>
      </w:r>
      <w:r>
        <w:rPr>
          <w:rFonts w:hint="eastAsia"/>
        </w:rPr>
        <w:t>为</w:t>
      </w:r>
      <w:r>
        <w:t>他们以后的学习与工作</w:t>
      </w:r>
      <w:r>
        <w:rPr>
          <w:rFonts w:hint="eastAsia"/>
        </w:rPr>
        <w:t>夯下</w:t>
      </w:r>
      <w:r>
        <w:t>坚实的基础。</w:t>
      </w:r>
    </w:p>
    <w:p w:rsidR="00E85BDD" w:rsidRDefault="004F0083">
      <w:pPr>
        <w:spacing w:line="520" w:lineRule="exact"/>
        <w:ind w:firstLineChars="200" w:firstLine="420"/>
      </w:pPr>
      <w:r>
        <w:rPr>
          <w:rFonts w:hint="eastAsia"/>
        </w:rPr>
        <w:t>以问激疑，以问促思，教师要依据教学目标，将教学内容设计成“以问题为纽带，以知识形成、发展和培养学生思维能力为主线，师生合作互动为基本形式”，激发学生思维</w:t>
      </w:r>
      <w:r>
        <w:rPr>
          <w:rFonts w:hint="eastAsia"/>
        </w:rPr>
        <w:t>活力</w:t>
      </w:r>
      <w:r>
        <w:rPr>
          <w:rFonts w:hint="eastAsia"/>
        </w:rPr>
        <w:t>，提高课堂教学效果。</w:t>
      </w:r>
    </w:p>
    <w:p w:rsidR="00E85BDD" w:rsidRDefault="004F0083">
      <w:pPr>
        <w:spacing w:line="520" w:lineRule="exact"/>
        <w:rPr>
          <w:b/>
        </w:rPr>
      </w:pPr>
      <w:r>
        <w:rPr>
          <w:rFonts w:hint="eastAsia"/>
          <w:b/>
        </w:rPr>
        <w:t>一、以“错问”设疑，聚集学生注意力</w:t>
      </w:r>
    </w:p>
    <w:p w:rsidR="00E85BDD" w:rsidRDefault="004F0083">
      <w:pPr>
        <w:spacing w:line="520" w:lineRule="exact"/>
        <w:ind w:firstLineChars="200" w:firstLine="420"/>
      </w:pPr>
      <w:r>
        <w:rPr>
          <w:rFonts w:hint="eastAsia"/>
        </w:rPr>
        <w:t>课堂的高</w:t>
      </w:r>
      <w:r>
        <w:rPr>
          <w:rFonts w:hint="eastAsia"/>
        </w:rPr>
        <w:t>效，首要条件在于学生投入的专注度、思维的密度，而问题链的设计，也同样要着力激发学生学习的趣味性。语文课堂教学中尤其强调课堂导入的艺术性，就是着眼于如何吸引学生的注意力，使其将关注于课间某项活动的注意力，迅速回到课堂正轨上来。执教中在开门见山式简短导入之后，即板书文本标题“一滴水</w:t>
      </w:r>
      <w:r>
        <w:rPr>
          <w:rFonts w:hint="eastAsia"/>
        </w:rPr>
        <w:t xml:space="preserve">  </w:t>
      </w:r>
      <w:r>
        <w:rPr>
          <w:rFonts w:hint="eastAsia"/>
        </w:rPr>
        <w:t>一滴眼泪”，然后再补上一个“换”字。果然，大部分学生窃窃私语，引发了一阵“骚动”，有同学就喊“老师写错了”，此时少数注意力尚游离于课堂之外的学生亦蓦然“梦”醒，紧盯黑板上的标题板书。围绕“失误”，教师顺势就问，“那么究竟是喝水在先</w:t>
      </w:r>
      <w:r>
        <w:rPr>
          <w:rFonts w:hint="eastAsia"/>
        </w:rPr>
        <w:t>还是流泪在先呢？”于是大家回归课文找到文本依据“卡西莫多都忘记喝水了……”可见是“流泪在先”，如此看来，标题</w:t>
      </w:r>
      <w:r>
        <w:rPr>
          <w:rFonts w:hint="eastAsia"/>
        </w:rPr>
        <w:t xml:space="preserve"> </w:t>
      </w:r>
      <w:r>
        <w:rPr>
          <w:rFonts w:hint="eastAsia"/>
        </w:rPr>
        <w:t>“一滴水换一滴眼泪”似乎谈不上误写，而是有争议值得深究的问题，如此“一石激起千层浪”</w:t>
      </w:r>
      <w:r>
        <w:rPr>
          <w:rFonts w:hint="eastAsia"/>
        </w:rPr>
        <w:t>，</w:t>
      </w:r>
      <w:r>
        <w:rPr>
          <w:rFonts w:hint="eastAsia"/>
        </w:rPr>
        <w:t>学生的注意力就一下子被吸引过来了。</w:t>
      </w:r>
    </w:p>
    <w:p w:rsidR="00E85BDD" w:rsidRDefault="00E85BDD">
      <w:pPr>
        <w:pStyle w:val="a6"/>
        <w:spacing w:line="520" w:lineRule="exact"/>
        <w:ind w:left="840" w:firstLineChars="0" w:firstLine="0"/>
        <w:rPr>
          <w:b/>
        </w:rPr>
      </w:pPr>
    </w:p>
    <w:p w:rsidR="00E85BDD" w:rsidRDefault="004F0083">
      <w:pPr>
        <w:spacing w:line="520" w:lineRule="exact"/>
        <w:rPr>
          <w:b/>
        </w:rPr>
      </w:pPr>
      <w:r>
        <w:rPr>
          <w:rFonts w:hint="eastAsia"/>
          <w:b/>
        </w:rPr>
        <w:t>二、以“小问”铺垫，激发学生内驱力</w:t>
      </w:r>
    </w:p>
    <w:p w:rsidR="00E85BDD" w:rsidRDefault="004F0083">
      <w:pPr>
        <w:spacing w:line="520" w:lineRule="exact"/>
        <w:ind w:firstLine="420"/>
      </w:pPr>
      <w:r>
        <w:rPr>
          <w:rFonts w:hint="eastAsia"/>
        </w:rPr>
        <w:t>集中了学生的注意力，仅仅是夯实了思维基础，后续环节的关键还在于不断激发学生的求知欲。问题链的设计应注意具有层次性，</w:t>
      </w:r>
      <w:r>
        <w:rPr>
          <w:rFonts w:hint="eastAsia"/>
        </w:rPr>
        <w:t>梯度</w:t>
      </w:r>
      <w:r>
        <w:rPr>
          <w:rFonts w:hint="eastAsia"/>
        </w:rPr>
        <w:t>要分明，要有广度、深度和难度，问题不可</w:t>
      </w:r>
      <w:r>
        <w:rPr>
          <w:rFonts w:hint="eastAsia"/>
        </w:rPr>
        <w:lastRenderedPageBreak/>
        <w:t>太大，要以“小步快走”之势引人入胜，让不同层次的学生能“跳一跳，就摘到果实”，因此围绕</w:t>
      </w:r>
      <w:r>
        <w:rPr>
          <w:rFonts w:hint="eastAsia"/>
        </w:rPr>
        <w:t>标题顺势再问了两个小问题“何水？”、“何泪？”</w:t>
      </w:r>
      <w:r>
        <w:rPr>
          <w:rFonts w:hint="eastAsia"/>
        </w:rPr>
        <w:t>，</w:t>
      </w:r>
      <w:r>
        <w:rPr>
          <w:rFonts w:hint="eastAsia"/>
        </w:rPr>
        <w:t>回归课文，发现“水”就是普通水，“泪”是一大颗，并关注“干燥如焚”“滚出”“沿着被长久失望……脸颊”，又问“怎么仅仅是一大颗？”“如果是多些该怎么描述？”“泪流满面、涕泗横流、哭得稀里哗啦……”还有同学甚至说“梨花带雨”</w:t>
      </w:r>
      <w:r>
        <w:rPr>
          <w:rFonts w:hint="eastAsia"/>
        </w:rPr>
        <w:t>，再问“那究竟是少好还是多好呢？”</w:t>
      </w:r>
      <w:r>
        <w:rPr>
          <w:rFonts w:hint="eastAsia"/>
        </w:rPr>
        <w:t>然后比较效果，一致感觉到“一大颗”的震撼力来得强</w:t>
      </w:r>
      <w:r>
        <w:rPr>
          <w:rFonts w:hint="eastAsia"/>
        </w:rPr>
        <w:t>，并对卡西莫多的形象有了新的感受和认识。</w:t>
      </w:r>
    </w:p>
    <w:p w:rsidR="00E85BDD" w:rsidRDefault="00E85BDD">
      <w:pPr>
        <w:spacing w:line="520" w:lineRule="exact"/>
        <w:rPr>
          <w:b/>
        </w:rPr>
      </w:pPr>
    </w:p>
    <w:p w:rsidR="00E85BDD" w:rsidRDefault="004F0083">
      <w:pPr>
        <w:spacing w:line="520" w:lineRule="exact"/>
        <w:rPr>
          <w:b/>
        </w:rPr>
      </w:pPr>
      <w:r>
        <w:rPr>
          <w:rFonts w:hint="eastAsia"/>
          <w:b/>
        </w:rPr>
        <w:t>三、以“大问”聚焦，强化学生合作力</w:t>
      </w:r>
    </w:p>
    <w:p w:rsidR="00E85BDD" w:rsidRDefault="004F0083">
      <w:pPr>
        <w:spacing w:line="520" w:lineRule="exact"/>
      </w:pPr>
      <w:r>
        <w:rPr>
          <w:rFonts w:hint="eastAsia"/>
          <w:b/>
        </w:rPr>
        <w:t xml:space="preserve">    </w:t>
      </w:r>
      <w:r>
        <w:rPr>
          <w:rFonts w:hint="eastAsia"/>
        </w:rPr>
        <w:t>问题链的设计要具有聚焦性，要有的放矢抓住知识的关键点、问题的疑难点、思维的</w:t>
      </w:r>
      <w:r>
        <w:rPr>
          <w:rFonts w:hint="eastAsia"/>
        </w:rPr>
        <w:t>发散点、内容的矛盾点、认知的模糊点，聚焦“牵一发而动全身”的“大问”。在“小问”的铺垫下，“大问”——“那么，普通</w:t>
      </w:r>
      <w:r>
        <w:rPr>
          <w:rFonts w:hint="eastAsia"/>
        </w:rPr>
        <w:t>一滴</w:t>
      </w:r>
      <w:r>
        <w:rPr>
          <w:rFonts w:hint="eastAsia"/>
        </w:rPr>
        <w:t>水何以换来如此有震撼力的一颗泪呢？”的</w:t>
      </w:r>
      <w:r>
        <w:rPr>
          <w:rFonts w:hint="eastAsia"/>
        </w:rPr>
        <w:t>提出</w:t>
      </w:r>
      <w:r>
        <w:rPr>
          <w:rFonts w:hint="eastAsia"/>
        </w:rPr>
        <w:t>可谓水到渠成，原因显然是多方面的，角度是多元的，此</w:t>
      </w:r>
      <w:r>
        <w:rPr>
          <w:rFonts w:hint="eastAsia"/>
        </w:rPr>
        <w:t>问</w:t>
      </w:r>
      <w:r>
        <w:rPr>
          <w:rFonts w:hint="eastAsia"/>
        </w:rPr>
        <w:t>便可以在个人思考的基础上进行小组合作交流，以</w:t>
      </w:r>
      <w:r>
        <w:rPr>
          <w:rFonts w:hint="eastAsia"/>
        </w:rPr>
        <w:t>拓展</w:t>
      </w:r>
      <w:r>
        <w:rPr>
          <w:rFonts w:hint="eastAsia"/>
        </w:rPr>
        <w:t>思维。于是就得到了一些显然的结论，如“渴极”“意外”“反差”，这些都可以从文本中比较轻松的找到依据。然后再引导学生找出文本中的一些未归纳为要点的细节，如“一滴水”来源于“胸前的葫芦”，是“温柔的举到嘴边”以及“不敢，不愿踏上台阶”等等“情状、避忌”，通</w:t>
      </w:r>
      <w:r>
        <w:rPr>
          <w:rFonts w:hint="eastAsia"/>
        </w:rPr>
        <w:t>过小组的合作解疑，让答案更为丰富而合乎情理，从而让学生的思维</w:t>
      </w:r>
      <w:r>
        <w:rPr>
          <w:rFonts w:hint="eastAsia"/>
        </w:rPr>
        <w:t>更</w:t>
      </w:r>
      <w:r>
        <w:rPr>
          <w:rFonts w:hint="eastAsia"/>
        </w:rPr>
        <w:t>趋于缜密。</w:t>
      </w:r>
    </w:p>
    <w:p w:rsidR="00E85BDD" w:rsidRDefault="00E85BDD">
      <w:pPr>
        <w:spacing w:line="520" w:lineRule="exact"/>
        <w:rPr>
          <w:b/>
        </w:rPr>
      </w:pPr>
    </w:p>
    <w:p w:rsidR="00E85BDD" w:rsidRDefault="004F0083">
      <w:pPr>
        <w:spacing w:line="520" w:lineRule="exact"/>
        <w:rPr>
          <w:b/>
        </w:rPr>
      </w:pPr>
      <w:r>
        <w:rPr>
          <w:rFonts w:hint="eastAsia"/>
          <w:b/>
        </w:rPr>
        <w:t>四、以“追问”深化，突出学生探究力</w:t>
      </w:r>
    </w:p>
    <w:p w:rsidR="00E85BDD" w:rsidRDefault="004F0083">
      <w:pPr>
        <w:spacing w:line="520" w:lineRule="exact"/>
        <w:ind w:firstLine="420"/>
      </w:pPr>
      <w:r>
        <w:rPr>
          <w:rFonts w:hint="eastAsia"/>
        </w:rPr>
        <w:t>问题链设计还应具有深入性，如此方能引导学生思维不断深入，正如王安石《游褒禅山记》一文中所言“世之奇伟瑰怪非常之观常在于险远”。约翰</w:t>
      </w:r>
      <w:r>
        <w:rPr>
          <w:rFonts w:ascii="宋体" w:eastAsia="宋体" w:hAnsi="宋体" w:hint="eastAsia"/>
        </w:rPr>
        <w:t>•</w:t>
      </w:r>
      <w:r>
        <w:rPr>
          <w:rFonts w:hint="eastAsia"/>
        </w:rPr>
        <w:t>杜威认为，提问应当成为继续讨论的原动力，教师要创设关联性情境，进行连续深入的提问，开启学生思维的闸门，引发智慧碰撞，激活生命体验。因为学生的思维尽管积极调动了，但仍不可避免出现不全面的疏漏或浅层次的不深入问题。此时教师可以适时的“追问”深化，来突出培养学生的探究力。</w:t>
      </w:r>
    </w:p>
    <w:p w:rsidR="00E85BDD" w:rsidRDefault="004F0083">
      <w:pPr>
        <w:spacing w:line="520" w:lineRule="exact"/>
        <w:ind w:firstLine="420"/>
      </w:pPr>
      <w:r>
        <w:rPr>
          <w:rFonts w:hint="eastAsia"/>
        </w:rPr>
        <w:t>如追问</w:t>
      </w:r>
      <w:r>
        <w:rPr>
          <w:rFonts w:hint="eastAsia"/>
        </w:rPr>
        <w:t>1</w:t>
      </w:r>
      <w:r>
        <w:rPr>
          <w:rFonts w:hint="eastAsia"/>
        </w:rPr>
        <w:t>，与</w:t>
      </w:r>
      <w:r>
        <w:rPr>
          <w:rFonts w:hint="eastAsia"/>
        </w:rPr>
        <w:t>善良的</w:t>
      </w:r>
      <w:r>
        <w:rPr>
          <w:rFonts w:hint="eastAsia"/>
        </w:rPr>
        <w:t>艾丝美拉达形成</w:t>
      </w:r>
      <w:r>
        <w:rPr>
          <w:rFonts w:hint="eastAsia"/>
        </w:rPr>
        <w:t>反差还有谁？明确</w:t>
      </w:r>
      <w:r>
        <w:rPr>
          <w:rFonts w:hint="eastAsia"/>
        </w:rPr>
        <w:t>还有冷酷无情施刑者</w:t>
      </w:r>
      <w:r>
        <w:rPr>
          <w:rFonts w:hint="eastAsia"/>
        </w:rPr>
        <w:t>，</w:t>
      </w:r>
      <w:r>
        <w:rPr>
          <w:rFonts w:hint="eastAsia"/>
        </w:rPr>
        <w:t>还有克洛德副主教，</w:t>
      </w:r>
      <w:r>
        <w:rPr>
          <w:rFonts w:hint="eastAsia"/>
        </w:rPr>
        <w:t>还有观刑的</w:t>
      </w:r>
      <w:r>
        <w:rPr>
          <w:rFonts w:hint="eastAsia"/>
        </w:rPr>
        <w:t>那些群众</w:t>
      </w:r>
      <w:r>
        <w:rPr>
          <w:rFonts w:hint="eastAsia"/>
        </w:rPr>
        <w:t>，还有……</w:t>
      </w:r>
      <w:r>
        <w:rPr>
          <w:rFonts w:hint="eastAsia"/>
        </w:rPr>
        <w:t>如此追问科学有效地引领学生的思维走向全面缜密。</w:t>
      </w:r>
    </w:p>
    <w:p w:rsidR="00E85BDD" w:rsidRDefault="004F0083">
      <w:pPr>
        <w:spacing w:line="520" w:lineRule="exact"/>
        <w:ind w:firstLine="420"/>
      </w:pPr>
      <w:r>
        <w:rPr>
          <w:rFonts w:hint="eastAsia"/>
        </w:rPr>
        <w:t>追问</w:t>
      </w:r>
      <w:r>
        <w:rPr>
          <w:rFonts w:hint="eastAsia"/>
        </w:rPr>
        <w:t>2</w:t>
      </w:r>
      <w:r>
        <w:rPr>
          <w:rFonts w:hint="eastAsia"/>
        </w:rPr>
        <w:t>，群众是何人？明确有老人、妇女、儿童、学生</w:t>
      </w:r>
      <w:r>
        <w:rPr>
          <w:rFonts w:hint="eastAsia"/>
        </w:rPr>
        <w:t>；</w:t>
      </w:r>
      <w:r>
        <w:rPr>
          <w:rFonts w:hint="eastAsia"/>
        </w:rPr>
        <w:t>群众对卡西莫多怎样的态度？明确是嘲笑、哄笑、辱骂、殴打</w:t>
      </w:r>
      <w:r>
        <w:rPr>
          <w:rFonts w:hint="eastAsia"/>
        </w:rPr>
        <w:t>；</w:t>
      </w:r>
      <w:r>
        <w:rPr>
          <w:rFonts w:hint="eastAsia"/>
        </w:rPr>
        <w:t>骂了哪些词语？明确</w:t>
      </w:r>
      <w:r>
        <w:rPr>
          <w:rFonts w:hint="eastAsia"/>
        </w:rPr>
        <w:t>有</w:t>
      </w:r>
      <w:r>
        <w:rPr>
          <w:rFonts w:hint="eastAsia"/>
        </w:rPr>
        <w:t>丑八怪、邪教的怪物、猴子</w:t>
      </w:r>
      <w:r>
        <w:rPr>
          <w:rFonts w:hint="eastAsia"/>
        </w:rPr>
        <w:t>等等侮辱性词语；</w:t>
      </w:r>
      <w:r>
        <w:rPr>
          <w:rFonts w:hint="eastAsia"/>
        </w:rPr>
        <w:t>用什么殴打？</w:t>
      </w:r>
      <w:r>
        <w:rPr>
          <w:rFonts w:hint="eastAsia"/>
        </w:rPr>
        <w:t>明确用</w:t>
      </w:r>
      <w:r>
        <w:rPr>
          <w:rFonts w:hint="eastAsia"/>
        </w:rPr>
        <w:t>破碗、瓦片、浸了臭脏水的海绵</w:t>
      </w:r>
      <w:r>
        <w:rPr>
          <w:rFonts w:hint="eastAsia"/>
        </w:rPr>
        <w:t>等等；</w:t>
      </w:r>
      <w:r>
        <w:rPr>
          <w:rFonts w:hint="eastAsia"/>
        </w:rPr>
        <w:t>朝什么地方打？明确</w:t>
      </w:r>
      <w:r>
        <w:rPr>
          <w:rFonts w:hint="eastAsia"/>
        </w:rPr>
        <w:t>在</w:t>
      </w:r>
      <w:r>
        <w:rPr>
          <w:rFonts w:hint="eastAsia"/>
        </w:rPr>
        <w:t>脸上、头上、胸脯上</w:t>
      </w:r>
      <w:r>
        <w:rPr>
          <w:rFonts w:hint="eastAsia"/>
        </w:rPr>
        <w:t>；</w:t>
      </w:r>
      <w:r>
        <w:rPr>
          <w:rFonts w:hint="eastAsia"/>
        </w:rPr>
        <w:t>什么理由</w:t>
      </w:r>
      <w:r>
        <w:rPr>
          <w:rFonts w:hint="eastAsia"/>
        </w:rPr>
        <w:t>而打？</w:t>
      </w:r>
      <w:r>
        <w:rPr>
          <w:rFonts w:hint="eastAsia"/>
        </w:rPr>
        <w:t>明确</w:t>
      </w:r>
      <w:r>
        <w:rPr>
          <w:rFonts w:hint="eastAsia"/>
        </w:rPr>
        <w:t>有</w:t>
      </w:r>
      <w:r>
        <w:rPr>
          <w:rFonts w:hint="eastAsia"/>
        </w:rPr>
        <w:t>诸如“看了他，生了六只脚的猫”等一堆稀奇古怪甚至是无中生有的理由。如此“追问”引领学生的思维走向深入，充分感受到中世纪欧洲百姓的愚昧、冷漠……</w:t>
      </w:r>
    </w:p>
    <w:p w:rsidR="00E85BDD" w:rsidRDefault="004F0083">
      <w:pPr>
        <w:spacing w:line="520" w:lineRule="exact"/>
        <w:ind w:firstLine="420"/>
      </w:pP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  </w:t>
      </w:r>
      <w:r>
        <w:rPr>
          <w:rFonts w:hint="eastAsia"/>
        </w:rPr>
        <w:t xml:space="preserve"> </w:t>
      </w:r>
    </w:p>
    <w:p w:rsidR="00E85BDD" w:rsidRDefault="004F0083">
      <w:pPr>
        <w:spacing w:line="520" w:lineRule="exact"/>
        <w:rPr>
          <w:b/>
        </w:rPr>
      </w:pPr>
      <w:r>
        <w:rPr>
          <w:rFonts w:hint="eastAsia"/>
          <w:b/>
        </w:rPr>
        <w:t>五、以“点问”突破，提升学生领悟力</w:t>
      </w:r>
    </w:p>
    <w:p w:rsidR="00E85BDD" w:rsidRDefault="004F0083">
      <w:pPr>
        <w:spacing w:line="520" w:lineRule="exact"/>
        <w:ind w:firstLineChars="200" w:firstLine="420"/>
      </w:pPr>
      <w:r>
        <w:rPr>
          <w:rFonts w:hint="eastAsia"/>
        </w:rPr>
        <w:t>问题链的设计还应具有开放性，强化问题的动态生成性，体现师生互动，共同学习提高。学生经过一系列的问，解答鉴赏，对文本主旨的理解还剩最后的一公里，所谓“龙形既成而腾云而上，尚需点睛之笔”。此时，教师可回扣标题，精巧的进行“点问”。这一滴水还是普通水吗？这一大颗眼泪中包含着什么？原来“水”是“宽容善良”之水，“一大颗泪”是有</w:t>
      </w:r>
      <w:r>
        <w:rPr>
          <w:rFonts w:hint="eastAsia"/>
        </w:rPr>
        <w:t>悔恨愧疚有道德的觉醒，那么“换”字能否改一个字，学生</w:t>
      </w:r>
      <w:r>
        <w:rPr>
          <w:rFonts w:hint="eastAsia"/>
        </w:rPr>
        <w:t>思考讨论后认为可以改为</w:t>
      </w:r>
      <w:r>
        <w:rPr>
          <w:rFonts w:hint="eastAsia"/>
        </w:rPr>
        <w:t>“唤”，唤醒了卡西莫多，也唤醒了围观的愚昧群众，</w:t>
      </w:r>
      <w:r>
        <w:rPr>
          <w:rFonts w:hint="eastAsia"/>
        </w:rPr>
        <w:t>主旨的理解</w:t>
      </w:r>
      <w:r>
        <w:rPr>
          <w:rFonts w:hint="eastAsia"/>
        </w:rPr>
        <w:t>不仅仅让学生在“美与丑的看台”上感知到美与丑，并深刻的认识到美还</w:t>
      </w:r>
      <w:r>
        <w:rPr>
          <w:rFonts w:hint="eastAsia"/>
        </w:rPr>
        <w:t>可</w:t>
      </w:r>
      <w:r>
        <w:rPr>
          <w:rFonts w:hint="eastAsia"/>
        </w:rPr>
        <w:t>使丑转化成美的哲理。</w:t>
      </w:r>
    </w:p>
    <w:p w:rsidR="00E85BDD" w:rsidRDefault="004F0083">
      <w:pPr>
        <w:spacing w:line="520" w:lineRule="exact"/>
        <w:ind w:firstLineChars="200" w:firstLine="420"/>
      </w:pPr>
      <w:r>
        <w:rPr>
          <w:rFonts w:hint="eastAsia"/>
        </w:rPr>
        <w:t>教师还可以进一步</w:t>
      </w:r>
      <w:r>
        <w:rPr>
          <w:rFonts w:hint="eastAsia"/>
        </w:rPr>
        <w:t>“</w:t>
      </w:r>
      <w:r>
        <w:rPr>
          <w:rFonts w:hint="eastAsia"/>
        </w:rPr>
        <w:t>点问</w:t>
      </w:r>
      <w:r>
        <w:rPr>
          <w:rFonts w:hint="eastAsia"/>
        </w:rPr>
        <w:t>”</w:t>
      </w:r>
      <w:r>
        <w:rPr>
          <w:rFonts w:hint="eastAsia"/>
        </w:rPr>
        <w:t>，为何译者、编者要以“一滴眼泪换一滴水”为标题呢？其实，这貌似的错误是译者、编者寄予了美好的希望，希望让卡西莫多的一滴眼泪真正唤醒民众，换来民众</w:t>
      </w:r>
      <w:r>
        <w:rPr>
          <w:rFonts w:hint="eastAsia"/>
        </w:rPr>
        <w:t>给予</w:t>
      </w:r>
      <w:r>
        <w:rPr>
          <w:rFonts w:hint="eastAsia"/>
        </w:rPr>
        <w:t>他人宽容、理解的善良之水，哪怕是小小的一滴水。如此，对文本</w:t>
      </w:r>
      <w:r>
        <w:rPr>
          <w:rFonts w:hint="eastAsia"/>
        </w:rPr>
        <w:t>主旨</w:t>
      </w:r>
      <w:r>
        <w:rPr>
          <w:rFonts w:hint="eastAsia"/>
        </w:rPr>
        <w:t>的理解就再一次往纵深处推进了。</w:t>
      </w:r>
    </w:p>
    <w:p w:rsidR="00E85BDD" w:rsidRDefault="00E85BDD">
      <w:pPr>
        <w:spacing w:line="520" w:lineRule="exact"/>
        <w:ind w:firstLineChars="200" w:firstLine="420"/>
      </w:pPr>
    </w:p>
    <w:p w:rsidR="00E85BDD" w:rsidRDefault="007F2E51">
      <w:pPr>
        <w:spacing w:line="520" w:lineRule="exact"/>
        <w:ind w:firstLineChars="200" w:firstLine="420"/>
      </w:pPr>
      <w:r>
        <w:rPr>
          <w:rFonts w:hint="eastAsia"/>
        </w:rPr>
        <w:t xml:space="preserve">           </w:t>
      </w:r>
      <w:r w:rsidR="004F0083">
        <w:rPr>
          <w:rFonts w:hint="eastAsia"/>
        </w:rPr>
        <w:t xml:space="preserve"> </w:t>
      </w:r>
      <w:r w:rsidR="004F0083">
        <w:rPr>
          <w:rFonts w:hint="eastAsia"/>
        </w:rPr>
        <w:t>江苏省海门中学</w:t>
      </w:r>
      <w:r w:rsidR="004F0083">
        <w:rPr>
          <w:rFonts w:hint="eastAsia"/>
        </w:rPr>
        <w:t xml:space="preserve">   </w:t>
      </w:r>
      <w:r w:rsidR="004F0083">
        <w:rPr>
          <w:rFonts w:hint="eastAsia"/>
        </w:rPr>
        <w:t>张辉</w:t>
      </w:r>
      <w:r w:rsidR="004F0083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 xml:space="preserve">  </w:t>
      </w:r>
      <w:r w:rsidR="004F0083">
        <w:rPr>
          <w:rFonts w:hint="eastAsia"/>
        </w:rPr>
        <w:t xml:space="preserve"> 18921662699</w:t>
      </w:r>
      <w:r>
        <w:rPr>
          <w:rFonts w:hint="eastAsia"/>
        </w:rPr>
        <w:t xml:space="preserve">    1572389013@qq.com</w:t>
      </w:r>
    </w:p>
    <w:sectPr w:rsidR="00E85BD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083" w:rsidRDefault="004F0083">
      <w:r>
        <w:separator/>
      </w:r>
    </w:p>
  </w:endnote>
  <w:endnote w:type="continuationSeparator" w:id="0">
    <w:p w:rsidR="004F0083" w:rsidRDefault="004F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40797"/>
      <w:docPartObj>
        <w:docPartGallery w:val="AutoText"/>
      </w:docPartObj>
    </w:sdtPr>
    <w:sdtEndPr/>
    <w:sdtContent>
      <w:sdt>
        <w:sdtPr>
          <w:id w:val="-1669238322"/>
          <w:docPartObj>
            <w:docPartGallery w:val="AutoText"/>
          </w:docPartObj>
        </w:sdtPr>
        <w:sdtEndPr/>
        <w:sdtContent>
          <w:p w:rsidR="00E85BDD" w:rsidRDefault="004F0083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5BDD" w:rsidRDefault="00E85BD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083" w:rsidRDefault="004F0083">
      <w:r>
        <w:separator/>
      </w:r>
    </w:p>
  </w:footnote>
  <w:footnote w:type="continuationSeparator" w:id="0">
    <w:p w:rsidR="004F0083" w:rsidRDefault="004F0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BDD" w:rsidRDefault="00E85BDD">
    <w:pPr>
      <w:pStyle w:val="a4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A6"/>
    <w:rsid w:val="00001C5F"/>
    <w:rsid w:val="00003CCA"/>
    <w:rsid w:val="000103D0"/>
    <w:rsid w:val="000175A9"/>
    <w:rsid w:val="00021BC5"/>
    <w:rsid w:val="0002760C"/>
    <w:rsid w:val="00030339"/>
    <w:rsid w:val="000323B7"/>
    <w:rsid w:val="0003483F"/>
    <w:rsid w:val="00036369"/>
    <w:rsid w:val="0004212B"/>
    <w:rsid w:val="00047FCB"/>
    <w:rsid w:val="00051959"/>
    <w:rsid w:val="000627F1"/>
    <w:rsid w:val="0006728B"/>
    <w:rsid w:val="00077DF6"/>
    <w:rsid w:val="0008358F"/>
    <w:rsid w:val="00090472"/>
    <w:rsid w:val="000B12FE"/>
    <w:rsid w:val="000B4FE6"/>
    <w:rsid w:val="000B7D59"/>
    <w:rsid w:val="000C3F2A"/>
    <w:rsid w:val="000C4B69"/>
    <w:rsid w:val="000C4D40"/>
    <w:rsid w:val="000C5051"/>
    <w:rsid w:val="000D302E"/>
    <w:rsid w:val="000D4511"/>
    <w:rsid w:val="000D6361"/>
    <w:rsid w:val="000E4036"/>
    <w:rsid w:val="000E7260"/>
    <w:rsid w:val="000F113F"/>
    <w:rsid w:val="000F1B35"/>
    <w:rsid w:val="000F1F45"/>
    <w:rsid w:val="000F627C"/>
    <w:rsid w:val="00106628"/>
    <w:rsid w:val="001105C1"/>
    <w:rsid w:val="00111791"/>
    <w:rsid w:val="001139BE"/>
    <w:rsid w:val="00117A8B"/>
    <w:rsid w:val="00121DEE"/>
    <w:rsid w:val="00122B95"/>
    <w:rsid w:val="00124877"/>
    <w:rsid w:val="00133EFB"/>
    <w:rsid w:val="001377E8"/>
    <w:rsid w:val="001450BF"/>
    <w:rsid w:val="001509F2"/>
    <w:rsid w:val="001513BA"/>
    <w:rsid w:val="00155C27"/>
    <w:rsid w:val="00157F60"/>
    <w:rsid w:val="00181F42"/>
    <w:rsid w:val="001874F1"/>
    <w:rsid w:val="001A2156"/>
    <w:rsid w:val="001A28DB"/>
    <w:rsid w:val="001A5AFA"/>
    <w:rsid w:val="001B1A55"/>
    <w:rsid w:val="001C12E2"/>
    <w:rsid w:val="001D04DC"/>
    <w:rsid w:val="001D4298"/>
    <w:rsid w:val="001E10E8"/>
    <w:rsid w:val="001E2968"/>
    <w:rsid w:val="0020324C"/>
    <w:rsid w:val="00216FA1"/>
    <w:rsid w:val="00225465"/>
    <w:rsid w:val="002367B2"/>
    <w:rsid w:val="00241759"/>
    <w:rsid w:val="00244134"/>
    <w:rsid w:val="002501C7"/>
    <w:rsid w:val="00251C37"/>
    <w:rsid w:val="00266369"/>
    <w:rsid w:val="002676A7"/>
    <w:rsid w:val="00270A60"/>
    <w:rsid w:val="002720AC"/>
    <w:rsid w:val="002862AF"/>
    <w:rsid w:val="00290663"/>
    <w:rsid w:val="00290F4B"/>
    <w:rsid w:val="002961AC"/>
    <w:rsid w:val="002A1A14"/>
    <w:rsid w:val="002A33C1"/>
    <w:rsid w:val="002A74DD"/>
    <w:rsid w:val="002B0ED9"/>
    <w:rsid w:val="002B76A1"/>
    <w:rsid w:val="002C316B"/>
    <w:rsid w:val="002C613D"/>
    <w:rsid w:val="002E0F34"/>
    <w:rsid w:val="002E14E8"/>
    <w:rsid w:val="002E3F08"/>
    <w:rsid w:val="002F00A6"/>
    <w:rsid w:val="002F0B4E"/>
    <w:rsid w:val="002F1630"/>
    <w:rsid w:val="00300967"/>
    <w:rsid w:val="00302931"/>
    <w:rsid w:val="00304F70"/>
    <w:rsid w:val="00311F6C"/>
    <w:rsid w:val="00332BAE"/>
    <w:rsid w:val="00340F5C"/>
    <w:rsid w:val="00347DC2"/>
    <w:rsid w:val="00353F22"/>
    <w:rsid w:val="003548D8"/>
    <w:rsid w:val="003552B7"/>
    <w:rsid w:val="003566A7"/>
    <w:rsid w:val="003600FA"/>
    <w:rsid w:val="003651E5"/>
    <w:rsid w:val="003707AC"/>
    <w:rsid w:val="00381985"/>
    <w:rsid w:val="0038675B"/>
    <w:rsid w:val="0039042E"/>
    <w:rsid w:val="003B4ED0"/>
    <w:rsid w:val="003C4433"/>
    <w:rsid w:val="003D1764"/>
    <w:rsid w:val="003D48C0"/>
    <w:rsid w:val="003D6D5F"/>
    <w:rsid w:val="003E0F5F"/>
    <w:rsid w:val="003F353B"/>
    <w:rsid w:val="003F427D"/>
    <w:rsid w:val="003F5179"/>
    <w:rsid w:val="00403A65"/>
    <w:rsid w:val="00405D7C"/>
    <w:rsid w:val="00410FD2"/>
    <w:rsid w:val="00426571"/>
    <w:rsid w:val="00432E80"/>
    <w:rsid w:val="004332A1"/>
    <w:rsid w:val="00434328"/>
    <w:rsid w:val="0044654B"/>
    <w:rsid w:val="00461A33"/>
    <w:rsid w:val="00463EC4"/>
    <w:rsid w:val="0046577C"/>
    <w:rsid w:val="00467ED0"/>
    <w:rsid w:val="00475CA1"/>
    <w:rsid w:val="0048242E"/>
    <w:rsid w:val="004854F0"/>
    <w:rsid w:val="004A34DD"/>
    <w:rsid w:val="004A560C"/>
    <w:rsid w:val="004A62AE"/>
    <w:rsid w:val="004B16D9"/>
    <w:rsid w:val="004C482E"/>
    <w:rsid w:val="004C5515"/>
    <w:rsid w:val="004D0100"/>
    <w:rsid w:val="004E04E6"/>
    <w:rsid w:val="004E6154"/>
    <w:rsid w:val="004F0083"/>
    <w:rsid w:val="004F68BD"/>
    <w:rsid w:val="004F7F7C"/>
    <w:rsid w:val="00501AAC"/>
    <w:rsid w:val="00504770"/>
    <w:rsid w:val="00506A34"/>
    <w:rsid w:val="005132F0"/>
    <w:rsid w:val="00523E3A"/>
    <w:rsid w:val="005248C2"/>
    <w:rsid w:val="005277EA"/>
    <w:rsid w:val="00537EC3"/>
    <w:rsid w:val="00551220"/>
    <w:rsid w:val="0055417F"/>
    <w:rsid w:val="00557B22"/>
    <w:rsid w:val="00562E74"/>
    <w:rsid w:val="00565429"/>
    <w:rsid w:val="00567A65"/>
    <w:rsid w:val="00577BF9"/>
    <w:rsid w:val="005822CB"/>
    <w:rsid w:val="00582C6B"/>
    <w:rsid w:val="0058698E"/>
    <w:rsid w:val="00587604"/>
    <w:rsid w:val="005901E1"/>
    <w:rsid w:val="00592182"/>
    <w:rsid w:val="005A6892"/>
    <w:rsid w:val="005B0366"/>
    <w:rsid w:val="005C0EC5"/>
    <w:rsid w:val="005C23B0"/>
    <w:rsid w:val="005C2961"/>
    <w:rsid w:val="005E5DFB"/>
    <w:rsid w:val="005F1426"/>
    <w:rsid w:val="005F5C87"/>
    <w:rsid w:val="005F7CBE"/>
    <w:rsid w:val="00602B5A"/>
    <w:rsid w:val="00603FC6"/>
    <w:rsid w:val="00605FFD"/>
    <w:rsid w:val="0061712C"/>
    <w:rsid w:val="006255A7"/>
    <w:rsid w:val="00627633"/>
    <w:rsid w:val="0064077F"/>
    <w:rsid w:val="00647EED"/>
    <w:rsid w:val="006529B5"/>
    <w:rsid w:val="00654D82"/>
    <w:rsid w:val="006555E5"/>
    <w:rsid w:val="00656807"/>
    <w:rsid w:val="0066022A"/>
    <w:rsid w:val="00661A2F"/>
    <w:rsid w:val="0066711A"/>
    <w:rsid w:val="00671E2A"/>
    <w:rsid w:val="00672C56"/>
    <w:rsid w:val="00675874"/>
    <w:rsid w:val="00676DF6"/>
    <w:rsid w:val="0067739D"/>
    <w:rsid w:val="00682B2C"/>
    <w:rsid w:val="006851DF"/>
    <w:rsid w:val="00694499"/>
    <w:rsid w:val="00695CAE"/>
    <w:rsid w:val="006A0C50"/>
    <w:rsid w:val="006B4B40"/>
    <w:rsid w:val="006B6197"/>
    <w:rsid w:val="006C1499"/>
    <w:rsid w:val="006C59A3"/>
    <w:rsid w:val="006D2DA5"/>
    <w:rsid w:val="006D3468"/>
    <w:rsid w:val="006D4DDB"/>
    <w:rsid w:val="006E5512"/>
    <w:rsid w:val="0070257A"/>
    <w:rsid w:val="007048F8"/>
    <w:rsid w:val="00707ED6"/>
    <w:rsid w:val="00710090"/>
    <w:rsid w:val="007111BF"/>
    <w:rsid w:val="00712D2E"/>
    <w:rsid w:val="00714432"/>
    <w:rsid w:val="0072228D"/>
    <w:rsid w:val="00725E58"/>
    <w:rsid w:val="007279D9"/>
    <w:rsid w:val="00730E21"/>
    <w:rsid w:val="00732727"/>
    <w:rsid w:val="00733C98"/>
    <w:rsid w:val="007356B8"/>
    <w:rsid w:val="0073624D"/>
    <w:rsid w:val="00750A15"/>
    <w:rsid w:val="0075260A"/>
    <w:rsid w:val="007669D7"/>
    <w:rsid w:val="007706F5"/>
    <w:rsid w:val="00773893"/>
    <w:rsid w:val="007812BC"/>
    <w:rsid w:val="00785A50"/>
    <w:rsid w:val="0078658D"/>
    <w:rsid w:val="00787B0B"/>
    <w:rsid w:val="00792EA8"/>
    <w:rsid w:val="0079653C"/>
    <w:rsid w:val="007A085F"/>
    <w:rsid w:val="007A2D16"/>
    <w:rsid w:val="007A700D"/>
    <w:rsid w:val="007B433F"/>
    <w:rsid w:val="007B49FD"/>
    <w:rsid w:val="007B6CD1"/>
    <w:rsid w:val="007D0348"/>
    <w:rsid w:val="007D063D"/>
    <w:rsid w:val="007D2437"/>
    <w:rsid w:val="007E1742"/>
    <w:rsid w:val="007F2E51"/>
    <w:rsid w:val="007F4090"/>
    <w:rsid w:val="00803F0A"/>
    <w:rsid w:val="00804119"/>
    <w:rsid w:val="0080518C"/>
    <w:rsid w:val="00806565"/>
    <w:rsid w:val="0080660C"/>
    <w:rsid w:val="00807129"/>
    <w:rsid w:val="0081238B"/>
    <w:rsid w:val="00822E0D"/>
    <w:rsid w:val="00825C5A"/>
    <w:rsid w:val="0083120F"/>
    <w:rsid w:val="00845341"/>
    <w:rsid w:val="00847245"/>
    <w:rsid w:val="00850B1C"/>
    <w:rsid w:val="008557C0"/>
    <w:rsid w:val="00855DC3"/>
    <w:rsid w:val="008601A7"/>
    <w:rsid w:val="008609FB"/>
    <w:rsid w:val="008625B3"/>
    <w:rsid w:val="00867567"/>
    <w:rsid w:val="00876349"/>
    <w:rsid w:val="00876E65"/>
    <w:rsid w:val="00881AD6"/>
    <w:rsid w:val="008909B7"/>
    <w:rsid w:val="008B6EA1"/>
    <w:rsid w:val="008C2B63"/>
    <w:rsid w:val="008C3BA8"/>
    <w:rsid w:val="008C4DC4"/>
    <w:rsid w:val="008D0E96"/>
    <w:rsid w:val="008D78AD"/>
    <w:rsid w:val="008E0551"/>
    <w:rsid w:val="008F52B3"/>
    <w:rsid w:val="008F5824"/>
    <w:rsid w:val="008F5ACA"/>
    <w:rsid w:val="00902590"/>
    <w:rsid w:val="00903099"/>
    <w:rsid w:val="009112DE"/>
    <w:rsid w:val="00911F58"/>
    <w:rsid w:val="009149A9"/>
    <w:rsid w:val="009177E8"/>
    <w:rsid w:val="0092562A"/>
    <w:rsid w:val="00926118"/>
    <w:rsid w:val="00927A3A"/>
    <w:rsid w:val="00930BC9"/>
    <w:rsid w:val="00932EDA"/>
    <w:rsid w:val="0093617E"/>
    <w:rsid w:val="0094028C"/>
    <w:rsid w:val="00944C37"/>
    <w:rsid w:val="00945206"/>
    <w:rsid w:val="00945606"/>
    <w:rsid w:val="00947D1A"/>
    <w:rsid w:val="00956D5B"/>
    <w:rsid w:val="009624BD"/>
    <w:rsid w:val="00971790"/>
    <w:rsid w:val="009749ED"/>
    <w:rsid w:val="009833D0"/>
    <w:rsid w:val="00986274"/>
    <w:rsid w:val="009944BF"/>
    <w:rsid w:val="009A1C04"/>
    <w:rsid w:val="009C0539"/>
    <w:rsid w:val="009C3F53"/>
    <w:rsid w:val="009C4C1E"/>
    <w:rsid w:val="009C54D6"/>
    <w:rsid w:val="009C72C1"/>
    <w:rsid w:val="009D2689"/>
    <w:rsid w:val="009D4759"/>
    <w:rsid w:val="009E08C2"/>
    <w:rsid w:val="009E0B31"/>
    <w:rsid w:val="009E0E94"/>
    <w:rsid w:val="009E37E2"/>
    <w:rsid w:val="009E5356"/>
    <w:rsid w:val="009E6538"/>
    <w:rsid w:val="009E6C67"/>
    <w:rsid w:val="009F1D97"/>
    <w:rsid w:val="009F35A5"/>
    <w:rsid w:val="009F4B8C"/>
    <w:rsid w:val="00A01667"/>
    <w:rsid w:val="00A062CF"/>
    <w:rsid w:val="00A066D4"/>
    <w:rsid w:val="00A12461"/>
    <w:rsid w:val="00A14E66"/>
    <w:rsid w:val="00A156BC"/>
    <w:rsid w:val="00A156FE"/>
    <w:rsid w:val="00A24326"/>
    <w:rsid w:val="00A251AB"/>
    <w:rsid w:val="00A312E7"/>
    <w:rsid w:val="00A32CBD"/>
    <w:rsid w:val="00A3371B"/>
    <w:rsid w:val="00A36553"/>
    <w:rsid w:val="00A36DA3"/>
    <w:rsid w:val="00A40C70"/>
    <w:rsid w:val="00A47BE1"/>
    <w:rsid w:val="00A5079B"/>
    <w:rsid w:val="00A607DB"/>
    <w:rsid w:val="00A60CE5"/>
    <w:rsid w:val="00A62DA8"/>
    <w:rsid w:val="00A73861"/>
    <w:rsid w:val="00A82215"/>
    <w:rsid w:val="00A825FC"/>
    <w:rsid w:val="00A922F0"/>
    <w:rsid w:val="00A9580C"/>
    <w:rsid w:val="00A96B62"/>
    <w:rsid w:val="00AA1C95"/>
    <w:rsid w:val="00AA3C60"/>
    <w:rsid w:val="00AA3EEB"/>
    <w:rsid w:val="00AB2463"/>
    <w:rsid w:val="00AB3C2B"/>
    <w:rsid w:val="00AB3E36"/>
    <w:rsid w:val="00AB64B6"/>
    <w:rsid w:val="00AC1ECE"/>
    <w:rsid w:val="00AC4406"/>
    <w:rsid w:val="00AC7D18"/>
    <w:rsid w:val="00AD2031"/>
    <w:rsid w:val="00AD46EF"/>
    <w:rsid w:val="00AE4BC8"/>
    <w:rsid w:val="00AE7947"/>
    <w:rsid w:val="00AF71D0"/>
    <w:rsid w:val="00AF7D94"/>
    <w:rsid w:val="00B013CE"/>
    <w:rsid w:val="00B0242F"/>
    <w:rsid w:val="00B02B8B"/>
    <w:rsid w:val="00B15590"/>
    <w:rsid w:val="00B233BA"/>
    <w:rsid w:val="00B26E84"/>
    <w:rsid w:val="00B348BC"/>
    <w:rsid w:val="00B42483"/>
    <w:rsid w:val="00B452D8"/>
    <w:rsid w:val="00B46989"/>
    <w:rsid w:val="00B52ECE"/>
    <w:rsid w:val="00B54A4C"/>
    <w:rsid w:val="00B54E76"/>
    <w:rsid w:val="00B55A7F"/>
    <w:rsid w:val="00B61167"/>
    <w:rsid w:val="00B80D89"/>
    <w:rsid w:val="00B852E5"/>
    <w:rsid w:val="00BA53AA"/>
    <w:rsid w:val="00BA5433"/>
    <w:rsid w:val="00BA589C"/>
    <w:rsid w:val="00BA7727"/>
    <w:rsid w:val="00BB06D5"/>
    <w:rsid w:val="00BD4AEC"/>
    <w:rsid w:val="00BD66E2"/>
    <w:rsid w:val="00BD6D49"/>
    <w:rsid w:val="00BE018F"/>
    <w:rsid w:val="00BE0CF4"/>
    <w:rsid w:val="00BE69A2"/>
    <w:rsid w:val="00BF1D9C"/>
    <w:rsid w:val="00C0112B"/>
    <w:rsid w:val="00C10509"/>
    <w:rsid w:val="00C128F0"/>
    <w:rsid w:val="00C15A1B"/>
    <w:rsid w:val="00C17259"/>
    <w:rsid w:val="00C17F56"/>
    <w:rsid w:val="00C25297"/>
    <w:rsid w:val="00C31812"/>
    <w:rsid w:val="00C4283A"/>
    <w:rsid w:val="00C4602B"/>
    <w:rsid w:val="00C50CF8"/>
    <w:rsid w:val="00C5638A"/>
    <w:rsid w:val="00C576C5"/>
    <w:rsid w:val="00C60794"/>
    <w:rsid w:val="00C64766"/>
    <w:rsid w:val="00C670E4"/>
    <w:rsid w:val="00C67725"/>
    <w:rsid w:val="00C677C9"/>
    <w:rsid w:val="00C70F5F"/>
    <w:rsid w:val="00C7519F"/>
    <w:rsid w:val="00C765BA"/>
    <w:rsid w:val="00C77787"/>
    <w:rsid w:val="00C810B8"/>
    <w:rsid w:val="00C9095E"/>
    <w:rsid w:val="00C911BD"/>
    <w:rsid w:val="00C91C8F"/>
    <w:rsid w:val="00C97117"/>
    <w:rsid w:val="00CA77DA"/>
    <w:rsid w:val="00CB7A04"/>
    <w:rsid w:val="00CC2979"/>
    <w:rsid w:val="00CC3874"/>
    <w:rsid w:val="00CE1368"/>
    <w:rsid w:val="00CE1635"/>
    <w:rsid w:val="00CE22C0"/>
    <w:rsid w:val="00CE55DE"/>
    <w:rsid w:val="00D06BB6"/>
    <w:rsid w:val="00D06E18"/>
    <w:rsid w:val="00D16217"/>
    <w:rsid w:val="00D3007A"/>
    <w:rsid w:val="00D30AD3"/>
    <w:rsid w:val="00D3296E"/>
    <w:rsid w:val="00D402D6"/>
    <w:rsid w:val="00D41AF3"/>
    <w:rsid w:val="00D5214B"/>
    <w:rsid w:val="00D542ED"/>
    <w:rsid w:val="00D676B7"/>
    <w:rsid w:val="00D7671D"/>
    <w:rsid w:val="00D76C2E"/>
    <w:rsid w:val="00D77628"/>
    <w:rsid w:val="00D77D32"/>
    <w:rsid w:val="00D77EC4"/>
    <w:rsid w:val="00D81222"/>
    <w:rsid w:val="00D824A3"/>
    <w:rsid w:val="00D8355D"/>
    <w:rsid w:val="00DA7178"/>
    <w:rsid w:val="00DA7836"/>
    <w:rsid w:val="00DB0454"/>
    <w:rsid w:val="00DD18C0"/>
    <w:rsid w:val="00DD22C0"/>
    <w:rsid w:val="00DD2EC2"/>
    <w:rsid w:val="00DD5616"/>
    <w:rsid w:val="00DD6064"/>
    <w:rsid w:val="00DD6F07"/>
    <w:rsid w:val="00DE0576"/>
    <w:rsid w:val="00DE6DBF"/>
    <w:rsid w:val="00DF20B3"/>
    <w:rsid w:val="00DF22FE"/>
    <w:rsid w:val="00E05151"/>
    <w:rsid w:val="00E06D8D"/>
    <w:rsid w:val="00E1026D"/>
    <w:rsid w:val="00E144FC"/>
    <w:rsid w:val="00E16AFD"/>
    <w:rsid w:val="00E31BAF"/>
    <w:rsid w:val="00E31D08"/>
    <w:rsid w:val="00E32C4D"/>
    <w:rsid w:val="00E46F0F"/>
    <w:rsid w:val="00E56330"/>
    <w:rsid w:val="00E615D7"/>
    <w:rsid w:val="00E62132"/>
    <w:rsid w:val="00E624B9"/>
    <w:rsid w:val="00E664FB"/>
    <w:rsid w:val="00E75B78"/>
    <w:rsid w:val="00E818CC"/>
    <w:rsid w:val="00E85BDD"/>
    <w:rsid w:val="00E90071"/>
    <w:rsid w:val="00E919EC"/>
    <w:rsid w:val="00E92EAB"/>
    <w:rsid w:val="00E93934"/>
    <w:rsid w:val="00E9620A"/>
    <w:rsid w:val="00EA61D4"/>
    <w:rsid w:val="00EA624B"/>
    <w:rsid w:val="00EB16B6"/>
    <w:rsid w:val="00EB2866"/>
    <w:rsid w:val="00EC2127"/>
    <w:rsid w:val="00EC26A9"/>
    <w:rsid w:val="00EC304C"/>
    <w:rsid w:val="00EC3247"/>
    <w:rsid w:val="00EC46CD"/>
    <w:rsid w:val="00EC6B72"/>
    <w:rsid w:val="00ED71C0"/>
    <w:rsid w:val="00EE391C"/>
    <w:rsid w:val="00EE4887"/>
    <w:rsid w:val="00EE5A59"/>
    <w:rsid w:val="00EF234E"/>
    <w:rsid w:val="00EF5DC7"/>
    <w:rsid w:val="00F0597C"/>
    <w:rsid w:val="00F15313"/>
    <w:rsid w:val="00F27E65"/>
    <w:rsid w:val="00F32056"/>
    <w:rsid w:val="00F33BA0"/>
    <w:rsid w:val="00F34A20"/>
    <w:rsid w:val="00F37236"/>
    <w:rsid w:val="00F37569"/>
    <w:rsid w:val="00F4187E"/>
    <w:rsid w:val="00F42F07"/>
    <w:rsid w:val="00F50946"/>
    <w:rsid w:val="00F52C6A"/>
    <w:rsid w:val="00F557B2"/>
    <w:rsid w:val="00F6656F"/>
    <w:rsid w:val="00F6695E"/>
    <w:rsid w:val="00F7017F"/>
    <w:rsid w:val="00F74D40"/>
    <w:rsid w:val="00F80E2D"/>
    <w:rsid w:val="00F84162"/>
    <w:rsid w:val="00F85204"/>
    <w:rsid w:val="00F85CCF"/>
    <w:rsid w:val="00F87CC4"/>
    <w:rsid w:val="00F92C5D"/>
    <w:rsid w:val="00F93889"/>
    <w:rsid w:val="00FA17B3"/>
    <w:rsid w:val="00FA4B42"/>
    <w:rsid w:val="00FA662C"/>
    <w:rsid w:val="00FA78BE"/>
    <w:rsid w:val="00FB0079"/>
    <w:rsid w:val="00FB5E7F"/>
    <w:rsid w:val="00FB77F3"/>
    <w:rsid w:val="00FC15B7"/>
    <w:rsid w:val="00FC1F22"/>
    <w:rsid w:val="00FC367C"/>
    <w:rsid w:val="00FC42BF"/>
    <w:rsid w:val="00FD03F5"/>
    <w:rsid w:val="00FE34B0"/>
    <w:rsid w:val="00FE5941"/>
    <w:rsid w:val="00FF58F5"/>
    <w:rsid w:val="32FA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baike.so.com/doc/6667923-688175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22F0AE-C6DA-48A0-94B9-0EE0027D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2159</Characters>
  <Application>Microsoft Office Word</Application>
  <DocSecurity>0</DocSecurity>
  <Lines>17</Lines>
  <Paragraphs>5</Paragraphs>
  <ScaleCrop>false</ScaleCrop>
  <Company>微软中国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张辉</dc:creator>
  <cp:lastModifiedBy>张辉</cp:lastModifiedBy>
  <cp:revision>30</cp:revision>
  <cp:lastPrinted>2019-04-24T07:35:00Z</cp:lastPrinted>
  <dcterms:created xsi:type="dcterms:W3CDTF">2019-03-29T11:22:00Z</dcterms:created>
  <dcterms:modified xsi:type="dcterms:W3CDTF">2020-03-02T06:23:00Z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