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浅谈数据在高校智慧校园建设中的应用</w:t>
      </w:r>
    </w:p>
    <w:p>
      <w:pPr>
        <w:jc w:val="center"/>
        <w:rPr>
          <w:rFonts w:ascii="楷体" w:hAnsi="楷体" w:eastAsia="楷体" w:cs="楷体"/>
          <w:sz w:val="32"/>
          <w:szCs w:val="32"/>
          <w:vertAlign w:val="superscript"/>
        </w:rPr>
      </w:pPr>
      <w:r>
        <w:rPr>
          <w:rFonts w:hint="eastAsia" w:ascii="楷体" w:hAnsi="楷体" w:eastAsia="楷体" w:cs="楷体"/>
          <w:sz w:val="32"/>
          <w:szCs w:val="32"/>
        </w:rPr>
        <w:t>张洁</w:t>
      </w:r>
      <w:r>
        <w:rPr>
          <w:rFonts w:hint="eastAsia" w:ascii="楷体" w:hAnsi="楷体" w:eastAsia="楷体" w:cs="楷体"/>
          <w:sz w:val="32"/>
          <w:szCs w:val="32"/>
          <w:vertAlign w:val="superscript"/>
        </w:rPr>
        <w:t>1</w:t>
      </w:r>
      <w:r>
        <w:rPr>
          <w:rFonts w:hint="eastAsia" w:ascii="楷体" w:hAnsi="楷体" w:eastAsia="楷体" w:cs="楷体"/>
          <w:sz w:val="32"/>
          <w:szCs w:val="32"/>
        </w:rPr>
        <w:t xml:space="preserve">  胡博</w:t>
      </w:r>
      <w:r>
        <w:rPr>
          <w:rFonts w:hint="eastAsia" w:ascii="楷体" w:hAnsi="楷体" w:eastAsia="楷体" w:cs="楷体"/>
          <w:sz w:val="32"/>
          <w:szCs w:val="32"/>
          <w:vertAlign w:val="superscript"/>
        </w:rPr>
        <w:t>2</w:t>
      </w:r>
    </w:p>
    <w:p>
      <w:pPr>
        <w:jc w:val="center"/>
        <w:rPr>
          <w:rFonts w:ascii="楷体" w:hAnsi="楷体" w:eastAsia="楷体" w:cs="楷体"/>
          <w:sz w:val="24"/>
        </w:rPr>
      </w:pPr>
      <w:r>
        <w:rPr>
          <w:rFonts w:hint="eastAsia" w:ascii="楷体" w:hAnsi="楷体" w:eastAsia="楷体" w:cs="楷体"/>
          <w:sz w:val="24"/>
        </w:rPr>
        <w:t>（1.电子科技大学学校办公室；2.西南交通大学</w:t>
      </w:r>
      <w:r>
        <w:rPr>
          <w:rFonts w:ascii="楷体" w:hAnsi="楷体" w:eastAsia="楷体" w:cs="楷体"/>
          <w:sz w:val="24"/>
        </w:rPr>
        <w:t>党政办公室</w:t>
      </w:r>
      <w:r>
        <w:rPr>
          <w:rFonts w:hint="eastAsia" w:ascii="楷体" w:hAnsi="楷体" w:eastAsia="楷体" w:cs="楷体"/>
          <w:sz w:val="24"/>
        </w:rPr>
        <w:t xml:space="preserve"> 四川成都 611731）</w:t>
      </w:r>
    </w:p>
    <w:p>
      <w:pPr>
        <w:jc w:val="center"/>
        <w:rPr>
          <w:rFonts w:ascii="楷体" w:hAnsi="楷体" w:eastAsia="楷体" w:cs="楷体"/>
          <w:sz w:val="24"/>
        </w:rPr>
      </w:pPr>
    </w:p>
    <w:p>
      <w:pPr>
        <w:spacing w:line="360" w:lineRule="auto"/>
        <w:ind w:firstLine="562" w:firstLineChars="200"/>
        <w:jc w:val="left"/>
        <w:rPr>
          <w:rFonts w:ascii="楷体" w:hAnsi="楷体" w:eastAsia="楷体" w:cs="楷体"/>
          <w:sz w:val="28"/>
          <w:szCs w:val="28"/>
        </w:rPr>
      </w:pPr>
      <w:r>
        <w:rPr>
          <w:rFonts w:hint="eastAsia" w:ascii="楷体" w:hAnsi="楷体" w:eastAsia="楷体" w:cs="楷体"/>
          <w:b/>
          <w:bCs/>
          <w:sz w:val="28"/>
          <w:szCs w:val="28"/>
        </w:rPr>
        <w:t>摘要：</w:t>
      </w:r>
      <w:r>
        <w:rPr>
          <w:rFonts w:hint="eastAsia" w:ascii="楷体" w:hAnsi="楷体" w:eastAsia="楷体" w:cs="楷体"/>
          <w:sz w:val="28"/>
          <w:szCs w:val="28"/>
        </w:rPr>
        <w:t>智慧校园作为校园治理体系和治理能力现代化的重要建设内容，在高校蓬勃发</w:t>
      </w:r>
      <w:bookmarkStart w:id="0" w:name="_GoBack"/>
      <w:bookmarkEnd w:id="0"/>
      <w:r>
        <w:rPr>
          <w:rFonts w:hint="eastAsia" w:ascii="楷体" w:hAnsi="楷体" w:eastAsia="楷体" w:cs="楷体"/>
          <w:sz w:val="28"/>
          <w:szCs w:val="28"/>
        </w:rPr>
        <w:t>展，其中数据是智慧校园建设必不可少的核心要素。本文通过梳理智慧校园建设及运行中的问题，并就大数据对智慧校园建设的促进作用进行分析，提出以数据为中心的智慧校园建设思路、建设原则及实现路径。</w:t>
      </w:r>
    </w:p>
    <w:p>
      <w:pPr>
        <w:spacing w:line="360" w:lineRule="auto"/>
        <w:ind w:firstLine="562" w:firstLineChars="200"/>
        <w:jc w:val="left"/>
        <w:rPr>
          <w:rFonts w:hint="eastAsia" w:ascii="楷体" w:hAnsi="楷体" w:eastAsia="楷体" w:cs="楷体"/>
          <w:sz w:val="28"/>
          <w:szCs w:val="28"/>
          <w:lang w:eastAsia="zh-CN"/>
        </w:rPr>
      </w:pPr>
      <w:r>
        <w:rPr>
          <w:rFonts w:hint="eastAsia" w:ascii="楷体" w:hAnsi="楷体" w:eastAsia="楷体" w:cs="楷体"/>
          <w:b/>
          <w:bCs/>
          <w:sz w:val="28"/>
          <w:szCs w:val="28"/>
        </w:rPr>
        <w:t>关键词：</w:t>
      </w:r>
      <w:r>
        <w:rPr>
          <w:rFonts w:hint="eastAsia" w:ascii="楷体" w:hAnsi="楷体" w:eastAsia="楷体" w:cs="楷体"/>
          <w:sz w:val="28"/>
          <w:szCs w:val="28"/>
        </w:rPr>
        <w:t>智慧校园；数据；原则；路径</w:t>
      </w:r>
    </w:p>
    <w:p>
      <w:pPr>
        <w:spacing w:line="360" w:lineRule="auto"/>
        <w:ind w:firstLine="482" w:firstLineChars="200"/>
        <w:rPr>
          <w:rFonts w:hint="eastAsia" w:ascii="楷体" w:hAnsi="楷体" w:eastAsia="楷体" w:cs="楷体"/>
          <w:sz w:val="24"/>
        </w:rPr>
      </w:pPr>
      <w:r>
        <w:rPr>
          <w:rFonts w:hint="eastAsia" w:ascii="楷体" w:hAnsi="楷体" w:eastAsia="楷体" w:cs="楷体"/>
          <w:b/>
          <w:bCs/>
          <w:sz w:val="24"/>
        </w:rPr>
        <w:t>作者简介：</w:t>
      </w:r>
      <w:r>
        <w:rPr>
          <w:rFonts w:ascii="楷体" w:hAnsi="楷体" w:eastAsia="楷体" w:cs="楷体"/>
          <w:sz w:val="24"/>
        </w:rPr>
        <w:t>张洁（1983—），四川成都人，电子科技大学学校办公室综合科科长，研究领域：高教管理、会计学</w:t>
      </w:r>
      <w:r>
        <w:rPr>
          <w:rFonts w:hint="eastAsia" w:ascii="楷体" w:hAnsi="楷体" w:eastAsia="楷体" w:cs="楷体"/>
          <w:sz w:val="24"/>
        </w:rPr>
        <w:t>。</w:t>
      </w:r>
    </w:p>
    <w:p>
      <w:pPr>
        <w:spacing w:line="360" w:lineRule="auto"/>
        <w:ind w:firstLine="480" w:firstLineChars="200"/>
        <w:rPr>
          <w:rFonts w:hint="eastAsia" w:ascii="楷体" w:hAnsi="楷体" w:eastAsia="楷体" w:cs="楷体"/>
          <w:sz w:val="24"/>
          <w:lang w:val="en-US" w:eastAsia="zh-CN"/>
        </w:rPr>
      </w:pPr>
      <w:r>
        <w:rPr>
          <w:rFonts w:hint="eastAsia" w:ascii="楷体" w:hAnsi="楷体" w:eastAsia="楷体" w:cs="楷体"/>
          <w:sz w:val="24"/>
          <w:lang w:val="en-US" w:eastAsia="zh-CN"/>
        </w:rPr>
        <w:t>胡博（1992—），四川遂宁人，西南交通大学党政办公室文秘科科员，研究领域：高教管理，思想政治教育。</w:t>
      </w:r>
    </w:p>
    <w:p>
      <w:pPr>
        <w:spacing w:line="360" w:lineRule="auto"/>
        <w:ind w:firstLine="482" w:firstLineChars="200"/>
        <w:rPr>
          <w:rFonts w:hint="default" w:ascii="楷体" w:hAnsi="楷体" w:eastAsia="楷体" w:cs="楷体"/>
          <w:sz w:val="24"/>
          <w:lang w:val="en-US" w:eastAsia="zh-CN"/>
        </w:rPr>
      </w:pPr>
      <w:r>
        <w:rPr>
          <w:rFonts w:hint="eastAsia" w:ascii="楷体" w:hAnsi="楷体" w:eastAsia="楷体" w:cs="楷体"/>
          <w:b/>
          <w:bCs/>
          <w:sz w:val="24"/>
          <w:lang w:val="en-US" w:eastAsia="zh-CN"/>
        </w:rPr>
        <w:t>基金项目：</w:t>
      </w:r>
      <w:r>
        <w:t xml:space="preserve"> </w:t>
      </w:r>
      <w:r>
        <w:rPr>
          <w:rFonts w:hint="eastAsia" w:ascii="楷体" w:hAnsi="楷体" w:eastAsia="楷体" w:cs="楷体"/>
          <w:sz w:val="24"/>
          <w:lang w:val="en-US" w:eastAsia="zh-CN"/>
        </w:rPr>
        <w:t>本文系电子科技大学中央高校基本科研业务费基础研究项目：基于大数据时代的高校信息管理机制创新研究（项目编号：ZYGX2018130）成果。</w:t>
      </w:r>
    </w:p>
    <w:p>
      <w:pPr>
        <w:spacing w:line="360" w:lineRule="auto"/>
        <w:ind w:firstLine="482" w:firstLineChars="200"/>
        <w:rPr>
          <w:rFonts w:hint="eastAsia" w:ascii="楷体" w:hAnsi="楷体" w:eastAsia="楷体" w:cs="楷体"/>
          <w:sz w:val="24"/>
          <w:lang w:val="en-US" w:eastAsia="zh-CN"/>
        </w:rPr>
      </w:pPr>
      <w:r>
        <w:rPr>
          <w:rFonts w:hint="eastAsia" w:ascii="楷体" w:hAnsi="楷体" w:eastAsia="楷体" w:cs="楷体"/>
          <w:b/>
          <w:bCs/>
          <w:sz w:val="24"/>
          <w:lang w:val="en-US" w:eastAsia="zh-CN"/>
        </w:rPr>
        <w:t>中文分类号：</w:t>
      </w:r>
      <w:r>
        <w:rPr>
          <w:rFonts w:hint="eastAsia" w:ascii="楷体" w:hAnsi="楷体" w:eastAsia="楷体" w:cs="楷体"/>
          <w:sz w:val="24"/>
          <w:lang w:val="en-US" w:eastAsia="zh-CN"/>
        </w:rPr>
        <w:t xml:space="preserve">G717                          </w:t>
      </w:r>
      <w:r>
        <w:rPr>
          <w:rFonts w:hint="eastAsia" w:ascii="楷体" w:hAnsi="楷体" w:eastAsia="楷体" w:cs="楷体"/>
          <w:b/>
          <w:bCs/>
          <w:sz w:val="24"/>
          <w:lang w:val="en-US" w:eastAsia="zh-CN"/>
        </w:rPr>
        <w:t>文献标识码：</w:t>
      </w:r>
      <w:r>
        <w:rPr>
          <w:rFonts w:hint="eastAsia" w:ascii="楷体" w:hAnsi="楷体" w:eastAsia="楷体" w:cs="楷体"/>
          <w:sz w:val="24"/>
          <w:lang w:val="en-US" w:eastAsia="zh-CN"/>
        </w:rPr>
        <w:t>A</w:t>
      </w:r>
    </w:p>
    <w:p>
      <w:pPr>
        <w:spacing w:line="360" w:lineRule="auto"/>
        <w:ind w:firstLine="480" w:firstLineChars="200"/>
        <w:rPr>
          <w:rFonts w:hint="eastAsia" w:ascii="楷体" w:hAnsi="楷体" w:eastAsia="楷体" w:cs="楷体"/>
          <w:sz w:val="24"/>
          <w:lang w:val="en-US" w:eastAsia="zh-CN"/>
        </w:rPr>
      </w:pPr>
    </w:p>
    <w:p>
      <w:pPr>
        <w:spacing w:line="360" w:lineRule="auto"/>
        <w:ind w:firstLine="480" w:firstLineChars="200"/>
        <w:rPr>
          <w:rFonts w:hint="default" w:ascii="楷体" w:hAnsi="楷体" w:eastAsia="楷体" w:cs="楷体"/>
          <w:sz w:val="24"/>
          <w:lang w:val="en-US" w:eastAsia="zh-CN"/>
        </w:rPr>
      </w:pP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将信息技术与高校管理服务相融合，是实现高校现代化建设的重要途径。随着信息化、云计算等新技术的持续发展，高校的管理服务发生了巨大变化，具备创新功能、融合功能和交互功能的智慧校园构想应运而生</w:t>
      </w:r>
      <w:r>
        <w:rPr>
          <w:rFonts w:hint="eastAsia" w:ascii="楷体" w:hAnsi="楷体" w:eastAsia="楷体" w:cs="楷体"/>
          <w:sz w:val="28"/>
          <w:szCs w:val="28"/>
          <w:lang w:eastAsia="zh-CN"/>
        </w:rPr>
        <w:t>，</w:t>
      </w:r>
      <w:r>
        <w:rPr>
          <w:rFonts w:hint="eastAsia" w:ascii="楷体" w:hAnsi="楷体" w:eastAsia="楷体" w:cs="楷体"/>
          <w:sz w:val="28"/>
          <w:szCs w:val="28"/>
        </w:rPr>
        <w:t>大数据时代的到来，为高校智慧校园建设提出了新的解决方案。</w:t>
      </w:r>
    </w:p>
    <w:p>
      <w:pPr>
        <w:numPr>
          <w:ilvl w:val="0"/>
          <w:numId w:val="1"/>
        </w:numPr>
        <w:spacing w:line="360" w:lineRule="auto"/>
        <w:ind w:firstLine="562" w:firstLineChars="200"/>
        <w:jc w:val="left"/>
        <w:rPr>
          <w:rFonts w:ascii="楷体" w:hAnsi="楷体" w:eastAsia="楷体" w:cs="楷体"/>
          <w:b/>
          <w:bCs/>
          <w:sz w:val="28"/>
          <w:szCs w:val="28"/>
        </w:rPr>
      </w:pPr>
      <w:r>
        <w:rPr>
          <w:rFonts w:hint="eastAsia" w:ascii="楷体" w:hAnsi="楷体" w:eastAsia="楷体" w:cs="楷体"/>
          <w:b/>
          <w:bCs/>
          <w:sz w:val="28"/>
          <w:szCs w:val="28"/>
        </w:rPr>
        <w:t>高校智慧校园建设面临的问题</w:t>
      </w:r>
    </w:p>
    <w:p>
      <w:pPr>
        <w:spacing w:line="360" w:lineRule="auto"/>
        <w:ind w:firstLine="560" w:firstLineChars="200"/>
        <w:jc w:val="left"/>
        <w:rPr>
          <w:rFonts w:ascii="楷体" w:hAnsi="楷体" w:eastAsia="楷体" w:cs="楷体"/>
          <w:b/>
          <w:bCs/>
          <w:sz w:val="28"/>
          <w:szCs w:val="28"/>
        </w:rPr>
      </w:pPr>
      <w:r>
        <w:rPr>
          <w:rFonts w:hint="eastAsia" w:ascii="楷体" w:hAnsi="楷体" w:eastAsia="楷体" w:cs="楷体"/>
          <w:sz w:val="28"/>
          <w:szCs w:val="28"/>
        </w:rPr>
        <w:t>高校智慧校园自2010年提出以来，得到了教育系统的广泛关注，与此同时，高校的智慧校园建设中也暴露出一些问题。</w:t>
      </w:r>
    </w:p>
    <w:p>
      <w:pPr>
        <w:adjustRightInd w:val="0"/>
        <w:snapToGrid w:val="0"/>
        <w:spacing w:line="360" w:lineRule="auto"/>
        <w:ind w:firstLine="562" w:firstLineChars="200"/>
        <w:rPr>
          <w:rFonts w:ascii="楷体" w:hAnsi="楷体" w:eastAsia="楷体" w:cs="楷体"/>
          <w:b/>
          <w:bCs/>
          <w:color w:val="000000"/>
          <w:sz w:val="28"/>
          <w:szCs w:val="28"/>
          <w:shd w:val="clear" w:color="auto" w:fill="FFFFFF"/>
        </w:rPr>
      </w:pPr>
      <w:r>
        <w:rPr>
          <w:rFonts w:hint="eastAsia" w:ascii="楷体" w:hAnsi="楷体" w:eastAsia="楷体" w:cs="楷体"/>
          <w:b/>
          <w:bCs/>
          <w:color w:val="000000"/>
          <w:sz w:val="28"/>
          <w:szCs w:val="28"/>
          <w:shd w:val="clear" w:color="auto" w:fill="FFFFFF"/>
        </w:rPr>
        <w:t>1.1智慧校园的建设仍处于探索阶段</w:t>
      </w:r>
    </w:p>
    <w:p>
      <w:pPr>
        <w:adjustRightInd w:val="0"/>
        <w:snapToGrid w:val="0"/>
        <w:spacing w:line="360" w:lineRule="auto"/>
        <w:ind w:firstLine="560" w:firstLineChars="200"/>
        <w:rPr>
          <w:rFonts w:ascii="楷体" w:hAnsi="楷体" w:eastAsia="楷体" w:cs="楷体"/>
          <w:sz w:val="28"/>
          <w:szCs w:val="28"/>
        </w:rPr>
      </w:pPr>
      <w:r>
        <w:rPr>
          <w:rFonts w:hint="eastAsia" w:ascii="楷体" w:hAnsi="楷体" w:eastAsia="楷体" w:cs="楷体"/>
          <w:sz w:val="28"/>
          <w:szCs w:val="28"/>
        </w:rPr>
        <w:t>智慧校园提出以来，从中小学到地方教育主管部门，再到高等学校都进行了有益尝试，中国国家标准化委员会也发布了《智慧校园总体框架》，将智慧校园分为基础设施层、支撑平台层、应用平台层、应用终端和信息安全体系等</w:t>
      </w:r>
      <w:r>
        <w:rPr>
          <w:rStyle w:val="8"/>
          <w:rFonts w:hint="eastAsia" w:ascii="楷体" w:hAnsi="楷体" w:eastAsia="楷体" w:cs="楷体"/>
          <w:sz w:val="28"/>
          <w:szCs w:val="28"/>
        </w:rPr>
        <w:endnoteReference w:id="0"/>
      </w:r>
      <w:r>
        <w:rPr>
          <w:rFonts w:hint="eastAsia" w:ascii="楷体" w:hAnsi="楷体" w:eastAsia="楷体" w:cs="楷体"/>
          <w:sz w:val="28"/>
          <w:szCs w:val="28"/>
        </w:rPr>
        <w:t>，用以指导智慧校园的建设。国内高校智慧校园建设也取得一定成效，例如，有的学校从教学资源入手，建立教育与技术相融合的智慧教育为主的智慧校园</w:t>
      </w:r>
      <w:r>
        <w:rPr>
          <w:rStyle w:val="8"/>
          <w:rFonts w:hint="eastAsia" w:ascii="楷体" w:hAnsi="楷体" w:eastAsia="楷体" w:cs="楷体"/>
          <w:sz w:val="28"/>
          <w:szCs w:val="28"/>
        </w:rPr>
        <w:endnoteReference w:id="1"/>
      </w:r>
      <w:r>
        <w:rPr>
          <w:rFonts w:hint="eastAsia" w:ascii="楷体" w:hAnsi="楷体" w:eastAsia="楷体" w:cs="楷体"/>
          <w:sz w:val="28"/>
          <w:szCs w:val="28"/>
        </w:rPr>
        <w:t>;也有的学校在现有的信息化网络建设成果上，通过应用RFID等传感技术组建校园物联网</w:t>
      </w:r>
      <w:r>
        <w:rPr>
          <w:rStyle w:val="8"/>
          <w:rFonts w:hint="eastAsia" w:ascii="楷体" w:hAnsi="楷体" w:eastAsia="楷体" w:cs="楷体"/>
          <w:sz w:val="28"/>
          <w:szCs w:val="28"/>
        </w:rPr>
        <w:endnoteReference w:id="2"/>
      </w:r>
      <w:r>
        <w:rPr>
          <w:rFonts w:hint="eastAsia" w:ascii="楷体" w:hAnsi="楷体" w:eastAsia="楷体" w:cs="楷体"/>
          <w:sz w:val="28"/>
          <w:szCs w:val="28"/>
        </w:rPr>
        <w:t>。但由于其建设涉及内容广、覆盖范围大、参与部门多等因素，各个学校的智慧校园建设目前仍处于起步阶段。</w:t>
      </w:r>
    </w:p>
    <w:p>
      <w:pPr>
        <w:adjustRightInd w:val="0"/>
        <w:snapToGrid w:val="0"/>
        <w:spacing w:line="360" w:lineRule="auto"/>
        <w:ind w:firstLine="562" w:firstLineChars="200"/>
        <w:rPr>
          <w:rFonts w:ascii="楷体" w:hAnsi="楷体" w:eastAsia="楷体" w:cs="楷体"/>
          <w:b/>
          <w:bCs/>
          <w:color w:val="000000"/>
          <w:sz w:val="28"/>
          <w:szCs w:val="28"/>
          <w:shd w:val="clear" w:color="auto" w:fill="FFFFFF"/>
        </w:rPr>
      </w:pPr>
      <w:r>
        <w:rPr>
          <w:rFonts w:hint="eastAsia" w:ascii="楷体" w:hAnsi="楷体" w:eastAsia="楷体" w:cs="楷体"/>
          <w:b/>
          <w:bCs/>
          <w:color w:val="000000"/>
          <w:sz w:val="28"/>
          <w:szCs w:val="28"/>
          <w:shd w:val="clear" w:color="auto" w:fill="FFFFFF"/>
        </w:rPr>
        <w:t>1.2智慧校园的部门壁垒尚未打通</w:t>
      </w:r>
    </w:p>
    <w:p>
      <w:pPr>
        <w:adjustRightInd w:val="0"/>
        <w:snapToGrid w:val="0"/>
        <w:spacing w:line="360" w:lineRule="auto"/>
        <w:ind w:firstLine="560" w:firstLineChars="200"/>
        <w:rPr>
          <w:rFonts w:ascii="楷体" w:hAnsi="楷体" w:eastAsia="楷体" w:cs="楷体"/>
          <w:sz w:val="28"/>
          <w:szCs w:val="28"/>
        </w:rPr>
      </w:pPr>
      <w:r>
        <w:rPr>
          <w:rFonts w:hint="eastAsia" w:ascii="楷体" w:hAnsi="楷体" w:eastAsia="楷体" w:cs="楷体"/>
          <w:sz w:val="28"/>
          <w:szCs w:val="28"/>
        </w:rPr>
        <w:t>在推进智慧校园建设之前高校的各个职能部门已经开始建设各自的网络系统，但往往忽视了系统的兼容性和接口的一致性，导致各部门系统之间存在软件、硬件的壁垒，限制了系统间的数据交换，出现了数据差异，用户使用时仍有不便。以西部某高校为例，其校内拥有18个部门的平台，虽然各平台均可通过学校的统一入口登录，但由于各部门系统间的差异，仍会出现同一个数据要在不同的系统中重复输入的现象。在推进智慧校园的建设中，既要解决不同系统之间的数据迁移，还要综合考虑新旧系统之间的兼容性，涉及的不仅仅是系统、数据的设计，更重要的是打破高校部门间的壁垒，疏通业务办理流程，实现高校的教育教学、管理服务从“人工”转向“智能”。</w:t>
      </w:r>
    </w:p>
    <w:p>
      <w:pPr>
        <w:adjustRightInd w:val="0"/>
        <w:snapToGrid w:val="0"/>
        <w:spacing w:line="360" w:lineRule="auto"/>
        <w:ind w:firstLine="562" w:firstLineChars="200"/>
        <w:rPr>
          <w:rFonts w:ascii="楷体" w:hAnsi="楷体" w:eastAsia="楷体" w:cs="楷体"/>
          <w:b/>
          <w:bCs/>
          <w:color w:val="000000"/>
          <w:sz w:val="28"/>
          <w:szCs w:val="28"/>
          <w:shd w:val="clear" w:color="auto" w:fill="FFFFFF"/>
        </w:rPr>
      </w:pPr>
      <w:r>
        <w:rPr>
          <w:rFonts w:hint="eastAsia" w:ascii="楷体" w:hAnsi="楷体" w:eastAsia="楷体" w:cs="楷体"/>
          <w:b/>
          <w:bCs/>
          <w:color w:val="000000"/>
          <w:sz w:val="28"/>
          <w:szCs w:val="28"/>
          <w:shd w:val="clear" w:color="auto" w:fill="FFFFFF"/>
        </w:rPr>
        <w:t>1.3智慧校园的建设红利难以衡量</w:t>
      </w:r>
    </w:p>
    <w:p>
      <w:pPr>
        <w:adjustRightInd w:val="0"/>
        <w:snapToGrid w:val="0"/>
        <w:spacing w:line="360" w:lineRule="auto"/>
        <w:ind w:firstLine="560" w:firstLineChars="200"/>
        <w:rPr>
          <w:rFonts w:ascii="楷体" w:hAnsi="楷体" w:eastAsia="楷体" w:cs="楷体"/>
          <w:sz w:val="28"/>
          <w:szCs w:val="28"/>
        </w:rPr>
      </w:pPr>
      <w:r>
        <w:rPr>
          <w:rFonts w:hint="eastAsia" w:ascii="楷体" w:hAnsi="楷体" w:eastAsia="楷体" w:cs="楷体"/>
          <w:sz w:val="28"/>
          <w:szCs w:val="28"/>
        </w:rPr>
        <w:t>从目前的研究看，国内参与智慧校园建设的高校对智慧校园的建设策略、建设方案、关键技术等多有阐述，但对于建设智慧校园所产生的直接成效梳理较少</w:t>
      </w:r>
      <w:r>
        <w:rPr>
          <w:rStyle w:val="8"/>
          <w:rFonts w:hint="eastAsia" w:ascii="楷体" w:hAnsi="楷体" w:eastAsia="楷体" w:cs="楷体"/>
          <w:sz w:val="28"/>
          <w:szCs w:val="28"/>
        </w:rPr>
        <w:endnoteReference w:id="3"/>
      </w:r>
      <w:r>
        <w:rPr>
          <w:rStyle w:val="8"/>
          <w:rFonts w:hint="eastAsia" w:ascii="楷体" w:hAnsi="楷体" w:eastAsia="楷体" w:cs="楷体"/>
          <w:sz w:val="28"/>
          <w:szCs w:val="28"/>
        </w:rPr>
        <w:endnoteReference w:id="4"/>
      </w:r>
      <w:r>
        <w:rPr>
          <w:rFonts w:hint="eastAsia" w:ascii="楷体" w:hAnsi="楷体" w:eastAsia="楷体" w:cs="楷体"/>
          <w:sz w:val="28"/>
          <w:szCs w:val="28"/>
        </w:rPr>
        <w:t>。一方面由于智慧校园建设尚处于发展期，其建设红利尚未体现，部分已有的成效也是完成建设智慧校园时的目标任务；另一方面由于智慧校园的服务对象是教育教学和管理应用，然而这两者的最终结果是多重因素叠加后的综合结果，很难区分智慧校园对其带来的影响。因此，目前智慧校园建设对高校办学治校的直接影响多是定性研究，鲜有定量结论。</w:t>
      </w:r>
    </w:p>
    <w:p>
      <w:pPr>
        <w:numPr>
          <w:ilvl w:val="0"/>
          <w:numId w:val="1"/>
        </w:numPr>
        <w:spacing w:line="360" w:lineRule="auto"/>
        <w:ind w:firstLine="562" w:firstLineChars="200"/>
        <w:jc w:val="left"/>
        <w:rPr>
          <w:rFonts w:ascii="楷体" w:hAnsi="楷体" w:eastAsia="楷体" w:cs="楷体"/>
          <w:b/>
          <w:bCs/>
          <w:sz w:val="28"/>
          <w:szCs w:val="28"/>
        </w:rPr>
      </w:pPr>
      <w:r>
        <w:rPr>
          <w:rFonts w:hint="eastAsia" w:ascii="楷体" w:hAnsi="楷体" w:eastAsia="楷体" w:cs="楷体"/>
          <w:b/>
          <w:bCs/>
          <w:sz w:val="28"/>
          <w:szCs w:val="28"/>
        </w:rPr>
        <w:t>大数据时代背景下高校智慧校园建设的新形势</w:t>
      </w:r>
    </w:p>
    <w:p>
      <w:pPr>
        <w:spacing w:line="360" w:lineRule="auto"/>
        <w:ind w:firstLine="560" w:firstLineChars="200"/>
        <w:jc w:val="left"/>
        <w:rPr>
          <w:rFonts w:ascii="楷体" w:hAnsi="楷体" w:eastAsia="楷体" w:cs="楷体"/>
          <w:b/>
          <w:bCs/>
          <w:sz w:val="28"/>
          <w:szCs w:val="28"/>
        </w:rPr>
      </w:pPr>
      <w:r>
        <w:rPr>
          <w:rFonts w:hint="eastAsia" w:ascii="楷体" w:hAnsi="楷体" w:eastAsia="楷体" w:cs="楷体"/>
          <w:kern w:val="0"/>
          <w:sz w:val="28"/>
          <w:szCs w:val="28"/>
        </w:rPr>
        <w:t>大数据时代的到来，为智慧校园建设提供了新的解决思路</w:t>
      </w:r>
      <w:r>
        <w:rPr>
          <w:rStyle w:val="8"/>
          <w:rFonts w:hint="eastAsia" w:ascii="楷体" w:hAnsi="楷体" w:eastAsia="楷体" w:cs="楷体"/>
          <w:kern w:val="0"/>
          <w:sz w:val="28"/>
          <w:szCs w:val="28"/>
        </w:rPr>
        <w:endnoteReference w:id="5"/>
      </w:r>
      <w:r>
        <w:rPr>
          <w:rFonts w:hint="eastAsia" w:ascii="楷体" w:hAnsi="楷体" w:eastAsia="楷体" w:cs="楷体"/>
          <w:kern w:val="0"/>
          <w:sz w:val="28"/>
          <w:szCs w:val="28"/>
        </w:rPr>
        <w:t>。作为大数据相关技术的重要组成部分，数据具有不可忽视的重要作用。</w:t>
      </w:r>
    </w:p>
    <w:p>
      <w:pPr>
        <w:adjustRightInd w:val="0"/>
        <w:snapToGrid w:val="0"/>
        <w:spacing w:line="360" w:lineRule="auto"/>
        <w:ind w:firstLine="562" w:firstLineChars="200"/>
        <w:rPr>
          <w:rFonts w:ascii="楷体" w:hAnsi="楷体" w:eastAsia="楷体" w:cs="楷体"/>
          <w:b/>
          <w:bCs/>
          <w:color w:val="000000"/>
          <w:sz w:val="28"/>
          <w:szCs w:val="28"/>
          <w:shd w:val="clear" w:color="auto" w:fill="FFFFFF"/>
        </w:rPr>
      </w:pPr>
      <w:r>
        <w:rPr>
          <w:rFonts w:hint="eastAsia" w:ascii="楷体" w:hAnsi="楷体" w:eastAsia="楷体" w:cs="楷体"/>
          <w:b/>
          <w:bCs/>
          <w:color w:val="000000"/>
          <w:sz w:val="28"/>
          <w:szCs w:val="28"/>
          <w:shd w:val="clear" w:color="auto" w:fill="FFFFFF"/>
        </w:rPr>
        <w:t>2.1大数据是智慧校园建设的有力支撑</w:t>
      </w:r>
    </w:p>
    <w:p>
      <w:pPr>
        <w:adjustRightInd w:val="0"/>
        <w:snapToGrid w:val="0"/>
        <w:spacing w:line="360" w:lineRule="auto"/>
        <w:ind w:firstLine="560" w:firstLineChars="200"/>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智慧校园的一个特点就是高度依赖互联网信息技术，移动终端的选择、信息化平台的建设等各个方面，都是依靠互联网来构建的</w:t>
      </w:r>
      <w:r>
        <w:rPr>
          <w:rStyle w:val="8"/>
          <w:rFonts w:hint="eastAsia" w:ascii="楷体" w:hAnsi="楷体" w:eastAsia="楷体" w:cs="楷体"/>
          <w:color w:val="000000"/>
          <w:sz w:val="28"/>
          <w:szCs w:val="28"/>
          <w:shd w:val="clear" w:color="auto" w:fill="FFFFFF"/>
        </w:rPr>
        <w:endnoteReference w:id="6"/>
      </w:r>
      <w:r>
        <w:rPr>
          <w:rFonts w:hint="eastAsia" w:ascii="楷体" w:hAnsi="楷体" w:eastAsia="楷体" w:cs="楷体"/>
          <w:color w:val="000000"/>
          <w:sz w:val="28"/>
          <w:szCs w:val="28"/>
          <w:shd w:val="clear" w:color="auto" w:fill="FFFFFF"/>
        </w:rPr>
        <w:t>，在互联网上流动的就是数据</w:t>
      </w:r>
      <w:r>
        <w:rPr>
          <w:rFonts w:hint="eastAsia" w:ascii="楷体" w:hAnsi="楷体" w:eastAsia="楷体" w:cs="楷体"/>
          <w:color w:val="000000"/>
          <w:sz w:val="28"/>
          <w:szCs w:val="28"/>
          <w:shd w:val="clear" w:color="auto" w:fill="FFFFFF"/>
          <w:lang w:eastAsia="zh-CN"/>
        </w:rPr>
        <w:t>，</w:t>
      </w:r>
      <w:r>
        <w:rPr>
          <w:rFonts w:hint="eastAsia" w:ascii="楷体" w:hAnsi="楷体" w:eastAsia="楷体" w:cs="楷体"/>
          <w:color w:val="000000"/>
          <w:sz w:val="28"/>
          <w:szCs w:val="28"/>
          <w:shd w:val="clear" w:color="auto" w:fill="FFFFFF"/>
        </w:rPr>
        <w:t>通过大数据系统，可以把工作流程、办事流程固化到计算机系统，减少行政自由裁量权和随意性，提高办事效率，降低行政成本，提升行政效能。因此智慧校园的建设，需要通过数据实现系统的有效运行。依托大数据推动智慧校园的建设，是支撑智慧校园建设所需技术的基本要求，也是智慧校园建设的必然选择。</w:t>
      </w:r>
    </w:p>
    <w:p>
      <w:pPr>
        <w:adjustRightInd w:val="0"/>
        <w:snapToGrid w:val="0"/>
        <w:spacing w:line="360" w:lineRule="auto"/>
        <w:ind w:firstLine="562" w:firstLineChars="200"/>
        <w:rPr>
          <w:rFonts w:ascii="楷体" w:hAnsi="楷体" w:eastAsia="楷体" w:cs="楷体"/>
          <w:b/>
          <w:bCs/>
          <w:color w:val="000000"/>
          <w:sz w:val="28"/>
          <w:szCs w:val="28"/>
          <w:shd w:val="clear" w:color="auto" w:fill="FFFFFF"/>
        </w:rPr>
      </w:pPr>
      <w:r>
        <w:rPr>
          <w:rFonts w:hint="eastAsia" w:ascii="楷体" w:hAnsi="楷体" w:eastAsia="楷体" w:cs="楷体"/>
          <w:b/>
          <w:bCs/>
          <w:color w:val="000000"/>
          <w:sz w:val="28"/>
          <w:szCs w:val="28"/>
          <w:shd w:val="clear" w:color="auto" w:fill="FFFFFF"/>
        </w:rPr>
        <w:t>2.2具有大数据基础的智慧校园建设能够有效支撑“双一流”建设</w:t>
      </w:r>
    </w:p>
    <w:p>
      <w:pPr>
        <w:adjustRightInd w:val="0"/>
        <w:snapToGrid w:val="0"/>
        <w:spacing w:line="360" w:lineRule="auto"/>
        <w:ind w:firstLine="560" w:firstLineChars="200"/>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高等学校“双一流”建设的内容，不仅是教育教学的一流，校园建设也应该对标一流，智慧校园建设中的智慧校园管理就是实现一流管理服务的有效途径。在智慧校园建设中充分利用</w:t>
      </w:r>
      <w:r>
        <w:rPr>
          <w:rFonts w:hint="eastAsia" w:ascii="楷体" w:hAnsi="楷体" w:eastAsia="楷体" w:cs="楷体"/>
          <w:sz w:val="28"/>
          <w:szCs w:val="28"/>
        </w:rPr>
        <w:t>大数据，可以有效推动高校人才培养与管理服务。一是推动教育数字化进程，提高优质教育教学资源的利用率，为学生提供学习交流的载体，为教师提供更新知识的平台。二是推动实现高校信息管理的智能化与便捷性，增强高校管理服务的感知能力与响应能力，强化高效管理服务的分析判断能力，提升高效的综合管理服务水平，对构建现代校园管理体系、服务体系，助推世界一流大学建设具有积极作用。</w:t>
      </w:r>
    </w:p>
    <w:p>
      <w:pPr>
        <w:adjustRightInd w:val="0"/>
        <w:snapToGrid w:val="0"/>
        <w:spacing w:line="360" w:lineRule="auto"/>
        <w:ind w:firstLine="562" w:firstLineChars="200"/>
        <w:rPr>
          <w:rFonts w:ascii="楷体" w:hAnsi="楷体" w:eastAsia="楷体" w:cs="楷体"/>
          <w:b/>
          <w:bCs/>
          <w:color w:val="000000"/>
          <w:sz w:val="28"/>
          <w:szCs w:val="28"/>
          <w:shd w:val="clear" w:color="auto" w:fill="FFFFFF"/>
        </w:rPr>
      </w:pPr>
      <w:r>
        <w:rPr>
          <w:rFonts w:hint="eastAsia" w:ascii="楷体" w:hAnsi="楷体" w:eastAsia="楷体" w:cs="楷体"/>
          <w:b/>
          <w:bCs/>
          <w:color w:val="000000"/>
          <w:sz w:val="28"/>
          <w:szCs w:val="28"/>
          <w:shd w:val="clear" w:color="auto" w:fill="FFFFFF"/>
        </w:rPr>
        <w:t>2.3通过大数据应用，智慧校园能够更好的服务师生</w:t>
      </w:r>
    </w:p>
    <w:p>
      <w:pPr>
        <w:adjustRightInd w:val="0"/>
        <w:snapToGrid w:val="0"/>
        <w:spacing w:line="360" w:lineRule="auto"/>
        <w:ind w:firstLine="560" w:firstLineChars="200"/>
        <w:rPr>
          <w:rFonts w:ascii="楷体" w:hAnsi="楷体" w:eastAsia="楷体" w:cs="楷体"/>
          <w:sz w:val="28"/>
          <w:szCs w:val="28"/>
        </w:rPr>
      </w:pPr>
      <w:r>
        <w:rPr>
          <w:rFonts w:hint="eastAsia" w:ascii="楷体" w:hAnsi="楷体" w:eastAsia="楷体" w:cs="楷体"/>
          <w:sz w:val="28"/>
          <w:szCs w:val="28"/>
        </w:rPr>
        <w:t>相对于文字理解的差异性，数据具有唯一性的特点</w:t>
      </w:r>
      <w:r>
        <w:rPr>
          <w:rFonts w:hint="eastAsia" w:ascii="楷体" w:hAnsi="楷体" w:eastAsia="楷体" w:cs="楷体"/>
          <w:sz w:val="28"/>
          <w:szCs w:val="28"/>
          <w:lang w:eastAsia="zh-CN"/>
        </w:rPr>
        <w:t>，</w:t>
      </w:r>
      <w:r>
        <w:rPr>
          <w:rFonts w:hint="eastAsia" w:ascii="楷体" w:hAnsi="楷体" w:eastAsia="楷体" w:cs="楷体"/>
          <w:sz w:val="28"/>
          <w:szCs w:val="28"/>
        </w:rPr>
        <w:t>以数据为支撑的智慧校园，能够避免信息的不一致、不对称，维持系统的可靠性和稳定性。高等学校的师生文化水平相对较高，对新技术、新知识的接受程度较高</w:t>
      </w:r>
      <w:r>
        <w:rPr>
          <w:rFonts w:hint="eastAsia" w:ascii="楷体" w:hAnsi="楷体" w:eastAsia="楷体" w:cs="楷体"/>
          <w:sz w:val="28"/>
          <w:szCs w:val="28"/>
          <w:lang w:eastAsia="zh-CN"/>
        </w:rPr>
        <w:t>，</w:t>
      </w:r>
      <w:r>
        <w:rPr>
          <w:rFonts w:hint="eastAsia" w:ascii="楷体" w:hAnsi="楷体" w:eastAsia="楷体" w:cs="楷体"/>
          <w:sz w:val="28"/>
          <w:szCs w:val="28"/>
        </w:rPr>
        <w:t>基于大数据的智慧校园，可以通过大数据的挖掘与分析，管理和调度学校的各种资源，在实现数据共享的同时，为学校师生提供人、财、物的保障，更好的服务师生。</w:t>
      </w:r>
    </w:p>
    <w:p>
      <w:pPr>
        <w:numPr>
          <w:ilvl w:val="0"/>
          <w:numId w:val="1"/>
        </w:numPr>
        <w:spacing w:line="360" w:lineRule="auto"/>
        <w:ind w:firstLine="562" w:firstLineChars="200"/>
        <w:jc w:val="left"/>
        <w:rPr>
          <w:rFonts w:ascii="楷体" w:hAnsi="楷体" w:eastAsia="楷体" w:cs="楷体"/>
          <w:b/>
          <w:bCs/>
          <w:sz w:val="28"/>
          <w:szCs w:val="28"/>
        </w:rPr>
      </w:pPr>
      <w:r>
        <w:rPr>
          <w:rFonts w:hint="eastAsia" w:ascii="楷体" w:hAnsi="楷体" w:eastAsia="楷体" w:cs="楷体"/>
          <w:b/>
          <w:bCs/>
          <w:sz w:val="28"/>
          <w:szCs w:val="28"/>
        </w:rPr>
        <w:t>高校智慧校园的建设原则</w:t>
      </w:r>
    </w:p>
    <w:p>
      <w:pPr>
        <w:adjustRightInd w:val="0"/>
        <w:snapToGrid w:val="0"/>
        <w:spacing w:line="360" w:lineRule="auto"/>
        <w:ind w:firstLine="560" w:firstLineChars="200"/>
        <w:rPr>
          <w:rFonts w:ascii="楷体" w:hAnsi="楷体" w:eastAsia="楷体" w:cs="楷体"/>
          <w:sz w:val="28"/>
          <w:szCs w:val="28"/>
        </w:rPr>
      </w:pPr>
      <w:r>
        <w:rPr>
          <w:rFonts w:hint="eastAsia" w:ascii="楷体" w:hAnsi="楷体" w:eastAsia="楷体" w:cs="楷体"/>
          <w:sz w:val="28"/>
          <w:szCs w:val="28"/>
        </w:rPr>
        <w:t>以数据为支撑的高校智慧校园的建设在符合《智慧校园总体框架》中的设计标准的同时，还应坚持数据为中心的原则。</w:t>
      </w:r>
    </w:p>
    <w:p>
      <w:pPr>
        <w:spacing w:line="360" w:lineRule="auto"/>
        <w:ind w:firstLine="562" w:firstLineChars="200"/>
        <w:jc w:val="left"/>
        <w:rPr>
          <w:rFonts w:ascii="楷体" w:hAnsi="楷体" w:eastAsia="楷体" w:cs="楷体"/>
          <w:b/>
          <w:bCs/>
          <w:sz w:val="28"/>
          <w:szCs w:val="28"/>
        </w:rPr>
      </w:pPr>
      <w:r>
        <w:rPr>
          <w:rFonts w:hint="eastAsia" w:ascii="楷体" w:hAnsi="楷体" w:eastAsia="楷体" w:cs="楷体"/>
          <w:b/>
          <w:bCs/>
          <w:sz w:val="28"/>
          <w:szCs w:val="28"/>
        </w:rPr>
        <w:t>3.1坚持数据为主的需求导向</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智慧校园的建设目的，一方面是推动校园治理体系和治理能力的现代化建设，更好的发挥管理服务职能，为师生提供良好的学习生活环境；另一方面是通过智慧校园建设，为教育教学工作提供相应的软、硬件支撑，提升人才培养质量。智慧校园的使用者、受益者均为师生，在建设智慧校园时，要坚持以师生为中心的理念，把师生当前的迫切需求与未来的长远需求作为输入端，通过可量化的数据分析，分批分期建设，充分发挥智慧校园对服务师生、支撑教育教学的积极作用。</w:t>
      </w:r>
    </w:p>
    <w:p>
      <w:pPr>
        <w:spacing w:line="360" w:lineRule="auto"/>
        <w:ind w:firstLine="562" w:firstLineChars="200"/>
        <w:jc w:val="left"/>
        <w:rPr>
          <w:rFonts w:ascii="楷体" w:hAnsi="楷体" w:eastAsia="楷体" w:cs="楷体"/>
          <w:b/>
          <w:bCs/>
          <w:sz w:val="28"/>
          <w:szCs w:val="28"/>
        </w:rPr>
      </w:pPr>
      <w:r>
        <w:rPr>
          <w:rFonts w:hint="eastAsia" w:ascii="楷体" w:hAnsi="楷体" w:eastAsia="楷体" w:cs="楷体"/>
          <w:b/>
          <w:bCs/>
          <w:sz w:val="28"/>
          <w:szCs w:val="28"/>
        </w:rPr>
        <w:t>3.2坚持统筹规划的平台建设</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智慧校园的建设是全面的、立体的，涵盖了校园的软件、硬件建设，是一项系统工程。高校内部各部门之间具有天然的联系，这种联系可以通过数据体现。因此，以数据为媒介，通过数据流梳理各部门间的相互关系，并建设一个以大数据为中心的平台，能够避免建成一个一个相对独立的智慧校园子系统。通过数据共享方式加入平台建设的各部门，可以最大程度的掌握甚至调动各种资源，提供参与建设的积极性与主动性，从而为智慧校园建设提供良好的合作基础。</w:t>
      </w:r>
    </w:p>
    <w:p>
      <w:pPr>
        <w:spacing w:line="360" w:lineRule="auto"/>
        <w:ind w:firstLine="562" w:firstLineChars="200"/>
        <w:jc w:val="left"/>
        <w:rPr>
          <w:rFonts w:ascii="楷体" w:hAnsi="楷体" w:eastAsia="楷体" w:cs="楷体"/>
          <w:b/>
          <w:bCs/>
          <w:sz w:val="28"/>
          <w:szCs w:val="28"/>
        </w:rPr>
      </w:pPr>
      <w:r>
        <w:rPr>
          <w:rFonts w:hint="eastAsia" w:ascii="楷体" w:hAnsi="楷体" w:eastAsia="楷体" w:cs="楷体"/>
          <w:b/>
          <w:bCs/>
          <w:sz w:val="28"/>
          <w:szCs w:val="28"/>
        </w:rPr>
        <w:t>3.3坚持权责匹配的数据管理</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当数据处于静态时，不会影响智慧校园的正常运行，数据一旦发生变化，智慧校园的运行就可能受到影响，加强数据管理，确保数据的准确性、可靠性、稳定性，是智慧校园高效运行的基础。由于智慧校园系统中数据是分散提供、分散使用的，提供数据的一方最了解数据的动态，使用数据的一方最了解数据的去向，智慧校园的数据管理应该坚持权责匹配，按照“谁提供谁审批、谁使用谁负责”的原则确权定责。</w:t>
      </w:r>
    </w:p>
    <w:p>
      <w:pPr>
        <w:spacing w:line="360" w:lineRule="auto"/>
        <w:ind w:firstLine="562" w:firstLineChars="200"/>
        <w:jc w:val="left"/>
        <w:rPr>
          <w:rFonts w:ascii="楷体" w:hAnsi="楷体" w:eastAsia="楷体" w:cs="楷体"/>
          <w:b/>
          <w:bCs/>
          <w:sz w:val="28"/>
          <w:szCs w:val="28"/>
        </w:rPr>
      </w:pPr>
      <w:r>
        <w:rPr>
          <w:rFonts w:hint="eastAsia" w:ascii="楷体" w:hAnsi="楷体" w:eastAsia="楷体" w:cs="楷体"/>
          <w:b/>
          <w:bCs/>
          <w:sz w:val="28"/>
          <w:szCs w:val="28"/>
        </w:rPr>
        <w:t>3.4坚持依法依规的数据安全</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智慧校园的建设和运行涉及到海量的数据存储与数据共享，既有例如身份证号码、健康程度等师生的个人数据，也包含课程设置、文献资料等的公共信息，保障数据安全是使用数据的前提，也是以数据为中心的智慧校园的生命线。在智慧校园的设计和运行中要充分考虑数据安全，坚持依法依规，分类管理，明确可以共享的数据类型，数据开放的受众范围，数据使用的审批流程，将智慧校园的数据置于法律法规允许的范围内。</w:t>
      </w:r>
    </w:p>
    <w:p>
      <w:pPr>
        <w:numPr>
          <w:ilvl w:val="0"/>
          <w:numId w:val="1"/>
        </w:numPr>
        <w:spacing w:line="360" w:lineRule="auto"/>
        <w:ind w:firstLine="562" w:firstLineChars="200"/>
        <w:jc w:val="left"/>
        <w:rPr>
          <w:rFonts w:ascii="楷体" w:hAnsi="楷体" w:eastAsia="楷体" w:cs="楷体"/>
          <w:b/>
          <w:bCs/>
          <w:sz w:val="28"/>
          <w:szCs w:val="28"/>
        </w:rPr>
      </w:pPr>
      <w:r>
        <w:rPr>
          <w:rFonts w:hint="eastAsia" w:ascii="楷体" w:hAnsi="楷体" w:eastAsia="楷体" w:cs="楷体"/>
          <w:b/>
          <w:bCs/>
          <w:sz w:val="28"/>
          <w:szCs w:val="28"/>
        </w:rPr>
        <w:t>高校智慧校园的实现路径</w:t>
      </w:r>
    </w:p>
    <w:p>
      <w:pPr>
        <w:spacing w:line="360" w:lineRule="auto"/>
        <w:ind w:firstLine="562" w:firstLineChars="200"/>
        <w:jc w:val="left"/>
        <w:rPr>
          <w:rFonts w:ascii="楷体" w:hAnsi="楷体" w:eastAsia="楷体" w:cs="楷体"/>
          <w:b/>
          <w:bCs/>
          <w:sz w:val="28"/>
          <w:szCs w:val="28"/>
        </w:rPr>
      </w:pPr>
      <w:r>
        <w:rPr>
          <w:rFonts w:hint="eastAsia" w:ascii="楷体" w:hAnsi="楷体" w:eastAsia="楷体" w:cs="楷体"/>
          <w:b/>
          <w:bCs/>
          <w:sz w:val="28"/>
          <w:szCs w:val="28"/>
        </w:rPr>
        <w:t>4.1以数据为起点的系统设计</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基于大数据的高校智慧校园，需要针对智慧校园建设运行，构建一个具有高度协调能力的组织，全面统筹各项工作，进行智慧校园顶层设计。具体而言，该组织在进行顶层设计时应从以下几方面出发：第一，以数据作为资源统筹的源点。智慧校园的建设，涉及的内容非常广泛，所需的资源也是系统全面的，以数据为中心的智慧校园资源统筹，可以将数据作为源点，梳理与之相匹配的前端与末端资源，整合进入智慧校园建设系统中，加大对资源的调配力度和使用率，为高校的智慧校园建设提供更多的支持。第二，将数据流作为系统流程设计的参考。最大程度实现资源的共享是智慧校园建设的功能之一，而资源的利用率可以通过数据流体现。在进行系统设计时，充分借鉴既有数据在校内的流动情况，以数据的流向作为依据，构建的智慧校园系统符合实际需求，能够实现对资源的最大利用率。</w:t>
      </w:r>
    </w:p>
    <w:p>
      <w:pPr>
        <w:spacing w:line="360" w:lineRule="auto"/>
        <w:ind w:firstLine="562" w:firstLineChars="200"/>
        <w:jc w:val="left"/>
        <w:rPr>
          <w:rFonts w:ascii="楷体" w:hAnsi="楷体" w:eastAsia="楷体" w:cs="楷体"/>
          <w:b/>
          <w:bCs/>
          <w:sz w:val="28"/>
          <w:szCs w:val="28"/>
        </w:rPr>
      </w:pPr>
      <w:r>
        <w:rPr>
          <w:rFonts w:hint="eastAsia" w:ascii="楷体" w:hAnsi="楷体" w:eastAsia="楷体" w:cs="楷体"/>
          <w:b/>
          <w:bCs/>
          <w:sz w:val="28"/>
          <w:szCs w:val="28"/>
        </w:rPr>
        <w:t>4.2以数据为支撑的平台建设</w:t>
      </w:r>
    </w:p>
    <w:p>
      <w:pPr>
        <w:adjustRightInd w:val="0"/>
        <w:snapToGrid w:val="0"/>
        <w:spacing w:line="360" w:lineRule="auto"/>
        <w:ind w:firstLine="560" w:firstLineChars="200"/>
        <w:rPr>
          <w:rFonts w:ascii="楷体" w:hAnsi="楷体" w:eastAsia="楷体" w:cs="楷体"/>
          <w:sz w:val="28"/>
          <w:szCs w:val="28"/>
        </w:rPr>
      </w:pPr>
      <w:r>
        <w:rPr>
          <w:rFonts w:hint="eastAsia" w:ascii="楷体" w:hAnsi="楷体" w:eastAsia="楷体" w:cs="楷体"/>
          <w:sz w:val="28"/>
          <w:szCs w:val="28"/>
        </w:rPr>
        <w:t>高校已建的业务管理系统中，信息孤岛成为制约智慧校园建设的关键节点。打造一个基于用户需求的数据支撑平台，是下一步推动智慧校园建设的关键。具体可以通过以下途径：第一是数据梳理。综合考虑师生对智慧校园的需求、业务部门可提供的数据种类，以及智慧校园建设及运行所需的数据，梳理数据清单、流程清单、责任清单。第二是数据整合。按照数据的来源、性质、内容、去向等，分类整理、高效运用，确保同一个数据来源于同一个入口，缩减数据清单。第三是数据重构。通过数据流分析技术，厘清数据与数据之间的关系，并通过软件系统，实现数据与数据的联动，通过数据平台将数据整合为一个动态响应的整体。第四是数据应用。将数据与实物相连，构建基于大数据的物联网系统，完成智慧校园的闭环设计。</w:t>
      </w:r>
    </w:p>
    <w:p>
      <w:pPr>
        <w:spacing w:line="360" w:lineRule="auto"/>
        <w:ind w:firstLine="562" w:firstLineChars="200"/>
        <w:jc w:val="left"/>
        <w:rPr>
          <w:rFonts w:ascii="楷体" w:hAnsi="楷体" w:eastAsia="楷体" w:cs="楷体"/>
          <w:b/>
          <w:bCs/>
          <w:sz w:val="28"/>
          <w:szCs w:val="28"/>
        </w:rPr>
      </w:pPr>
      <w:r>
        <w:rPr>
          <w:rFonts w:hint="eastAsia" w:ascii="楷体" w:hAnsi="楷体" w:eastAsia="楷体" w:cs="楷体"/>
          <w:b/>
          <w:bCs/>
          <w:sz w:val="28"/>
          <w:szCs w:val="28"/>
        </w:rPr>
        <w:t>4.3以数据为核心的运行模式</w:t>
      </w:r>
    </w:p>
    <w:p>
      <w:pPr>
        <w:adjustRightInd w:val="0"/>
        <w:snapToGrid w:val="0"/>
        <w:spacing w:line="360" w:lineRule="auto"/>
        <w:ind w:firstLine="560" w:firstLineChars="200"/>
        <w:rPr>
          <w:rFonts w:ascii="楷体" w:hAnsi="楷体" w:eastAsia="楷体" w:cs="楷体"/>
          <w:sz w:val="28"/>
          <w:szCs w:val="28"/>
        </w:rPr>
      </w:pPr>
      <w:r>
        <w:rPr>
          <w:rFonts w:hint="eastAsia" w:ascii="楷体" w:hAnsi="楷体" w:eastAsia="楷体" w:cs="楷体"/>
          <w:sz w:val="28"/>
          <w:szCs w:val="28"/>
        </w:rPr>
        <w:t>由于智能是智慧校园的显著特点，智慧校园系统接收的指令来自于人的操作所产生的数据变化而并非操作者本身，智慧校园的运行必然会脱离人的直接控制。在智慧校园的基础上，需求的重要程度、业务的密集程度、服务的最终效果都可以通过数据展现。因此，智慧校园的建设与运行都要以数据为核心，充分发挥数据的作用，用数据说话、用数据决策、用数据管理、用数据创新、用数据应用。数据的运用则分为三个层面：第一层是用数据修正系统。将一个标定数据放入智慧校园系统内，通过观察该数据的流向，就可以发现系统漏洞，检测系统流程设计是否合理、运行方式是否恰当等，为优化系统提供原始依据。第二层是用数据监管校园。智慧校园中的数据应该尽可能多的涵盖校园软件、硬件设备设施。通过监控数据平台的运行，找到异常数据，就能发现问题，并启动响应的反馈机制，启动下一步工作流程。第三层是用数据规划未来。通过分析智慧校园系统中数据的使用情况，可以帮助高校总结教育教学、管理服务的规律，从而为制定政策提供数据支撑。</w:t>
      </w:r>
    </w:p>
    <w:p>
      <w:pPr>
        <w:spacing w:line="360" w:lineRule="auto"/>
        <w:ind w:firstLine="562" w:firstLineChars="200"/>
        <w:jc w:val="left"/>
        <w:rPr>
          <w:rFonts w:ascii="楷体" w:hAnsi="楷体" w:eastAsia="楷体" w:cs="楷体"/>
          <w:b/>
          <w:bCs/>
          <w:sz w:val="28"/>
          <w:szCs w:val="28"/>
        </w:rPr>
      </w:pPr>
      <w:r>
        <w:rPr>
          <w:rFonts w:hint="eastAsia" w:ascii="楷体" w:hAnsi="楷体" w:eastAsia="楷体" w:cs="楷体"/>
          <w:b/>
          <w:bCs/>
          <w:sz w:val="28"/>
          <w:szCs w:val="28"/>
        </w:rPr>
        <w:t>结论</w:t>
      </w:r>
    </w:p>
    <w:p>
      <w:pPr>
        <w:spacing w:line="360" w:lineRule="auto"/>
        <w:ind w:firstLine="560" w:firstLineChars="200"/>
        <w:rPr>
          <w:rFonts w:ascii="楷体" w:hAnsi="楷体" w:eastAsia="楷体" w:cs="楷体"/>
          <w:sz w:val="28"/>
          <w:szCs w:val="28"/>
        </w:rPr>
      </w:pPr>
      <w:r>
        <w:rPr>
          <w:rFonts w:hint="eastAsia" w:ascii="楷体" w:hAnsi="楷体" w:eastAsia="楷体" w:cs="楷体"/>
          <w:sz w:val="28"/>
          <w:szCs w:val="28"/>
        </w:rPr>
        <w:t>以数据为核心的智慧校园建设是未来的发展趋势，充分利用数据在智慧校园建设中的作用，坚持以数据为中心的智慧校园建设方案，并通过数据的显性应用激发智慧校园的活力，是大数据时代为智慧校园建设提供的新思路，对提升高校治理体系和治理能力现代化具有积极作用。</w:t>
      </w:r>
    </w:p>
    <w:p>
      <w:pPr>
        <w:spacing w:line="360" w:lineRule="auto"/>
        <w:ind w:firstLine="640" w:firstLineChars="200"/>
        <w:rPr>
          <w:rFonts w:ascii="楷体" w:hAnsi="楷体" w:eastAsia="楷体" w:cs="楷体"/>
          <w:sz w:val="32"/>
          <w:szCs w:val="32"/>
        </w:rPr>
      </w:pPr>
    </w:p>
    <w:sectPr>
      <w:footerReference r:id="rId5" w:type="default"/>
      <w:footnotePr>
        <w:numRestart w:val="eachSect"/>
      </w:footnotePr>
      <w:endnotePr>
        <w:numFmt w:val="decimalEnclosedCircleChinese"/>
      </w:endnotePr>
      <w:type w:val="continuous"/>
      <w:pgSz w:w="11906" w:h="16838"/>
      <w:pgMar w:top="1440" w:right="1800" w:bottom="1440" w:left="1800" w:header="851" w:footer="992" w:gutter="0"/>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4">
    <w:p/>
  </w:endnote>
  <w:endnote w:type="continuationSeparator" w:id="15">
    <w:p>
      <w:r>
        <w:continuationSeparator/>
      </w:r>
    </w:p>
  </w:endnote>
  <w:endnote w:id="0">
    <w:p>
      <w:pPr>
        <w:pStyle w:val="2"/>
      </w:pPr>
      <w:r>
        <w:rPr>
          <w:rStyle w:val="8"/>
        </w:rPr>
        <w:endnoteRef/>
      </w:r>
      <w:r>
        <w:t xml:space="preserve"> </w:t>
      </w:r>
      <w:r>
        <w:rPr>
          <w:rFonts w:hint="eastAsia"/>
        </w:rPr>
        <w:t>吴丽娟.从顶层设计到末端落实——高校智慧校园建设思路与实践[J].信息系统工程，2019（9），42-44.</w:t>
      </w:r>
    </w:p>
  </w:endnote>
  <w:endnote w:id="1">
    <w:p>
      <w:pPr>
        <w:pStyle w:val="2"/>
      </w:pPr>
      <w:r>
        <w:rPr>
          <w:rStyle w:val="8"/>
        </w:rPr>
        <w:endnoteRef/>
      </w:r>
      <w:r>
        <w:t xml:space="preserve"> </w:t>
      </w:r>
      <w:r>
        <w:rPr>
          <w:rFonts w:hint="eastAsia"/>
        </w:rPr>
        <w:t>李兵.智慧教育的校园实践及其现实意义[J].信息技术与应用，2019（9）：43-45.</w:t>
      </w:r>
    </w:p>
  </w:endnote>
  <w:endnote w:id="2">
    <w:p>
      <w:pPr>
        <w:pStyle w:val="2"/>
      </w:pPr>
      <w:r>
        <w:rPr>
          <w:rStyle w:val="8"/>
        </w:rPr>
        <w:endnoteRef/>
      </w:r>
      <w:r>
        <w:t xml:space="preserve"> </w:t>
      </w:r>
      <w:r>
        <w:rPr>
          <w:rFonts w:hint="eastAsia"/>
        </w:rPr>
        <w:t>蒋家傅等.基于教育云的智慧校园系统构建[J].现代教育技术，2013（2）.</w:t>
      </w:r>
    </w:p>
  </w:endnote>
  <w:endnote w:id="3">
    <w:p>
      <w:pPr>
        <w:pStyle w:val="2"/>
      </w:pPr>
      <w:r>
        <w:rPr>
          <w:rStyle w:val="8"/>
        </w:rPr>
        <w:endnoteRef/>
      </w:r>
      <w:r>
        <w:rPr>
          <w:rFonts w:hint="eastAsia"/>
        </w:rPr>
        <w:t xml:space="preserve"> 徐强.浅谈智慧校园建设.科技与信息[J].2019（9）,133.</w:t>
      </w:r>
    </w:p>
  </w:endnote>
  <w:endnote w:id="4">
    <w:p>
      <w:pPr>
        <w:pStyle w:val="2"/>
      </w:pPr>
      <w:r>
        <w:rPr>
          <w:rStyle w:val="8"/>
        </w:rPr>
        <w:endnoteRef/>
      </w:r>
      <w:r>
        <w:t xml:space="preserve"> </w:t>
      </w:r>
      <w:r>
        <w:rPr>
          <w:rFonts w:hint="eastAsia"/>
        </w:rPr>
        <w:t>潘胜玲.大数据背景下高校智慧校园建设探讨[J].2019（17）,12-16.</w:t>
      </w:r>
    </w:p>
  </w:endnote>
  <w:endnote w:id="5">
    <w:p>
      <w:pPr>
        <w:pStyle w:val="2"/>
      </w:pPr>
      <w:r>
        <w:rPr>
          <w:rStyle w:val="8"/>
        </w:rPr>
        <w:endnoteRef/>
      </w:r>
      <w:r>
        <w:t xml:space="preserve"> </w:t>
      </w:r>
      <w:r>
        <w:rPr>
          <w:rFonts w:hint="eastAsia"/>
        </w:rPr>
        <w:t>王亮.论智慧校园背景下高校办公自动化的实现.信息技术与信息化,2019（9）,233-234.</w:t>
      </w:r>
    </w:p>
  </w:endnote>
  <w:endnote w:id="6">
    <w:p>
      <w:pPr>
        <w:pStyle w:val="2"/>
      </w:pPr>
      <w:r>
        <w:rPr>
          <w:rStyle w:val="8"/>
        </w:rPr>
        <w:endnoteRef/>
      </w:r>
      <w:r>
        <w:t xml:space="preserve"> </w:t>
      </w:r>
      <w:r>
        <w:rPr>
          <w:rFonts w:hint="eastAsia"/>
        </w:rPr>
        <w:t>李玉荣.大数据视域下高校智慧校园建设的可行性路劲研究.信息技术与信息化[J].2019(8),146-148.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方正小标宋简体">
    <w:altName w:val="Arial Unicode MS"/>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sz w:val="28"/>
                              <w:szCs w:val="44"/>
                            </w:rPr>
                            <w:fldChar w:fldCharType="begin"/>
                          </w:r>
                          <w:r>
                            <w:rPr>
                              <w:rFonts w:hint="eastAsia"/>
                              <w:sz w:val="28"/>
                              <w:szCs w:val="44"/>
                            </w:rPr>
                            <w:instrText xml:space="preserve"> PAGE  \* MERGEFORMAT </w:instrText>
                          </w:r>
                          <w:r>
                            <w:rPr>
                              <w:rFonts w:hint="eastAsia"/>
                              <w:sz w:val="28"/>
                              <w:szCs w:val="44"/>
                            </w:rPr>
                            <w:fldChar w:fldCharType="separate"/>
                          </w:r>
                          <w:r>
                            <w:rPr>
                              <w:sz w:val="28"/>
                              <w:szCs w:val="44"/>
                            </w:rPr>
                            <w:t>- 1 -</w:t>
                          </w:r>
                          <w:r>
                            <w:rPr>
                              <w:rFonts w:hint="eastAsia"/>
                              <w:sz w:val="28"/>
                              <w:szCs w:val="4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3"/>
                    </w:pPr>
                    <w:r>
                      <w:rPr>
                        <w:rFonts w:hint="eastAsia"/>
                        <w:sz w:val="28"/>
                        <w:szCs w:val="44"/>
                      </w:rPr>
                      <w:fldChar w:fldCharType="begin"/>
                    </w:r>
                    <w:r>
                      <w:rPr>
                        <w:rFonts w:hint="eastAsia"/>
                        <w:sz w:val="28"/>
                        <w:szCs w:val="44"/>
                      </w:rPr>
                      <w:instrText xml:space="preserve"> PAGE  \* MERGEFORMAT </w:instrText>
                    </w:r>
                    <w:r>
                      <w:rPr>
                        <w:rFonts w:hint="eastAsia"/>
                        <w:sz w:val="28"/>
                        <w:szCs w:val="44"/>
                      </w:rPr>
                      <w:fldChar w:fldCharType="separate"/>
                    </w:r>
                    <w:r>
                      <w:rPr>
                        <w:sz w:val="28"/>
                        <w:szCs w:val="44"/>
                      </w:rPr>
                      <w:t>- 1 -</w:t>
                    </w:r>
                    <w:r>
                      <w:rPr>
                        <w:rFonts w:hint="eastAsia"/>
                        <w:sz w:val="28"/>
                        <w:szCs w:val="4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8F828"/>
    <w:multiLevelType w:val="singleLevel"/>
    <w:tmpl w:val="4D08F82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Restart w:val="eachSect"/>
    <w:footnote w:id="0"/>
    <w:footnote w:id="1"/>
  </w:footnotePr>
  <w:endnotePr>
    <w:numFmt w:val="decimalEnclosedCircleChinese"/>
    <w:endnote w:id="14"/>
    <w:endnote w:id="15"/>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2B"/>
    <w:rsid w:val="00037035"/>
    <w:rsid w:val="002E2CC3"/>
    <w:rsid w:val="00562D67"/>
    <w:rsid w:val="005735D3"/>
    <w:rsid w:val="00FC212B"/>
    <w:rsid w:val="08AF2A66"/>
    <w:rsid w:val="10E421A8"/>
    <w:rsid w:val="16984A83"/>
    <w:rsid w:val="26E0009F"/>
    <w:rsid w:val="3A9C5FE0"/>
    <w:rsid w:val="42760792"/>
    <w:rsid w:val="43F24080"/>
    <w:rsid w:val="44300198"/>
    <w:rsid w:val="46A82654"/>
    <w:rsid w:val="72763FC2"/>
    <w:rsid w:val="7F2C5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footnote text"/>
    <w:basedOn w:val="1"/>
    <w:uiPriority w:val="0"/>
    <w:pPr>
      <w:snapToGrid w:val="0"/>
      <w:jc w:val="left"/>
    </w:pPr>
    <w:rPr>
      <w:sz w:val="18"/>
    </w:rPr>
  </w:style>
  <w:style w:type="character" w:styleId="8">
    <w:name w:val="endnote reference"/>
    <w:basedOn w:val="7"/>
    <w:uiPriority w:val="0"/>
    <w:rPr>
      <w:vertAlign w:val="superscript"/>
    </w:rPr>
  </w:style>
  <w:style w:type="character" w:styleId="9">
    <w:name w:val="Hyperlink"/>
    <w:basedOn w:val="7"/>
    <w:qFormat/>
    <w:uiPriority w:val="0"/>
    <w:rPr>
      <w:color w:val="0000FF"/>
      <w:u w:val="single"/>
    </w:rPr>
  </w:style>
  <w:style w:type="character" w:styleId="10">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755</Words>
  <Characters>4310</Characters>
  <Lines>35</Lines>
  <Paragraphs>10</Paragraphs>
  <TotalTime>3</TotalTime>
  <ScaleCrop>false</ScaleCrop>
  <LinksUpToDate>false</LinksUpToDate>
  <CharactersWithSpaces>5055</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2019-12-31T09:22:00Z</dcterms:created>
  <dc:creator>胡博</dc:creator>
  <cp:lastModifiedBy>Mr.HB</cp:lastModifiedBy>
  <cp:lastPrinted>2019-11-13T03:06:00Z</cp:lastPrinted>
  <dcterms:modified xsi:type="dcterms:W3CDTF">2020-03-06T03:36:09Z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