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Fonts w:ascii="黑体" w:hAnsi="黑体" w:eastAsia="黑体"/>
        </w:rPr>
      </w:pPr>
      <w:r>
        <w:rPr>
          <w:rFonts w:hint="eastAsia" w:ascii="黑体" w:hAnsi="黑体" w:eastAsia="黑体"/>
        </w:rPr>
        <w:t>刑释人员参与教育改造问题研究</w:t>
      </w:r>
    </w:p>
    <w:p>
      <w:pPr>
        <w:jc w:val="center"/>
        <w:rPr>
          <w:rFonts w:ascii="宋体" w:hAnsi="宋体" w:eastAsia="宋体"/>
          <w:sz w:val="24"/>
          <w:szCs w:val="24"/>
        </w:rPr>
      </w:pPr>
      <w:r>
        <w:rPr>
          <w:rFonts w:hint="eastAsia" w:ascii="宋体" w:hAnsi="宋体" w:eastAsia="宋体"/>
          <w:sz w:val="24"/>
          <w:szCs w:val="24"/>
        </w:rPr>
        <w:t>刘芸杉</w:t>
      </w:r>
      <w:r>
        <w:rPr>
          <w:rFonts w:hint="eastAsia" w:ascii="宋体" w:hAnsi="宋体" w:eastAsia="宋体"/>
          <w:sz w:val="24"/>
          <w:szCs w:val="24"/>
          <w:lang w:val="en-US" w:eastAsia="zh-CN"/>
        </w:rPr>
        <w:t xml:space="preserve"> </w:t>
      </w:r>
      <w:r>
        <w:rPr>
          <w:rFonts w:hint="eastAsia" w:ascii="宋体" w:hAnsi="宋体" w:eastAsia="宋体"/>
          <w:sz w:val="24"/>
          <w:szCs w:val="24"/>
        </w:rPr>
        <w:t>吴桐</w:t>
      </w:r>
      <w:r>
        <w:rPr>
          <w:rFonts w:hint="eastAsia" w:ascii="宋体" w:hAnsi="宋体" w:eastAsia="宋体"/>
          <w:sz w:val="24"/>
          <w:szCs w:val="24"/>
          <w:lang w:val="en-US" w:eastAsia="zh-CN"/>
        </w:rPr>
        <w:t xml:space="preserve"> </w:t>
      </w:r>
      <w:r>
        <w:rPr>
          <w:rFonts w:hint="eastAsia" w:ascii="宋体" w:hAnsi="宋体" w:eastAsia="宋体"/>
          <w:sz w:val="24"/>
          <w:szCs w:val="24"/>
        </w:rPr>
        <w:t>肖婉婷</w:t>
      </w:r>
    </w:p>
    <w:p>
      <w:pPr>
        <w:ind w:firstLine="562" w:firstLineChars="200"/>
        <w:rPr>
          <w:rFonts w:ascii="宋体" w:hAnsi="宋体" w:eastAsia="宋体"/>
          <w:sz w:val="24"/>
          <w:szCs w:val="24"/>
        </w:rPr>
      </w:pPr>
      <w:r>
        <w:rPr>
          <w:rFonts w:hint="eastAsia" w:ascii="黑体" w:hAnsi="黑体" w:eastAsia="黑体"/>
          <w:b/>
          <w:bCs/>
          <w:sz w:val="28"/>
          <w:szCs w:val="28"/>
        </w:rPr>
        <w:t>摘要</w:t>
      </w:r>
      <w:r>
        <w:rPr>
          <w:rFonts w:hint="eastAsia" w:ascii="宋体" w:hAnsi="宋体" w:eastAsia="宋体"/>
          <w:sz w:val="24"/>
          <w:szCs w:val="24"/>
        </w:rPr>
        <w:t>：五大改造</w:t>
      </w:r>
      <w:r>
        <w:rPr>
          <w:rFonts w:hint="eastAsia" w:ascii="宋体" w:hAnsi="宋体" w:eastAsia="宋体"/>
          <w:sz w:val="24"/>
          <w:szCs w:val="24"/>
          <w:lang w:eastAsia="zh-CN"/>
        </w:rPr>
        <w:t>是一种新时代罪犯改造的方法论</w:t>
      </w:r>
      <w:r>
        <w:rPr>
          <w:rFonts w:hint="eastAsia" w:ascii="宋体" w:hAnsi="宋体" w:eastAsia="宋体"/>
          <w:sz w:val="24"/>
          <w:szCs w:val="24"/>
        </w:rPr>
        <w:t>，需要在具体的工作中予以贯彻落实。监狱警察由于身份差异等</w:t>
      </w:r>
      <w:r>
        <w:rPr>
          <w:rFonts w:hint="eastAsia" w:ascii="宋体" w:hAnsi="宋体" w:eastAsia="宋体"/>
          <w:sz w:val="24"/>
          <w:szCs w:val="24"/>
          <w:lang w:eastAsia="zh-CN"/>
        </w:rPr>
        <w:t>原因</w:t>
      </w:r>
      <w:r>
        <w:rPr>
          <w:rFonts w:hint="eastAsia" w:ascii="宋体" w:hAnsi="宋体" w:eastAsia="宋体"/>
          <w:sz w:val="24"/>
          <w:szCs w:val="24"/>
        </w:rPr>
        <w:t>始终与罪犯存在距离感，</w:t>
      </w:r>
      <w:r>
        <w:rPr>
          <w:rFonts w:hint="eastAsia" w:ascii="宋体" w:hAnsi="宋体" w:eastAsia="宋体"/>
          <w:sz w:val="24"/>
          <w:szCs w:val="24"/>
          <w:lang w:eastAsia="zh-CN"/>
        </w:rPr>
        <w:t>来自干警的教育</w:t>
      </w:r>
      <w:r>
        <w:rPr>
          <w:rFonts w:hint="eastAsia" w:ascii="宋体" w:hAnsi="宋体" w:eastAsia="宋体"/>
          <w:sz w:val="24"/>
          <w:szCs w:val="24"/>
        </w:rPr>
        <w:t>改造具有局限性和不足</w:t>
      </w:r>
      <w:r>
        <w:rPr>
          <w:rFonts w:hint="eastAsia" w:ascii="宋体" w:hAnsi="宋体" w:eastAsia="宋体"/>
          <w:sz w:val="24"/>
          <w:szCs w:val="24"/>
          <w:lang w:eastAsia="zh-CN"/>
        </w:rPr>
        <w:t>。</w:t>
      </w:r>
      <w:r>
        <w:rPr>
          <w:rFonts w:hint="eastAsia" w:ascii="宋体" w:hAnsi="宋体" w:eastAsia="宋体"/>
          <w:sz w:val="24"/>
          <w:szCs w:val="24"/>
        </w:rPr>
        <w:t>刑释人员的加入可在一定程度上弥补缺憾。矫正良好、回归社会并且生活步入正轨的刑释人员</w:t>
      </w:r>
      <w:r>
        <w:rPr>
          <w:rFonts w:hint="eastAsia" w:ascii="宋体" w:hAnsi="宋体" w:eastAsia="宋体"/>
          <w:sz w:val="24"/>
          <w:szCs w:val="24"/>
          <w:highlight w:val="none"/>
        </w:rPr>
        <w:t>返监</w:t>
      </w:r>
      <w:r>
        <w:rPr>
          <w:rFonts w:hint="eastAsia" w:ascii="宋体" w:hAnsi="宋体" w:eastAsia="宋体"/>
          <w:sz w:val="24"/>
          <w:szCs w:val="24"/>
        </w:rPr>
        <w:t>交流，现身说法，</w:t>
      </w:r>
      <w:r>
        <w:rPr>
          <w:rFonts w:hint="eastAsia" w:ascii="宋体" w:hAnsi="宋体" w:eastAsia="宋体"/>
          <w:sz w:val="24"/>
          <w:szCs w:val="24"/>
          <w:lang w:eastAsia="zh-CN"/>
        </w:rPr>
        <w:t>是可以探索的新模式。</w:t>
      </w:r>
      <w:r>
        <w:rPr>
          <w:rFonts w:hint="eastAsia" w:ascii="宋体" w:hAnsi="宋体" w:eastAsia="宋体"/>
          <w:sz w:val="24"/>
          <w:szCs w:val="24"/>
        </w:rPr>
        <w:t>参与教育改造的内容</w:t>
      </w:r>
      <w:r>
        <w:rPr>
          <w:rFonts w:hint="eastAsia" w:ascii="宋体" w:hAnsi="宋体" w:eastAsia="宋体"/>
          <w:sz w:val="24"/>
          <w:szCs w:val="24"/>
          <w:lang w:eastAsia="zh-CN"/>
        </w:rPr>
        <w:t>需要谨慎</w:t>
      </w:r>
      <w:r>
        <w:rPr>
          <w:rFonts w:hint="eastAsia" w:ascii="宋体" w:hAnsi="宋体" w:eastAsia="宋体"/>
          <w:sz w:val="24"/>
          <w:szCs w:val="24"/>
        </w:rPr>
        <w:t>选择</w:t>
      </w:r>
      <w:r>
        <w:rPr>
          <w:rFonts w:hint="eastAsia" w:ascii="宋体" w:hAnsi="宋体" w:eastAsia="宋体"/>
          <w:sz w:val="24"/>
          <w:szCs w:val="24"/>
          <w:lang w:eastAsia="zh-CN"/>
        </w:rPr>
        <w:t>，需要</w:t>
      </w:r>
      <w:r>
        <w:rPr>
          <w:rFonts w:hint="eastAsia" w:ascii="宋体" w:hAnsi="宋体" w:eastAsia="宋体"/>
          <w:sz w:val="24"/>
          <w:szCs w:val="24"/>
        </w:rPr>
        <w:t>注意</w:t>
      </w:r>
      <w:r>
        <w:rPr>
          <w:rFonts w:hint="eastAsia" w:ascii="宋体" w:hAnsi="宋体" w:eastAsia="宋体"/>
          <w:sz w:val="24"/>
          <w:szCs w:val="24"/>
          <w:lang w:eastAsia="zh-CN"/>
        </w:rPr>
        <w:t>选择合适的交流主题和方式方法</w:t>
      </w:r>
      <w:r>
        <w:rPr>
          <w:rFonts w:hint="eastAsia" w:ascii="宋体" w:hAnsi="宋体" w:eastAsia="宋体"/>
          <w:sz w:val="24"/>
          <w:szCs w:val="24"/>
        </w:rPr>
        <w:t>。</w:t>
      </w:r>
    </w:p>
    <w:p>
      <w:pPr>
        <w:spacing w:line="240" w:lineRule="auto"/>
        <w:ind w:firstLine="562" w:firstLineChars="200"/>
      </w:pPr>
      <w:r>
        <w:rPr>
          <w:rFonts w:hint="eastAsia" w:ascii="黑体" w:hAnsi="黑体" w:eastAsia="黑体"/>
          <w:b/>
          <w:bCs/>
          <w:sz w:val="28"/>
          <w:szCs w:val="28"/>
        </w:rPr>
        <w:t>关键词</w:t>
      </w:r>
      <w:r>
        <w:rPr>
          <w:rFonts w:hint="eastAsia" w:ascii="宋体" w:hAnsi="宋体" w:eastAsia="宋体"/>
          <w:b/>
          <w:bCs/>
          <w:sz w:val="24"/>
          <w:szCs w:val="24"/>
        </w:rPr>
        <w:t>：</w:t>
      </w:r>
      <w:r>
        <w:rPr>
          <w:rFonts w:hint="eastAsia" w:ascii="宋体" w:hAnsi="宋体" w:eastAsia="宋体"/>
          <w:sz w:val="24"/>
          <w:szCs w:val="24"/>
        </w:rPr>
        <w:t>刑释人员</w:t>
      </w:r>
      <w:r>
        <w:rPr>
          <w:rFonts w:hint="eastAsia" w:ascii="宋体" w:hAnsi="宋体" w:eastAsia="宋体"/>
          <w:sz w:val="24"/>
          <w:szCs w:val="24"/>
          <w:lang w:val="en-US" w:eastAsia="zh-CN"/>
        </w:rPr>
        <w:t xml:space="preserve"> </w:t>
      </w:r>
      <w:r>
        <w:rPr>
          <w:rFonts w:hint="eastAsia" w:ascii="宋体" w:hAnsi="宋体" w:eastAsia="宋体"/>
          <w:sz w:val="24"/>
          <w:szCs w:val="24"/>
        </w:rPr>
        <w:t>教育改造</w:t>
      </w:r>
      <w:r>
        <w:rPr>
          <w:rFonts w:hint="eastAsia" w:ascii="宋体" w:hAnsi="宋体" w:eastAsia="宋体"/>
          <w:sz w:val="24"/>
          <w:szCs w:val="24"/>
          <w:lang w:val="en-US" w:eastAsia="zh-CN"/>
        </w:rPr>
        <w:t xml:space="preserve"> </w:t>
      </w:r>
      <w:r>
        <w:rPr>
          <w:rFonts w:hint="eastAsia" w:ascii="宋体" w:hAnsi="宋体" w:eastAsia="宋体"/>
          <w:sz w:val="24"/>
          <w:szCs w:val="24"/>
        </w:rPr>
        <w:t>监狱</w:t>
      </w:r>
      <w:r>
        <w:rPr>
          <w:rFonts w:hint="eastAsia" w:ascii="宋体" w:hAnsi="宋体" w:eastAsia="宋体"/>
          <w:sz w:val="24"/>
          <w:szCs w:val="24"/>
          <w:lang w:val="en-US" w:eastAsia="zh-CN"/>
        </w:rPr>
        <w:t xml:space="preserve"> </w:t>
      </w:r>
      <w:r>
        <w:rPr>
          <w:rFonts w:hint="eastAsia" w:ascii="宋体" w:hAnsi="宋体" w:eastAsia="宋体"/>
          <w:sz w:val="24"/>
          <w:szCs w:val="24"/>
        </w:rPr>
        <w:t>返监帮教</w:t>
      </w:r>
    </w:p>
    <w:p>
      <w:pPr>
        <w:spacing w:line="360" w:lineRule="auto"/>
        <w:ind w:firstLine="562" w:firstLineChars="200"/>
        <w:rPr>
          <w:rFonts w:hint="default" w:eastAsiaTheme="minorEastAsia"/>
          <w:lang w:val="en-US" w:eastAsia="zh-CN"/>
        </w:rPr>
        <w:sectPr>
          <w:footerReference r:id="rId5" w:type="default"/>
          <w:endnotePr>
            <w:numFmt w:val="decimalEnclosedCircleChinese"/>
          </w:endnotePr>
          <w:pgSz w:w="11906" w:h="16838"/>
          <w:pgMar w:top="1588" w:right="1418" w:bottom="1418" w:left="1701" w:header="851" w:footer="851" w:gutter="284"/>
          <w:cols w:space="425" w:num="1"/>
          <w:docGrid w:type="lines" w:linePitch="312" w:charSpace="0"/>
        </w:sectPr>
      </w:pPr>
      <w:r>
        <w:rPr>
          <w:rFonts w:hint="eastAsia" w:ascii="黑体" w:hAnsi="黑体" w:eastAsia="黑体"/>
          <w:b/>
          <w:bCs/>
          <w:sz w:val="28"/>
          <w:szCs w:val="28"/>
          <w:lang w:val="en-US" w:eastAsia="zh-CN"/>
        </w:rPr>
        <w:t>作者简介：</w:t>
      </w:r>
      <w:r>
        <w:rPr>
          <w:rFonts w:hint="eastAsia"/>
          <w:lang w:val="en-US" w:eastAsia="zh-CN"/>
        </w:rPr>
        <w:t>刘芸杉、吴桐、肖婉婷，中央司法警官学院监狱学学院本科生。</w:t>
      </w: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服刑人员在服刑过程中，时常忧虑回归社会后必定面临着生存问题，需要适应</w:t>
      </w:r>
      <w:r>
        <w:rPr>
          <w:rFonts w:hint="eastAsia" w:ascii="宋体" w:hAnsi="宋体" w:eastAsia="宋体"/>
          <w:sz w:val="24"/>
          <w:szCs w:val="24"/>
          <w:lang w:eastAsia="zh-CN"/>
        </w:rPr>
        <w:t>新的生活带来的</w:t>
      </w:r>
      <w:r>
        <w:rPr>
          <w:rFonts w:hint="eastAsia" w:ascii="宋体" w:hAnsi="宋体" w:eastAsia="宋体"/>
          <w:sz w:val="24"/>
          <w:szCs w:val="24"/>
        </w:rPr>
        <w:t>社会压力。很多人担心自己出狱后会与日新月异的社会脱节太大，跟不上社会发展的节奏，并且因为自己本身特殊的背景处处遭歧视。如此种种困难会使服刑人员对未来既有希望，又有恐惧，从而心生自卑</w:t>
      </w:r>
      <w:r>
        <w:rPr>
          <w:rFonts w:hint="eastAsia" w:ascii="宋体" w:hAnsi="宋体" w:eastAsia="宋体"/>
          <w:sz w:val="24"/>
          <w:szCs w:val="24"/>
          <w:lang w:eastAsia="zh-CN"/>
        </w:rPr>
        <w:t>、抑郁</w:t>
      </w:r>
      <w:r>
        <w:rPr>
          <w:rFonts w:hint="eastAsia" w:ascii="宋体" w:hAnsi="宋体" w:eastAsia="宋体"/>
          <w:sz w:val="24"/>
          <w:szCs w:val="24"/>
        </w:rPr>
        <w:t>等负面情绪，矛盾心理作用下不愿意出狱，甚至抗拒教育改造。有人会选择在将来“破罐破摔”重新犯罪，有人选择对抗改造，有人选择浑浑噩噩消极服刑等。在监狱中狱警常规教育和近些年实施运用的师生帮教收到一定效果，但是实践中发现，因实施教育与接受教育的主体之间的身份差异、距离感、教育内容泛化等因素，其教育效果不是特别理想。课题组在调查研究中发现，有一部分出监的</w:t>
      </w:r>
      <w:r>
        <w:rPr>
          <w:rFonts w:hint="eastAsia" w:ascii="宋体" w:hAnsi="宋体" w:eastAsia="宋体"/>
          <w:sz w:val="24"/>
          <w:szCs w:val="24"/>
          <w:highlight w:val="none"/>
        </w:rPr>
        <w:t>罪犯在政府和社会的关怀和帮助下</w:t>
      </w:r>
      <w:r>
        <w:rPr>
          <w:rFonts w:hint="eastAsia" w:ascii="宋体" w:hAnsi="宋体" w:eastAsia="宋体"/>
          <w:sz w:val="24"/>
          <w:szCs w:val="24"/>
          <w:highlight w:val="none"/>
          <w:lang w:eastAsia="zh-CN"/>
        </w:rPr>
        <w:t>，</w:t>
      </w:r>
      <w:r>
        <w:rPr>
          <w:rFonts w:hint="eastAsia" w:ascii="宋体" w:hAnsi="宋体" w:eastAsia="宋体"/>
          <w:sz w:val="24"/>
          <w:szCs w:val="24"/>
          <w:highlight w:val="none"/>
        </w:rPr>
        <w:t>辛勤劳动</w:t>
      </w:r>
      <w:r>
        <w:rPr>
          <w:rFonts w:hint="eastAsia" w:ascii="宋体" w:hAnsi="宋体" w:eastAsia="宋体"/>
          <w:sz w:val="24"/>
          <w:szCs w:val="24"/>
          <w:highlight w:val="none"/>
          <w:lang w:eastAsia="zh-CN"/>
        </w:rPr>
        <w:t>，</w:t>
      </w:r>
      <w:r>
        <w:rPr>
          <w:rFonts w:hint="eastAsia" w:ascii="宋体" w:hAnsi="宋体" w:eastAsia="宋体"/>
          <w:sz w:val="24"/>
          <w:szCs w:val="24"/>
          <w:highlight w:val="none"/>
        </w:rPr>
        <w:t>有所作为</w:t>
      </w:r>
      <w:r>
        <w:rPr>
          <w:rFonts w:hint="eastAsia" w:ascii="宋体" w:hAnsi="宋体" w:eastAsia="宋体"/>
          <w:sz w:val="24"/>
          <w:szCs w:val="24"/>
          <w:highlight w:val="none"/>
          <w:lang w:eastAsia="zh-CN"/>
        </w:rPr>
        <w:t>，</w:t>
      </w:r>
      <w:r>
        <w:rPr>
          <w:rFonts w:hint="eastAsia" w:ascii="宋体" w:hAnsi="宋体" w:eastAsia="宋体"/>
          <w:sz w:val="24"/>
          <w:szCs w:val="24"/>
          <w:highlight w:val="none"/>
        </w:rPr>
        <w:t xml:space="preserve"> 回报社会的事迹很有典型意义</w:t>
      </w:r>
      <w:r>
        <w:rPr>
          <w:rFonts w:hint="eastAsia" w:ascii="宋体" w:hAnsi="宋体" w:eastAsia="宋体"/>
          <w:sz w:val="24"/>
          <w:szCs w:val="24"/>
          <w:highlight w:val="none"/>
          <w:lang w:eastAsia="zh-CN"/>
        </w:rPr>
        <w:t>，</w:t>
      </w:r>
      <w:r>
        <w:rPr>
          <w:rFonts w:hint="eastAsia" w:ascii="宋体" w:hAnsi="宋体" w:eastAsia="宋体"/>
          <w:sz w:val="24"/>
          <w:szCs w:val="24"/>
          <w:highlight w:val="none"/>
        </w:rPr>
        <w:t xml:space="preserve"> 在押犯当中</w:t>
      </w:r>
      <w:r>
        <w:rPr>
          <w:rFonts w:hint="eastAsia" w:ascii="宋体" w:hAnsi="宋体" w:eastAsia="宋体"/>
          <w:sz w:val="24"/>
          <w:szCs w:val="24"/>
          <w:highlight w:val="none"/>
          <w:lang w:eastAsia="zh-CN"/>
        </w:rPr>
        <w:t>，</w:t>
      </w:r>
      <w:r>
        <w:rPr>
          <w:rFonts w:hint="eastAsia" w:ascii="宋体" w:hAnsi="宋体" w:eastAsia="宋体"/>
          <w:sz w:val="24"/>
          <w:szCs w:val="24"/>
          <w:highlight w:val="none"/>
        </w:rPr>
        <w:t xml:space="preserve"> 产生了良好的反响。</w:t>
      </w:r>
      <w:r>
        <w:rPr>
          <w:rFonts w:hint="eastAsia" w:ascii="宋体" w:hAnsi="宋体" w:eastAsia="宋体"/>
          <w:sz w:val="24"/>
          <w:szCs w:val="24"/>
        </w:rPr>
        <w:t>因此，课题组认为刑释人员参与教育改造，现身说法，能够缓解服刑人员的抵触心理，从而取得更好地效果。</w:t>
      </w:r>
      <w:r>
        <w:rPr>
          <w:rFonts w:hint="eastAsia" w:ascii="宋体" w:hAnsi="宋体" w:eastAsia="宋体"/>
          <w:sz w:val="24"/>
          <w:szCs w:val="24"/>
          <w:lang w:eastAsia="zh-CN"/>
        </w:rPr>
        <w:t>五大改造背景下，探索新的改造模式，有利于罪犯重新回归社会，减少重新犯罪率。</w:t>
      </w:r>
    </w:p>
    <w:p>
      <w:pPr>
        <w:spacing w:line="360" w:lineRule="auto"/>
        <w:ind w:firstLine="562" w:firstLineChars="200"/>
        <w:rPr>
          <w:rFonts w:ascii="黑体" w:hAnsi="黑体" w:eastAsia="黑体"/>
          <w:b/>
          <w:bCs/>
          <w:sz w:val="28"/>
          <w:szCs w:val="28"/>
        </w:rPr>
      </w:pPr>
      <w:r>
        <w:rPr>
          <w:rFonts w:hint="eastAsia" w:ascii="黑体" w:hAnsi="黑体" w:eastAsia="黑体"/>
          <w:b/>
          <w:bCs/>
          <w:sz w:val="28"/>
          <w:szCs w:val="28"/>
        </w:rPr>
        <w:t>一、参与教育改造的人员选择</w:t>
      </w:r>
    </w:p>
    <w:p>
      <w:pPr>
        <w:spacing w:line="360" w:lineRule="auto"/>
        <w:ind w:firstLine="482" w:firstLineChars="200"/>
        <w:rPr>
          <w:rFonts w:ascii="黑体" w:hAnsi="黑体" w:eastAsia="黑体"/>
          <w:b/>
          <w:sz w:val="24"/>
          <w:szCs w:val="24"/>
        </w:rPr>
      </w:pPr>
      <w:r>
        <w:rPr>
          <w:rFonts w:hint="eastAsia" w:ascii="黑体" w:hAnsi="黑体" w:eastAsia="黑体"/>
          <w:b/>
          <w:sz w:val="24"/>
          <w:szCs w:val="24"/>
        </w:rPr>
        <w:t>（一）刑释人员的选择</w:t>
      </w:r>
    </w:p>
    <w:p>
      <w:pPr>
        <w:spacing w:line="360" w:lineRule="auto"/>
        <w:ind w:firstLine="480" w:firstLineChars="200"/>
        <w:rPr>
          <w:rFonts w:ascii="黑体" w:hAnsi="黑体" w:eastAsia="黑体"/>
          <w:sz w:val="24"/>
          <w:szCs w:val="24"/>
        </w:rPr>
      </w:pPr>
      <w:r>
        <w:rPr>
          <w:rFonts w:hint="eastAsia" w:ascii="黑体" w:hAnsi="黑体" w:eastAsia="黑体"/>
          <w:sz w:val="24"/>
          <w:szCs w:val="24"/>
        </w:rPr>
        <w:t>1.认罪悔罪，为我所用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参与教育改造的刑释人员，认罪悔罪是基础标准。此外，在服刑期间应无破坏监管秩序或重大犯罪的经历。工作人员在选择刑释人员时应倾向在服刑期间服从管教、积极表现的人员。</w:t>
      </w:r>
    </w:p>
    <w:p>
      <w:pPr>
        <w:spacing w:line="360" w:lineRule="auto"/>
        <w:ind w:firstLine="480" w:firstLineChars="200"/>
        <w:rPr>
          <w:rFonts w:ascii="黑体" w:hAnsi="黑体" w:eastAsia="黑体"/>
          <w:sz w:val="24"/>
          <w:szCs w:val="24"/>
        </w:rPr>
      </w:pPr>
      <w:r>
        <w:rPr>
          <w:rFonts w:hint="eastAsia" w:ascii="黑体" w:hAnsi="黑体" w:eastAsia="黑体"/>
          <w:sz w:val="24"/>
          <w:szCs w:val="24"/>
        </w:rPr>
        <w:t>2.回归正常生活轨道</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参与教育改造的刑释人员不得为累犯，有正当的职业及一定的社会交际能力，在出狱后能适应所在地区以及周围环境，进行正常的社交活动。对经常参与志愿活动和热心公益者可以优先选择。此外，这些刑释人员的生活质量应向普通人靠齐或稍低于普通水平，不建议选择过于“成功”的刑释人员参与教育改造。曾经有监狱联系了创业成功后身价不菲的刑释人员返回监狱进行交流，但课题组认为此举不适用于教育改造中，一是宣传这样的个例容易使服刑人员造成一种虚空的幻想，二是成功需要的机遇并不是每个人都能遇上并抓住，所以这对服刑人员改造的实际价值不是很大。</w:t>
      </w:r>
    </w:p>
    <w:p>
      <w:pPr>
        <w:spacing w:line="360" w:lineRule="auto"/>
        <w:ind w:firstLine="482" w:firstLineChars="200"/>
        <w:rPr>
          <w:rFonts w:ascii="黑体" w:hAnsi="黑体" w:eastAsia="黑体"/>
          <w:b/>
          <w:sz w:val="24"/>
          <w:szCs w:val="24"/>
        </w:rPr>
      </w:pPr>
      <w:r>
        <w:rPr>
          <w:rFonts w:hint="eastAsia" w:ascii="黑体" w:hAnsi="黑体" w:eastAsia="黑体"/>
          <w:b/>
          <w:sz w:val="24"/>
          <w:szCs w:val="24"/>
        </w:rPr>
        <w:t>（二）受教服刑人员的分类教育</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刑释人员返监参与教育改造应以分类教育为主，个别教育为辅。分类教育既能照顾到集体教育的面，可以节约成本，又体现了个别教育的针对性。对罪犯的调查研究、分析会诊乃是分类教育工作的第一步。理想方案是以了解、掌握罪犯的生活史、犯罪史和改造史为主要内容，通过阅档、逐个谈话、问卷、让犯人写自传、向犯人主管干部了解情况、熏染系统测定、心理测试等多种方法，把调查的结果记录在案，然后从思想、心理、行为上加以归纳，在此基础上进行进一步分析会诊，以确定不同类型罪犯的改造重点、难点和突破口，再归纳总结将罪犯分类，安排参与适合他们的由刑释人员主持的交流活动。但以上想法需要花大量时间去收集罪犯信息，还要精确到每个罪犯，这是该模式试行阶段无法达到的。因此，针对我国监狱现状，课题组按犯罪性质对监狱服刑人员做出以下分类：</w:t>
      </w:r>
    </w:p>
    <w:p>
      <w:pPr>
        <w:spacing w:line="360" w:lineRule="auto"/>
        <w:ind w:firstLine="480" w:firstLineChars="200"/>
        <w:rPr>
          <w:rFonts w:ascii="宋体" w:hAnsi="宋体" w:eastAsia="宋体"/>
          <w:sz w:val="24"/>
          <w:szCs w:val="24"/>
        </w:rPr>
      </w:pPr>
      <w:r>
        <w:rPr>
          <w:rFonts w:hint="eastAsia" w:ascii="宋体" w:hAnsi="宋体" w:eastAsia="宋体"/>
          <w:sz w:val="24"/>
          <w:szCs w:val="24"/>
          <w:highlight w:val="none"/>
        </w:rPr>
        <w:t>财产型犯罪</w:t>
      </w:r>
      <w:r>
        <w:rPr>
          <w:rFonts w:hint="eastAsia" w:ascii="宋体" w:hAnsi="宋体" w:eastAsia="宋体"/>
          <w:sz w:val="24"/>
          <w:szCs w:val="24"/>
        </w:rPr>
        <w:t>、性欲型犯罪、暴力型犯罪、过失犯罪和渎职罪</w:t>
      </w:r>
    </w:p>
    <w:p>
      <w:pPr>
        <w:spacing w:line="360" w:lineRule="auto"/>
        <w:ind w:firstLine="482" w:firstLineChars="200"/>
        <w:rPr>
          <w:rFonts w:ascii="宋体" w:hAnsi="宋体" w:eastAsia="宋体"/>
          <w:sz w:val="24"/>
          <w:szCs w:val="24"/>
        </w:rPr>
      </w:pPr>
      <w:r>
        <w:rPr>
          <w:rFonts w:hint="eastAsia" w:ascii="宋体" w:hAnsi="宋体" w:eastAsia="宋体"/>
          <w:b/>
          <w:sz w:val="24"/>
          <w:szCs w:val="24"/>
        </w:rPr>
        <w:t>1．</w:t>
      </w:r>
      <w:r>
        <w:rPr>
          <w:rFonts w:hint="eastAsia" w:ascii="宋体" w:hAnsi="宋体" w:eastAsia="宋体"/>
          <w:b/>
          <w:sz w:val="24"/>
          <w:szCs w:val="24"/>
          <w:highlight w:val="none"/>
        </w:rPr>
        <w:t>财产型犯罪</w:t>
      </w:r>
      <w:r>
        <w:rPr>
          <w:rFonts w:hint="eastAsia" w:ascii="宋体" w:hAnsi="宋体" w:eastAsia="宋体"/>
          <w:b/>
          <w:sz w:val="24"/>
          <w:szCs w:val="24"/>
        </w:rPr>
        <w:t>。</w:t>
      </w:r>
      <w:r>
        <w:rPr>
          <w:rFonts w:hint="eastAsia" w:ascii="宋体" w:hAnsi="宋体" w:eastAsia="宋体"/>
          <w:sz w:val="24"/>
          <w:szCs w:val="24"/>
          <w:highlight w:val="none"/>
        </w:rPr>
        <w:t>财产型</w:t>
      </w:r>
      <w:r>
        <w:rPr>
          <w:rFonts w:hint="eastAsia" w:ascii="宋体" w:hAnsi="宋体" w:eastAsia="宋体"/>
          <w:sz w:val="24"/>
          <w:szCs w:val="24"/>
        </w:rPr>
        <w:t>犯罪是由强烈的物质欲望作为内驱力推动犯罪动机外化行为，使用非暴力手段，非法占有公私财物，数额较大的一类犯罪。此类罪犯都有“好逸恶劳”“自私贪婪”的思想，投机取巧获取财物，且存在侥幸心理。</w:t>
      </w:r>
    </w:p>
    <w:p>
      <w:pPr>
        <w:spacing w:line="360" w:lineRule="auto"/>
        <w:ind w:firstLine="482" w:firstLineChars="200"/>
        <w:rPr>
          <w:rFonts w:ascii="宋体" w:hAnsi="宋体" w:eastAsia="宋体"/>
          <w:sz w:val="24"/>
          <w:szCs w:val="24"/>
        </w:rPr>
      </w:pPr>
      <w:r>
        <w:rPr>
          <w:rFonts w:hint="eastAsia" w:ascii="宋体" w:hAnsi="宋体" w:eastAsia="宋体"/>
          <w:b/>
          <w:sz w:val="24"/>
          <w:szCs w:val="24"/>
        </w:rPr>
        <w:t>2</w:t>
      </w:r>
      <w:r>
        <w:rPr>
          <w:rFonts w:ascii="宋体" w:hAnsi="宋体" w:eastAsia="宋体"/>
          <w:b/>
          <w:sz w:val="24"/>
          <w:szCs w:val="24"/>
        </w:rPr>
        <w:t>.</w:t>
      </w:r>
      <w:r>
        <w:rPr>
          <w:rFonts w:hint="eastAsia" w:ascii="宋体" w:hAnsi="宋体" w:eastAsia="宋体"/>
          <w:b/>
          <w:sz w:val="24"/>
          <w:szCs w:val="24"/>
        </w:rPr>
        <w:t>淫欲型犯罪。</w:t>
      </w:r>
      <w:r>
        <w:rPr>
          <w:rFonts w:hint="eastAsia" w:ascii="宋体" w:hAnsi="宋体" w:eastAsia="宋体"/>
          <w:sz w:val="24"/>
          <w:szCs w:val="24"/>
        </w:rPr>
        <w:t>淫欲型犯罪是指以各种非法手段为满足其性欲需求，违反道德原则，侵犯他人人身权利，侵犯妇女身心健康的犯罪行为。此类罪犯往往持有错误的伦理道德观念，淫乱思想严重，恶习较深，部分罪犯自卑心理明显，犯罪耻辱感淡化。</w:t>
      </w:r>
    </w:p>
    <w:p>
      <w:pPr>
        <w:spacing w:line="360" w:lineRule="auto"/>
        <w:ind w:firstLine="482" w:firstLineChars="200"/>
        <w:rPr>
          <w:rFonts w:ascii="宋体" w:hAnsi="宋体" w:eastAsia="宋体"/>
          <w:sz w:val="24"/>
          <w:szCs w:val="24"/>
        </w:rPr>
      </w:pPr>
      <w:r>
        <w:rPr>
          <w:rFonts w:hint="eastAsia" w:ascii="宋体" w:hAnsi="宋体" w:eastAsia="宋体"/>
          <w:b/>
          <w:sz w:val="24"/>
          <w:szCs w:val="24"/>
        </w:rPr>
        <w:t>3</w:t>
      </w:r>
      <w:r>
        <w:rPr>
          <w:rFonts w:ascii="宋体" w:hAnsi="宋体" w:eastAsia="宋体"/>
          <w:b/>
          <w:sz w:val="24"/>
          <w:szCs w:val="24"/>
        </w:rPr>
        <w:t>.</w:t>
      </w:r>
      <w:r>
        <w:rPr>
          <w:rFonts w:hint="eastAsia" w:ascii="宋体" w:hAnsi="宋体" w:eastAsia="宋体"/>
          <w:b/>
          <w:sz w:val="24"/>
          <w:szCs w:val="24"/>
        </w:rPr>
        <w:t>暴力型犯罪。</w:t>
      </w:r>
      <w:r>
        <w:rPr>
          <w:rFonts w:hint="eastAsia" w:ascii="宋体" w:hAnsi="宋体" w:eastAsia="宋体"/>
          <w:sz w:val="24"/>
          <w:szCs w:val="24"/>
        </w:rPr>
        <w:t>暴力型犯罪</w:t>
      </w:r>
      <w:r>
        <w:rPr>
          <w:rFonts w:hint="eastAsia" w:ascii="宋体" w:hAnsi="宋体" w:eastAsia="宋体"/>
          <w:sz w:val="24"/>
          <w:szCs w:val="24"/>
          <w:highlight w:val="none"/>
        </w:rPr>
        <w:t>史指采用</w:t>
      </w:r>
      <w:r>
        <w:rPr>
          <w:rFonts w:hint="eastAsia" w:ascii="宋体" w:hAnsi="宋体" w:eastAsia="宋体"/>
          <w:sz w:val="24"/>
          <w:szCs w:val="24"/>
        </w:rPr>
        <w:t>暴力手段，对被害人进行威胁，恫吓，造成被害人精神恐惧，危及人身安全或以暴力手段严重危害公共安全的行为。暴力型罪犯由于沾染了较深的逞强好胜的野蛮习性，缺乏自我控制力，</w:t>
      </w:r>
      <w:r>
        <w:rPr>
          <w:rFonts w:hint="eastAsia" w:ascii="宋体" w:hAnsi="宋体" w:eastAsia="宋体"/>
          <w:sz w:val="24"/>
          <w:szCs w:val="24"/>
          <w:highlight w:val="none"/>
        </w:rPr>
        <w:t>易暴</w:t>
      </w:r>
      <w:r>
        <w:rPr>
          <w:rFonts w:hint="eastAsia" w:ascii="宋体" w:hAnsi="宋体" w:eastAsia="宋体"/>
          <w:sz w:val="24"/>
          <w:szCs w:val="24"/>
        </w:rPr>
        <w:t>易怒，或者受“哥们义气”的影响，这些人荣辱观发生倒错，把大打出手，严重危及社会秩序和人民群众的生命财产安全的亡命行径视为英雄行为。</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4</w:t>
      </w:r>
      <w:r>
        <w:rPr>
          <w:rFonts w:ascii="宋体" w:hAnsi="宋体" w:eastAsia="宋体"/>
          <w:b/>
          <w:sz w:val="24"/>
          <w:szCs w:val="24"/>
        </w:rPr>
        <w:t>.</w:t>
      </w:r>
      <w:r>
        <w:rPr>
          <w:rFonts w:hint="eastAsia" w:ascii="宋体" w:hAnsi="宋体" w:eastAsia="宋体"/>
          <w:b/>
          <w:sz w:val="24"/>
          <w:szCs w:val="24"/>
        </w:rPr>
        <w:t>过失犯罪和渎职罪。</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刑法》规定，应当预见自己的行为可能发生危害社会的结果，因为疏忽大意没有预见，或者已经预见而轻信能够避免，以致发生这种结果的，是过失犯罪。渎职罪是指国家工作人员利用职务上的便利或玩忽职守，侵害国家机关的正常活动，以致国家和人民的利益受到重大损失的行为。这两类罪犯可能具有的共同心理有：不从主观上找原因，而把责任推向客观，不承认犯罪或因为入狱后身份的巨变感觉前途无望，有愧于家庭，无心改造。</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不同类型的罪犯在改造上有不同的难点和侧重点，将他们分类进行教育改造能使改造更具有针对性。</w:t>
      </w:r>
    </w:p>
    <w:p>
      <w:pPr>
        <w:spacing w:line="360" w:lineRule="auto"/>
        <w:ind w:firstLine="562" w:firstLineChars="200"/>
        <w:rPr>
          <w:rFonts w:ascii="黑体" w:hAnsi="黑体" w:eastAsia="黑体"/>
          <w:b/>
          <w:bCs/>
          <w:sz w:val="28"/>
          <w:szCs w:val="28"/>
        </w:rPr>
      </w:pPr>
      <w:r>
        <w:rPr>
          <w:rFonts w:hint="eastAsia" w:ascii="黑体" w:hAnsi="黑体" w:eastAsia="黑体"/>
          <w:b/>
          <w:bCs/>
          <w:sz w:val="28"/>
          <w:szCs w:val="28"/>
        </w:rPr>
        <w:t>二、刑释人员参与教育改造的内容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刑释人员参与教育改造过程中，将根据自身的真实经历，向服刑人员介绍自己的转化过程，一定程度上的帮助服刑人员解决心理和生活中问题。刑释人员在教育中介绍的内容可以包含以下四个方面。</w:t>
      </w:r>
    </w:p>
    <w:p>
      <w:pPr>
        <w:spacing w:line="360" w:lineRule="auto"/>
        <w:ind w:firstLine="482" w:firstLineChars="200"/>
        <w:rPr>
          <w:rFonts w:ascii="黑体" w:hAnsi="黑体" w:eastAsia="黑体"/>
          <w:b/>
          <w:sz w:val="24"/>
          <w:szCs w:val="24"/>
        </w:rPr>
      </w:pPr>
      <w:r>
        <w:rPr>
          <w:rFonts w:hint="eastAsia" w:ascii="黑体" w:hAnsi="黑体" w:eastAsia="黑体"/>
          <w:b/>
          <w:sz w:val="24"/>
          <w:szCs w:val="24"/>
        </w:rPr>
        <w:t>（一）在狱中如何积极认罪悔罪、配合改造</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刑释人员因自身经历过监狱生活对于狱内生活制度较为了解，能够理解服刑人员的在服刑期的焦虑、不安、对未来失去期待等特殊心理状态，从而“对症下药”。返监参与教育改造的刑释人员自身就是一个成功案例，具有信服力，能激励刑释人员配合改造。而刑释人员返监帮教需要着重强调配合改造能得以实际落实的以下几个方面：</w:t>
      </w:r>
    </w:p>
    <w:p>
      <w:pPr>
        <w:pStyle w:val="17"/>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遵守</w:t>
      </w:r>
      <w:r>
        <w:rPr>
          <w:rFonts w:hint="eastAsia" w:ascii="宋体" w:hAnsi="宋体" w:eastAsia="宋体"/>
          <w:sz w:val="24"/>
          <w:szCs w:val="24"/>
          <w:highlight w:val="none"/>
        </w:rPr>
        <w:t>监规及狱</w:t>
      </w:r>
      <w:r>
        <w:rPr>
          <w:rFonts w:hint="eastAsia" w:ascii="宋体" w:hAnsi="宋体" w:eastAsia="宋体"/>
          <w:sz w:val="24"/>
          <w:szCs w:val="24"/>
        </w:rPr>
        <w:t>内各项规章制度。对于刑期较长的罪犯，讲述自己认罪悔罪遵守监规，积极表现获得减刑的经历可提高服刑人员改造的积极性；</w:t>
      </w:r>
    </w:p>
    <w:p>
      <w:pPr>
        <w:pStyle w:val="17"/>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积极参加劳动。劳动能够增加</w:t>
      </w:r>
      <w:r>
        <w:rPr>
          <w:rFonts w:ascii="宋体" w:hAnsi="宋体" w:eastAsia="宋体"/>
          <w:sz w:val="24"/>
          <w:szCs w:val="24"/>
        </w:rPr>
        <w:t xml:space="preserve"> 服刑人员动手实践的能力</w:t>
      </w:r>
      <w:r>
        <w:rPr>
          <w:rFonts w:hint="eastAsia" w:ascii="宋体" w:hAnsi="宋体" w:eastAsia="宋体"/>
          <w:sz w:val="24"/>
          <w:szCs w:val="24"/>
        </w:rPr>
        <w:t>，</w:t>
      </w:r>
      <w:r>
        <w:rPr>
          <w:rFonts w:ascii="宋体" w:hAnsi="宋体" w:eastAsia="宋体"/>
          <w:sz w:val="24"/>
          <w:szCs w:val="24"/>
        </w:rPr>
        <w:t>纠正好吃懒做的恶习</w:t>
      </w:r>
      <w:r>
        <w:rPr>
          <w:rFonts w:hint="eastAsia" w:ascii="宋体" w:hAnsi="宋体" w:eastAsia="宋体"/>
          <w:sz w:val="24"/>
          <w:szCs w:val="24"/>
        </w:rPr>
        <w:t>，</w:t>
      </w:r>
      <w:r>
        <w:rPr>
          <w:rFonts w:ascii="宋体" w:hAnsi="宋体" w:eastAsia="宋体"/>
          <w:sz w:val="24"/>
          <w:szCs w:val="24"/>
        </w:rPr>
        <w:t>帮助服刑人员树立正确的金钱观</w:t>
      </w:r>
      <w:r>
        <w:rPr>
          <w:rFonts w:hint="eastAsia" w:ascii="宋体" w:hAnsi="宋体" w:eastAsia="宋体"/>
          <w:sz w:val="24"/>
          <w:szCs w:val="24"/>
        </w:rPr>
        <w:t>；</w:t>
      </w:r>
    </w:p>
    <w:p>
      <w:pPr>
        <w:pStyle w:val="17"/>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 xml:space="preserve">赔偿被害人。暴力型犯罪和淫欲型犯罪往往会给被害人身心造成长期甚至永久性伤害。虽然犯罪人本身已经受到了相应的刑罚处罚，但有些受害人获得的民事赔偿是难以弥补所受伤害的。除此之外，也有财产性罪犯对非法所获得的财产挥霍一空导致被害人难以获赔的情况。服刑人员可以利用劳动获得的部分报酬补偿他们的损失，这是认罪悔罪改过自新的具体表现。                                           </w:t>
      </w:r>
    </w:p>
    <w:p>
      <w:pPr>
        <w:spacing w:line="360" w:lineRule="auto"/>
        <w:ind w:firstLine="482" w:firstLineChars="200"/>
        <w:rPr>
          <w:rFonts w:ascii="黑体" w:hAnsi="黑体" w:eastAsia="黑体"/>
          <w:b/>
          <w:sz w:val="24"/>
          <w:szCs w:val="24"/>
          <w:highlight w:val="none"/>
        </w:rPr>
      </w:pPr>
      <w:r>
        <w:rPr>
          <w:rFonts w:hint="eastAsia" w:ascii="黑体" w:hAnsi="黑体" w:eastAsia="黑体"/>
          <w:b/>
          <w:sz w:val="24"/>
          <w:szCs w:val="24"/>
          <w:highlight w:val="none"/>
        </w:rPr>
        <w:t>（二）如何修补亲情</w:t>
      </w:r>
    </w:p>
    <w:p>
      <w:pPr>
        <w:pStyle w:val="17"/>
        <w:spacing w:line="360" w:lineRule="auto"/>
        <w:ind w:left="840" w:firstLine="0" w:firstLineChars="0"/>
        <w:rPr>
          <w:rFonts w:asciiTheme="minorEastAsia" w:hAnsiTheme="minorEastAsia"/>
          <w:bCs/>
          <w:sz w:val="24"/>
          <w:szCs w:val="24"/>
        </w:rPr>
      </w:pPr>
      <w:r>
        <w:rPr>
          <w:rFonts w:hint="eastAsia" w:asciiTheme="minorEastAsia" w:hAnsiTheme="minorEastAsia"/>
          <w:bCs/>
          <w:sz w:val="24"/>
          <w:szCs w:val="24"/>
          <w:highlight w:val="none"/>
        </w:rPr>
        <w:t>刑释人员融入社会</w:t>
      </w:r>
      <w:r>
        <w:rPr>
          <w:rFonts w:hint="eastAsia" w:asciiTheme="minorEastAsia" w:hAnsiTheme="minorEastAsia"/>
          <w:bCs/>
          <w:sz w:val="24"/>
          <w:szCs w:val="24"/>
          <w:highlight w:val="none"/>
          <w:lang w:eastAsia="zh-CN"/>
        </w:rPr>
        <w:t>，</w:t>
      </w:r>
      <w:r>
        <w:rPr>
          <w:rFonts w:hint="eastAsia" w:asciiTheme="minorEastAsia" w:hAnsiTheme="minorEastAsia"/>
          <w:bCs/>
          <w:sz w:val="24"/>
          <w:szCs w:val="24"/>
          <w:highlight w:val="none"/>
        </w:rPr>
        <w:t xml:space="preserve"> 首先要融入家庭</w:t>
      </w:r>
      <w:r>
        <w:rPr>
          <w:rFonts w:hint="eastAsia" w:asciiTheme="minorEastAsia" w:hAnsiTheme="minorEastAsia"/>
          <w:bCs/>
          <w:sz w:val="24"/>
          <w:szCs w:val="24"/>
        </w:rPr>
        <w:t>。</w:t>
      </w:r>
      <w:r>
        <w:rPr>
          <w:rFonts w:hint="eastAsia" w:asciiTheme="minorEastAsia" w:hAnsiTheme="minorEastAsia"/>
          <w:bCs/>
          <w:sz w:val="24"/>
          <w:szCs w:val="24"/>
          <w:highlight w:val="none"/>
        </w:rPr>
        <w:t>据调查发现，47.6%的刑释人员或多或少都遭到家庭成员情感的孤立或排斥， 造成了刑释人员的自我投射影像是“家里多余的人”，导致他们与家人的心理距离拉大。</w:t>
      </w:r>
      <w:r>
        <w:rPr>
          <w:rFonts w:hint="eastAsia" w:asciiTheme="minorEastAsia" w:hAnsiTheme="minorEastAsia"/>
          <w:bCs/>
          <w:sz w:val="24"/>
          <w:szCs w:val="24"/>
        </w:rPr>
        <w:t>返监帮教的刑释人员应向服刑人员传授融入家庭的技巧，如：</w:t>
      </w:r>
    </w:p>
    <w:p>
      <w:pPr>
        <w:pStyle w:val="17"/>
        <w:numPr>
          <w:ilvl w:val="0"/>
          <w:numId w:val="2"/>
        </w:numPr>
        <w:spacing w:line="360" w:lineRule="auto"/>
        <w:ind w:firstLineChars="0"/>
        <w:rPr>
          <w:rFonts w:asciiTheme="minorEastAsia" w:hAnsiTheme="minorEastAsia"/>
          <w:bCs/>
          <w:sz w:val="24"/>
          <w:szCs w:val="24"/>
        </w:rPr>
      </w:pPr>
      <w:r>
        <w:rPr>
          <w:rFonts w:hint="eastAsia" w:asciiTheme="minorEastAsia" w:hAnsiTheme="minorEastAsia"/>
          <w:bCs/>
          <w:sz w:val="24"/>
          <w:szCs w:val="24"/>
        </w:rPr>
        <w:t>服刑期间可将劳动报酬寄回家补贴家用。有些服刑人员家庭经济条件拮据，服刑人员虽然身在监狱，但也要有帮忙家庭分担压力的意识，可以拿出部分劳动报酬寄回家。除此之外，要掌握好劳动改造中的职业技能，为出狱后找工作养家做好准备</w:t>
      </w:r>
      <w:r>
        <w:rPr>
          <w:rFonts w:hint="eastAsia" w:asciiTheme="minorEastAsia" w:hAnsiTheme="minorEastAsia"/>
          <w:bCs/>
          <w:sz w:val="24"/>
          <w:szCs w:val="24"/>
          <w:lang w:eastAsia="zh-CN"/>
        </w:rPr>
        <w:t>；</w:t>
      </w:r>
    </w:p>
    <w:p>
      <w:pPr>
        <w:pStyle w:val="17"/>
        <w:numPr>
          <w:ilvl w:val="0"/>
          <w:numId w:val="2"/>
        </w:numPr>
        <w:spacing w:line="360" w:lineRule="auto"/>
        <w:ind w:firstLineChars="0"/>
        <w:rPr>
          <w:rFonts w:asciiTheme="minorEastAsia" w:hAnsiTheme="minorEastAsia"/>
          <w:bCs/>
          <w:sz w:val="24"/>
          <w:szCs w:val="24"/>
        </w:rPr>
      </w:pPr>
      <w:r>
        <w:rPr>
          <w:rFonts w:hint="eastAsia" w:asciiTheme="minorEastAsia" w:hAnsiTheme="minorEastAsia"/>
          <w:bCs/>
          <w:sz w:val="24"/>
          <w:szCs w:val="24"/>
        </w:rPr>
        <w:t>服刑期间可给亲朋好友写信交流近况。可以记住重要节日，如配偶、父母生日等，有机会可以提前写信通话表达自己的情感</w:t>
      </w:r>
      <w:r>
        <w:rPr>
          <w:rFonts w:hint="eastAsia" w:asciiTheme="minorEastAsia" w:hAnsiTheme="minorEastAsia"/>
          <w:bCs/>
          <w:sz w:val="24"/>
          <w:szCs w:val="24"/>
          <w:lang w:eastAsia="zh-CN"/>
        </w:rPr>
        <w:t>；</w:t>
      </w:r>
    </w:p>
    <w:p>
      <w:pPr>
        <w:pStyle w:val="17"/>
        <w:numPr>
          <w:ilvl w:val="0"/>
          <w:numId w:val="2"/>
        </w:numPr>
        <w:spacing w:line="360" w:lineRule="auto"/>
        <w:ind w:firstLineChars="0"/>
        <w:rPr>
          <w:rFonts w:asciiTheme="minorEastAsia" w:hAnsiTheme="minorEastAsia"/>
          <w:bCs/>
          <w:sz w:val="24"/>
          <w:szCs w:val="24"/>
        </w:rPr>
      </w:pPr>
      <w:r>
        <w:rPr>
          <w:rFonts w:hint="eastAsia" w:asciiTheme="minorEastAsia" w:hAnsiTheme="minorEastAsia"/>
          <w:bCs/>
          <w:sz w:val="24"/>
          <w:szCs w:val="24"/>
        </w:rPr>
        <w:t>出狱后积极承担家务，孝敬家中老人，增强与子女的交流。刑释人员的亲属可能在社会交往中面临着受歧视的情况，尤其是青少年或者儿童内心敏感容易受他人行为语言的影响，服刑人员可以向刑释人员咨询请教，正确处理这些家庭问题。</w:t>
      </w:r>
    </w:p>
    <w:p>
      <w:pPr>
        <w:spacing w:line="360" w:lineRule="auto"/>
        <w:ind w:firstLine="482" w:firstLineChars="200"/>
        <w:rPr>
          <w:rFonts w:ascii="黑体" w:hAnsi="黑体" w:eastAsia="黑体"/>
          <w:b/>
          <w:sz w:val="24"/>
          <w:szCs w:val="24"/>
        </w:rPr>
      </w:pPr>
      <w:r>
        <w:rPr>
          <w:rFonts w:hint="eastAsia" w:ascii="黑体" w:hAnsi="黑体" w:eastAsia="黑体"/>
          <w:b/>
          <w:sz w:val="24"/>
          <w:szCs w:val="24"/>
        </w:rPr>
        <w:t>（三）出狱后如何调整心态、融入社会、找工作等</w:t>
      </w:r>
    </w:p>
    <w:p>
      <w:pPr>
        <w:spacing w:line="360" w:lineRule="auto"/>
        <w:ind w:firstLine="480" w:firstLineChars="200"/>
        <w:rPr>
          <w:rFonts w:ascii="宋体" w:hAnsi="宋体" w:eastAsia="宋体"/>
          <w:sz w:val="24"/>
          <w:szCs w:val="24"/>
        </w:rPr>
      </w:pPr>
      <w:r>
        <w:rPr>
          <w:rFonts w:hint="eastAsia" w:ascii="宋体" w:hAnsi="宋体" w:eastAsia="宋体"/>
          <w:sz w:val="24"/>
          <w:szCs w:val="24"/>
          <w:highlight w:val="none"/>
        </w:rPr>
        <w:t>出狱人经过一段大墙之内的生活</w:t>
      </w:r>
      <w:r>
        <w:rPr>
          <w:rFonts w:hint="eastAsia" w:ascii="宋体" w:hAnsi="宋体" w:eastAsia="宋体"/>
          <w:sz w:val="24"/>
          <w:szCs w:val="24"/>
          <w:highlight w:val="none"/>
          <w:lang w:eastAsia="zh-CN"/>
        </w:rPr>
        <w:t>，</w:t>
      </w:r>
      <w:r>
        <w:rPr>
          <w:rFonts w:hint="eastAsia" w:ascii="宋体" w:hAnsi="宋体" w:eastAsia="宋体"/>
          <w:sz w:val="24"/>
          <w:szCs w:val="24"/>
          <w:highlight w:val="none"/>
        </w:rPr>
        <w:t>在重返自由社会之初</w:t>
      </w:r>
      <w:r>
        <w:rPr>
          <w:rFonts w:hint="eastAsia" w:ascii="宋体" w:hAnsi="宋体" w:eastAsia="宋体"/>
          <w:sz w:val="24"/>
          <w:szCs w:val="24"/>
          <w:highlight w:val="none"/>
          <w:lang w:eastAsia="zh-CN"/>
        </w:rPr>
        <w:t>，</w:t>
      </w:r>
      <w:r>
        <w:rPr>
          <w:rFonts w:hint="eastAsia" w:ascii="宋体" w:hAnsi="宋体" w:eastAsia="宋体"/>
          <w:sz w:val="24"/>
          <w:szCs w:val="24"/>
          <w:highlight w:val="none"/>
        </w:rPr>
        <w:t>往往会产生一定的不适应感</w:t>
      </w:r>
      <w:r>
        <w:rPr>
          <w:rFonts w:hint="eastAsia" w:ascii="宋体" w:hAnsi="宋体" w:eastAsia="宋体"/>
          <w:sz w:val="24"/>
          <w:szCs w:val="24"/>
          <w:highlight w:val="none"/>
          <w:lang w:eastAsia="zh-CN"/>
        </w:rPr>
        <w:t>，</w:t>
      </w:r>
      <w:r>
        <w:rPr>
          <w:rFonts w:hint="eastAsia" w:ascii="宋体" w:hAnsi="宋体" w:eastAsia="宋体"/>
          <w:sz w:val="24"/>
          <w:szCs w:val="24"/>
          <w:highlight w:val="none"/>
        </w:rPr>
        <w:t>社会环境的变化、家庭的变故、生活、就业方面面临的重压</w:t>
      </w:r>
      <w:r>
        <w:rPr>
          <w:rFonts w:hint="eastAsia" w:ascii="宋体" w:hAnsi="宋体" w:eastAsia="宋体"/>
          <w:sz w:val="24"/>
          <w:szCs w:val="24"/>
          <w:highlight w:val="none"/>
          <w:lang w:eastAsia="zh-CN"/>
        </w:rPr>
        <w:t>，</w:t>
      </w:r>
      <w:r>
        <w:rPr>
          <w:rFonts w:hint="eastAsia" w:ascii="宋体" w:hAnsi="宋体" w:eastAsia="宋体"/>
          <w:sz w:val="24"/>
          <w:szCs w:val="24"/>
          <w:highlight w:val="none"/>
        </w:rPr>
        <w:t>使他们普遍产生茫然、焦虑、自卑等不良心绪</w:t>
      </w:r>
      <w:r>
        <w:rPr>
          <w:rFonts w:hint="eastAsia" w:ascii="宋体" w:hAnsi="宋体" w:eastAsia="宋体"/>
          <w:sz w:val="24"/>
          <w:szCs w:val="24"/>
          <w:lang w:eastAsia="zh-CN"/>
        </w:rPr>
        <w:t>，</w:t>
      </w:r>
      <w:r>
        <w:rPr>
          <w:rFonts w:hint="eastAsia" w:ascii="宋体" w:hAnsi="宋体" w:eastAsia="宋体"/>
          <w:sz w:val="24"/>
          <w:szCs w:val="24"/>
        </w:rPr>
        <w:t>刑释人员的自身经历对他们具有重要的参考价值。刑释人员讲述监狱内学习技能帮助自己成功就业、出狱后重新立足于社会的事例，可提高服刑人员对劳动和学习的积极性，也为刑期即将结束的服刑人员指明方向。其交流内容如下：</w:t>
      </w:r>
    </w:p>
    <w:p>
      <w:pPr>
        <w:pStyle w:val="17"/>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调整好心态，尽快适应身份的转变。尤其是职务犯要尽快适应从官员干部到刑释人员这一身份的转变。有些职务犯无法接受身份巨变，自感对不起家庭，无颜面对亲朋好友，因此消极生活。刑释人员可以结合自身经历开导此类罪犯，放下心中顾虑重新开始</w:t>
      </w:r>
      <w:r>
        <w:rPr>
          <w:rFonts w:hint="eastAsia" w:ascii="宋体" w:hAnsi="宋体" w:eastAsia="宋体"/>
          <w:sz w:val="24"/>
          <w:szCs w:val="24"/>
          <w:lang w:eastAsia="zh-CN"/>
        </w:rPr>
        <w:t>；</w:t>
      </w:r>
    </w:p>
    <w:p>
      <w:pPr>
        <w:pStyle w:val="17"/>
        <w:numPr>
          <w:ilvl w:val="0"/>
          <w:numId w:val="3"/>
        </w:numPr>
        <w:spacing w:line="360" w:lineRule="auto"/>
        <w:ind w:firstLineChars="0"/>
        <w:rPr>
          <w:rFonts w:ascii="宋体" w:hAnsi="宋体" w:eastAsia="宋体"/>
          <w:sz w:val="24"/>
          <w:szCs w:val="24"/>
          <w:highlight w:val="none"/>
        </w:rPr>
      </w:pPr>
      <w:r>
        <w:rPr>
          <w:rFonts w:hint="eastAsia" w:ascii="宋体" w:hAnsi="宋体" w:eastAsia="宋体"/>
          <w:sz w:val="24"/>
          <w:szCs w:val="24"/>
        </w:rPr>
        <w:t>增强沟通交往的能力</w:t>
      </w:r>
      <w:r>
        <w:rPr>
          <w:rFonts w:hint="eastAsia" w:ascii="宋体" w:hAnsi="宋体" w:eastAsia="宋体"/>
          <w:sz w:val="24"/>
          <w:szCs w:val="24"/>
          <w:highlight w:val="none"/>
        </w:rPr>
        <w:t>。这就需要社会各级组织、部门多为他们举办一些社交活动</w:t>
      </w:r>
      <w:r>
        <w:rPr>
          <w:rFonts w:hint="eastAsia" w:ascii="宋体" w:hAnsi="宋体" w:eastAsia="宋体"/>
          <w:sz w:val="24"/>
          <w:szCs w:val="24"/>
          <w:highlight w:val="none"/>
          <w:lang w:eastAsia="zh-CN"/>
        </w:rPr>
        <w:t>，</w:t>
      </w:r>
      <w:r>
        <w:rPr>
          <w:rFonts w:hint="eastAsia" w:ascii="宋体" w:hAnsi="宋体" w:eastAsia="宋体"/>
          <w:sz w:val="24"/>
          <w:szCs w:val="24"/>
          <w:highlight w:val="none"/>
        </w:rPr>
        <w:t>提供必要的场所和机会</w:t>
      </w:r>
      <w:r>
        <w:rPr>
          <w:rFonts w:hint="eastAsia" w:ascii="宋体" w:hAnsi="宋体" w:eastAsia="宋体"/>
          <w:sz w:val="24"/>
          <w:szCs w:val="24"/>
          <w:highlight w:val="none"/>
          <w:lang w:eastAsia="zh-CN"/>
        </w:rPr>
        <w:t>，</w:t>
      </w:r>
      <w:r>
        <w:rPr>
          <w:rFonts w:hint="eastAsia" w:ascii="宋体" w:hAnsi="宋体" w:eastAsia="宋体"/>
          <w:sz w:val="24"/>
          <w:szCs w:val="24"/>
          <w:highlight w:val="none"/>
        </w:rPr>
        <w:t>使他们逐步地从心理上适应社会。</w:t>
      </w:r>
      <w:r>
        <w:rPr>
          <w:rFonts w:hint="eastAsia" w:ascii="宋体" w:hAnsi="宋体" w:eastAsia="宋体"/>
          <w:sz w:val="24"/>
          <w:szCs w:val="24"/>
          <w:highlight w:val="none"/>
          <w:lang w:val="en-US" w:eastAsia="zh-CN"/>
        </w:rPr>
        <w:t>此外，服刑人员在服刑期间也应当同狱友、民警友好交流，提升自己社交能力的同时减少或避免矛盾发生；</w:t>
      </w:r>
    </w:p>
    <w:p>
      <w:pPr>
        <w:pStyle w:val="17"/>
        <w:numPr>
          <w:ilvl w:val="0"/>
          <w:numId w:val="3"/>
        </w:numPr>
        <w:spacing w:line="360" w:lineRule="auto"/>
        <w:ind w:firstLineChars="0"/>
        <w:rPr>
          <w:rFonts w:ascii="宋体" w:hAnsi="宋体" w:eastAsia="宋体"/>
          <w:sz w:val="24"/>
          <w:szCs w:val="24"/>
          <w:highlight w:val="none"/>
        </w:rPr>
      </w:pPr>
      <w:r>
        <w:rPr>
          <w:rFonts w:hint="eastAsia" w:ascii="宋体" w:hAnsi="宋体" w:eastAsia="宋体"/>
          <w:sz w:val="24"/>
          <w:szCs w:val="24"/>
        </w:rPr>
        <w:t>适应环境的变化，重新融入社会。</w:t>
      </w:r>
      <w:r>
        <w:rPr>
          <w:rFonts w:hint="eastAsia" w:ascii="宋体" w:hAnsi="宋体" w:eastAsia="宋体"/>
          <w:sz w:val="24"/>
          <w:szCs w:val="24"/>
          <w:highlight w:val="none"/>
        </w:rPr>
        <w:t>重新融入社会，是指某人在从事犯罪行为甚至受到刑事制裁之后，在社交和心理上再次融入其社会环境的过程。</w:t>
      </w:r>
      <w:r>
        <w:rPr>
          <w:rFonts w:hint="eastAsia" w:ascii="宋体" w:hAnsi="宋体" w:eastAsia="宋体"/>
          <w:sz w:val="24"/>
          <w:szCs w:val="24"/>
          <w:highlight w:val="none"/>
          <w:lang w:val="en-US" w:eastAsia="zh-CN"/>
        </w:rPr>
        <w:t>社会发展迅速，很多服刑人员刑期长，出狱后对社会巨变无论是心理上还是行为上都难以适应。</w:t>
      </w:r>
      <w:r>
        <w:rPr>
          <w:rFonts w:hint="eastAsia" w:ascii="宋体" w:hAnsi="宋体" w:eastAsia="宋体"/>
          <w:sz w:val="24"/>
          <w:szCs w:val="24"/>
        </w:rPr>
        <w:t>刑释人员可以给服刑人员介绍当前的社会状况以及我国的医疗保险和社会保险制度，哪种适合刚出狱的人员。以及刚出狱时的注意要点以及重要内容，如身份证的办理、手机的使用等、移动支付的学习等</w:t>
      </w:r>
      <w:r>
        <w:rPr>
          <w:rFonts w:hint="eastAsia" w:ascii="宋体" w:hAnsi="宋体" w:eastAsia="宋体"/>
          <w:sz w:val="24"/>
          <w:szCs w:val="24"/>
          <w:lang w:eastAsia="zh-CN"/>
        </w:rPr>
        <w:t>，通过现场体验式样的二维码支付、办证、买票、网上购物等形式，减少</w:t>
      </w:r>
      <w:r>
        <w:rPr>
          <w:rFonts w:hint="eastAsia" w:ascii="宋体" w:hAnsi="宋体" w:eastAsia="宋体"/>
          <w:sz w:val="24"/>
          <w:szCs w:val="24"/>
          <w:lang w:val="en-US" w:eastAsia="zh-CN"/>
        </w:rPr>
        <w:t>服刑</w:t>
      </w:r>
      <w:r>
        <w:rPr>
          <w:rFonts w:hint="eastAsia" w:ascii="宋体" w:hAnsi="宋体" w:eastAsia="宋体"/>
          <w:sz w:val="24"/>
          <w:szCs w:val="24"/>
          <w:lang w:eastAsia="zh-CN"/>
        </w:rPr>
        <w:t>人员</w:t>
      </w:r>
      <w:r>
        <w:rPr>
          <w:rFonts w:hint="eastAsia" w:ascii="宋体" w:hAnsi="宋体" w:eastAsia="宋体"/>
          <w:sz w:val="24"/>
          <w:szCs w:val="24"/>
          <w:lang w:val="en-US" w:eastAsia="zh-CN"/>
        </w:rPr>
        <w:t>出狱后</w:t>
      </w:r>
      <w:r>
        <w:rPr>
          <w:rFonts w:hint="eastAsia" w:ascii="宋体" w:hAnsi="宋体" w:eastAsia="宋体"/>
          <w:sz w:val="24"/>
          <w:szCs w:val="24"/>
          <w:lang w:eastAsia="zh-CN"/>
        </w:rPr>
        <w:t>融入社会的不适应感；</w:t>
      </w:r>
    </w:p>
    <w:p>
      <w:pPr>
        <w:pStyle w:val="17"/>
        <w:numPr>
          <w:ilvl w:val="0"/>
          <w:numId w:val="3"/>
        </w:numPr>
        <w:spacing w:line="360" w:lineRule="auto"/>
        <w:ind w:firstLineChars="0"/>
        <w:rPr>
          <w:rFonts w:ascii="宋体" w:hAnsi="宋体" w:eastAsia="宋体"/>
          <w:sz w:val="24"/>
          <w:szCs w:val="24"/>
          <w:highlight w:val="none"/>
        </w:rPr>
      </w:pPr>
      <w:r>
        <w:rPr>
          <w:rFonts w:hint="eastAsia" w:ascii="宋体" w:hAnsi="宋体" w:eastAsia="宋体"/>
          <w:sz w:val="24"/>
          <w:szCs w:val="24"/>
          <w:highlight w:val="none"/>
        </w:rPr>
        <w:t>刑释人员的就业情况以及如何找工作。刑释人员可以就当今就业形势与监狱提供就业政策展开交流，探讨此监狱劳动改造所涉及的技术的就业前景以及找工作时的注意要点。</w:t>
      </w:r>
      <w:r>
        <w:rPr>
          <w:rFonts w:hint="eastAsia" w:ascii="宋体" w:hAnsi="宋体" w:eastAsia="宋体"/>
          <w:sz w:val="24"/>
          <w:szCs w:val="24"/>
          <w:highlight w:val="none"/>
          <w:lang w:val="en-US" w:eastAsia="zh-CN"/>
        </w:rPr>
        <w:t>比如：</w:t>
      </w:r>
      <w:r>
        <w:rPr>
          <w:rFonts w:hint="eastAsia" w:ascii="宋体" w:hAnsi="宋体" w:eastAsia="宋体"/>
          <w:color w:val="auto"/>
          <w:sz w:val="24"/>
          <w:szCs w:val="24"/>
          <w:highlight w:val="none"/>
          <w:lang w:val="en-US" w:eastAsia="zh-CN"/>
        </w:rPr>
        <w:t>刑释人员</w:t>
      </w:r>
      <w:r>
        <w:rPr>
          <w:rFonts w:hint="eastAsia" w:ascii="宋体" w:hAnsi="宋体" w:eastAsia="宋体"/>
          <w:sz w:val="24"/>
          <w:szCs w:val="24"/>
          <w:highlight w:val="none"/>
        </w:rPr>
        <w:t>何华辉</w:t>
      </w:r>
      <w:r>
        <w:rPr>
          <w:rFonts w:hint="eastAsia" w:ascii="宋体" w:hAnsi="宋体" w:eastAsia="宋体"/>
          <w:sz w:val="24"/>
          <w:szCs w:val="24"/>
          <w:highlight w:val="none"/>
          <w:lang w:val="en-US" w:eastAsia="zh-CN"/>
        </w:rPr>
        <w:t>就</w:t>
      </w:r>
      <w:r>
        <w:rPr>
          <w:rFonts w:hint="eastAsia" w:ascii="宋体" w:hAnsi="宋体" w:eastAsia="宋体"/>
          <w:sz w:val="24"/>
          <w:szCs w:val="24"/>
          <w:highlight w:val="none"/>
        </w:rPr>
        <w:t>主动回到渝都监狱帮教，以自己的创业故事鼓励罪犯出狱后踏实勤恳工作，用锻炼自己的心态投入新的生活，并欢迎罪犯刑满释放后向他学习油木瓦水电手艺招聘出狱人员成立一支装修施工队。</w:t>
      </w:r>
      <w:r>
        <w:rPr>
          <w:rStyle w:val="12"/>
          <w:rFonts w:hint="eastAsia" w:ascii="宋体" w:hAnsi="宋体" w:eastAsia="宋体"/>
          <w:sz w:val="24"/>
          <w:szCs w:val="24"/>
          <w:highlight w:val="none"/>
        </w:rPr>
        <w:endnoteReference w:id="0"/>
      </w:r>
    </w:p>
    <w:p>
      <w:pPr>
        <w:spacing w:line="360" w:lineRule="auto"/>
        <w:ind w:firstLine="482" w:firstLineChars="200"/>
        <w:rPr>
          <w:rFonts w:ascii="黑体" w:hAnsi="黑体" w:eastAsia="黑体"/>
          <w:b/>
          <w:sz w:val="24"/>
          <w:szCs w:val="24"/>
          <w:highlight w:val="none"/>
        </w:rPr>
      </w:pPr>
      <w:r>
        <w:rPr>
          <w:rFonts w:hint="eastAsia" w:ascii="黑体" w:hAnsi="黑体" w:eastAsia="黑体"/>
          <w:b/>
          <w:sz w:val="24"/>
          <w:szCs w:val="24"/>
          <w:highlight w:val="none"/>
        </w:rPr>
        <w:t>（四）增强服刑人员的法制观念，防止再犯罪</w:t>
      </w:r>
    </w:p>
    <w:p>
      <w:pPr>
        <w:spacing w:line="360" w:lineRule="auto"/>
        <w:ind w:left="425"/>
        <w:rPr>
          <w:rFonts w:ascii="宋体" w:hAnsi="宋体" w:eastAsia="宋体"/>
          <w:sz w:val="24"/>
          <w:szCs w:val="24"/>
          <w:highlight w:val="none"/>
        </w:rPr>
      </w:pPr>
      <w:r>
        <w:rPr>
          <w:rFonts w:hint="eastAsia" w:ascii="宋体" w:hAnsi="宋体" w:eastAsia="宋体"/>
          <w:sz w:val="24"/>
          <w:szCs w:val="24"/>
          <w:highlight w:val="none"/>
        </w:rPr>
        <w:t>1</w:t>
      </w:r>
      <w:r>
        <w:rPr>
          <w:rFonts w:ascii="宋体" w:hAnsi="宋体" w:eastAsia="宋体"/>
          <w:sz w:val="24"/>
          <w:szCs w:val="24"/>
          <w:highlight w:val="none"/>
        </w:rPr>
        <w:t>.</w:t>
      </w:r>
      <w:r>
        <w:rPr>
          <w:rFonts w:hint="eastAsia" w:ascii="宋体" w:hAnsi="宋体" w:eastAsia="宋体"/>
          <w:sz w:val="24"/>
          <w:szCs w:val="24"/>
          <w:highlight w:val="none"/>
        </w:rPr>
        <w:t>财产型犯罪分子</w:t>
      </w:r>
    </w:p>
    <w:p>
      <w:pPr>
        <w:spacing w:line="360" w:lineRule="auto"/>
        <w:ind w:left="425" w:firstLine="480" w:firstLineChars="200"/>
        <w:rPr>
          <w:rFonts w:ascii="宋体" w:hAnsi="宋体" w:eastAsia="宋体"/>
          <w:sz w:val="24"/>
          <w:szCs w:val="24"/>
        </w:rPr>
      </w:pPr>
      <w:r>
        <w:rPr>
          <w:rFonts w:hint="eastAsia" w:ascii="宋体" w:hAnsi="宋体" w:eastAsia="宋体"/>
          <w:sz w:val="24"/>
          <w:szCs w:val="24"/>
          <w:highlight w:val="none"/>
        </w:rPr>
        <w:t>对该类罪犯的教育重点是树立正确的金钱观。刑释人员可以通过分享自身经历言传身教，如应树立通过正当劳动取得</w:t>
      </w:r>
      <w:r>
        <w:rPr>
          <w:rFonts w:hint="eastAsia" w:ascii="宋体" w:hAnsi="宋体" w:eastAsia="宋体"/>
          <w:sz w:val="24"/>
          <w:szCs w:val="24"/>
        </w:rPr>
        <w:t>报酬的意识等</w:t>
      </w:r>
      <w:r>
        <w:rPr>
          <w:rFonts w:hint="eastAsia" w:ascii="宋体" w:hAnsi="宋体" w:eastAsia="宋体"/>
          <w:sz w:val="24"/>
          <w:szCs w:val="24"/>
          <w:lang w:eastAsia="zh-CN"/>
        </w:rPr>
        <w:t>，</w:t>
      </w:r>
      <w:r>
        <w:rPr>
          <w:rFonts w:hint="eastAsia" w:ascii="宋体" w:hAnsi="宋体" w:eastAsia="宋体"/>
          <w:sz w:val="24"/>
          <w:szCs w:val="24"/>
          <w:lang w:val="en-US" w:eastAsia="zh-CN"/>
        </w:rPr>
        <w:t>改正偷盗坑蒙拐骗的恶习等</w:t>
      </w:r>
      <w:r>
        <w:rPr>
          <w:rFonts w:hint="eastAsia" w:ascii="宋体" w:hAnsi="宋体" w:eastAsia="宋体"/>
          <w:sz w:val="24"/>
          <w:szCs w:val="24"/>
        </w:rPr>
        <w:t>。</w:t>
      </w:r>
    </w:p>
    <w:p>
      <w:pPr>
        <w:spacing w:line="360" w:lineRule="auto"/>
        <w:ind w:left="425"/>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暴力型犯罪分子</w:t>
      </w:r>
    </w:p>
    <w:p>
      <w:pPr>
        <w:spacing w:line="360" w:lineRule="auto"/>
        <w:ind w:left="425" w:firstLine="480" w:firstLineChars="200"/>
        <w:rPr>
          <w:rFonts w:ascii="宋体" w:hAnsi="宋体" w:eastAsia="宋体"/>
          <w:sz w:val="24"/>
          <w:szCs w:val="24"/>
        </w:rPr>
      </w:pPr>
      <w:r>
        <w:rPr>
          <w:rFonts w:hint="eastAsia" w:ascii="宋体" w:hAnsi="宋体" w:eastAsia="宋体"/>
          <w:sz w:val="24"/>
          <w:szCs w:val="24"/>
        </w:rPr>
        <w:t>该类罪犯应学会正确处理情绪，树立法制思想，强化法律敬畏之心，解决问题通过合法的途径，避免发生与重庆川南监狱刑满释放1</w:t>
      </w:r>
      <w:r>
        <w:rPr>
          <w:rFonts w:ascii="宋体" w:hAnsi="宋体" w:eastAsia="宋体"/>
          <w:sz w:val="24"/>
          <w:szCs w:val="24"/>
        </w:rPr>
        <w:t>1</w:t>
      </w:r>
      <w:r>
        <w:rPr>
          <w:rFonts w:hint="eastAsia" w:ascii="宋体" w:hAnsi="宋体" w:eastAsia="宋体"/>
          <w:sz w:val="24"/>
          <w:szCs w:val="24"/>
        </w:rPr>
        <w:t>天杀害狱警刺伤法官一案</w:t>
      </w:r>
      <w:r>
        <w:rPr>
          <w:rStyle w:val="12"/>
          <w:rFonts w:hint="eastAsia" w:ascii="宋体" w:hAnsi="宋体" w:eastAsia="宋体"/>
          <w:sz w:val="24"/>
          <w:szCs w:val="24"/>
        </w:rPr>
        <w:endnoteReference w:id="1"/>
      </w:r>
      <w:r>
        <w:rPr>
          <w:rFonts w:hint="eastAsia" w:ascii="宋体" w:hAnsi="宋体" w:eastAsia="宋体"/>
          <w:sz w:val="24"/>
          <w:szCs w:val="24"/>
        </w:rPr>
        <w:t>类似的事件。</w:t>
      </w:r>
    </w:p>
    <w:p>
      <w:pPr>
        <w:numPr>
          <w:ilvl w:val="0"/>
          <w:numId w:val="2"/>
        </w:numPr>
        <w:spacing w:line="360" w:lineRule="auto"/>
        <w:ind w:left="840" w:leftChars="0" w:hanging="360" w:firstLineChars="0"/>
        <w:rPr>
          <w:rFonts w:hint="eastAsia" w:ascii="宋体" w:hAnsi="宋体" w:eastAsia="宋体"/>
          <w:sz w:val="24"/>
          <w:szCs w:val="24"/>
        </w:rPr>
      </w:pPr>
      <w:r>
        <w:rPr>
          <w:rFonts w:hint="eastAsia" w:ascii="宋体" w:hAnsi="宋体" w:eastAsia="宋体"/>
          <w:sz w:val="24"/>
          <w:szCs w:val="24"/>
        </w:rPr>
        <w:t>淫欲型犯罪分子</w:t>
      </w:r>
    </w:p>
    <w:p>
      <w:pPr>
        <w:numPr>
          <w:ilvl w:val="0"/>
          <w:numId w:val="0"/>
        </w:numPr>
        <w:spacing w:line="360" w:lineRule="auto"/>
        <w:ind w:left="480" w:leftChars="0" w:firstLine="480" w:firstLineChars="200"/>
        <w:rPr>
          <w:rFonts w:hint="default" w:ascii="宋体" w:hAnsi="宋体" w:eastAsia="宋体"/>
          <w:sz w:val="24"/>
          <w:szCs w:val="24"/>
          <w:lang w:val="en-US" w:eastAsia="zh-CN"/>
        </w:rPr>
      </w:pPr>
      <w:r>
        <w:rPr>
          <w:rFonts w:hint="eastAsia" w:ascii="宋体" w:hAnsi="宋体" w:eastAsia="宋体"/>
          <w:sz w:val="24"/>
          <w:szCs w:val="24"/>
          <w:highlight w:val="none"/>
          <w:lang w:val="en-US" w:eastAsia="zh-CN"/>
        </w:rPr>
        <w:t>淫欲型犯罪分子</w:t>
      </w:r>
      <w:r>
        <w:rPr>
          <w:rFonts w:hint="eastAsia" w:ascii="宋体" w:hAnsi="宋体" w:eastAsia="宋体"/>
          <w:sz w:val="24"/>
          <w:szCs w:val="24"/>
          <w:highlight w:val="none"/>
        </w:rPr>
        <w:t>的特点为家庭问题多、自卑感强、自制力弱，缺乏理智。</w:t>
      </w:r>
      <w:r>
        <w:rPr>
          <w:rFonts w:hint="eastAsia" w:ascii="宋体" w:hAnsi="宋体" w:eastAsia="宋体"/>
          <w:sz w:val="24"/>
          <w:szCs w:val="24"/>
          <w:highlight w:val="none"/>
          <w:lang w:val="en-US" w:eastAsia="zh-CN"/>
        </w:rPr>
        <w:t>曾犯同类罪行的刑释人员可结合自身心态的变化</w:t>
      </w:r>
      <w:r>
        <w:rPr>
          <w:rFonts w:hint="eastAsia" w:ascii="宋体" w:hAnsi="宋体" w:eastAsia="宋体"/>
          <w:sz w:val="24"/>
          <w:szCs w:val="24"/>
          <w:highlight w:val="none"/>
        </w:rPr>
        <w:t>帮助该类罪犯牢固正确道德观念和</w:t>
      </w:r>
      <w:r>
        <w:rPr>
          <w:rFonts w:hint="eastAsia" w:ascii="宋体" w:hAnsi="宋体" w:eastAsia="宋体"/>
          <w:sz w:val="24"/>
          <w:szCs w:val="24"/>
          <w:highlight w:val="none"/>
          <w:lang w:val="en-US" w:eastAsia="zh-CN"/>
        </w:rPr>
        <w:t>强化</w:t>
      </w:r>
      <w:r>
        <w:rPr>
          <w:rFonts w:hint="eastAsia" w:ascii="宋体" w:hAnsi="宋体" w:eastAsia="宋体"/>
          <w:sz w:val="24"/>
          <w:szCs w:val="24"/>
          <w:highlight w:val="none"/>
        </w:rPr>
        <w:t>法制意识</w:t>
      </w: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让该类罪犯拥有羞耻心和愧疚心，避免出狱后再次实施性犯罪。</w:t>
      </w:r>
    </w:p>
    <w:p>
      <w:pPr>
        <w:spacing w:line="360" w:lineRule="auto"/>
        <w:ind w:left="425"/>
        <w:rPr>
          <w:rFonts w:ascii="宋体" w:hAnsi="宋体" w:eastAsia="宋体"/>
          <w:sz w:val="24"/>
          <w:szCs w:val="24"/>
        </w:rPr>
      </w:pPr>
      <w:r>
        <w:rPr>
          <w:rFonts w:hint="eastAsia" w:ascii="宋体" w:hAnsi="宋体" w:eastAsia="宋体"/>
          <w:sz w:val="24"/>
          <w:szCs w:val="24"/>
        </w:rPr>
        <w:t>4.过失犯和渎职犯</w:t>
      </w:r>
    </w:p>
    <w:p>
      <w:pPr>
        <w:spacing w:line="360" w:lineRule="auto"/>
        <w:ind w:left="425" w:firstLine="480" w:firstLineChars="200"/>
        <w:rPr>
          <w:rFonts w:ascii="宋体" w:hAnsi="宋体" w:eastAsia="宋体"/>
          <w:sz w:val="24"/>
          <w:szCs w:val="24"/>
        </w:rPr>
      </w:pPr>
      <w:r>
        <w:rPr>
          <w:rFonts w:hint="eastAsia" w:ascii="宋体" w:hAnsi="宋体" w:eastAsia="宋体"/>
          <w:sz w:val="24"/>
          <w:szCs w:val="24"/>
        </w:rPr>
        <w:t>过失犯的主观恶性较弱，渎职罪中犯罪主体权力被国家没收，因此这两类罪犯再犯罪的可能性较小。但对过失犯仍要加强法制观念，避免“法盲”再出现过失犯罪的状况。</w:t>
      </w:r>
    </w:p>
    <w:p>
      <w:pPr>
        <w:spacing w:line="360" w:lineRule="auto"/>
        <w:ind w:left="425"/>
        <w:rPr>
          <w:rFonts w:ascii="宋体" w:hAnsi="宋体" w:eastAsia="宋体"/>
          <w:sz w:val="24"/>
          <w:szCs w:val="24"/>
        </w:rPr>
      </w:pPr>
      <w:r>
        <w:rPr>
          <w:rFonts w:hint="eastAsia" w:ascii="宋体" w:hAnsi="宋体" w:eastAsia="宋体"/>
          <w:sz w:val="24"/>
          <w:szCs w:val="24"/>
        </w:rPr>
        <w:t xml:space="preserve">                                                                                                                                                                                                                                                                                                                                                                                                                                                                                                                                                                                                                                                                                                                                                                                                                                                                                                                                                                                                                                                                                                                                                                                                                                                                                                                                                                                                                                                                                                                                                                                                                                                                                                                                                                                                                                                                                                                                                                                                                                                                                                                                                                                                                                                                                                                                                                                                                                                                                                                                                                                                                                                                                                                                                                                                                                                                                                                                                                                                                                                                                                                                                                                                                                                                                                                                                                                                                                                                                                                                                                                                                                                                                                                                                                                                                                                                                                                                                                                                                                                                                                                                                                                                                </w:t>
      </w:r>
      <w:r>
        <w:rPr>
          <w:rFonts w:hint="eastAsia" w:ascii="宋体" w:hAnsi="宋体" w:eastAsia="宋体"/>
          <w:sz w:val="24"/>
          <w:szCs w:val="24"/>
        </w:rPr>
        <w:t xml:space="preserve">                                                                                                                                                                                                                                                                                                                                                                                                                                                                                                                                                                                                                                                                                                                                                                                                                                                                                                                                                                                                                                                                                                                                                                                                                                                                                                                                                                                                                                                                                                                                                                                                                                                                                                                                                                                                                                                                                                                                                                                                                                                                                                                                                                                                                                                                                                                                                                                                                                                                                                                                                                                                                                                                                                                                                                                                                                                                                                                                                                                                                                                                                                                                                                                                                                                                                                                                                                                                                                                                                                                                                                                                                                                                                                                                                                                                                                                                                                                                                                                                                                                                                                                                                                                                                </w:t>
      </w:r>
      <w:r>
        <w:rPr>
          <w:rFonts w:hint="eastAsia" w:ascii="宋体" w:hAnsi="宋体" w:eastAsia="宋体"/>
          <w:sz w:val="24"/>
          <w:szCs w:val="24"/>
        </w:rPr>
        <w:t xml:space="preserve">                                                                                                                                                                                                                                                                                                                                                                                                                                                                                                                                                                                                                                                                                                                                                                                                                                                                                                                                                                                                                                                                                                                                                                                                                                                                                                                                                                                                                                                                                                                                                                                                                                                                                                                                                                                                                                                                                                                                                                                                                                                                                                                                                                                                                                                                                                                                                                                                                                                                                                                                                                                                                                                                                                                                                                                                                                                                                                                                                                                                                                                                                                                                                                                                                                                                                                                                                                                                                                                                                                                                                                                                                                                                                                                                                                                                                                                                                                                                                                                                                                                                                                                                                                                                                </w:t>
      </w:r>
      <w:r>
        <w:rPr>
          <w:rFonts w:hint="eastAsia" w:ascii="宋体" w:hAnsi="宋体" w:eastAsia="宋体"/>
          <w:sz w:val="24"/>
          <w:szCs w:val="24"/>
        </w:rPr>
        <w:t xml:space="preserve">                                                                                                                                                                                                                                                                                                                                                                                                                                                                                                                                                                                                                                                                                                                                                                                                                                                                                                                                                                                                                                                                                                                                                                                                                                                                                                                                                                                                                                                                                                                                                                                                                                                                                                                                                                                                                                                                                                                                                                                                                                                                                                                                                                                                                                                                                                                                                                                                                                                                                                                                                                                                                                                                                                                                                                                                                                                                                                                                                                                                                                                                                                                                                                                                                                                                                                                                              </w:t>
      </w:r>
    </w:p>
    <w:p>
      <w:pPr>
        <w:spacing w:line="360" w:lineRule="auto"/>
        <w:ind w:firstLine="562" w:firstLineChars="200"/>
        <w:rPr>
          <w:rFonts w:ascii="黑体" w:hAnsi="黑体" w:eastAsia="黑体"/>
          <w:b/>
          <w:bCs/>
          <w:sz w:val="28"/>
          <w:szCs w:val="28"/>
        </w:rPr>
      </w:pPr>
      <w:r>
        <w:rPr>
          <w:rFonts w:hint="eastAsia" w:ascii="黑体" w:hAnsi="黑体" w:eastAsia="黑体"/>
          <w:b/>
          <w:bCs/>
          <w:sz w:val="28"/>
          <w:szCs w:val="28"/>
        </w:rPr>
        <w:t>三、监狱相关部门对此类交流的管理和把控</w:t>
      </w:r>
    </w:p>
    <w:p>
      <w:pPr>
        <w:spacing w:line="360" w:lineRule="auto"/>
        <w:ind w:firstLine="482" w:firstLineChars="200"/>
        <w:rPr>
          <w:rFonts w:ascii="黑体" w:hAnsi="黑体" w:eastAsia="黑体"/>
          <w:b/>
          <w:sz w:val="24"/>
          <w:szCs w:val="24"/>
        </w:rPr>
      </w:pPr>
      <w:r>
        <w:rPr>
          <w:rFonts w:hint="eastAsia" w:ascii="黑体" w:hAnsi="黑体" w:eastAsia="黑体"/>
          <w:b/>
          <w:sz w:val="24"/>
          <w:szCs w:val="24"/>
        </w:rPr>
        <w:t>（一）参与人员信息的核实和监督</w:t>
      </w:r>
    </w:p>
    <w:p>
      <w:pPr>
        <w:spacing w:line="360" w:lineRule="auto"/>
        <w:ind w:firstLine="480" w:firstLineChars="200"/>
        <w:rPr>
          <w:rFonts w:ascii="黑体" w:hAnsi="黑体" w:eastAsia="黑体"/>
          <w:sz w:val="24"/>
          <w:szCs w:val="24"/>
        </w:rPr>
      </w:pPr>
      <w:r>
        <w:rPr>
          <w:rFonts w:hint="eastAsia" w:ascii="黑体" w:hAnsi="黑体" w:eastAsia="黑体"/>
          <w:sz w:val="24"/>
          <w:szCs w:val="24"/>
        </w:rPr>
        <w:t>1.核实</w:t>
      </w:r>
    </w:p>
    <w:p>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参与人员首先要核实身份，工作人员在确认刑释人员的身份后，联系其服刑单位收集服刑期间的相关资料，考察其在服刑期间的表现。其次要对其当前生活状态进行调查，可以对工作单位进行走访（但要注意方式方法，以免影响刑释人员当前的生活状态）。对于返监参与教育改造的刑释人员可以给予物质上的报酬或其他奖励，一是此类教育改造需要刑释参与人员投入一定的精力，支付报酬或给予其他奖励符合劳动雇佣关系的原则；二是可以吸引刑释人员参与教育改造，方便民警做更多的筛选。 </w:t>
      </w:r>
    </w:p>
    <w:p>
      <w:pPr>
        <w:spacing w:line="360" w:lineRule="auto"/>
        <w:ind w:firstLine="480" w:firstLineChars="200"/>
        <w:rPr>
          <w:rFonts w:ascii="黑体" w:hAnsi="黑体" w:eastAsia="黑体"/>
          <w:sz w:val="24"/>
          <w:szCs w:val="24"/>
        </w:rPr>
      </w:pPr>
      <w:r>
        <w:rPr>
          <w:rFonts w:hint="eastAsia" w:ascii="黑体" w:hAnsi="黑体" w:eastAsia="黑体"/>
          <w:sz w:val="24"/>
          <w:szCs w:val="24"/>
        </w:rPr>
        <w:t>2.监督</w:t>
      </w:r>
    </w:p>
    <w:p>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对于参与教育改造的刑释人员应该提前了解其交流内容并根据监狱罪犯具体情况进行调整。在刑释人员入监进行交流的过程中，民警应当时刻监督，设立紧急预案，发现问题及时喊停，防止参与教育改造的刑释人员煽动恶性事件。                                                                                                                                                                                                                                                                                                                                                                                                                                                                                                                                                                                                                                                                                                                                                                                                                                                                                                                                                                                                                                                                                                                                                                                                                                                                                                                                                                                                                                                                                                                                                                                                                                                                                                                                                                                                                                                                                                                                                                                                                                                                                                                                                                                                                                                                                                                                                                                                                                                                                                                                                                                                                                                                                                                                                                                                                                                                                                                  </w:t>
      </w:r>
    </w:p>
    <w:p>
      <w:pPr>
        <w:spacing w:line="360" w:lineRule="auto"/>
        <w:ind w:firstLine="482" w:firstLineChars="200"/>
        <w:rPr>
          <w:rFonts w:ascii="黑体" w:hAnsi="黑体" w:eastAsia="黑体"/>
          <w:b/>
          <w:sz w:val="24"/>
          <w:szCs w:val="24"/>
        </w:rPr>
      </w:pPr>
      <w:r>
        <w:rPr>
          <w:rFonts w:hint="eastAsia" w:ascii="黑体" w:hAnsi="黑体" w:eastAsia="黑体"/>
          <w:b/>
          <w:sz w:val="24"/>
          <w:szCs w:val="24"/>
        </w:rPr>
        <w:t>（二）交流主题的选择和频率的控制</w:t>
      </w:r>
    </w:p>
    <w:p>
      <w:pPr>
        <w:spacing w:line="360" w:lineRule="auto"/>
        <w:ind w:firstLine="480" w:firstLineChars="200"/>
        <w:rPr>
          <w:rFonts w:ascii="黑体" w:hAnsi="黑体" w:eastAsia="黑体"/>
          <w:sz w:val="24"/>
          <w:szCs w:val="24"/>
        </w:rPr>
      </w:pPr>
      <w:r>
        <w:rPr>
          <w:rFonts w:hint="eastAsia" w:ascii="黑体" w:hAnsi="黑体" w:eastAsia="黑体"/>
          <w:sz w:val="24"/>
          <w:szCs w:val="24"/>
        </w:rPr>
        <w:t>1.选择交流主题时的注意要点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根据上文中对罪犯的分类进行交流主题的选择，主题内容可以是相似的，但其中的个人经历都是独一无二的。值得注意的是，相似内容不适宜连续出现，这样容易造成服刑人员的厌倦感。服刑人员在监狱内从事单一重复的工作，几年如一日甚至是几十年如一日，往往会完成自身内心压抑，而刑释人员参与教育改造的其中一个优势是具有新鲜感，让更多的服刑人员愿意听，听下去，而不是当任务被动完成。民警在确定安排交流内容时也应该有所考虑，尽量不让相似主题连续出现，而应调整好内容顺序，给服刑人员更多的新鲜感。</w:t>
      </w:r>
    </w:p>
    <w:p>
      <w:pPr>
        <w:spacing w:line="360" w:lineRule="auto"/>
        <w:ind w:firstLine="480" w:firstLineChars="200"/>
        <w:rPr>
          <w:rFonts w:ascii="黑体" w:hAnsi="黑体" w:eastAsia="黑体"/>
          <w:sz w:val="24"/>
          <w:szCs w:val="24"/>
        </w:rPr>
      </w:pPr>
      <w:r>
        <w:rPr>
          <w:rFonts w:hint="eastAsia" w:ascii="黑体" w:hAnsi="黑体" w:eastAsia="黑体"/>
          <w:sz w:val="24"/>
          <w:szCs w:val="24"/>
        </w:rPr>
        <w:t>2.交流的频率的控制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交流频率可以根据监狱本身情况适时调整。因为人员的筛选和确认需要一定的时间，再加上此项工作少有前例，初期可根据监狱准备情况不定期试验，先从监区试点，再推行到监狱直至整个系统。每次进行后可以收集各方面的意见并及时改善问题，使其逐渐成熟完备。</w:t>
      </w:r>
    </w:p>
    <w:p>
      <w:pPr>
        <w:spacing w:line="360" w:lineRule="auto"/>
        <w:ind w:firstLine="482" w:firstLineChars="200"/>
        <w:rPr>
          <w:rFonts w:ascii="黑体" w:hAnsi="黑体" w:eastAsia="黑体"/>
          <w:b/>
          <w:sz w:val="24"/>
          <w:szCs w:val="24"/>
        </w:rPr>
      </w:pPr>
      <w:r>
        <w:rPr>
          <w:rFonts w:hint="eastAsia" w:ascii="黑体" w:hAnsi="黑体" w:eastAsia="黑体"/>
          <w:b/>
          <w:sz w:val="24"/>
          <w:szCs w:val="24"/>
        </w:rPr>
        <w:t>（三）刑释人员参与监狱改造的方式方法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上文中提及应以分类教育为主，个别教育为辅。分类教育虽然有诸多的优点，但并不能完全代替个别教育，不同类型犯罪中的共性问题通过可以分类教育来解决，而其中的个性问题、个别问题则需要通过个别教育来解决。为使教育改造的效果更明显，可以加入小组交流或个别交流的环节，让服刑人员有机会与刑释人员一对一交流，为解决个别问题提供机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刑释人员参与教育改造的方式也不仅限于交流会一种。可以拍摄刑释人员的相关纪实片，并在审核后在监狱内播放</w:t>
      </w:r>
      <w:r>
        <w:rPr>
          <w:rFonts w:hint="eastAsia" w:ascii="宋体" w:hAnsi="宋体" w:eastAsia="宋体"/>
          <w:sz w:val="24"/>
          <w:szCs w:val="24"/>
          <w:lang w:eastAsia="zh-CN"/>
        </w:rPr>
        <w:t>，</w:t>
      </w:r>
      <w:r>
        <w:rPr>
          <w:rFonts w:hint="eastAsia" w:ascii="宋体" w:hAnsi="宋体" w:eastAsia="宋体"/>
          <w:sz w:val="24"/>
          <w:szCs w:val="24"/>
        </w:rPr>
        <w:t>也可以与刑释人员建立长期的雇佣关系，让刑释人员与监狱民警共同探讨新型方式方法，营造教育改造新局面。</w:t>
      </w:r>
    </w:p>
    <w:p>
      <w:pPr>
        <w:spacing w:line="360" w:lineRule="auto"/>
        <w:ind w:firstLine="482" w:firstLineChars="200"/>
        <w:rPr>
          <w:rFonts w:ascii="宋体" w:hAnsi="宋体" w:eastAsia="宋体"/>
          <w:sz w:val="24"/>
          <w:szCs w:val="24"/>
        </w:rPr>
      </w:pPr>
      <w:r>
        <w:rPr>
          <w:rFonts w:hint="eastAsia" w:ascii="黑体" w:hAnsi="黑体" w:eastAsia="黑体"/>
          <w:b/>
          <w:sz w:val="24"/>
          <w:szCs w:val="24"/>
        </w:rPr>
        <w:t>（四）强化与刑释人员的联络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为使刑释人员参与教育改造的模式更加成熟，监狱相关工作人员应做好大量的长期准备工作。对监狱内表现良好的罪犯应在其出狱后在不影响其生活的情况下建立长期联络，为今后选择返监交流人员提供便利，弥补试行初期可能出现的无刑释人员愿意返监交流的尴尬局面。在交流结束后，从事相关工作的民警或工作人员也应与刑释人员加强联系，方便安排日后更多的交流活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此外，省内各监狱之间也可以加强联系，互相交流经验和共享交流成果。距离相近的监狱之间可以建立合作关系，共同安排相关事宜。</w:t>
      </w:r>
    </w:p>
    <w:p>
      <w:pPr>
        <w:spacing w:line="360" w:lineRule="auto"/>
        <w:ind w:firstLine="480" w:firstLineChars="200"/>
        <w:sectPr>
          <w:footerReference r:id="rId6" w:type="default"/>
          <w:footnotePr>
            <w:numFmt w:val="decimalEnclosedCircleChinese"/>
            <w:numRestart w:val="eachPage"/>
          </w:footnotePr>
          <w:endnotePr>
            <w:numFmt w:val="decimalEnclosedCircleChinese"/>
          </w:endnotePr>
          <w:type w:val="continuous"/>
          <w:pgSz w:w="11906" w:h="16838"/>
          <w:pgMar w:top="1440" w:right="1800" w:bottom="1440" w:left="1800" w:header="851" w:footer="992" w:gutter="0"/>
          <w:cols w:space="425" w:num="2"/>
          <w:docGrid w:type="lines" w:linePitch="312" w:charSpace="0"/>
        </w:sectPr>
      </w:pPr>
      <w:r>
        <w:rPr>
          <w:rFonts w:hint="eastAsia" w:ascii="宋体" w:hAnsi="宋体" w:eastAsia="宋体"/>
          <w:sz w:val="24"/>
          <w:szCs w:val="24"/>
        </w:rPr>
        <w:t>刑释人员参与教育改造是“五大改造”体系下一个新型的大胆的设想。需要投入大量的精力、物力和财力，也需要社会各部门、监狱各系统加强联系与合作才能完成。课题组相信此模式建立后一定会带来更好的教育效果。监狱的基本任务是正确执行刑罚，惩罚和改造罪犯，预防和减少犯罪</w:t>
      </w:r>
      <w:r>
        <w:rPr>
          <w:rFonts w:hint="eastAsia" w:ascii="宋体" w:hAnsi="宋体" w:eastAsia="宋体"/>
          <w:sz w:val="24"/>
          <w:szCs w:val="24"/>
          <w:lang w:eastAsia="zh-CN"/>
        </w:rPr>
        <w:t>。</w:t>
      </w:r>
      <w:r>
        <w:rPr>
          <w:rFonts w:hint="eastAsia" w:ascii="宋体" w:hAnsi="宋体" w:eastAsia="宋体"/>
          <w:sz w:val="24"/>
          <w:szCs w:val="24"/>
        </w:rPr>
        <w:t>刑释人员参与教育改造不仅可以对正在服刑的罪犯起到教育的作用，也对他们本身防止再犯罪有一定的意义，当他们意识到自己已经成为服刑人员“榜样”时，会更加严于律己，避免走上再犯罪的道路</w:t>
      </w:r>
      <w:r>
        <w:rPr>
          <w:rFonts w:hint="eastAsia" w:ascii="宋体" w:hAnsi="宋体" w:eastAsia="宋体"/>
          <w:sz w:val="24"/>
          <w:szCs w:val="24"/>
          <w:lang w:eastAsia="zh-CN"/>
        </w:rPr>
        <w:t>，一举多得</w:t>
      </w:r>
      <w:r>
        <w:rPr>
          <w:rFonts w:hint="eastAsia" w:ascii="宋体" w:hAnsi="宋体" w:eastAsia="宋体"/>
          <w:sz w:val="24"/>
          <w:szCs w:val="24"/>
        </w:rPr>
        <w:t>。</w:t>
      </w:r>
    </w:p>
    <w:p>
      <w:pPr>
        <w:rPr>
          <w:rFonts w:hint="eastAsia" w:ascii="黑体" w:hAnsi="黑体" w:eastAsia="黑体"/>
          <w:sz w:val="18"/>
          <w:szCs w:val="18"/>
          <w:lang w:val="en-US" w:eastAsia="zh-CN"/>
        </w:rPr>
      </w:pPr>
    </w:p>
    <w:sectPr>
      <w:endnotePr>
        <w:numFmt w:val="decimalEnclosedCircleChinese"/>
      </w:endnotePr>
      <w:type w:val="continuous"/>
      <w:pgSz w:w="11906" w:h="16838"/>
      <w:pgMar w:top="1134" w:right="1134" w:bottom="1134"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
    <w:p/>
  </w:endnote>
  <w:endnote w:type="continuationSeparator" w:id="5">
    <w:p>
      <w:r>
        <w:continuationSeparator/>
      </w:r>
    </w:p>
  </w:endnote>
  <w:endnote w:id="0">
    <w:p>
      <w:pPr>
        <w:pStyle w:val="4"/>
        <w:snapToGrid w:val="0"/>
        <w:rPr>
          <w:rFonts w:hint="eastAsia" w:ascii="黑体" w:hAnsi="黑体" w:eastAsia="黑体" w:cstheme="minorBidi"/>
          <w:b/>
          <w:bCs/>
          <w:kern w:val="2"/>
          <w:sz w:val="28"/>
          <w:szCs w:val="28"/>
          <w:lang w:val="en-US" w:eastAsia="zh-CN" w:bidi="ar-SA"/>
        </w:rPr>
      </w:pPr>
      <w:r>
        <w:rPr>
          <w:rFonts w:hint="eastAsia" w:ascii="黑体" w:hAnsi="黑体" w:eastAsia="黑体" w:cstheme="minorBidi"/>
          <w:b/>
          <w:bCs/>
          <w:kern w:val="2"/>
          <w:sz w:val="28"/>
          <w:szCs w:val="28"/>
          <w:lang w:val="en-US" w:eastAsia="zh-CN" w:bidi="ar-SA"/>
        </w:rPr>
        <w:t>注释：</w:t>
      </w:r>
    </w:p>
    <w:p>
      <w:pPr>
        <w:pStyle w:val="4"/>
        <w:snapToGrid w:val="0"/>
      </w:pPr>
      <w:r>
        <w:rPr>
          <w:rStyle w:val="12"/>
        </w:rPr>
        <w:endnoteRef/>
      </w:r>
      <w:r>
        <w:t xml:space="preserve"> </w:t>
      </w:r>
      <w:r>
        <w:rPr>
          <w:rFonts w:hint="eastAsia" w:ascii="宋体" w:hAnsi="宋体" w:eastAsia="宋体" w:cs="宋体"/>
          <w:sz w:val="24"/>
          <w:szCs w:val="24"/>
          <w:lang w:val="en-US" w:eastAsia="zh-CN"/>
        </w:rPr>
        <w:t>中国新闻网《踏实勤劳月薪过万 出狱男子回监狱给服刑人员聊希望》http://www.chinanews.com/sh/2018/02-14/8448980.shtml</w:t>
      </w:r>
    </w:p>
  </w:endnote>
  <w:endnote w:id="1">
    <w:p>
      <w:pPr>
        <w:pStyle w:val="4"/>
        <w:snapToGrid w:val="0"/>
        <w:rPr>
          <w:rFonts w:hint="eastAsia" w:ascii="宋体" w:hAnsi="宋体" w:eastAsia="宋体" w:cs="宋体"/>
          <w:sz w:val="24"/>
          <w:szCs w:val="24"/>
          <w:lang w:val="en-US" w:eastAsia="zh-CN"/>
        </w:rPr>
      </w:pPr>
      <w:r>
        <w:rPr>
          <w:rStyle w:val="12"/>
        </w:rPr>
        <w:endnoteRef/>
      </w:r>
      <w:r>
        <w:t xml:space="preserve"> </w:t>
      </w:r>
      <w:r>
        <w:rPr>
          <w:rFonts w:hint="eastAsia" w:ascii="宋体" w:hAnsi="宋体" w:eastAsia="宋体" w:cs="宋体"/>
          <w:sz w:val="24"/>
          <w:szCs w:val="24"/>
          <w:lang w:val="en-US" w:eastAsia="zh-CN"/>
        </w:rPr>
        <w:t>央视新闻《重庆“杀狱警伤法官”罪犯：三分之一人生在服刑，刑释后报复》http://news.cctv.com/2019/06/24/ARTIfNAxq0WvXpGzJgbdOfXK190624.shtml</w:t>
      </w:r>
    </w:p>
    <w:p>
      <w:pPr>
        <w:pStyle w:val="4"/>
        <w:snapToGrid w:val="0"/>
        <w:rPr>
          <w:rFonts w:hint="eastAsia" w:ascii="宋体" w:hAnsi="宋体" w:eastAsia="宋体" w:cs="宋体"/>
          <w:sz w:val="24"/>
          <w:szCs w:val="24"/>
          <w:lang w:val="en-US" w:eastAsia="zh-CN"/>
        </w:rPr>
      </w:pPr>
    </w:p>
    <w:p>
      <w:pPr>
        <w:pStyle w:val="4"/>
        <w:snapToGrid w:val="0"/>
        <w:rPr>
          <w:rFonts w:hint="eastAsia" w:ascii="黑体" w:hAnsi="黑体" w:eastAsia="黑体" w:cstheme="minorBidi"/>
          <w:b/>
          <w:bCs/>
          <w:kern w:val="2"/>
          <w:sz w:val="28"/>
          <w:szCs w:val="28"/>
          <w:lang w:val="en-US" w:eastAsia="zh-CN" w:bidi="ar-SA"/>
        </w:rPr>
      </w:pPr>
      <w:r>
        <w:rPr>
          <w:rFonts w:hint="eastAsia" w:ascii="黑体" w:hAnsi="黑体" w:eastAsia="黑体" w:cstheme="minorBidi"/>
          <w:b/>
          <w:bCs/>
          <w:kern w:val="2"/>
          <w:sz w:val="28"/>
          <w:szCs w:val="28"/>
          <w:lang w:val="en-US" w:eastAsia="zh-CN" w:bidi="ar-SA"/>
        </w:rPr>
        <w:t>参考文献：</w:t>
      </w:r>
    </w:p>
    <w:p>
      <w:pPr>
        <w:pStyle w:val="4"/>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[1]李洪泉.北京市监狱假释罪犯吴某回归的个案启示及深度剖析[J].中国司法，2008，(05):79-83</w:t>
      </w:r>
    </w:p>
    <w:p>
      <w:pPr>
        <w:pStyle w:val="4"/>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[2]袁泽民，莫瑞丽.社会排斥与刑释人员的婚恋与家庭问题[J].求索，2013，(05):175-177+73</w:t>
      </w:r>
    </w:p>
    <w:p>
      <w:pPr>
        <w:pStyle w:val="4"/>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[3]冯卫国.对完善我国出狱人保护制度的思考[J].政法论丛，2003，(03)</w:t>
      </w:r>
    </w:p>
    <w:p>
      <w:pPr>
        <w:pStyle w:val="4"/>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[4]段峰.重新犯罪归因分析与预防.河南司法警官职业学院学报[J]，2004，(01):20-24</w:t>
      </w:r>
    </w:p>
    <w:p>
      <w:pPr>
        <w:pStyle w:val="4"/>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[5]葛向伟.罪犯重新融入社会问题研究.犯罪与改造研究[J]，2019，(08):31-38</w:t>
      </w:r>
    </w:p>
    <w:p>
      <w:pPr>
        <w:pStyle w:val="4"/>
        <w:snapToGrid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[6]张卫，薛长江.刑满释放人员融入</w:t>
      </w:r>
      <w:bookmarkStart w:id="0" w:name="_GoBack"/>
      <w:bookmarkEnd w:id="0"/>
      <w:r>
        <w:rPr>
          <w:rFonts w:hint="eastAsia" w:ascii="宋体" w:hAnsi="宋体" w:eastAsia="宋体" w:cs="宋体"/>
          <w:sz w:val="24"/>
          <w:szCs w:val="24"/>
          <w:lang w:val="en-US" w:eastAsia="zh-CN"/>
        </w:rPr>
        <w:t>社会难问题研究[J]，2019，(03):48-53</w:t>
      </w:r>
    </w:p>
    <w:p>
      <w:pPr>
        <w:pStyle w:val="4"/>
        <w:snapToGrid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[7]姜贞宇.踏实勤劳月薪过万 出狱男子回监狱给服刑人员聊希望</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val="en-US" w:eastAsia="zh-CN"/>
      </w:rPr>
    </w:pPr>
    <w:r>
      <w:rPr>
        <w:rFonts w:hint="eastAsia"/>
        <w:lang w:val="en-US" w:eastAsia="zh-CN"/>
      </w:rPr>
      <w:t>本文为“中央司法警官学院2018年度学生科研创新能力培养专项项目”（编号XYX201826）成果。</w:t>
    </w:r>
  </w:p>
  <w:p>
    <w:pPr>
      <w:pStyle w:val="6"/>
      <w:rPr>
        <w:rFonts w:hint="eastAsia" w:eastAsiaTheme="minorEastAsia"/>
        <w:lang w:val="en-US" w:eastAsia="zh-CN"/>
      </w:rPr>
    </w:pPr>
    <w:r>
      <w:rPr>
        <w:rFonts w:hint="eastAsia"/>
        <w:lang w:val="en-US" w:eastAsia="zh-CN"/>
      </w:rPr>
      <w:t>本文指导老师：赵亮，中央司法警官学院副教授，法学博士，博士后。</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02497"/>
    <w:multiLevelType w:val="multilevel"/>
    <w:tmpl w:val="35D0249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6AC6998"/>
    <w:multiLevelType w:val="multilevel"/>
    <w:tmpl w:val="46AC699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9A63850"/>
    <w:multiLevelType w:val="multilevel"/>
    <w:tmpl w:val="49A63850"/>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EnclosedCircleChinese"/>
    <w:endnote w:id="4"/>
    <w:endnote w:id="5"/>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86E"/>
    <w:rsid w:val="00004CAC"/>
    <w:rsid w:val="000220AD"/>
    <w:rsid w:val="00027CBD"/>
    <w:rsid w:val="00066F0D"/>
    <w:rsid w:val="000807AA"/>
    <w:rsid w:val="00087CF8"/>
    <w:rsid w:val="000B117F"/>
    <w:rsid w:val="000E2A44"/>
    <w:rsid w:val="00121897"/>
    <w:rsid w:val="00130685"/>
    <w:rsid w:val="00131D06"/>
    <w:rsid w:val="001329DB"/>
    <w:rsid w:val="00154430"/>
    <w:rsid w:val="00181147"/>
    <w:rsid w:val="0019108B"/>
    <w:rsid w:val="001945BE"/>
    <w:rsid w:val="001A5197"/>
    <w:rsid w:val="001B1D07"/>
    <w:rsid w:val="001B305D"/>
    <w:rsid w:val="001E486E"/>
    <w:rsid w:val="001F4351"/>
    <w:rsid w:val="00235A2A"/>
    <w:rsid w:val="00246CE4"/>
    <w:rsid w:val="0025116F"/>
    <w:rsid w:val="00254A75"/>
    <w:rsid w:val="0027304E"/>
    <w:rsid w:val="00274B5E"/>
    <w:rsid w:val="00283B5C"/>
    <w:rsid w:val="002863A1"/>
    <w:rsid w:val="00292184"/>
    <w:rsid w:val="002E12D7"/>
    <w:rsid w:val="00320408"/>
    <w:rsid w:val="00323F86"/>
    <w:rsid w:val="00340CEF"/>
    <w:rsid w:val="0036041B"/>
    <w:rsid w:val="00382EC2"/>
    <w:rsid w:val="00386344"/>
    <w:rsid w:val="003878AA"/>
    <w:rsid w:val="003A7326"/>
    <w:rsid w:val="003A7391"/>
    <w:rsid w:val="003C70F7"/>
    <w:rsid w:val="003F0FC2"/>
    <w:rsid w:val="003F1308"/>
    <w:rsid w:val="003F62EA"/>
    <w:rsid w:val="00405E5E"/>
    <w:rsid w:val="00406D47"/>
    <w:rsid w:val="00422478"/>
    <w:rsid w:val="0045177F"/>
    <w:rsid w:val="00462FE6"/>
    <w:rsid w:val="0047118E"/>
    <w:rsid w:val="00474A35"/>
    <w:rsid w:val="00475F76"/>
    <w:rsid w:val="004909A1"/>
    <w:rsid w:val="004B222B"/>
    <w:rsid w:val="004C3F79"/>
    <w:rsid w:val="005441DB"/>
    <w:rsid w:val="005525AC"/>
    <w:rsid w:val="00552C93"/>
    <w:rsid w:val="005648CF"/>
    <w:rsid w:val="0059376D"/>
    <w:rsid w:val="005970D0"/>
    <w:rsid w:val="005C64A1"/>
    <w:rsid w:val="005D2736"/>
    <w:rsid w:val="005D389D"/>
    <w:rsid w:val="005D471F"/>
    <w:rsid w:val="00641CB8"/>
    <w:rsid w:val="00642EFD"/>
    <w:rsid w:val="00654ACE"/>
    <w:rsid w:val="006B7888"/>
    <w:rsid w:val="006C4403"/>
    <w:rsid w:val="006D1E7C"/>
    <w:rsid w:val="006E09B7"/>
    <w:rsid w:val="00717BFB"/>
    <w:rsid w:val="00770101"/>
    <w:rsid w:val="00774CC7"/>
    <w:rsid w:val="00777169"/>
    <w:rsid w:val="007D1CD1"/>
    <w:rsid w:val="007F6A0F"/>
    <w:rsid w:val="00810E7B"/>
    <w:rsid w:val="00816FA0"/>
    <w:rsid w:val="0084233A"/>
    <w:rsid w:val="00850C91"/>
    <w:rsid w:val="00851D00"/>
    <w:rsid w:val="008564F7"/>
    <w:rsid w:val="00872618"/>
    <w:rsid w:val="00883EF8"/>
    <w:rsid w:val="00890873"/>
    <w:rsid w:val="008931FB"/>
    <w:rsid w:val="00896AE9"/>
    <w:rsid w:val="008A1082"/>
    <w:rsid w:val="008A130E"/>
    <w:rsid w:val="008A6E4A"/>
    <w:rsid w:val="008D7F05"/>
    <w:rsid w:val="0090644F"/>
    <w:rsid w:val="0091397D"/>
    <w:rsid w:val="00922A46"/>
    <w:rsid w:val="00924FFB"/>
    <w:rsid w:val="009358B0"/>
    <w:rsid w:val="009468DA"/>
    <w:rsid w:val="00970D9C"/>
    <w:rsid w:val="009B747C"/>
    <w:rsid w:val="009F00DE"/>
    <w:rsid w:val="009F7401"/>
    <w:rsid w:val="00A32069"/>
    <w:rsid w:val="00A53B3E"/>
    <w:rsid w:val="00A6722C"/>
    <w:rsid w:val="00A851F4"/>
    <w:rsid w:val="00A87E7F"/>
    <w:rsid w:val="00AB04C7"/>
    <w:rsid w:val="00AB46BD"/>
    <w:rsid w:val="00AC3144"/>
    <w:rsid w:val="00AE6080"/>
    <w:rsid w:val="00AF4CD3"/>
    <w:rsid w:val="00B10174"/>
    <w:rsid w:val="00B20301"/>
    <w:rsid w:val="00B264D6"/>
    <w:rsid w:val="00B30EB7"/>
    <w:rsid w:val="00B34152"/>
    <w:rsid w:val="00B345BD"/>
    <w:rsid w:val="00B451A6"/>
    <w:rsid w:val="00B62550"/>
    <w:rsid w:val="00BA0AD8"/>
    <w:rsid w:val="00BA5687"/>
    <w:rsid w:val="00BB5D3F"/>
    <w:rsid w:val="00BC2372"/>
    <w:rsid w:val="00BD2454"/>
    <w:rsid w:val="00BF3E87"/>
    <w:rsid w:val="00BF7431"/>
    <w:rsid w:val="00C12AA6"/>
    <w:rsid w:val="00C164BA"/>
    <w:rsid w:val="00C174DD"/>
    <w:rsid w:val="00C36A52"/>
    <w:rsid w:val="00C4158C"/>
    <w:rsid w:val="00C660CF"/>
    <w:rsid w:val="00C72766"/>
    <w:rsid w:val="00C84063"/>
    <w:rsid w:val="00C94839"/>
    <w:rsid w:val="00C9498E"/>
    <w:rsid w:val="00CA1FEE"/>
    <w:rsid w:val="00CA27A5"/>
    <w:rsid w:val="00CA57F7"/>
    <w:rsid w:val="00CD6179"/>
    <w:rsid w:val="00CE0320"/>
    <w:rsid w:val="00CE1028"/>
    <w:rsid w:val="00D36D7F"/>
    <w:rsid w:val="00D70EB9"/>
    <w:rsid w:val="00D74423"/>
    <w:rsid w:val="00D84B48"/>
    <w:rsid w:val="00D85068"/>
    <w:rsid w:val="00D9425C"/>
    <w:rsid w:val="00DC4A1D"/>
    <w:rsid w:val="00DD13D5"/>
    <w:rsid w:val="00DE24BD"/>
    <w:rsid w:val="00DE6EC4"/>
    <w:rsid w:val="00DF1B77"/>
    <w:rsid w:val="00DF69A6"/>
    <w:rsid w:val="00E003C7"/>
    <w:rsid w:val="00E00EF9"/>
    <w:rsid w:val="00E15EEC"/>
    <w:rsid w:val="00E306B0"/>
    <w:rsid w:val="00E7794E"/>
    <w:rsid w:val="00E81AB0"/>
    <w:rsid w:val="00E81DB8"/>
    <w:rsid w:val="00E83031"/>
    <w:rsid w:val="00EC01D8"/>
    <w:rsid w:val="00EC1A32"/>
    <w:rsid w:val="00EC1D8D"/>
    <w:rsid w:val="00EC7E8A"/>
    <w:rsid w:val="00ED6B10"/>
    <w:rsid w:val="00ED6CFD"/>
    <w:rsid w:val="00EF6E30"/>
    <w:rsid w:val="00F07B1E"/>
    <w:rsid w:val="00F128B0"/>
    <w:rsid w:val="00F17ACB"/>
    <w:rsid w:val="00F35404"/>
    <w:rsid w:val="00F550E0"/>
    <w:rsid w:val="00F57330"/>
    <w:rsid w:val="00F62026"/>
    <w:rsid w:val="00F744D4"/>
    <w:rsid w:val="00F82DF7"/>
    <w:rsid w:val="00F86E80"/>
    <w:rsid w:val="00F90AA9"/>
    <w:rsid w:val="00FA6546"/>
    <w:rsid w:val="00FA7435"/>
    <w:rsid w:val="00FB001A"/>
    <w:rsid w:val="00FE61E7"/>
    <w:rsid w:val="00FF2CE1"/>
    <w:rsid w:val="03F57C84"/>
    <w:rsid w:val="0665171A"/>
    <w:rsid w:val="08FF5B29"/>
    <w:rsid w:val="0C341113"/>
    <w:rsid w:val="0D2D4F20"/>
    <w:rsid w:val="0F06649A"/>
    <w:rsid w:val="129825DF"/>
    <w:rsid w:val="153A1902"/>
    <w:rsid w:val="18C97B55"/>
    <w:rsid w:val="282C47C5"/>
    <w:rsid w:val="36A434EB"/>
    <w:rsid w:val="3A900C38"/>
    <w:rsid w:val="3B6150EF"/>
    <w:rsid w:val="3C3A29F5"/>
    <w:rsid w:val="3EA74EC9"/>
    <w:rsid w:val="3FF9673F"/>
    <w:rsid w:val="47C75CB5"/>
    <w:rsid w:val="48764F12"/>
    <w:rsid w:val="4D480FFD"/>
    <w:rsid w:val="505A4BE3"/>
    <w:rsid w:val="53B60544"/>
    <w:rsid w:val="68211CEC"/>
    <w:rsid w:val="6BD31D52"/>
    <w:rsid w:val="75432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4"/>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sz w:val="36"/>
      <w:szCs w:val="36"/>
      <w:lang w:val="en-US" w:eastAsia="ja-JP" w:bidi="ar-SA"/>
      <w14:textFill>
        <w14:solidFill>
          <w14:schemeClr w14:val="accent1"/>
        </w14:solidFill>
      </w14:textFill>
    </w:rPr>
  </w:style>
  <w:style w:type="paragraph" w:styleId="3">
    <w:name w:val="heading 2"/>
    <w:next w:val="1"/>
    <w:link w:val="15"/>
    <w:unhideWhenUsed/>
    <w:qFormat/>
    <w:uiPriority w:val="9"/>
    <w:pPr>
      <w:keepNext/>
      <w:keepLines/>
      <w:spacing w:before="120" w:after="120"/>
      <w:outlineLvl w:val="1"/>
    </w:pPr>
    <w:rPr>
      <w:rFonts w:eastAsia="Microsoft YaHei UI" w:asciiTheme="minorHAnsi" w:hAnsiTheme="minorHAnsi" w:cstheme="minorBidi"/>
      <w:b/>
      <w:bCs/>
      <w:color w:val="1F497D" w:themeColor="text2"/>
      <w:sz w:val="26"/>
      <w:szCs w:val="26"/>
      <w:lang w:val="en-US" w:eastAsia="ja-JP" w:bidi="ar-SA"/>
      <w14:textFill>
        <w14:solidFill>
          <w14:schemeClr w14:val="tx2"/>
        </w14:solidFill>
      </w14:textFill>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endnote text"/>
    <w:basedOn w:val="1"/>
    <w:link w:val="22"/>
    <w:semiHidden/>
    <w:unhideWhenUsed/>
    <w:qFormat/>
    <w:uiPriority w:val="99"/>
    <w:pPr>
      <w:snapToGrid w:val="0"/>
      <w:jc w:val="left"/>
    </w:pPr>
  </w:style>
  <w:style w:type="paragraph" w:styleId="5">
    <w:name w:val="Balloon Text"/>
    <w:basedOn w:val="1"/>
    <w:link w:val="20"/>
    <w:semiHidden/>
    <w:unhideWhenUsed/>
    <w:qFormat/>
    <w:uiPriority w:val="99"/>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1"/>
    <w:semiHidden/>
    <w:unhideWhenUsed/>
    <w:qFormat/>
    <w:uiPriority w:val="99"/>
    <w:pPr>
      <w:snapToGrid w:val="0"/>
      <w:jc w:val="left"/>
    </w:pPr>
    <w:rPr>
      <w:sz w:val="18"/>
      <w:szCs w:val="18"/>
    </w:rPr>
  </w:style>
  <w:style w:type="paragraph" w:styleId="9">
    <w:name w:val="Title"/>
    <w:basedOn w:val="1"/>
    <w:next w:val="1"/>
    <w:link w:val="16"/>
    <w:qFormat/>
    <w:uiPriority w:val="10"/>
    <w:pPr>
      <w:spacing w:before="240" w:after="60"/>
      <w:jc w:val="center"/>
      <w:outlineLvl w:val="0"/>
    </w:pPr>
    <w:rPr>
      <w:rFonts w:eastAsia="宋体" w:asciiTheme="majorHAnsi" w:hAnsiTheme="majorHAnsi" w:cstheme="majorBidi"/>
      <w:b/>
      <w:bCs/>
      <w:sz w:val="32"/>
      <w:szCs w:val="32"/>
    </w:rPr>
  </w:style>
  <w:style w:type="character" w:styleId="12">
    <w:name w:val="endnote reference"/>
    <w:basedOn w:val="11"/>
    <w:semiHidden/>
    <w:unhideWhenUsed/>
    <w:qFormat/>
    <w:uiPriority w:val="99"/>
    <w:rPr>
      <w:vertAlign w:val="superscript"/>
    </w:rPr>
  </w:style>
  <w:style w:type="character" w:styleId="13">
    <w:name w:val="footnote reference"/>
    <w:basedOn w:val="11"/>
    <w:semiHidden/>
    <w:unhideWhenUsed/>
    <w:qFormat/>
    <w:uiPriority w:val="99"/>
    <w:rPr>
      <w:vertAlign w:val="superscript"/>
    </w:rPr>
  </w:style>
  <w:style w:type="character" w:customStyle="1" w:styleId="14">
    <w:name w:val="标题 1 Char"/>
    <w:basedOn w:val="11"/>
    <w:link w:val="2"/>
    <w:qFormat/>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15">
    <w:name w:val="标题 2 Char"/>
    <w:basedOn w:val="11"/>
    <w:link w:val="3"/>
    <w:qFormat/>
    <w:uiPriority w:val="9"/>
    <w:rPr>
      <w:rFonts w:eastAsia="Microsoft YaHei UI"/>
      <w:b/>
      <w:bCs/>
      <w:color w:val="1F497D" w:themeColor="text2"/>
      <w:kern w:val="0"/>
      <w:sz w:val="26"/>
      <w:szCs w:val="26"/>
      <w:lang w:eastAsia="ja-JP"/>
      <w14:textFill>
        <w14:solidFill>
          <w14:schemeClr w14:val="tx2"/>
        </w14:solidFill>
      </w14:textFill>
    </w:rPr>
  </w:style>
  <w:style w:type="character" w:customStyle="1" w:styleId="16">
    <w:name w:val="标题 Char"/>
    <w:basedOn w:val="11"/>
    <w:link w:val="9"/>
    <w:qFormat/>
    <w:uiPriority w:val="10"/>
    <w:rPr>
      <w:rFonts w:eastAsia="宋体" w:asciiTheme="majorHAnsi" w:hAnsiTheme="majorHAnsi" w:cstheme="majorBidi"/>
      <w:b/>
      <w:bCs/>
      <w:sz w:val="32"/>
      <w:szCs w:val="32"/>
    </w:rPr>
  </w:style>
  <w:style w:type="paragraph" w:styleId="17">
    <w:name w:val="List Paragraph"/>
    <w:basedOn w:val="1"/>
    <w:qFormat/>
    <w:uiPriority w:val="34"/>
    <w:pPr>
      <w:ind w:firstLine="420" w:firstLineChars="200"/>
    </w:pPr>
  </w:style>
  <w:style w:type="character" w:customStyle="1" w:styleId="18">
    <w:name w:val="页眉 Char"/>
    <w:basedOn w:val="11"/>
    <w:link w:val="7"/>
    <w:qFormat/>
    <w:uiPriority w:val="99"/>
    <w:rPr>
      <w:sz w:val="18"/>
      <w:szCs w:val="18"/>
    </w:rPr>
  </w:style>
  <w:style w:type="character" w:customStyle="1" w:styleId="19">
    <w:name w:val="页脚 Char"/>
    <w:basedOn w:val="11"/>
    <w:link w:val="6"/>
    <w:qFormat/>
    <w:uiPriority w:val="99"/>
    <w:rPr>
      <w:sz w:val="18"/>
      <w:szCs w:val="18"/>
    </w:rPr>
  </w:style>
  <w:style w:type="character" w:customStyle="1" w:styleId="20">
    <w:name w:val="批注框文本 Char"/>
    <w:basedOn w:val="11"/>
    <w:link w:val="5"/>
    <w:semiHidden/>
    <w:qFormat/>
    <w:uiPriority w:val="99"/>
    <w:rPr>
      <w:kern w:val="2"/>
      <w:sz w:val="18"/>
      <w:szCs w:val="18"/>
    </w:rPr>
  </w:style>
  <w:style w:type="character" w:customStyle="1" w:styleId="21">
    <w:name w:val="脚注文本 Char"/>
    <w:basedOn w:val="11"/>
    <w:link w:val="8"/>
    <w:semiHidden/>
    <w:qFormat/>
    <w:uiPriority w:val="99"/>
    <w:rPr>
      <w:kern w:val="2"/>
      <w:sz w:val="18"/>
      <w:szCs w:val="18"/>
    </w:rPr>
  </w:style>
  <w:style w:type="character" w:customStyle="1" w:styleId="22">
    <w:name w:val="尾注文本 Char"/>
    <w:basedOn w:val="11"/>
    <w:link w:val="4"/>
    <w:semiHidden/>
    <w:qFormat/>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FC0D13-A430-4E69-B385-14C608BB89B8}">
  <ds:schemaRefs/>
</ds:datastoreItem>
</file>

<file path=docProps/app.xml><?xml version="1.0" encoding="utf-8"?>
<Properties xmlns="http://schemas.openxmlformats.org/officeDocument/2006/extended-properties" xmlns:vt="http://schemas.openxmlformats.org/officeDocument/2006/docPropsVTypes">
  <Template>Normal</Template>
  <Pages>1</Pages>
  <Words>3717</Words>
  <Characters>21189</Characters>
  <Lines>1</Lines>
  <Paragraphs>1</Paragraphs>
  <TotalTime>1</TotalTime>
  <ScaleCrop>false</ScaleCrop>
  <LinksUpToDate>false</LinksUpToDate>
  <CharactersWithSpaces>24857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2019-12-06T13:28:00Z</dcterms:created>
  <dc:creator>刘芸杉</dc:creator>
  <cp:lastModifiedBy>catL</cp:lastModifiedBy>
  <dcterms:modified xsi:type="dcterms:W3CDTF">2020-03-07T13:22:19Z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KSORubyTemplateID" linkTarget="0">
    <vt:lpwstr>6</vt:lpwstr>
  </property>
</Properties>
</file>