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default" w:eastAsia="宋体"/>
          <w:sz w:val="36"/>
          <w:lang w:val="en-US" w:eastAsia="zh-CN"/>
        </w:rPr>
      </w:pPr>
      <w:r>
        <w:rPr>
          <w:rFonts w:hint="eastAsia"/>
          <w:sz w:val="36"/>
        </w:rPr>
        <w:t>应用型大学《财务管理》课程教学</w:t>
      </w:r>
      <w:r>
        <w:rPr>
          <w:rFonts w:hint="eastAsia"/>
          <w:sz w:val="36"/>
          <w:lang w:val="en-US" w:eastAsia="zh-CN"/>
        </w:rPr>
        <w:t>改革</w:t>
      </w:r>
      <w:bookmarkStart w:id="0" w:name="_GoBack"/>
      <w:bookmarkEnd w:id="0"/>
      <w:r>
        <w:rPr>
          <w:rFonts w:hint="eastAsia"/>
          <w:sz w:val="36"/>
          <w:lang w:val="en-US" w:eastAsia="zh-CN"/>
        </w:rPr>
        <w:t>探索</w:t>
      </w:r>
    </w:p>
    <w:p>
      <w:pPr>
        <w:spacing w:line="400" w:lineRule="exact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line="400" w:lineRule="exact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王铭泽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spacing w:line="400" w:lineRule="exact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南宁学院  </w:t>
      </w:r>
      <w:r>
        <w:rPr>
          <w:rFonts w:hint="eastAsia"/>
          <w:sz w:val="24"/>
          <w:szCs w:val="24"/>
          <w:lang w:val="en-US" w:eastAsia="zh-CN"/>
        </w:rPr>
        <w:t xml:space="preserve">广西 南宁  530000） </w:t>
      </w:r>
    </w:p>
    <w:p>
      <w:pPr>
        <w:numPr>
          <w:ilvl w:val="0"/>
          <w:numId w:val="0"/>
        </w:numPr>
        <w:spacing w:beforeLines="0" w:afterLines="0" w:line="400" w:lineRule="exact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摘要：</w:t>
      </w:r>
      <w:r>
        <w:rPr>
          <w:rFonts w:hint="eastAsia"/>
          <w:b w:val="0"/>
          <w:bCs w:val="0"/>
          <w:lang w:val="en-US" w:eastAsia="zh-CN"/>
        </w:rPr>
        <w:t>目前</w:t>
      </w:r>
      <w:r>
        <w:rPr>
          <w:rFonts w:hint="eastAsia"/>
          <w:b w:val="0"/>
          <w:bCs w:val="0"/>
        </w:rPr>
        <w:t>，不少本科院校逐渐</w:t>
      </w:r>
      <w:r>
        <w:rPr>
          <w:rFonts w:hint="eastAsia"/>
          <w:b w:val="0"/>
          <w:bCs w:val="0"/>
          <w:lang w:val="en-US" w:eastAsia="zh-CN"/>
        </w:rPr>
        <w:t>定位于</w:t>
      </w:r>
      <w:r>
        <w:rPr>
          <w:rFonts w:hint="eastAsia"/>
          <w:b w:val="0"/>
          <w:bCs w:val="0"/>
        </w:rPr>
        <w:t>应用型本科</w:t>
      </w:r>
      <w:r>
        <w:rPr>
          <w:rFonts w:hint="eastAsia"/>
          <w:b w:val="0"/>
          <w:bCs w:val="0"/>
          <w:lang w:val="en-US" w:eastAsia="zh-CN"/>
        </w:rPr>
        <w:t>大学</w:t>
      </w:r>
      <w:r>
        <w:rPr>
          <w:rFonts w:hint="eastAsia"/>
          <w:b w:val="0"/>
          <w:bCs w:val="0"/>
        </w:rPr>
        <w:t>，</w:t>
      </w:r>
      <w:r>
        <w:rPr>
          <w:rFonts w:hint="eastAsia"/>
          <w:b w:val="0"/>
          <w:bCs w:val="0"/>
          <w:lang w:val="en-US" w:eastAsia="zh-CN"/>
        </w:rPr>
        <w:t>不同于研究型、</w:t>
      </w:r>
      <w:r>
        <w:rPr>
          <w:rFonts w:hint="eastAsia"/>
          <w:b w:val="0"/>
          <w:bCs w:val="0"/>
        </w:rPr>
        <w:t>教学型大学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</w:rPr>
        <w:t>高等专科学校，应用型大学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 w:val="0"/>
          <w:bCs w:val="0"/>
        </w:rPr>
        <w:t>人才培养既</w:t>
      </w:r>
      <w:r>
        <w:rPr>
          <w:rFonts w:hint="eastAsia"/>
          <w:b w:val="0"/>
          <w:bCs w:val="0"/>
          <w:lang w:val="en-US" w:eastAsia="zh-CN"/>
        </w:rPr>
        <w:t>要求</w:t>
      </w:r>
      <w:r>
        <w:rPr>
          <w:rFonts w:hint="eastAsia"/>
          <w:b w:val="0"/>
          <w:bCs w:val="0"/>
        </w:rPr>
        <w:t>学生系统学习理论知识，又</w:t>
      </w:r>
      <w:r>
        <w:rPr>
          <w:rFonts w:hint="eastAsia"/>
          <w:b w:val="0"/>
          <w:bCs w:val="0"/>
          <w:lang w:val="en-US" w:eastAsia="zh-CN"/>
        </w:rPr>
        <w:t>强调</w:t>
      </w:r>
      <w:r>
        <w:rPr>
          <w:rFonts w:hint="eastAsia"/>
          <w:b w:val="0"/>
          <w:bCs w:val="0"/>
        </w:rPr>
        <w:t>学生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 w:val="0"/>
          <w:bCs w:val="0"/>
        </w:rPr>
        <w:t>知识</w:t>
      </w:r>
      <w:r>
        <w:rPr>
          <w:rFonts w:hint="eastAsia"/>
          <w:b w:val="0"/>
          <w:bCs w:val="0"/>
          <w:lang w:val="en-US" w:eastAsia="zh-CN"/>
        </w:rPr>
        <w:t>运用</w:t>
      </w:r>
      <w:r>
        <w:rPr>
          <w:rFonts w:hint="eastAsia"/>
          <w:b w:val="0"/>
          <w:bCs w:val="0"/>
        </w:rPr>
        <w:t>能力。</w:t>
      </w:r>
      <w:r>
        <w:rPr>
          <w:rFonts w:hint="eastAsia"/>
          <w:b w:val="0"/>
          <w:bCs w:val="0"/>
          <w:lang w:val="en-US" w:eastAsia="zh-CN"/>
        </w:rPr>
        <w:t>本文以</w:t>
      </w:r>
      <w:r>
        <w:rPr>
          <w:rFonts w:hint="eastAsia"/>
          <w:b w:val="0"/>
          <w:bCs w:val="0"/>
          <w:lang w:val="en-US" w:eastAsia="zh-CN"/>
        </w:rPr>
        <w:t>应用型大学《</w:t>
      </w:r>
      <w:r>
        <w:rPr>
          <w:rFonts w:hint="eastAsia"/>
          <w:b w:val="0"/>
          <w:bCs w:val="0"/>
          <w:lang w:val="en-US" w:eastAsia="zh-CN"/>
        </w:rPr>
        <w:t>财务管理</w:t>
      </w:r>
      <w:r>
        <w:rPr>
          <w:rFonts w:hint="eastAsia"/>
          <w:b w:val="0"/>
          <w:bCs w:val="0"/>
          <w:lang w:val="en-US" w:eastAsia="zh-CN"/>
        </w:rPr>
        <w:t>》</w:t>
      </w:r>
      <w:r>
        <w:rPr>
          <w:rFonts w:hint="eastAsia"/>
          <w:b w:val="0"/>
          <w:bCs w:val="0"/>
          <w:lang w:val="en-US" w:eastAsia="zh-CN"/>
        </w:rPr>
        <w:t>课程为例，从教学角色、教学内容方法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lang w:val="en-US" w:eastAsia="zh-CN"/>
        </w:rPr>
        <w:t>考核标准三方面分析教学中存在的教学角色错位、教学内容待整合、教学方法要落实、考核标准单一的问题，并</w:t>
      </w:r>
      <w:r>
        <w:rPr>
          <w:rFonts w:hint="eastAsia"/>
          <w:b w:val="0"/>
          <w:bCs w:val="0"/>
          <w:lang w:val="en-US" w:eastAsia="zh-CN"/>
        </w:rPr>
        <w:t>结合目前应用型大学的教学现状，</w:t>
      </w:r>
      <w:r>
        <w:rPr>
          <w:rFonts w:hint="eastAsia"/>
          <w:b w:val="0"/>
          <w:bCs w:val="0"/>
          <w:lang w:val="en-US" w:eastAsia="zh-CN"/>
        </w:rPr>
        <w:t>提出树立“学生为主体、教师为主导”的教学观念，重新整合教学章节，案例化、专题化教学内容，不断探索教学方法，将互联网和大数据技术融入到传统教学方法中，采用多元化的课程考核标准，实现学生评价的全面化等改革措施。</w:t>
      </w:r>
    </w:p>
    <w:p>
      <w:pPr>
        <w:spacing w:beforeLines="0" w:afterLines="0" w:line="400" w:lineRule="exac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</w:t>
      </w:r>
      <w:r>
        <w:rPr>
          <w:rFonts w:hint="eastAsia"/>
          <w:b w:val="0"/>
          <w:bCs w:val="0"/>
          <w:lang w:val="en-US" w:eastAsia="zh-CN"/>
        </w:rPr>
        <w:t>：应用型大学 财务管理课程 教学改革</w:t>
      </w:r>
    </w:p>
    <w:p>
      <w:pPr>
        <w:spacing w:beforeLines="0" w:afterLines="0" w:line="400" w:lineRule="exact"/>
        <w:rPr>
          <w:rFonts w:hint="eastAsia"/>
          <w:b/>
          <w:bCs/>
          <w:lang w:eastAsia="zh-CN"/>
        </w:rPr>
      </w:pPr>
    </w:p>
    <w:p>
      <w:pPr>
        <w:numPr>
          <w:ilvl w:val="-1"/>
          <w:numId w:val="0"/>
        </w:numPr>
        <w:spacing w:line="400" w:lineRule="exact"/>
        <w:ind w:left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作者简介：</w:t>
      </w:r>
      <w:r>
        <w:rPr>
          <w:rFonts w:hint="eastAsia"/>
          <w:b w:val="0"/>
          <w:bCs w:val="0"/>
          <w:highlight w:val="none"/>
          <w:lang w:val="en-US" w:eastAsia="zh-CN"/>
        </w:rPr>
        <w:t>王铭泽</w:t>
      </w:r>
      <w:r>
        <w:rPr>
          <w:rFonts w:hint="eastAsia"/>
          <w:b w:val="0"/>
          <w:bCs w:val="0"/>
          <w:highlight w:val="none"/>
          <w:lang w:eastAsia="zh-CN"/>
        </w:rPr>
        <w:t>，（</w:t>
      </w:r>
      <w:r>
        <w:rPr>
          <w:rFonts w:hint="eastAsia"/>
          <w:b w:val="0"/>
          <w:bCs w:val="0"/>
          <w:highlight w:val="none"/>
          <w:lang w:val="en-US" w:eastAsia="zh-CN"/>
        </w:rPr>
        <w:t>1990-</w:t>
      </w:r>
      <w:r>
        <w:rPr>
          <w:rFonts w:hint="eastAsia"/>
          <w:b w:val="0"/>
          <w:bCs w:val="0"/>
          <w:highlight w:val="none"/>
          <w:lang w:eastAsia="zh-CN"/>
        </w:rPr>
        <w:t>），</w:t>
      </w:r>
      <w:r>
        <w:rPr>
          <w:rFonts w:hint="eastAsia"/>
          <w:b w:val="0"/>
          <w:bCs w:val="0"/>
          <w:highlight w:val="none"/>
          <w:lang w:val="en-US" w:eastAsia="zh-CN"/>
        </w:rPr>
        <w:t>女</w:t>
      </w:r>
      <w:r>
        <w:rPr>
          <w:rFonts w:hint="eastAsia"/>
          <w:b w:val="0"/>
          <w:bCs w:val="0"/>
          <w:highlight w:val="none"/>
          <w:lang w:eastAsia="zh-CN"/>
        </w:rPr>
        <w:t>，</w:t>
      </w:r>
      <w:r>
        <w:rPr>
          <w:rFonts w:hint="eastAsia"/>
          <w:b w:val="0"/>
          <w:bCs w:val="0"/>
          <w:highlight w:val="none"/>
          <w:lang w:val="en-US" w:eastAsia="zh-CN"/>
        </w:rPr>
        <w:t>辽宁省阜新市</w:t>
      </w:r>
      <w:r>
        <w:rPr>
          <w:rFonts w:hint="eastAsia"/>
          <w:b w:val="0"/>
          <w:bCs w:val="0"/>
          <w:highlight w:val="none"/>
          <w:lang w:eastAsia="zh-CN"/>
        </w:rPr>
        <w:t>，</w:t>
      </w:r>
      <w:r>
        <w:rPr>
          <w:rFonts w:hint="eastAsia"/>
          <w:b w:val="0"/>
          <w:bCs w:val="0"/>
          <w:highlight w:val="none"/>
          <w:lang w:val="en-US" w:eastAsia="zh-CN"/>
        </w:rPr>
        <w:t>南宁学院</w:t>
      </w:r>
      <w:r>
        <w:rPr>
          <w:rFonts w:hint="eastAsia"/>
          <w:b w:val="0"/>
          <w:bCs w:val="0"/>
          <w:highlight w:val="none"/>
          <w:lang w:eastAsia="zh-CN"/>
        </w:rPr>
        <w:t>，</w:t>
      </w:r>
      <w:r>
        <w:rPr>
          <w:rFonts w:hint="eastAsia"/>
          <w:b w:val="0"/>
          <w:bCs w:val="0"/>
          <w:highlight w:val="none"/>
          <w:lang w:val="en-US" w:eastAsia="zh-CN"/>
        </w:rPr>
        <w:t>助教</w:t>
      </w:r>
      <w:r>
        <w:rPr>
          <w:rFonts w:hint="eastAsia"/>
          <w:b w:val="0"/>
          <w:bCs w:val="0"/>
          <w:highlight w:val="none"/>
          <w:lang w:eastAsia="zh-CN"/>
        </w:rPr>
        <w:t>，</w:t>
      </w:r>
      <w:r>
        <w:rPr>
          <w:rFonts w:hint="eastAsia"/>
          <w:b w:val="0"/>
          <w:bCs w:val="0"/>
          <w:highlight w:val="none"/>
          <w:lang w:val="en-US" w:eastAsia="zh-CN"/>
        </w:rPr>
        <w:t>硕士，中央财经大学会计学硕士，研究方向：财务管理，广西南宁，530000</w:t>
      </w:r>
      <w:r>
        <w:rPr>
          <w:rFonts w:hint="eastAsia"/>
          <w:b w:val="0"/>
          <w:bCs w:val="0"/>
          <w:highlight w:val="none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2"/>
          <w:highlight w:val="none"/>
          <w:shd w:val="clear" w:fill="auto"/>
        </w:rPr>
        <w:t>中图分类号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2"/>
          <w:highlight w:val="none"/>
          <w:shd w:val="clear" w:fill="auto"/>
          <w:lang w:eastAsia="zh-CN"/>
        </w:rPr>
        <w:t>：</w:t>
      </w:r>
      <w:r>
        <w:rPr>
          <w:rStyle w:val="8"/>
          <w:rFonts w:hint="eastAsia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2"/>
          <w:highlight w:val="none"/>
        </w:rPr>
        <w:t>G642.0</w:t>
      </w:r>
      <w:r>
        <w:rPr>
          <w:rFonts w:hint="eastAsia"/>
          <w:b w:val="0"/>
          <w:bCs w:val="0"/>
          <w:highlight w:val="none"/>
          <w:lang w:val="en-US" w:eastAsia="zh-CN"/>
        </w:rPr>
        <w:t>，教学研究与改革，文献标识码：B。</w:t>
      </w:r>
    </w:p>
    <w:p>
      <w:pPr>
        <w:spacing w:beforeLines="0" w:afterLines="0" w:line="400" w:lineRule="exact"/>
        <w:rPr>
          <w:rFonts w:hint="eastAsia"/>
          <w:b/>
          <w:bCs/>
          <w:lang w:eastAsia="zh-CN"/>
        </w:rPr>
      </w:pPr>
    </w:p>
    <w:p>
      <w:pPr>
        <w:widowControl/>
        <w:spacing w:beforeLines="0" w:afterLines="0" w:line="400" w:lineRule="exact"/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应用型大学培养人才，</w:t>
      </w:r>
      <w:r>
        <w:rPr>
          <w:rFonts w:hint="default"/>
          <w:lang w:val="en-US" w:eastAsia="zh-CN"/>
        </w:rPr>
        <w:t>突出的是“学以致用”。</w:t>
      </w:r>
      <w:r>
        <w:rPr>
          <w:rFonts w:hint="eastAsia"/>
        </w:rPr>
        <w:t>实践</w:t>
      </w:r>
      <w:r>
        <w:rPr>
          <w:rFonts w:hint="eastAsia"/>
          <w:lang w:eastAsia="zh-CN"/>
        </w:rPr>
        <w:t>是</w:t>
      </w:r>
      <w:r>
        <w:rPr>
          <w:rFonts w:hint="eastAsia"/>
        </w:rPr>
        <w:t>人才教育方式</w:t>
      </w:r>
      <w:r>
        <w:rPr>
          <w:rFonts w:hint="eastAsia"/>
          <w:lang w:eastAsia="zh-CN"/>
        </w:rPr>
        <w:t>的</w:t>
      </w:r>
      <w:r>
        <w:rPr>
          <w:rFonts w:hint="eastAsia"/>
        </w:rPr>
        <w:t>侧重</w:t>
      </w:r>
      <w:r>
        <w:rPr>
          <w:rFonts w:hint="eastAsia"/>
          <w:lang w:eastAsia="zh-CN"/>
        </w:rPr>
        <w:t>点，应用型</w:t>
      </w:r>
      <w:r>
        <w:rPr>
          <w:rFonts w:hint="eastAsia"/>
        </w:rPr>
        <w:t>财务人才，不仅要有过硬的基本功，</w:t>
      </w:r>
      <w:r>
        <w:rPr>
          <w:rFonts w:hint="eastAsia"/>
          <w:lang w:val="en-US" w:eastAsia="zh-CN"/>
        </w:rPr>
        <w:t>还要</w:t>
      </w:r>
      <w:r>
        <w:rPr>
          <w:rFonts w:hint="eastAsia"/>
        </w:rPr>
        <w:t>对实务操作熟练掌握和灵活运用，才能在</w:t>
      </w:r>
      <w:r>
        <w:rPr>
          <w:rFonts w:hint="eastAsia"/>
          <w:lang w:eastAsia="zh-CN"/>
        </w:rPr>
        <w:t>工作岗位上</w:t>
      </w:r>
      <w:r>
        <w:rPr>
          <w:rFonts w:hint="eastAsia"/>
        </w:rPr>
        <w:t>面对问题时从容不迫。</w:t>
      </w:r>
      <w:r>
        <w:rPr>
          <w:rFonts w:hint="eastAsia"/>
          <w:lang w:eastAsia="zh-CN"/>
        </w:rPr>
        <w:t>另外，应用型大学还要培养学生的</w:t>
      </w:r>
      <w:r>
        <w:rPr>
          <w:rFonts w:hint="eastAsia"/>
          <w:lang w:val="en-US" w:eastAsia="zh-CN"/>
        </w:rPr>
        <w:t>终身学习能力，以满足知识更新换代日益频繁的社会需求。</w:t>
      </w:r>
      <w:r>
        <w:rPr>
          <w:rFonts w:hint="eastAsia"/>
        </w:rPr>
        <w:t>随着互联网和人工智能时代的到来，依托大数据、云计算等信息技术的互联网+时代给企业财务工作带来了巨大的变革</w:t>
      </w:r>
      <w:r>
        <w:rPr>
          <w:rFonts w:hint="eastAsia"/>
          <w:lang w:eastAsia="zh-CN"/>
        </w:rPr>
        <w:t>，一方面</w:t>
      </w:r>
      <w:r>
        <w:rPr>
          <w:rFonts w:hint="eastAsia"/>
        </w:rPr>
        <w:t>做账机器人将逐</w:t>
      </w:r>
      <w:r>
        <w:rPr>
          <w:rFonts w:hint="eastAsia"/>
          <w:lang w:val="en-US" w:eastAsia="zh-CN"/>
        </w:rPr>
        <w:t>步</w:t>
      </w:r>
      <w:r>
        <w:rPr>
          <w:rFonts w:hint="eastAsia"/>
        </w:rPr>
        <w:t>取代</w:t>
      </w:r>
      <w:r>
        <w:rPr>
          <w:rFonts w:hint="eastAsia"/>
          <w:lang w:val="en-US" w:eastAsia="zh-CN"/>
        </w:rPr>
        <w:t>核算</w:t>
      </w:r>
      <w:r>
        <w:rPr>
          <w:rFonts w:hint="eastAsia"/>
        </w:rPr>
        <w:t>会计，</w:t>
      </w:r>
      <w:r>
        <w:rPr>
          <w:rFonts w:hint="eastAsia"/>
          <w:lang w:eastAsia="zh-CN"/>
        </w:rPr>
        <w:t>企业</w:t>
      </w:r>
      <w:r>
        <w:rPr>
          <w:rFonts w:hint="eastAsia"/>
          <w:lang w:val="en-US" w:eastAsia="zh-CN"/>
        </w:rPr>
        <w:t>更</w:t>
      </w:r>
      <w:r>
        <w:rPr>
          <w:rFonts w:hint="eastAsia"/>
          <w:lang w:eastAsia="zh-CN"/>
        </w:rPr>
        <w:t>需要可以面对公司内外复杂环境的专业化人才，另一方面，</w:t>
      </w:r>
      <w:r>
        <w:rPr>
          <w:rFonts w:hint="eastAsia"/>
        </w:rPr>
        <w:t>会计工作从静态财务会计转变到动态管理会计工作模式</w:t>
      </w:r>
      <w:r>
        <w:rPr>
          <w:rFonts w:hint="eastAsia"/>
          <w:lang w:eastAsia="zh-CN"/>
        </w:rPr>
        <w:t>，财务人员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面临更严峻的挑战。因此，</w:t>
      </w:r>
      <w:r>
        <w:rPr>
          <w:rFonts w:hint="eastAsia"/>
          <w:lang w:val="en-US" w:eastAsia="zh-CN"/>
        </w:rPr>
        <w:t>财会</w:t>
      </w:r>
      <w:r>
        <w:rPr>
          <w:rFonts w:hint="eastAsia"/>
        </w:rPr>
        <w:t>专业的教学模式</w:t>
      </w:r>
      <w:r>
        <w:rPr>
          <w:rFonts w:hint="eastAsia"/>
          <w:lang w:eastAsia="zh-CN"/>
        </w:rPr>
        <w:t>亟需革新，本文以《财务管理》课程为例，探析应用型大学本科课程教学的现状和教学改革措施。</w:t>
      </w:r>
    </w:p>
    <w:p>
      <w:pPr>
        <w:spacing w:beforeLines="0" w:afterLines="0" w:line="40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一、教学现状</w:t>
      </w:r>
    </w:p>
    <w:p>
      <w:pPr>
        <w:spacing w:beforeLines="0" w:afterLines="0" w:line="400" w:lineRule="exact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（一）</w:t>
      </w:r>
      <w:r>
        <w:rPr>
          <w:rFonts w:hint="eastAsia"/>
          <w:b/>
          <w:bCs/>
          <w:lang w:eastAsia="zh-CN"/>
        </w:rPr>
        <w:t>教学</w:t>
      </w:r>
      <w:r>
        <w:rPr>
          <w:rFonts w:hint="eastAsia"/>
          <w:b/>
          <w:bCs/>
          <w:lang w:val="en-US" w:eastAsia="zh-CN"/>
        </w:rPr>
        <w:t>中</w:t>
      </w:r>
      <w:r>
        <w:rPr>
          <w:rFonts w:hint="eastAsia"/>
          <w:b/>
          <w:bCs/>
        </w:rPr>
        <w:t>角色</w:t>
      </w:r>
      <w:r>
        <w:rPr>
          <w:rFonts w:hint="eastAsia"/>
          <w:b/>
          <w:bCs/>
          <w:lang w:val="en-US" w:eastAsia="zh-CN"/>
        </w:rPr>
        <w:t>错位</w:t>
      </w:r>
    </w:p>
    <w:p>
      <w:pPr>
        <w:spacing w:beforeLines="0" w:afterLines="0" w:line="400" w:lineRule="exact"/>
        <w:ind w:firstLine="420" w:firstLineChars="200"/>
        <w:rPr>
          <w:rFonts w:hint="eastAsia"/>
        </w:rPr>
      </w:pPr>
      <w:r>
        <w:rPr>
          <w:rFonts w:hint="eastAsia"/>
        </w:rPr>
        <w:t>《财务管理》课程</w:t>
      </w:r>
      <w:r>
        <w:rPr>
          <w:rFonts w:hint="eastAsia"/>
          <w:lang w:val="en-US" w:eastAsia="zh-CN"/>
        </w:rPr>
        <w:t>目前的</w:t>
      </w:r>
      <w:r>
        <w:rPr>
          <w:rFonts w:hint="eastAsia"/>
        </w:rPr>
        <w:t>教学观念</w:t>
      </w:r>
      <w:r>
        <w:rPr>
          <w:rFonts w:hint="eastAsia"/>
          <w:lang w:val="en-US" w:eastAsia="zh-CN"/>
        </w:rPr>
        <w:t>仍</w:t>
      </w:r>
      <w:r>
        <w:rPr>
          <w:rFonts w:hint="eastAsia"/>
        </w:rPr>
        <w:t>是以灌输式为主，尽管教学手段和方式</w:t>
      </w:r>
      <w:r>
        <w:rPr>
          <w:rFonts w:hint="eastAsia"/>
          <w:lang w:val="en-US" w:eastAsia="zh-CN"/>
        </w:rPr>
        <w:t>有所改进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教师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“主体”</w:t>
      </w:r>
      <w:r>
        <w:rPr>
          <w:rFonts w:hint="eastAsia"/>
          <w:lang w:val="en-US" w:eastAsia="zh-CN"/>
        </w:rPr>
        <w:t>角色并未改变</w:t>
      </w:r>
      <w:r>
        <w:rPr>
          <w:rFonts w:hint="eastAsia"/>
        </w:rPr>
        <w:t>。这</w:t>
      </w:r>
      <w:r>
        <w:rPr>
          <w:rFonts w:hint="eastAsia"/>
          <w:lang w:val="en-US" w:eastAsia="zh-CN"/>
        </w:rPr>
        <w:t>使得本应以</w:t>
      </w:r>
      <w:r>
        <w:rPr>
          <w:rFonts w:hint="eastAsia"/>
        </w:rPr>
        <w:t>学生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“主体”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教师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 xml:space="preserve"> “主导”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角色</w:t>
      </w:r>
      <w:r>
        <w:rPr>
          <w:rFonts w:hint="eastAsia"/>
          <w:lang w:val="en-US" w:eastAsia="zh-CN"/>
        </w:rPr>
        <w:t>机制很难达成</w:t>
      </w:r>
      <w:r>
        <w:rPr>
          <w:rFonts w:hint="eastAsia"/>
        </w:rPr>
        <w:t>。原因</w:t>
      </w:r>
      <w:r>
        <w:rPr>
          <w:rFonts w:hint="eastAsia"/>
          <w:lang w:eastAsia="zh-CN"/>
        </w:rPr>
        <w:t>一是</w:t>
      </w:r>
      <w:r>
        <w:rPr>
          <w:rFonts w:hint="eastAsia"/>
        </w:rPr>
        <w:t>讲授法是较为容易组织教学的一种方法，教师</w:t>
      </w:r>
      <w:r>
        <w:rPr>
          <w:rFonts w:hint="eastAsia"/>
          <w:lang w:val="en-US" w:eastAsia="zh-CN"/>
        </w:rPr>
        <w:t>无论是</w:t>
      </w:r>
      <w:r>
        <w:rPr>
          <w:rFonts w:hint="eastAsia"/>
        </w:rPr>
        <w:t>在备课时</w:t>
      </w:r>
      <w:r>
        <w:rPr>
          <w:rFonts w:hint="eastAsia"/>
          <w:lang w:val="en-US" w:eastAsia="zh-CN"/>
        </w:rPr>
        <w:t>还是在授课中，</w:t>
      </w:r>
      <w:r>
        <w:rPr>
          <w:rFonts w:hint="eastAsia"/>
        </w:rPr>
        <w:t>占用精力少，不需要过多的课堂掌控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二是在</w:t>
      </w:r>
      <w:r>
        <w:rPr>
          <w:rFonts w:hint="eastAsia"/>
        </w:rPr>
        <w:t>期末考试</w:t>
      </w:r>
      <w:r>
        <w:rPr>
          <w:rFonts w:hint="eastAsia"/>
          <w:lang w:eastAsia="zh-CN"/>
        </w:rPr>
        <w:t>占</w:t>
      </w:r>
      <w:r>
        <w:rPr>
          <w:rFonts w:hint="eastAsia"/>
        </w:rPr>
        <w:t>考核标准</w:t>
      </w:r>
      <w:r>
        <w:rPr>
          <w:rFonts w:hint="eastAsia"/>
          <w:lang w:eastAsia="zh-CN"/>
        </w:rPr>
        <w:t>绝对主导</w:t>
      </w:r>
      <w:r>
        <w:rPr>
          <w:rFonts w:hint="eastAsia"/>
          <w:lang w:val="en-US" w:eastAsia="zh-CN"/>
        </w:rPr>
        <w:t>的情况下</w:t>
      </w:r>
      <w:r>
        <w:rPr>
          <w:rFonts w:hint="eastAsia"/>
        </w:rPr>
        <w:t>，教学质量反馈较好。</w:t>
      </w:r>
      <w:r>
        <w:rPr>
          <w:rFonts w:hint="eastAsia"/>
          <w:lang w:val="en-US" w:eastAsia="zh-CN"/>
        </w:rPr>
        <w:t>但这种</w:t>
      </w:r>
      <w:r>
        <w:rPr>
          <w:rFonts w:hint="eastAsia"/>
        </w:rPr>
        <w:t>灌输教育</w:t>
      </w:r>
      <w:r>
        <w:rPr>
          <w:rFonts w:hint="eastAsia"/>
          <w:lang w:val="en-US" w:eastAsia="zh-CN"/>
        </w:rPr>
        <w:t>方</w:t>
      </w:r>
      <w:r>
        <w:rPr>
          <w:rFonts w:hint="eastAsia"/>
        </w:rPr>
        <w:t>式只能</w:t>
      </w:r>
      <w:r>
        <w:rPr>
          <w:rFonts w:hint="eastAsia"/>
          <w:lang w:val="en-US" w:eastAsia="zh-CN"/>
        </w:rPr>
        <w:t>让学生应付考试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不能引导学生自行学习以适应今后工作的需要</w:t>
      </w:r>
      <w:r>
        <w:rPr>
          <w:rFonts w:hint="eastAsia"/>
        </w:rPr>
        <w:t>。</w:t>
      </w:r>
    </w:p>
    <w:p>
      <w:pPr>
        <w:spacing w:beforeLines="0" w:afterLines="0" w:line="400" w:lineRule="exact"/>
        <w:rPr>
          <w:rFonts w:hint="eastAsia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（二）</w:t>
      </w:r>
      <w:r>
        <w:rPr>
          <w:rFonts w:hint="eastAsia"/>
          <w:b/>
          <w:bCs/>
          <w:highlight w:val="none"/>
        </w:rPr>
        <w:t>教学内容</w:t>
      </w:r>
      <w:r>
        <w:rPr>
          <w:rFonts w:hint="eastAsia"/>
          <w:b/>
          <w:bCs/>
          <w:highlight w:val="none"/>
          <w:lang w:val="en-US" w:eastAsia="zh-CN"/>
        </w:rPr>
        <w:t>待整合</w:t>
      </w:r>
      <w:r>
        <w:rPr>
          <w:rFonts w:hint="eastAsia"/>
          <w:b/>
          <w:bCs/>
          <w:highlight w:val="none"/>
          <w:lang w:eastAsia="zh-CN"/>
        </w:rPr>
        <w:t>，</w:t>
      </w:r>
      <w:r>
        <w:rPr>
          <w:rFonts w:hint="eastAsia"/>
          <w:b/>
          <w:bCs/>
          <w:highlight w:val="none"/>
          <w:lang w:val="en-US" w:eastAsia="zh-CN"/>
        </w:rPr>
        <w:t>教学</w:t>
      </w:r>
      <w:r>
        <w:rPr>
          <w:rFonts w:hint="eastAsia"/>
          <w:b/>
          <w:bCs/>
          <w:highlight w:val="none"/>
        </w:rPr>
        <w:t>方法</w:t>
      </w:r>
      <w:r>
        <w:rPr>
          <w:rFonts w:hint="eastAsia"/>
          <w:b/>
          <w:bCs/>
          <w:highlight w:val="none"/>
          <w:lang w:val="en-US" w:eastAsia="zh-CN"/>
        </w:rPr>
        <w:t>要落于实处</w:t>
      </w:r>
    </w:p>
    <w:p>
      <w:pPr>
        <w:spacing w:beforeLines="0" w:afterLines="0" w:line="400" w:lineRule="exac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1、《财务管理》大部分教材的章节安排过于理论化，教师讲授时也基本按教材的章节顺序逐一讲解，并且章节内容包含大量的理论概念和公式计算，缺乏培养学生自主分析问题和解决问题的实践环节。即使书中有案例也多</w:t>
      </w:r>
      <w:r>
        <w:rPr>
          <w:rFonts w:hint="eastAsia"/>
        </w:rPr>
        <w:t>为发达国家成功企业</w:t>
      </w:r>
      <w:r>
        <w:rPr>
          <w:rFonts w:hint="eastAsia"/>
          <w:lang w:val="en-US" w:eastAsia="zh-CN"/>
        </w:rPr>
        <w:t>或</w:t>
      </w:r>
      <w:r>
        <w:rPr>
          <w:rFonts w:hint="eastAsia"/>
          <w:lang w:eastAsia="zh-CN"/>
        </w:rPr>
        <w:t>大型</w:t>
      </w:r>
      <w:r>
        <w:rPr>
          <w:rFonts w:hint="eastAsia"/>
        </w:rPr>
        <w:t>企业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国内</w:t>
      </w:r>
      <w:r>
        <w:rPr>
          <w:rFonts w:hint="eastAsia"/>
          <w:lang w:eastAsia="zh-CN"/>
        </w:rPr>
        <w:t>情况有所脱节，与</w:t>
      </w:r>
      <w:r>
        <w:rPr>
          <w:rFonts w:hint="eastAsia"/>
        </w:rPr>
        <w:t>应用型</w:t>
      </w:r>
      <w:r>
        <w:rPr>
          <w:rFonts w:hint="eastAsia"/>
          <w:lang w:val="en-US" w:eastAsia="zh-CN"/>
        </w:rPr>
        <w:t>大学的培</w:t>
      </w:r>
      <w:r>
        <w:rPr>
          <w:rFonts w:hint="eastAsia"/>
        </w:rPr>
        <w:t>养目标</w:t>
      </w:r>
      <w:r>
        <w:rPr>
          <w:rFonts w:hint="eastAsia"/>
          <w:lang w:val="en-US" w:eastAsia="zh-CN"/>
        </w:rPr>
        <w:t>并不匹配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spacing w:beforeLines="0" w:afterLines="0" w:line="400" w:lineRule="exact"/>
        <w:rPr>
          <w:rFonts w:hint="eastAsia"/>
          <w:b/>
          <w:bCs/>
          <w:highlight w:val="yellow"/>
        </w:rPr>
      </w:pPr>
      <w:r>
        <w:rPr>
          <w:rFonts w:hint="eastAsia"/>
          <w:lang w:val="en-US" w:eastAsia="zh-CN"/>
        </w:rPr>
        <w:t xml:space="preserve">    2、教学方法只停留于表面，教学效果并不理想。例如翻转课堂、案例分析法、分组教学</w:t>
      </w:r>
      <w:r>
        <w:rPr>
          <w:rFonts w:hint="eastAsia"/>
        </w:rPr>
        <w:t>等教学方法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虽然大部分教师都在使用，但效果不佳。</w:t>
      </w:r>
    </w:p>
    <w:p>
      <w:pPr>
        <w:spacing w:beforeLines="0" w:afterLines="0" w:line="400" w:lineRule="exac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（三）</w:t>
      </w:r>
      <w:r>
        <w:rPr>
          <w:rFonts w:hint="eastAsia"/>
          <w:b/>
          <w:bCs/>
        </w:rPr>
        <w:t>考核标准单一</w:t>
      </w:r>
    </w:p>
    <w:p>
      <w:pPr>
        <w:spacing w:beforeLines="0" w:afterLines="0" w:line="400" w:lineRule="exact"/>
        <w:ind w:firstLine="420" w:firstLineChars="200"/>
        <w:rPr>
          <w:rFonts w:hint="eastAsia"/>
          <w:highlight w:val="yellow"/>
        </w:rPr>
      </w:pPr>
      <w:r>
        <w:rPr>
          <w:rFonts w:hint="eastAsia"/>
        </w:rPr>
        <w:t>《财务管理》课程多采用传统的“一卷</w:t>
      </w:r>
      <w:r>
        <w:rPr>
          <w:rFonts w:hint="eastAsia"/>
          <w:lang w:eastAsia="zh-CN"/>
        </w:rPr>
        <w:t>”</w:t>
      </w:r>
      <w:r>
        <w:rPr>
          <w:rFonts w:hint="eastAsia"/>
        </w:rPr>
        <w:t>定成绩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这种考核方式并不能</w:t>
      </w:r>
      <w:r>
        <w:rPr>
          <w:rFonts w:hint="eastAsia"/>
          <w:lang w:val="en-US" w:eastAsia="zh-CN"/>
        </w:rPr>
        <w:t>完整地</w:t>
      </w:r>
      <w:r>
        <w:rPr>
          <w:rFonts w:hint="eastAsia"/>
        </w:rPr>
        <w:t>反映学生是否掌握了课程的</w:t>
      </w:r>
      <w:r>
        <w:rPr>
          <w:rFonts w:hint="eastAsia"/>
          <w:lang w:val="en-US" w:eastAsia="zh-CN"/>
        </w:rPr>
        <w:t>知识点以及是否提升了专业技能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大部分学生只在考前突击，应付了事，不利于知识的学习和能力的培养</w:t>
      </w:r>
      <w:r>
        <w:rPr>
          <w:rFonts w:hint="eastAsia"/>
        </w:rPr>
        <w:t>。</w:t>
      </w:r>
    </w:p>
    <w:p>
      <w:pPr>
        <w:spacing w:beforeLines="0" w:afterLines="0" w:line="400" w:lineRule="exac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二、《财务管理》课程教学改革措施</w:t>
      </w:r>
    </w:p>
    <w:p>
      <w:pPr>
        <w:numPr>
          <w:ilvl w:val="-1"/>
          <w:numId w:val="0"/>
        </w:numPr>
        <w:spacing w:beforeLines="0" w:afterLines="0" w:line="400" w:lineRule="exac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（一）</w:t>
      </w:r>
      <w:r>
        <w:rPr>
          <w:rFonts w:hint="eastAsia"/>
          <w:b/>
          <w:bCs/>
        </w:rPr>
        <w:t>树立“学生为主体、教师为主导”的教学观念</w:t>
      </w:r>
    </w:p>
    <w:p>
      <w:pPr>
        <w:numPr>
          <w:ilvl w:val="0"/>
          <w:numId w:val="0"/>
        </w:numPr>
        <w:spacing w:beforeLines="0" w:afterLines="0" w:line="400" w:lineRule="exact"/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在《财务管理》课程教学中，</w:t>
      </w:r>
      <w:r>
        <w:rPr>
          <w:rFonts w:hint="eastAsia"/>
          <w:lang w:val="en-US" w:eastAsia="zh-CN"/>
        </w:rPr>
        <w:t>教师应该只是</w:t>
      </w:r>
      <w:r>
        <w:rPr>
          <w:rFonts w:hint="eastAsia"/>
        </w:rPr>
        <w:t>起着组织和引导整个教学过程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作用，真正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主体是学生</w:t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为了改变现状，</w:t>
      </w:r>
      <w:r>
        <w:rPr>
          <w:rFonts w:hint="eastAsia"/>
          <w:lang w:eastAsia="zh-CN"/>
        </w:rPr>
        <w:t>一方面，教师对于课堂以学生为主体的观念有待改进，高</w:t>
      </w:r>
      <w:r>
        <w:rPr>
          <w:rFonts w:hint="eastAsia"/>
          <w:lang w:val="en-US" w:eastAsia="zh-CN"/>
        </w:rPr>
        <w:t>校</w:t>
      </w:r>
      <w:r>
        <w:rPr>
          <w:rFonts w:hint="eastAsia"/>
          <w:lang w:eastAsia="zh-CN"/>
        </w:rPr>
        <w:t>可以通过专业化培训加深教师对于课堂角色转变教学理念的理解，在有针对性的培训中不断积累自身的教学经验，汲取其他优秀教师的教学方法；另一方面，教师教学技能有待提高，</w:t>
      </w:r>
      <w:r>
        <w:rPr>
          <w:rFonts w:hint="eastAsia"/>
          <w:lang w:val="en-US" w:eastAsia="zh-CN"/>
        </w:rPr>
        <w:t>目前高校的教师的主体仍然是理论</w:t>
      </w:r>
      <w:r>
        <w:rPr>
          <w:rFonts w:hint="default"/>
          <w:lang w:val="en-US" w:eastAsia="zh-CN"/>
        </w:rPr>
        <w:t>型的教师</w:t>
      </w:r>
      <w:r>
        <w:rPr>
          <w:rFonts w:hint="eastAsia"/>
          <w:lang w:val="en-US" w:eastAsia="zh-CN"/>
        </w:rPr>
        <w:t>，大多数缺乏实务操作，实践经验不足，因此必须</w:t>
      </w:r>
      <w:r>
        <w:rPr>
          <w:rFonts w:hint="default"/>
          <w:lang w:val="en-US" w:eastAsia="zh-CN"/>
        </w:rPr>
        <w:t>加强双师型教师队伍建设</w:t>
      </w:r>
      <w:r>
        <w:rPr>
          <w:rFonts w:hint="eastAsia"/>
          <w:lang w:val="en-US" w:eastAsia="zh-CN"/>
        </w:rPr>
        <w:t>，通过</w:t>
      </w:r>
      <w:r>
        <w:rPr>
          <w:rFonts w:hint="eastAsia"/>
          <w:lang w:eastAsia="zh-CN"/>
        </w:rPr>
        <w:t>企业实地调研、挂职等方式拓宽教师的知识面，丰富实操经验，加强</w:t>
      </w:r>
      <w:r>
        <w:rPr>
          <w:rFonts w:hint="eastAsia"/>
          <w:lang w:val="en-US" w:eastAsia="zh-CN"/>
        </w:rPr>
        <w:t>实践教学的师资力</w:t>
      </w:r>
      <w:r>
        <w:rPr>
          <w:rFonts w:hint="default"/>
          <w:lang w:val="en-US" w:eastAsia="zh-CN"/>
        </w:rPr>
        <w:t>量</w:t>
      </w:r>
      <w:r>
        <w:rPr>
          <w:rFonts w:hint="eastAsia"/>
          <w:lang w:eastAsia="zh-CN"/>
        </w:rPr>
        <w:t>。</w:t>
      </w:r>
    </w:p>
    <w:p>
      <w:pPr>
        <w:numPr>
          <w:ilvl w:val="-1"/>
          <w:numId w:val="0"/>
        </w:numPr>
        <w:spacing w:beforeLines="0" w:afterLines="0" w:line="400" w:lineRule="exac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（二）</w:t>
      </w:r>
      <w:r>
        <w:rPr>
          <w:rFonts w:hint="eastAsia"/>
          <w:b/>
          <w:bCs/>
        </w:rPr>
        <w:t>整合教学内容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不断探索新教学</w:t>
      </w:r>
      <w:r>
        <w:rPr>
          <w:rFonts w:hint="eastAsia"/>
          <w:b/>
          <w:bCs/>
        </w:rPr>
        <w:t>方法</w:t>
      </w:r>
    </w:p>
    <w:p>
      <w:pPr>
        <w:spacing w:beforeLines="0" w:afterLines="0" w:line="400" w:lineRule="exact"/>
        <w:ind w:firstLine="0" w:firstLineChars="0"/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重新整合教学内容，注重</w:t>
      </w:r>
      <w:r>
        <w:rPr>
          <w:rFonts w:hint="eastAsia"/>
          <w:b/>
          <w:bCs/>
          <w:lang w:eastAsia="zh-CN"/>
        </w:rPr>
        <w:t>交叉学科知识补充</w:t>
      </w:r>
    </w:p>
    <w:p>
      <w:pPr>
        <w:spacing w:beforeLines="0" w:afterLines="0" w:line="400" w:lineRule="exact"/>
        <w:ind w:firstLine="420" w:firstLineChars="20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课程内容案例化。一是结合当下热点话题和国内热点企业进行举例，把枯燥的理论知识凝练到案例中，吸引学生注意力，也有利于理解和记忆。二是引导学生课后搜集相似的案例作为知识补充，让学生形成主动搜索与课程相关咨讯的意识，养成自主学习习惯，同时提升搜集信息和消化知识的能力。</w:t>
      </w:r>
    </w:p>
    <w:p>
      <w:pPr>
        <w:numPr>
          <w:ilvl w:val="0"/>
          <w:numId w:val="0"/>
        </w:numPr>
        <w:spacing w:beforeLines="0" w:afterLines="0" w:line="400" w:lineRule="exact"/>
        <w:ind w:leftChars="0" w:firstLine="420" w:firstLineChars="200"/>
        <w:rPr>
          <w:rFonts w:hint="eastAsia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其次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课程内容专题化</w:t>
      </w:r>
      <w:r>
        <w:rPr>
          <w:rFonts w:hint="eastAsia"/>
          <w:b w:val="0"/>
          <w:bCs w:val="0"/>
          <w:lang w:eastAsia="zh-CN"/>
        </w:rPr>
        <w:t>。</w:t>
      </w:r>
      <w:r>
        <w:rPr>
          <w:rFonts w:hint="eastAsia"/>
        </w:rPr>
        <w:t>财务管理课程</w:t>
      </w:r>
      <w:r>
        <w:rPr>
          <w:rFonts w:hint="eastAsia"/>
          <w:lang w:val="en-US" w:eastAsia="zh-CN"/>
        </w:rPr>
        <w:t>教材</w:t>
      </w:r>
      <w:r>
        <w:rPr>
          <w:rFonts w:hint="eastAsia"/>
        </w:rPr>
        <w:t>内容复杂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公式和理论</w:t>
      </w:r>
      <w:r>
        <w:rPr>
          <w:rFonts w:hint="eastAsia"/>
          <w:lang w:val="en-US" w:eastAsia="zh-CN"/>
        </w:rPr>
        <w:t>繁</w:t>
      </w:r>
      <w:r>
        <w:rPr>
          <w:rFonts w:hint="eastAsia"/>
        </w:rPr>
        <w:t>多</w:t>
      </w:r>
      <w:r>
        <w:rPr>
          <w:rFonts w:hint="eastAsia"/>
          <w:lang w:eastAsia="zh-CN"/>
        </w:rPr>
        <w:t>，所以</w:t>
      </w:r>
      <w:r>
        <w:rPr>
          <w:rFonts w:hint="eastAsia"/>
        </w:rPr>
        <w:t>教师必须结合大纲要求</w:t>
      </w:r>
      <w:r>
        <w:rPr>
          <w:rFonts w:hint="eastAsia"/>
          <w:lang w:val="en-US" w:eastAsia="zh-CN"/>
        </w:rPr>
        <w:t>重新</w:t>
      </w:r>
      <w:r>
        <w:rPr>
          <w:rFonts w:hint="eastAsia"/>
        </w:rPr>
        <w:t>组织整合授课内容，</w:t>
      </w:r>
      <w:r>
        <w:rPr>
          <w:rFonts w:hint="eastAsia"/>
          <w:lang w:eastAsia="zh-CN"/>
        </w:rPr>
        <w:t>例如打破按照教材章节顺序授课的模式，而是以企业资金链为主线，将课程的章节按基本理论、筹资决策、投资决策、营运资金决策、股利分配决策、财务分析进行纵深归纳以开展教学</w:t>
      </w:r>
      <w:r>
        <w:rPr>
          <w:rFonts w:hint="eastAsia"/>
          <w:b w:val="0"/>
          <w:bCs w:val="0"/>
          <w:highlight w:val="none"/>
          <w:vertAlign w:val="superscript"/>
          <w:lang w:val="en-US" w:eastAsia="zh-CN"/>
        </w:rPr>
        <w:t>[</w:t>
      </w:r>
      <w:r>
        <w:rPr>
          <w:rFonts w:hint="eastAsia"/>
          <w:b w:val="0"/>
          <w:bCs w:val="0"/>
          <w:highlight w:val="none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highlight w:val="none"/>
          <w:vertAlign w:val="superscript"/>
          <w:lang w:val="en-US" w:eastAsia="zh-CN"/>
        </w:rPr>
        <w:t>]</w:t>
      </w:r>
      <w:r>
        <w:rPr>
          <w:rFonts w:hint="eastAsia"/>
          <w:lang w:eastAsia="zh-CN"/>
        </w:rPr>
        <w:t>。</w:t>
      </w:r>
    </w:p>
    <w:p>
      <w:pPr>
        <w:spacing w:beforeLines="0" w:afterLines="0" w:line="400" w:lineRule="exact"/>
        <w:ind w:firstLine="420" w:firstLineChars="20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再次，交叉学科课程补充。</w:t>
      </w:r>
      <w:r>
        <w:rPr>
          <w:rFonts w:hint="eastAsia"/>
          <w:b w:val="0"/>
          <w:bCs w:val="0"/>
        </w:rPr>
        <w:t>在大数据环境下，社会对</w:t>
      </w:r>
      <w:r>
        <w:rPr>
          <w:rFonts w:hint="eastAsia"/>
          <w:b w:val="0"/>
          <w:bCs w:val="0"/>
          <w:lang w:eastAsia="zh-CN"/>
        </w:rPr>
        <w:t>财务人员</w:t>
      </w:r>
      <w:r>
        <w:rPr>
          <w:rFonts w:hint="eastAsia"/>
          <w:b w:val="0"/>
          <w:bCs w:val="0"/>
          <w:lang w:val="en-US" w:eastAsia="zh-CN"/>
        </w:rPr>
        <w:t>有了</w:t>
      </w:r>
      <w:r>
        <w:rPr>
          <w:rFonts w:hint="eastAsia"/>
          <w:b w:val="0"/>
          <w:bCs w:val="0"/>
          <w:lang w:eastAsia="zh-CN"/>
        </w:rPr>
        <w:t>新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  <w:lang w:eastAsia="zh-CN"/>
        </w:rPr>
        <w:t>要</w:t>
      </w:r>
      <w:r>
        <w:rPr>
          <w:rFonts w:hint="eastAsia"/>
          <w:b w:val="0"/>
          <w:bCs w:val="0"/>
        </w:rPr>
        <w:t>求，要求会计人员不仅掌握</w:t>
      </w:r>
      <w:r>
        <w:rPr>
          <w:rFonts w:hint="eastAsia"/>
          <w:b w:val="0"/>
          <w:bCs w:val="0"/>
          <w:lang w:val="en-US" w:eastAsia="zh-CN"/>
        </w:rPr>
        <w:t>财务</w:t>
      </w:r>
      <w:r>
        <w:rPr>
          <w:rFonts w:hint="eastAsia"/>
          <w:b w:val="0"/>
          <w:bCs w:val="0"/>
        </w:rPr>
        <w:t>知识，还要具备数据搜索与分析能力</w:t>
      </w:r>
      <w:r>
        <w:rPr>
          <w:rFonts w:hint="eastAsia"/>
          <w:b w:val="0"/>
          <w:bCs w:val="0"/>
          <w:lang w:eastAsia="zh-CN"/>
        </w:rPr>
        <w:t>，所以</w:t>
      </w:r>
      <w:r>
        <w:rPr>
          <w:rFonts w:hint="eastAsia"/>
          <w:b w:val="0"/>
          <w:bCs w:val="0"/>
          <w:color w:val="auto"/>
          <w:lang w:eastAsia="zh-CN"/>
        </w:rPr>
        <w:t>只有</w:t>
      </w:r>
      <w:r>
        <w:rPr>
          <w:rFonts w:hint="eastAsia"/>
          <w:b w:val="0"/>
          <w:bCs w:val="0"/>
          <w:color w:val="auto"/>
          <w:lang w:val="en-US" w:eastAsia="zh-CN"/>
        </w:rPr>
        <w:t>多学科交叉融合</w:t>
      </w:r>
      <w:r>
        <w:rPr>
          <w:rFonts w:hint="default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lang w:val="en-US" w:eastAsia="zh-CN"/>
        </w:rPr>
        <w:t>才能</w:t>
      </w:r>
      <w:r>
        <w:rPr>
          <w:rFonts w:hint="default"/>
          <w:b w:val="0"/>
          <w:bCs w:val="0"/>
          <w:color w:val="auto"/>
          <w:lang w:val="en-US" w:eastAsia="zh-CN"/>
        </w:rPr>
        <w:t>培养</w:t>
      </w:r>
      <w:r>
        <w:rPr>
          <w:rFonts w:hint="eastAsia"/>
          <w:b w:val="0"/>
          <w:bCs w:val="0"/>
          <w:color w:val="auto"/>
          <w:lang w:val="en-US" w:eastAsia="zh-CN"/>
        </w:rPr>
        <w:t>出</w:t>
      </w:r>
      <w:r>
        <w:rPr>
          <w:rFonts w:hint="default"/>
          <w:b w:val="0"/>
          <w:bCs w:val="0"/>
          <w:color w:val="auto"/>
          <w:lang w:val="en-US" w:eastAsia="zh-CN"/>
        </w:rPr>
        <w:t>具有</w:t>
      </w:r>
      <w:r>
        <w:rPr>
          <w:rFonts w:hint="eastAsia"/>
          <w:b w:val="0"/>
          <w:bCs w:val="0"/>
          <w:color w:val="auto"/>
          <w:lang w:val="en-US" w:eastAsia="zh-CN"/>
        </w:rPr>
        <w:t>可持续</w:t>
      </w:r>
      <w:r>
        <w:rPr>
          <w:rFonts w:hint="default"/>
          <w:b w:val="0"/>
          <w:bCs w:val="0"/>
          <w:color w:val="auto"/>
          <w:lang w:val="en-US" w:eastAsia="zh-CN"/>
        </w:rPr>
        <w:t>竞争力</w:t>
      </w:r>
      <w:r>
        <w:rPr>
          <w:rFonts w:hint="eastAsia"/>
          <w:b w:val="0"/>
          <w:bCs w:val="0"/>
          <w:color w:val="auto"/>
          <w:lang w:val="en-US" w:eastAsia="zh-CN"/>
        </w:rPr>
        <w:t>的复合型</w:t>
      </w:r>
      <w:r>
        <w:rPr>
          <w:rFonts w:hint="default"/>
          <w:b w:val="0"/>
          <w:bCs w:val="0"/>
          <w:color w:val="auto"/>
          <w:lang w:val="en-US" w:eastAsia="zh-CN"/>
        </w:rPr>
        <w:t>人才。</w:t>
      </w:r>
      <w:r>
        <w:rPr>
          <w:rFonts w:hint="eastAsia"/>
          <w:b w:val="0"/>
          <w:bCs w:val="0"/>
          <w:color w:val="auto"/>
          <w:lang w:val="en-US" w:eastAsia="zh-CN"/>
        </w:rPr>
        <w:t>建议</w:t>
      </w:r>
      <w:r>
        <w:rPr>
          <w:rFonts w:hint="eastAsia"/>
          <w:b w:val="0"/>
          <w:bCs w:val="0"/>
          <w:color w:val="auto"/>
          <w:lang w:eastAsia="zh-CN"/>
        </w:rPr>
        <w:t>高校可尝试</w:t>
      </w:r>
      <w:r>
        <w:rPr>
          <w:rFonts w:hint="eastAsia"/>
          <w:b w:val="0"/>
          <w:bCs w:val="0"/>
          <w:color w:val="auto"/>
        </w:rPr>
        <w:t>对财务</w:t>
      </w:r>
      <w:r>
        <w:rPr>
          <w:rFonts w:hint="eastAsia"/>
          <w:b w:val="0"/>
          <w:bCs w:val="0"/>
          <w:color w:val="auto"/>
          <w:lang w:val="en-US" w:eastAsia="zh-CN"/>
        </w:rPr>
        <w:t>相关</w:t>
      </w:r>
      <w:r>
        <w:rPr>
          <w:rFonts w:hint="eastAsia"/>
          <w:b w:val="0"/>
          <w:bCs w:val="0"/>
          <w:color w:val="auto"/>
        </w:rPr>
        <w:t>专业的学生开设</w:t>
      </w:r>
      <w:r>
        <w:rPr>
          <w:rFonts w:hint="eastAsia"/>
          <w:b w:val="0"/>
          <w:bCs w:val="0"/>
          <w:color w:val="auto"/>
          <w:lang w:eastAsia="zh-CN"/>
        </w:rPr>
        <w:t>编译</w:t>
      </w:r>
      <w:r>
        <w:rPr>
          <w:rFonts w:hint="eastAsia"/>
          <w:b w:val="0"/>
          <w:bCs w:val="0"/>
          <w:color w:val="auto"/>
        </w:rPr>
        <w:t>语言</w:t>
      </w:r>
      <w:r>
        <w:rPr>
          <w:rFonts w:hint="eastAsia"/>
          <w:b w:val="0"/>
          <w:bCs w:val="0"/>
          <w:color w:val="auto"/>
          <w:lang w:eastAsia="zh-CN"/>
        </w:rPr>
        <w:t>等</w:t>
      </w:r>
      <w:r>
        <w:rPr>
          <w:rFonts w:hint="eastAsia"/>
          <w:b w:val="0"/>
          <w:bCs w:val="0"/>
          <w:color w:val="auto"/>
        </w:rPr>
        <w:t>程序设计</w:t>
      </w:r>
      <w:r>
        <w:rPr>
          <w:rFonts w:hint="eastAsia"/>
          <w:b w:val="0"/>
          <w:bCs w:val="0"/>
          <w:color w:val="auto"/>
          <w:lang w:eastAsia="zh-CN"/>
        </w:rPr>
        <w:t>以及</w:t>
      </w:r>
      <w:r>
        <w:rPr>
          <w:rFonts w:hint="eastAsia"/>
          <w:b w:val="0"/>
          <w:bCs w:val="0"/>
          <w:color w:val="auto"/>
        </w:rPr>
        <w:t>工程经济学</w:t>
      </w:r>
      <w:r>
        <w:rPr>
          <w:rFonts w:hint="eastAsia"/>
          <w:b w:val="0"/>
          <w:bCs w:val="0"/>
          <w:color w:val="auto"/>
          <w:lang w:val="en-US" w:eastAsia="zh-CN"/>
        </w:rPr>
        <w:t>方面的</w:t>
      </w:r>
      <w:r>
        <w:rPr>
          <w:rFonts w:hint="eastAsia"/>
          <w:b w:val="0"/>
          <w:bCs w:val="0"/>
          <w:color w:val="auto"/>
        </w:rPr>
        <w:t>课程</w:t>
      </w:r>
      <w:r>
        <w:rPr>
          <w:rFonts w:hint="eastAsia"/>
          <w:b w:val="0"/>
          <w:bCs w:val="0"/>
          <w:color w:val="auto"/>
          <w:lang w:eastAsia="zh-CN"/>
        </w:rPr>
        <w:t>。</w:t>
      </w:r>
    </w:p>
    <w:p>
      <w:pPr>
        <w:spacing w:beforeLines="0" w:afterLines="0" w:line="400" w:lineRule="exact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、新教学方法探索，</w:t>
      </w:r>
      <w:r>
        <w:rPr>
          <w:rFonts w:hint="eastAsia"/>
          <w:b/>
          <w:bCs/>
          <w:lang w:val="en-US" w:eastAsia="zh-CN"/>
        </w:rPr>
        <w:t>传统教学方法融合大数据技术</w:t>
      </w:r>
    </w:p>
    <w:p>
      <w:pPr>
        <w:spacing w:beforeLines="0" w:afterLines="0" w:line="400" w:lineRule="exact"/>
        <w:ind w:firstLine="420" w:firstLineChars="200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教学方法的探索不能只停留于方法表面，使用不同教学方法的目的是让学生更容易理解繁琐的理论知识，并将知识升华为专业技能。前文提到的案例教学法和翻转课堂</w:t>
      </w:r>
      <w:r>
        <w:rPr>
          <w:rFonts w:hint="eastAsia"/>
          <w:b w:val="0"/>
          <w:bCs w:val="0"/>
          <w:vertAlign w:val="superscript"/>
          <w:lang w:val="en-US" w:eastAsia="zh-CN"/>
        </w:rPr>
        <w:t>[3]</w:t>
      </w:r>
      <w:r>
        <w:rPr>
          <w:rFonts w:hint="eastAsia"/>
          <w:b w:val="0"/>
          <w:bCs w:val="0"/>
          <w:lang w:val="en-US" w:eastAsia="zh-CN"/>
        </w:rPr>
        <w:t>都是比较新颖的教学方法，如果能够合理地运用，将会有效提高教学效率和质量。然而，某种教学方法并不是适合所有的课程或是某一课程的所有章节，所以对教师而言，一定要会分辨方法的适用性，</w:t>
      </w:r>
      <w:r>
        <w:rPr>
          <w:rFonts w:hint="eastAsia"/>
          <w:lang w:val="en-US" w:eastAsia="zh-CN"/>
        </w:rPr>
        <w:t>同时，与学生及时沟通</w:t>
      </w:r>
      <w:r>
        <w:rPr>
          <w:rFonts w:hint="eastAsia"/>
          <w:lang w:eastAsia="zh-CN"/>
        </w:rPr>
        <w:t>，了解</w:t>
      </w:r>
      <w:r>
        <w:rPr>
          <w:rFonts w:hint="eastAsia"/>
          <w:lang w:val="en-US" w:eastAsia="zh-CN"/>
        </w:rPr>
        <w:t>学生对不同教学方法的需求也是必要的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eastAsia"/>
          <w:lang w:val="en-US" w:eastAsia="zh-CN"/>
        </w:rPr>
        <w:t>在知识点较多且较难的章节，可以先进行重点与难点精讲，再应用案例教学等教学方法进行实践教学。但</w:t>
      </w:r>
      <w:r>
        <w:rPr>
          <w:rFonts w:hint="eastAsia"/>
          <w:b w:val="0"/>
          <w:bCs w:val="0"/>
          <w:highlight w:val="none"/>
          <w:lang w:val="en-US" w:eastAsia="zh-CN"/>
        </w:rPr>
        <w:t>值得注意的是，在课堂开展实践教学的时候也要注意理论知识教学，一味地实践，会因为</w:t>
      </w:r>
      <w:r>
        <w:rPr>
          <w:rFonts w:hint="eastAsia"/>
          <w:highlight w:val="none"/>
          <w:lang w:eastAsia="zh-CN"/>
        </w:rPr>
        <w:t>学生的知识面受限，</w:t>
      </w:r>
      <w:r>
        <w:rPr>
          <w:rFonts w:hint="eastAsia"/>
          <w:highlight w:val="none"/>
          <w:lang w:val="en-US" w:eastAsia="zh-CN"/>
        </w:rPr>
        <w:t>降低课堂的教学质量。只有</w:t>
      </w:r>
      <w:r>
        <w:rPr>
          <w:rFonts w:hint="eastAsia"/>
          <w:lang w:eastAsia="zh-CN"/>
        </w:rPr>
        <w:t>理论教学和实验教学“双管齐下”，才能</w:t>
      </w:r>
      <w:r>
        <w:rPr>
          <w:rFonts w:hint="eastAsia"/>
          <w:lang w:val="en-US" w:eastAsia="zh-CN"/>
        </w:rPr>
        <w:t>得到较好的教学效果。</w:t>
      </w:r>
    </w:p>
    <w:p>
      <w:pPr>
        <w:spacing w:beforeLines="0" w:afterLines="0" w:line="400" w:lineRule="exact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与此同时，在2020年初的疫情影响下，慕课、雨课堂、学堂在线等线上教学方法引起广泛的关注，线上的小视频讲解，有趣的动画，新颖的互动方式更加吸引学生。</w:t>
      </w:r>
      <w:r>
        <w:rPr>
          <w:rFonts w:hint="eastAsia"/>
          <w:lang w:eastAsia="zh-CN"/>
        </w:rPr>
        <w:t>教师</w:t>
      </w:r>
      <w:r>
        <w:rPr>
          <w:rFonts w:hint="eastAsia"/>
          <w:lang w:val="en-US" w:eastAsia="zh-CN"/>
        </w:rPr>
        <w:t>通过网络将课程课件、练习题甚至是考卷发布给学生，让学生足不出户就可以完成课程学习，教师还可通过</w:t>
      </w:r>
      <w:r>
        <w:rPr>
          <w:rFonts w:hint="eastAsia"/>
          <w:lang w:eastAsia="zh-CN"/>
        </w:rPr>
        <w:t>后台查看学生的</w:t>
      </w:r>
      <w:r>
        <w:rPr>
          <w:rFonts w:hint="eastAsia"/>
          <w:lang w:val="en-US" w:eastAsia="zh-CN"/>
        </w:rPr>
        <w:t>学习</w:t>
      </w:r>
      <w:r>
        <w:rPr>
          <w:rFonts w:hint="eastAsia"/>
          <w:lang w:eastAsia="zh-CN"/>
        </w:rPr>
        <w:t>情况，了解学生</w:t>
      </w:r>
      <w:r>
        <w:rPr>
          <w:rFonts w:hint="eastAsia"/>
          <w:lang w:val="en-US" w:eastAsia="zh-CN"/>
        </w:rPr>
        <w:t>对课程模式的喜好，从而调整以后的授课模式</w:t>
      </w:r>
      <w:r>
        <w:rPr>
          <w:rFonts w:hint="eastAsia"/>
          <w:vertAlign w:val="superscript"/>
          <w:lang w:val="en-US" w:eastAsia="zh-CN"/>
        </w:rPr>
        <w:t>[4]</w:t>
      </w:r>
      <w:r>
        <w:rPr>
          <w:rFonts w:hint="eastAsia"/>
          <w:lang w:eastAsia="zh-CN"/>
        </w:rPr>
        <w:t>。受此启发，在目前传统面对面授课方法基础上融入新的大数据技术，将多种教学模式相结合，充分利用网络资源，把学习融入到学生的</w:t>
      </w:r>
      <w:r>
        <w:rPr>
          <w:rFonts w:hint="eastAsia"/>
          <w:lang w:val="en-US" w:eastAsia="zh-CN"/>
        </w:rPr>
        <w:t>日常</w:t>
      </w:r>
      <w:r>
        <w:rPr>
          <w:rFonts w:hint="eastAsia"/>
          <w:lang w:eastAsia="zh-CN"/>
        </w:rPr>
        <w:t>生活中，可以帮助学生学会整合时间，利用碎片化时间，增强学习效率，同时也让学生意识到不仅仅是坐在课堂上才能学习，有效提高学生的自我学习意识。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-1"/>
          <w:numId w:val="0"/>
        </w:numPr>
        <w:spacing w:beforeLines="0" w:afterLines="0" w:line="400" w:lineRule="exact"/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（三）</w:t>
      </w:r>
      <w:r>
        <w:rPr>
          <w:rFonts w:hint="eastAsia"/>
          <w:b/>
          <w:bCs/>
          <w:lang w:eastAsia="zh-CN"/>
        </w:rPr>
        <w:t>采用多元化考核方式，实现教学评价的全面化</w:t>
      </w:r>
    </w:p>
    <w:p>
      <w:pPr>
        <w:spacing w:beforeLines="0" w:afterLines="0" w:line="400" w:lineRule="exact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《财务管理》课程普遍以期末闭卷考试为主，题型</w:t>
      </w:r>
      <w:r>
        <w:rPr>
          <w:rFonts w:hint="eastAsia"/>
          <w:lang w:val="en-US" w:eastAsia="zh-CN"/>
        </w:rPr>
        <w:t>多为选择</w:t>
      </w:r>
      <w:r>
        <w:rPr>
          <w:rFonts w:hint="eastAsia"/>
          <w:lang w:eastAsia="zh-CN"/>
        </w:rPr>
        <w:t>、简答和计算分析题。对于应用型本科大学来说，传统考核方式已不能完全体现现代教学理念和学习目标。新形势下</w:t>
      </w:r>
      <w:r>
        <w:rPr>
          <w:rFonts w:hint="eastAsia"/>
          <w:lang w:val="en-US" w:eastAsia="zh-CN"/>
        </w:rPr>
        <w:t>课程的</w:t>
      </w:r>
      <w:r>
        <w:rPr>
          <w:rFonts w:hint="eastAsia"/>
          <w:lang w:eastAsia="zh-CN"/>
        </w:rPr>
        <w:t>考核要强调理论和实践并重，</w:t>
      </w:r>
      <w:r>
        <w:rPr>
          <w:rFonts w:hint="eastAsia"/>
          <w:lang w:val="en-US" w:eastAsia="zh-CN"/>
        </w:rPr>
        <w:t>可以采用</w:t>
      </w:r>
      <w:r>
        <w:rPr>
          <w:rFonts w:hint="eastAsia"/>
          <w:lang w:eastAsia="zh-CN"/>
        </w:rPr>
        <w:t>平时</w:t>
      </w:r>
      <w:r>
        <w:rPr>
          <w:rFonts w:hint="eastAsia"/>
          <w:lang w:val="en-US" w:eastAsia="zh-CN"/>
        </w:rPr>
        <w:t>的考核</w:t>
      </w:r>
      <w:r>
        <w:rPr>
          <w:rFonts w:hint="eastAsia"/>
          <w:lang w:eastAsia="zh-CN"/>
        </w:rPr>
        <w:t>与期末考试成绩</w:t>
      </w:r>
      <w:r>
        <w:rPr>
          <w:rFonts w:hint="eastAsia"/>
          <w:lang w:val="en-US" w:eastAsia="zh-CN"/>
        </w:rPr>
        <w:t>共同</w:t>
      </w:r>
      <w:r>
        <w:rPr>
          <w:rFonts w:hint="eastAsia"/>
          <w:lang w:eastAsia="zh-CN"/>
        </w:rPr>
        <w:t>占比的方式，其中，平时考核内容可以体现多元化，例如平时的学习小组大作业、课外实习实践、在刊物上发表的相关论文等；期末成绩考核方面，在试卷上也</w:t>
      </w:r>
      <w:r>
        <w:rPr>
          <w:rFonts w:hint="eastAsia"/>
          <w:lang w:val="en-US" w:eastAsia="zh-CN"/>
        </w:rPr>
        <w:t>可采用更多的</w:t>
      </w:r>
      <w:r>
        <w:rPr>
          <w:rFonts w:hint="eastAsia"/>
          <w:lang w:eastAsia="zh-CN"/>
        </w:rPr>
        <w:t>主观题或案例分析题，以体现学术对专业知识的掌握和运用能力。</w:t>
      </w:r>
    </w:p>
    <w:p>
      <w:pPr>
        <w:spacing w:beforeLines="0" w:afterLines="0" w:line="400" w:lineRule="exact"/>
        <w:rPr>
          <w:rFonts w:hint="eastAsia"/>
          <w:lang w:eastAsia="zh-CN"/>
        </w:rPr>
      </w:pPr>
    </w:p>
    <w:p>
      <w:pPr>
        <w:spacing w:beforeLines="0" w:afterLines="0" w:line="400" w:lineRule="exact"/>
        <w:ind w:firstLine="420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应用型本科大学的《财务管理》课程建设要顺应我国经济社会发展新形</w:t>
      </w:r>
      <w:r>
        <w:rPr>
          <w:rFonts w:hint="default"/>
          <w:lang w:val="en-US" w:eastAsia="zh-CN"/>
        </w:rPr>
        <w:t>势的需要</w:t>
      </w:r>
      <w:r>
        <w:rPr>
          <w:rFonts w:hint="eastAsia"/>
          <w:lang w:val="en-US" w:eastAsia="zh-CN"/>
        </w:rPr>
        <w:t>，也要符合企业对财务管理人才所提出的新要求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eastAsia="zh-CN"/>
        </w:rPr>
        <w:t>课程建设内涵要不断补充和完善，与时俱进创新发展</w:t>
      </w:r>
      <w:r>
        <w:rPr>
          <w:rFonts w:hint="eastAsia"/>
        </w:rPr>
        <w:t>，将大数据</w:t>
      </w:r>
      <w:r>
        <w:rPr>
          <w:rFonts w:hint="eastAsia"/>
          <w:lang w:eastAsia="zh-CN"/>
        </w:rPr>
        <w:t>等新技术手段应用到教学当中，在现代教学理念的前提下保障教学内容和教学方法的先进性，在变革中求发展。</w:t>
      </w:r>
    </w:p>
    <w:p>
      <w:pPr>
        <w:spacing w:beforeLines="0" w:afterLines="0" w:line="400" w:lineRule="exact"/>
        <w:ind w:firstLine="422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spacing w:beforeLines="0" w:afterLines="0" w:line="400" w:lineRule="exact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 [2] 卫红.</w:t>
      </w:r>
      <w:r>
        <w:rPr>
          <w:rFonts w:hint="eastAsia"/>
          <w:lang w:eastAsia="zh-CN"/>
        </w:rPr>
        <w:t>《财务管理》课程教学改革探讨</w:t>
      </w:r>
      <w:r>
        <w:rPr>
          <w:rFonts w:hint="eastAsia"/>
          <w:lang w:val="en-US" w:eastAsia="zh-CN"/>
        </w:rPr>
        <w:t>[J], 财会通讯, 2015, (1): 57-58.</w:t>
      </w:r>
    </w:p>
    <w:p>
      <w:pPr>
        <w:spacing w:beforeLines="0" w:afterLines="0" w:line="400" w:lineRule="exact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[3] 熊磊,李涛, 翻转课堂应用于高校财务管理课程教学刍议[J], 财会通讯，2015，（22）：62-64.</w:t>
      </w:r>
    </w:p>
    <w:p>
      <w:pPr>
        <w:spacing w:beforeLines="0" w:afterLines="0" w:line="400" w:lineRule="exact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王琼. 基于职业能力和伦理导向的财务管理专业实践教学改革研究[J]. 科学咨询（教育科研）, 2019, (7)：65-66.</w:t>
      </w:r>
    </w:p>
    <w:p>
      <w:pPr>
        <w:spacing w:line="400" w:lineRule="exact"/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Analysis on the Course Teaching of Financial Management in Application-oriented Universities</w:t>
      </w:r>
    </w:p>
    <w:p>
      <w:pPr>
        <w:spacing w:line="400" w:lineRule="exact"/>
        <w:jc w:val="center"/>
        <w:rPr>
          <w:rFonts w:hint="eastAsia"/>
          <w:b/>
          <w:bCs/>
          <w:lang w:val="en-US" w:eastAsia="zh-CN"/>
        </w:rPr>
      </w:pPr>
    </w:p>
    <w:p>
      <w:pPr>
        <w:spacing w:line="400" w:lineRule="exact"/>
        <w:jc w:val="center"/>
        <w:rPr>
          <w:rFonts w:hint="eastAsia"/>
          <w:b/>
          <w:bCs/>
          <w:i/>
          <w:iCs/>
          <w:sz w:val="22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2"/>
          <w:szCs w:val="24"/>
          <w:lang w:val="en-US" w:eastAsia="zh-CN"/>
        </w:rPr>
        <w:t xml:space="preserve">WANG Mingze   </w:t>
      </w:r>
    </w:p>
    <w:p>
      <w:pPr>
        <w:spacing w:line="400" w:lineRule="exact"/>
        <w:jc w:val="center"/>
        <w:rPr>
          <w:rFonts w:hint="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  <w:lang w:val="en-US" w:eastAsia="zh-CN"/>
        </w:rPr>
        <w:t>（</w:t>
      </w:r>
      <w:r>
        <w:rPr>
          <w:rFonts w:hint="eastAsia"/>
          <w:b/>
          <w:bCs/>
          <w:i/>
          <w:iCs/>
          <w:lang w:val="en-US" w:eastAsia="zh-CN"/>
        </w:rPr>
        <w:t xml:space="preserve">Nanning University  </w:t>
      </w:r>
      <w:r>
        <w:rPr>
          <w:rFonts w:hint="eastAsia"/>
          <w:b/>
          <w:bCs/>
          <w:i/>
          <w:iCs/>
          <w:lang w:val="en-US" w:eastAsia="zh-CN"/>
        </w:rPr>
        <w:t>Guangxi   530000）</w:t>
      </w:r>
    </w:p>
    <w:p>
      <w:pPr>
        <w:spacing w:line="400" w:lineRule="exac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M</w:t>
      </w:r>
      <w:r>
        <w:rPr>
          <w:rFonts w:hint="eastAsia"/>
          <w:b/>
          <w:bCs/>
          <w:color w:val="auto"/>
          <w:lang w:eastAsia="zh-CN"/>
        </w:rPr>
        <w:t xml:space="preserve">any </w:t>
      </w:r>
      <w:r>
        <w:rPr>
          <w:rFonts w:hint="eastAsia"/>
          <w:b/>
          <w:bCs/>
          <w:color w:val="auto"/>
          <w:lang w:val="en-US" w:eastAsia="zh-CN"/>
        </w:rPr>
        <w:t>universitie</w:t>
      </w:r>
      <w:r>
        <w:rPr>
          <w:rFonts w:hint="eastAsia"/>
          <w:b/>
          <w:bCs/>
          <w:color w:val="auto"/>
          <w:lang w:eastAsia="zh-CN"/>
        </w:rPr>
        <w:t>s are gradually positioned as application-oriented universities</w:t>
      </w:r>
      <w:r>
        <w:rPr>
          <w:rFonts w:hint="eastAsia"/>
          <w:b/>
          <w:bCs/>
          <w:color w:val="auto"/>
          <w:lang w:val="en-US" w:eastAsia="zh-CN"/>
        </w:rPr>
        <w:t xml:space="preserve"> currently</w:t>
      </w:r>
      <w:r>
        <w:rPr>
          <w:rFonts w:hint="eastAsia"/>
          <w:b/>
          <w:bCs/>
          <w:color w:val="auto"/>
          <w:lang w:eastAsia="zh-CN"/>
        </w:rPr>
        <w:t>. Different from research-oriented, teaching-oriented universities and colleges, application-oriented universities not only require students to learn theoretical knowledge systematically, but also emphasize their knowledge application ability.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eastAsia="zh-CN"/>
        </w:rPr>
        <w:t xml:space="preserve">According to the characteristics of talent training in application-oriented universities and combined with the social demand for employment of financial personnel, </w:t>
      </w:r>
      <w:r>
        <w:rPr>
          <w:rFonts w:hint="eastAsia"/>
          <w:b/>
          <w:bCs/>
          <w:color w:val="auto"/>
          <w:lang w:val="en-US" w:eastAsia="zh-CN"/>
        </w:rPr>
        <w:t>t</w:t>
      </w:r>
      <w:r>
        <w:rPr>
          <w:rFonts w:hint="eastAsia"/>
          <w:b/>
          <w:bCs/>
          <w:color w:val="auto"/>
          <w:lang w:eastAsia="zh-CN"/>
        </w:rPr>
        <w:t>aking the course of financial management as an example, this paper analyzes the following problems existing in the course teaching from three aspects: teaching role, teaching content and methods, and assessment standards.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eastAsia="zh-CN"/>
        </w:rPr>
        <w:t>The existing problems are the dislocation of teaching role, the integration of teaching content, the implementation of teaching methods and the single assessment standard</w:t>
      </w:r>
      <w:r>
        <w:rPr>
          <w:rFonts w:hint="eastAsia"/>
          <w:b/>
          <w:bCs/>
          <w:color w:val="auto"/>
          <w:lang w:val="en-US" w:eastAsia="zh-CN"/>
        </w:rPr>
        <w:t xml:space="preserve">. </w:t>
      </w:r>
      <w:r>
        <w:rPr>
          <w:rFonts w:hint="default"/>
          <w:b/>
          <w:bCs/>
          <w:color w:val="auto"/>
          <w:lang w:val="en-US" w:eastAsia="zh-CN"/>
        </w:rPr>
        <w:t xml:space="preserve">In order to solve the existing problems, this paper puts forward the corresponding teaching reform measures, such as to set up </w:t>
      </w:r>
      <w:r>
        <w:rPr>
          <w:rFonts w:hint="eastAsia"/>
          <w:b/>
          <w:bCs/>
          <w:color w:val="auto"/>
          <w:lang w:val="en-US" w:eastAsia="zh-CN"/>
        </w:rPr>
        <w:t xml:space="preserve">the </w:t>
      </w:r>
      <w:r>
        <w:rPr>
          <w:rFonts w:hint="default"/>
          <w:b/>
          <w:bCs/>
          <w:color w:val="auto"/>
          <w:lang w:val="en-US" w:eastAsia="zh-CN"/>
        </w:rPr>
        <w:t>teaching ideas</w:t>
      </w:r>
      <w:r>
        <w:rPr>
          <w:rFonts w:hint="eastAsia"/>
          <w:b/>
          <w:bCs/>
          <w:color w:val="auto"/>
          <w:lang w:val="en-US" w:eastAsia="zh-CN"/>
        </w:rPr>
        <w:t xml:space="preserve"> of </w:t>
      </w:r>
      <w:r>
        <w:rPr>
          <w:rFonts w:hint="default"/>
          <w:b/>
          <w:bCs/>
          <w:color w:val="auto"/>
          <w:lang w:val="en-US" w:eastAsia="zh-CN"/>
        </w:rPr>
        <w:t xml:space="preserve">“the student </w:t>
      </w:r>
      <w:r>
        <w:rPr>
          <w:rFonts w:hint="eastAsia"/>
          <w:b/>
          <w:bCs/>
          <w:color w:val="auto"/>
          <w:lang w:val="en-US" w:eastAsia="zh-CN"/>
        </w:rPr>
        <w:t>should be</w:t>
      </w:r>
      <w:r>
        <w:rPr>
          <w:rFonts w:hint="default"/>
          <w:b/>
          <w:bCs/>
          <w:color w:val="auto"/>
          <w:lang w:val="en-US" w:eastAsia="zh-CN"/>
        </w:rPr>
        <w:t xml:space="preserve"> the main body</w:t>
      </w:r>
      <w:r>
        <w:rPr>
          <w:rFonts w:hint="eastAsia"/>
          <w:b/>
          <w:bCs/>
          <w:color w:val="auto"/>
          <w:lang w:val="en-US" w:eastAsia="zh-CN"/>
        </w:rPr>
        <w:t xml:space="preserve"> of teaching and the</w:t>
      </w:r>
      <w:r>
        <w:rPr>
          <w:rFonts w:hint="default"/>
          <w:b/>
          <w:bCs/>
          <w:color w:val="auto"/>
          <w:lang w:val="en-US" w:eastAsia="zh-CN"/>
        </w:rPr>
        <w:t xml:space="preserve"> teacher </w:t>
      </w:r>
      <w:r>
        <w:rPr>
          <w:rFonts w:hint="eastAsia"/>
          <w:b/>
          <w:bCs/>
          <w:color w:val="auto"/>
          <w:lang w:val="en-US" w:eastAsia="zh-CN"/>
        </w:rPr>
        <w:t>should be</w:t>
      </w:r>
      <w:r>
        <w:rPr>
          <w:rFonts w:hint="default"/>
          <w:b/>
          <w:bCs/>
          <w:color w:val="auto"/>
          <w:lang w:val="en-US" w:eastAsia="zh-CN"/>
        </w:rPr>
        <w:t xml:space="preserve"> the lead</w:t>
      </w:r>
      <w:r>
        <w:rPr>
          <w:rFonts w:hint="eastAsia"/>
          <w:b/>
          <w:bCs/>
          <w:color w:val="auto"/>
          <w:lang w:val="en-US" w:eastAsia="zh-CN"/>
        </w:rPr>
        <w:t>er</w:t>
      </w:r>
      <w:r>
        <w:rPr>
          <w:rFonts w:hint="default"/>
          <w:b/>
          <w:bCs/>
          <w:color w:val="auto"/>
          <w:lang w:val="en-US" w:eastAsia="zh-CN"/>
        </w:rPr>
        <w:t xml:space="preserve">", </w:t>
      </w:r>
      <w:r>
        <w:rPr>
          <w:rFonts w:hint="eastAsia"/>
          <w:b/>
          <w:bCs/>
          <w:color w:val="auto"/>
          <w:lang w:val="en-US" w:eastAsia="zh-CN"/>
        </w:rPr>
        <w:t xml:space="preserve">to break the original chapter order </w:t>
      </w:r>
      <w:r>
        <w:rPr>
          <w:rFonts w:hint="default"/>
          <w:b/>
          <w:bCs/>
          <w:color w:val="auto"/>
          <w:lang w:val="en-US" w:eastAsia="zh-CN"/>
        </w:rPr>
        <w:t>to integrate the teaching contents</w:t>
      </w:r>
      <w:r>
        <w:rPr>
          <w:rFonts w:hint="eastAsia"/>
          <w:b/>
          <w:bCs/>
          <w:color w:val="auto"/>
          <w:lang w:val="en-US" w:eastAsia="zh-CN"/>
        </w:rPr>
        <w:t xml:space="preserve"> which student can study it easier,    to use </w:t>
      </w:r>
      <w:r>
        <w:rPr>
          <w:rFonts w:hint="default"/>
          <w:b/>
          <w:bCs/>
          <w:color w:val="auto"/>
          <w:lang w:val="en-US" w:eastAsia="zh-CN"/>
        </w:rPr>
        <w:t>case</w:t>
      </w:r>
      <w:r>
        <w:rPr>
          <w:rFonts w:hint="eastAsia"/>
          <w:b/>
          <w:bCs/>
          <w:color w:val="auto"/>
          <w:lang w:val="en-US" w:eastAsia="zh-CN"/>
        </w:rPr>
        <w:t>s</w:t>
      </w:r>
      <w:r>
        <w:rPr>
          <w:rFonts w:hint="default"/>
          <w:b/>
          <w:bCs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 xml:space="preserve">make </w:t>
      </w:r>
      <w:r>
        <w:rPr>
          <w:rFonts w:hint="default"/>
          <w:b/>
          <w:bCs/>
          <w:color w:val="auto"/>
          <w:lang w:val="en-US" w:eastAsia="zh-CN"/>
        </w:rPr>
        <w:t>teaching content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default"/>
          <w:b/>
          <w:bCs/>
          <w:color w:val="auto"/>
          <w:lang w:val="en-US" w:eastAsia="zh-CN"/>
        </w:rPr>
        <w:t xml:space="preserve">thematic, </w:t>
      </w:r>
      <w:r>
        <w:rPr>
          <w:rFonts w:hint="eastAsia"/>
          <w:b/>
          <w:bCs/>
          <w:color w:val="auto"/>
          <w:lang w:val="en-US" w:eastAsia="zh-CN"/>
        </w:rPr>
        <w:t xml:space="preserve">to </w:t>
      </w:r>
      <w:r>
        <w:rPr>
          <w:rFonts w:hint="default"/>
          <w:b/>
          <w:bCs/>
          <w:color w:val="auto"/>
          <w:lang w:val="en-US" w:eastAsia="zh-CN"/>
        </w:rPr>
        <w:t>explor</w:t>
      </w:r>
      <w:r>
        <w:rPr>
          <w:rFonts w:hint="eastAsia"/>
          <w:b/>
          <w:bCs/>
          <w:color w:val="auto"/>
          <w:lang w:val="en-US" w:eastAsia="zh-CN"/>
        </w:rPr>
        <w:t>e</w:t>
      </w:r>
      <w:r>
        <w:rPr>
          <w:rFonts w:hint="default"/>
          <w:b/>
          <w:bCs/>
          <w:color w:val="auto"/>
          <w:lang w:val="en-US" w:eastAsia="zh-CN"/>
        </w:rPr>
        <w:t xml:space="preserve"> teaching method</w:t>
      </w:r>
      <w:r>
        <w:rPr>
          <w:rFonts w:hint="eastAsia"/>
          <w:b/>
          <w:bCs/>
          <w:color w:val="auto"/>
          <w:lang w:val="en-US" w:eastAsia="zh-CN"/>
        </w:rPr>
        <w:t xml:space="preserve"> and combine </w:t>
      </w:r>
      <w:r>
        <w:rPr>
          <w:rFonts w:hint="default"/>
          <w:b/>
          <w:bCs/>
          <w:color w:val="auto"/>
          <w:lang w:val="en-US" w:eastAsia="zh-CN"/>
        </w:rPr>
        <w:t xml:space="preserve">the Internet and big data technology </w:t>
      </w:r>
      <w:r>
        <w:rPr>
          <w:rFonts w:hint="eastAsia"/>
          <w:b/>
          <w:bCs/>
          <w:color w:val="auto"/>
          <w:lang w:val="en-US" w:eastAsia="zh-CN"/>
        </w:rPr>
        <w:t>with</w:t>
      </w:r>
      <w:r>
        <w:rPr>
          <w:rFonts w:hint="default"/>
          <w:b/>
          <w:bCs/>
          <w:color w:val="auto"/>
          <w:lang w:val="en-US" w:eastAsia="zh-CN"/>
        </w:rPr>
        <w:t xml:space="preserve"> the traditional teaching method</w:t>
      </w:r>
      <w:r>
        <w:rPr>
          <w:rFonts w:hint="eastAsia"/>
          <w:b/>
          <w:bCs/>
          <w:color w:val="auto"/>
          <w:lang w:val="en-US" w:eastAsia="zh-CN"/>
        </w:rPr>
        <w:t>,</w:t>
      </w:r>
      <w:r>
        <w:rPr>
          <w:rFonts w:hint="default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to explore </w:t>
      </w:r>
      <w:r>
        <w:rPr>
          <w:rFonts w:hint="default"/>
          <w:b/>
          <w:bCs/>
          <w:color w:val="auto"/>
          <w:lang w:val="en-US" w:eastAsia="zh-CN"/>
        </w:rPr>
        <w:t>the diversified curriculum appraisal way</w:t>
      </w:r>
      <w:r>
        <w:rPr>
          <w:rFonts w:hint="eastAsia"/>
          <w:b/>
          <w:bCs/>
          <w:color w:val="auto"/>
          <w:lang w:val="en-US" w:eastAsia="zh-CN"/>
        </w:rPr>
        <w:t xml:space="preserve"> which can e</w:t>
      </w:r>
      <w:r>
        <w:rPr>
          <w:rFonts w:hint="default"/>
          <w:b/>
          <w:bCs/>
          <w:color w:val="auto"/>
          <w:lang w:val="en-US" w:eastAsia="zh-CN"/>
        </w:rPr>
        <w:t>valuate student achievement from all aspects.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Keyword：</w:t>
      </w:r>
      <w:r>
        <w:rPr>
          <w:rFonts w:hint="eastAsia"/>
          <w:b/>
          <w:bCs/>
          <w:lang w:eastAsia="zh-CN"/>
        </w:rPr>
        <w:t xml:space="preserve">Application-oriented Universities；Financial 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eastAsia"/>
          <w:b/>
          <w:bCs/>
          <w:lang w:eastAsia="zh-CN"/>
        </w:rPr>
        <w:t xml:space="preserve">anagement 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b/>
          <w:bCs/>
          <w:lang w:eastAsia="zh-CN"/>
        </w:rPr>
        <w:t xml:space="preserve">ourse；Teaching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eastAsia"/>
          <w:b/>
          <w:bCs/>
          <w:lang w:eastAsia="zh-CN"/>
        </w:rPr>
        <w:t>eform</w:t>
      </w:r>
    </w:p>
    <w:p>
      <w:pPr>
        <w:spacing w:line="400" w:lineRule="exact"/>
        <w:rPr>
          <w:rFonts w:hint="eastAsia"/>
          <w:b/>
          <w:bCs/>
          <w:color w:val="auto"/>
          <w:lang w:val="en-US" w:eastAsia="zh-CN"/>
        </w:rPr>
      </w:pPr>
    </w:p>
    <w:p>
      <w:pPr>
        <w:spacing w:line="400" w:lineRule="exact"/>
        <w:rPr>
          <w:rFonts w:hint="eastAsia"/>
          <w:b/>
          <w:bCs/>
          <w:color w:val="auto"/>
          <w:lang w:val="en-US" w:eastAsia="zh-CN"/>
        </w:rPr>
      </w:pPr>
    </w:p>
    <w:p>
      <w:pPr>
        <w:spacing w:line="400" w:lineRule="exact"/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spacing w:line="400" w:lineRule="exact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　　　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-1"/>
        <w:numId w:val="0"/>
      </w:numPr>
      <w:spacing w:line="400" w:lineRule="exact"/>
      <w:ind w:leftChars="0"/>
      <w:jc w:val="left"/>
      <w:rPr>
        <w:sz w:val="16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205DB"/>
    <w:rsid w:val="00943C73"/>
    <w:rsid w:val="01EF6324"/>
    <w:rsid w:val="02161886"/>
    <w:rsid w:val="02E46B4A"/>
    <w:rsid w:val="03B96EE0"/>
    <w:rsid w:val="03C96E2F"/>
    <w:rsid w:val="055D6567"/>
    <w:rsid w:val="067A3035"/>
    <w:rsid w:val="069323D3"/>
    <w:rsid w:val="06D611D0"/>
    <w:rsid w:val="078C7299"/>
    <w:rsid w:val="083D6F9B"/>
    <w:rsid w:val="084F2A6B"/>
    <w:rsid w:val="085427C2"/>
    <w:rsid w:val="09054C46"/>
    <w:rsid w:val="09A14FFF"/>
    <w:rsid w:val="0A401D92"/>
    <w:rsid w:val="0A4629C3"/>
    <w:rsid w:val="0ADB6653"/>
    <w:rsid w:val="0B802B9B"/>
    <w:rsid w:val="0B84648E"/>
    <w:rsid w:val="0B8E5149"/>
    <w:rsid w:val="0BDE5658"/>
    <w:rsid w:val="0C6D69E8"/>
    <w:rsid w:val="0CD969AE"/>
    <w:rsid w:val="0D18097C"/>
    <w:rsid w:val="0D246D89"/>
    <w:rsid w:val="0D9B0B46"/>
    <w:rsid w:val="0DB67CFE"/>
    <w:rsid w:val="0E2B4D83"/>
    <w:rsid w:val="0E844C44"/>
    <w:rsid w:val="0EC90010"/>
    <w:rsid w:val="0F1B2C62"/>
    <w:rsid w:val="0F895E6A"/>
    <w:rsid w:val="0FF2153A"/>
    <w:rsid w:val="102C6A51"/>
    <w:rsid w:val="11795201"/>
    <w:rsid w:val="11F205DB"/>
    <w:rsid w:val="12322F73"/>
    <w:rsid w:val="12C40AC6"/>
    <w:rsid w:val="12D23C45"/>
    <w:rsid w:val="138A4D90"/>
    <w:rsid w:val="13A446A3"/>
    <w:rsid w:val="14205046"/>
    <w:rsid w:val="14DB6AA6"/>
    <w:rsid w:val="15367582"/>
    <w:rsid w:val="15AF106B"/>
    <w:rsid w:val="16374676"/>
    <w:rsid w:val="166165DA"/>
    <w:rsid w:val="170C2209"/>
    <w:rsid w:val="173A45BC"/>
    <w:rsid w:val="17FB3D2A"/>
    <w:rsid w:val="182F7C5D"/>
    <w:rsid w:val="18531C3F"/>
    <w:rsid w:val="18E37FE1"/>
    <w:rsid w:val="1917371D"/>
    <w:rsid w:val="194D7AC1"/>
    <w:rsid w:val="1ACC4543"/>
    <w:rsid w:val="1D751167"/>
    <w:rsid w:val="1DCF5B30"/>
    <w:rsid w:val="1F244AC2"/>
    <w:rsid w:val="1FBF7C76"/>
    <w:rsid w:val="242B3643"/>
    <w:rsid w:val="2584194F"/>
    <w:rsid w:val="2671716F"/>
    <w:rsid w:val="274F782E"/>
    <w:rsid w:val="27BF04C2"/>
    <w:rsid w:val="27D35F89"/>
    <w:rsid w:val="28887042"/>
    <w:rsid w:val="28AA49A4"/>
    <w:rsid w:val="28E16907"/>
    <w:rsid w:val="297D04CE"/>
    <w:rsid w:val="298415DA"/>
    <w:rsid w:val="29CC711E"/>
    <w:rsid w:val="2A90076A"/>
    <w:rsid w:val="2B002748"/>
    <w:rsid w:val="2BE410F5"/>
    <w:rsid w:val="2CA26E60"/>
    <w:rsid w:val="2CF0153B"/>
    <w:rsid w:val="2D1B48E4"/>
    <w:rsid w:val="2DB03974"/>
    <w:rsid w:val="2E026756"/>
    <w:rsid w:val="2FAC6AED"/>
    <w:rsid w:val="2FF51DC7"/>
    <w:rsid w:val="320F069E"/>
    <w:rsid w:val="32AE652B"/>
    <w:rsid w:val="32B24819"/>
    <w:rsid w:val="32B86A78"/>
    <w:rsid w:val="33A70C53"/>
    <w:rsid w:val="33EE462D"/>
    <w:rsid w:val="33F04A96"/>
    <w:rsid w:val="34383672"/>
    <w:rsid w:val="348A7010"/>
    <w:rsid w:val="351E70B9"/>
    <w:rsid w:val="352F0B44"/>
    <w:rsid w:val="353C6DE8"/>
    <w:rsid w:val="3581253C"/>
    <w:rsid w:val="35E30578"/>
    <w:rsid w:val="36A34427"/>
    <w:rsid w:val="36EE1D14"/>
    <w:rsid w:val="374B50D0"/>
    <w:rsid w:val="37636DEC"/>
    <w:rsid w:val="380B7A57"/>
    <w:rsid w:val="387D4CC7"/>
    <w:rsid w:val="397F5BFC"/>
    <w:rsid w:val="39D252D5"/>
    <w:rsid w:val="3A583A3C"/>
    <w:rsid w:val="3A5B20AE"/>
    <w:rsid w:val="3A6C0C56"/>
    <w:rsid w:val="3AD67E95"/>
    <w:rsid w:val="3B243DF9"/>
    <w:rsid w:val="3B262264"/>
    <w:rsid w:val="3B647AB4"/>
    <w:rsid w:val="3BCE3DA1"/>
    <w:rsid w:val="3BE7700D"/>
    <w:rsid w:val="3C95386C"/>
    <w:rsid w:val="3CC824BB"/>
    <w:rsid w:val="3E064C3C"/>
    <w:rsid w:val="3E5B24B5"/>
    <w:rsid w:val="3E653572"/>
    <w:rsid w:val="3F2C27D1"/>
    <w:rsid w:val="3F942FEE"/>
    <w:rsid w:val="3FF87002"/>
    <w:rsid w:val="41671DC7"/>
    <w:rsid w:val="41F73F4F"/>
    <w:rsid w:val="4240440A"/>
    <w:rsid w:val="437A2671"/>
    <w:rsid w:val="43980A1C"/>
    <w:rsid w:val="44240985"/>
    <w:rsid w:val="458628E8"/>
    <w:rsid w:val="45E9360A"/>
    <w:rsid w:val="469F5AD4"/>
    <w:rsid w:val="47127533"/>
    <w:rsid w:val="471953B1"/>
    <w:rsid w:val="479A03DF"/>
    <w:rsid w:val="47BA1094"/>
    <w:rsid w:val="491D0C93"/>
    <w:rsid w:val="495E6893"/>
    <w:rsid w:val="49CA263A"/>
    <w:rsid w:val="49D90DC7"/>
    <w:rsid w:val="4A0653D9"/>
    <w:rsid w:val="4A102D8A"/>
    <w:rsid w:val="4AE60FD1"/>
    <w:rsid w:val="4C260D55"/>
    <w:rsid w:val="4C9A0C0D"/>
    <w:rsid w:val="4D4E1BDA"/>
    <w:rsid w:val="4DFA39F9"/>
    <w:rsid w:val="4E552175"/>
    <w:rsid w:val="4F1E0CEA"/>
    <w:rsid w:val="4F946BD0"/>
    <w:rsid w:val="4FBC3EA2"/>
    <w:rsid w:val="5030173C"/>
    <w:rsid w:val="51211CE9"/>
    <w:rsid w:val="51DE39AF"/>
    <w:rsid w:val="52B368F1"/>
    <w:rsid w:val="52C11CB2"/>
    <w:rsid w:val="53024781"/>
    <w:rsid w:val="53644E3C"/>
    <w:rsid w:val="54597F83"/>
    <w:rsid w:val="5464556F"/>
    <w:rsid w:val="551F381F"/>
    <w:rsid w:val="55763488"/>
    <w:rsid w:val="55FB5D56"/>
    <w:rsid w:val="565C138B"/>
    <w:rsid w:val="565E7601"/>
    <w:rsid w:val="56616CD8"/>
    <w:rsid w:val="567842F3"/>
    <w:rsid w:val="56CA654E"/>
    <w:rsid w:val="577A53A7"/>
    <w:rsid w:val="57B906CE"/>
    <w:rsid w:val="5872726F"/>
    <w:rsid w:val="5A0B4748"/>
    <w:rsid w:val="5AB072C0"/>
    <w:rsid w:val="5B2F7DFA"/>
    <w:rsid w:val="5B324501"/>
    <w:rsid w:val="5C8B7C42"/>
    <w:rsid w:val="5D297CD0"/>
    <w:rsid w:val="5D393D62"/>
    <w:rsid w:val="5DDC0A87"/>
    <w:rsid w:val="5DE14192"/>
    <w:rsid w:val="5E536783"/>
    <w:rsid w:val="5FCC2414"/>
    <w:rsid w:val="6001666E"/>
    <w:rsid w:val="6020615E"/>
    <w:rsid w:val="61B146BE"/>
    <w:rsid w:val="61D538F7"/>
    <w:rsid w:val="62071C9F"/>
    <w:rsid w:val="620A3E56"/>
    <w:rsid w:val="62A816CC"/>
    <w:rsid w:val="63BE49B3"/>
    <w:rsid w:val="63D72A8D"/>
    <w:rsid w:val="63EC33DA"/>
    <w:rsid w:val="642D505D"/>
    <w:rsid w:val="643D4DC8"/>
    <w:rsid w:val="645F0D01"/>
    <w:rsid w:val="6488366B"/>
    <w:rsid w:val="65322C5D"/>
    <w:rsid w:val="654C45B3"/>
    <w:rsid w:val="658E31DC"/>
    <w:rsid w:val="65903192"/>
    <w:rsid w:val="65C9075E"/>
    <w:rsid w:val="67752FA0"/>
    <w:rsid w:val="67D51840"/>
    <w:rsid w:val="680079B3"/>
    <w:rsid w:val="683A75B1"/>
    <w:rsid w:val="68C16F55"/>
    <w:rsid w:val="68C87E79"/>
    <w:rsid w:val="68F239F0"/>
    <w:rsid w:val="6AA836FB"/>
    <w:rsid w:val="6AE42625"/>
    <w:rsid w:val="6AF60474"/>
    <w:rsid w:val="6B7E5074"/>
    <w:rsid w:val="6BAD61FE"/>
    <w:rsid w:val="6BB04056"/>
    <w:rsid w:val="6C5346D7"/>
    <w:rsid w:val="6CD41874"/>
    <w:rsid w:val="6D5959AB"/>
    <w:rsid w:val="6E264AD3"/>
    <w:rsid w:val="6E575E16"/>
    <w:rsid w:val="6EDF321F"/>
    <w:rsid w:val="6F917B9F"/>
    <w:rsid w:val="6FFF1249"/>
    <w:rsid w:val="7025736C"/>
    <w:rsid w:val="712D26FF"/>
    <w:rsid w:val="71485478"/>
    <w:rsid w:val="71762ABA"/>
    <w:rsid w:val="71BA0FA5"/>
    <w:rsid w:val="72866D44"/>
    <w:rsid w:val="72A15BCB"/>
    <w:rsid w:val="72B27DCA"/>
    <w:rsid w:val="72B96EC0"/>
    <w:rsid w:val="735144AB"/>
    <w:rsid w:val="7356742E"/>
    <w:rsid w:val="741C2170"/>
    <w:rsid w:val="74C73748"/>
    <w:rsid w:val="75703B6C"/>
    <w:rsid w:val="76027DB0"/>
    <w:rsid w:val="76586F38"/>
    <w:rsid w:val="76651D5A"/>
    <w:rsid w:val="7699753F"/>
    <w:rsid w:val="77B30565"/>
    <w:rsid w:val="78113C54"/>
    <w:rsid w:val="78526450"/>
    <w:rsid w:val="791E3F4B"/>
    <w:rsid w:val="792C59F5"/>
    <w:rsid w:val="79524787"/>
    <w:rsid w:val="79E9762A"/>
    <w:rsid w:val="7A3E0075"/>
    <w:rsid w:val="7B091406"/>
    <w:rsid w:val="7DDA54E4"/>
    <w:rsid w:val="7E4D21E0"/>
    <w:rsid w:val="7E7B5C1C"/>
    <w:rsid w:val="7EC22A4C"/>
    <w:rsid w:val="7ED26CC4"/>
    <w:rsid w:val="7F3C2B6D"/>
    <w:rsid w:val="7FF90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2020-03-02T10:06:00Z</dcterms:created>
  <dc:creator>Administrator</dc:creator>
  <cp:lastModifiedBy>Administrator</cp:lastModifiedBy>
  <dcterms:modified xsi:type="dcterms:W3CDTF">2020-03-10T07:27:27Z</dcterms:modified>
  <dc:title>浅析应用型大学《财务管理》课程教学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