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003" w:rsidRPr="005B0389" w:rsidRDefault="00FF68F3" w:rsidP="00FF68F3">
      <w:pPr>
        <w:adjustRightInd w:val="0"/>
        <w:snapToGrid w:val="0"/>
        <w:spacing w:line="360" w:lineRule="auto"/>
        <w:jc w:val="center"/>
        <w:rPr>
          <w:rFonts w:ascii="黑体" w:eastAsia="黑体" w:hAnsi="黑体"/>
          <w:color w:val="000000"/>
          <w:sz w:val="30"/>
          <w:szCs w:val="30"/>
        </w:rPr>
      </w:pPr>
      <w:r w:rsidRPr="005B0389">
        <w:rPr>
          <w:rFonts w:ascii="黑体" w:eastAsia="黑体" w:hAnsi="黑体" w:hint="eastAsia"/>
          <w:color w:val="000000"/>
          <w:sz w:val="30"/>
          <w:szCs w:val="30"/>
        </w:rPr>
        <w:t>基于位移不连续法的水力裂缝应力干扰分析</w:t>
      </w:r>
    </w:p>
    <w:p w:rsidR="00FF68F3" w:rsidRPr="005B0389" w:rsidRDefault="00304BB4" w:rsidP="00FF68F3">
      <w:pPr>
        <w:pStyle w:val="a4"/>
        <w:pBdr>
          <w:bottom w:val="none" w:sz="0" w:space="0" w:color="auto"/>
        </w:pBdr>
        <w:tabs>
          <w:tab w:val="left" w:pos="420"/>
        </w:tabs>
        <w:adjustRightInd w:val="0"/>
        <w:spacing w:line="360" w:lineRule="auto"/>
        <w:ind w:firstLine="420"/>
        <w:rPr>
          <w:rFonts w:ascii="楷体" w:eastAsia="楷体" w:hAnsi="楷体"/>
          <w:color w:val="000000"/>
          <w:sz w:val="24"/>
          <w:szCs w:val="24"/>
        </w:rPr>
      </w:pPr>
      <w:r>
        <w:rPr>
          <w:rFonts w:ascii="楷体" w:eastAsia="楷体" w:hAnsi="楷体" w:hint="eastAsia"/>
          <w:color w:val="000000"/>
          <w:sz w:val="24"/>
          <w:szCs w:val="24"/>
        </w:rPr>
        <w:t xml:space="preserve">宋殷俊  </w:t>
      </w:r>
      <w:r w:rsidR="00277D5C">
        <w:rPr>
          <w:rFonts w:ascii="楷体" w:eastAsia="楷体" w:hAnsi="楷体" w:hint="eastAsia"/>
          <w:color w:val="000000"/>
          <w:sz w:val="24"/>
          <w:szCs w:val="24"/>
        </w:rPr>
        <w:t xml:space="preserve">王川洪  姜婷婷  </w:t>
      </w:r>
      <w:r>
        <w:rPr>
          <w:rFonts w:ascii="楷体" w:eastAsia="楷体" w:hAnsi="楷体" w:hint="eastAsia"/>
          <w:color w:val="000000"/>
          <w:sz w:val="24"/>
          <w:szCs w:val="24"/>
        </w:rPr>
        <w:t>王俊力  陈文彪</w:t>
      </w:r>
    </w:p>
    <w:p w:rsidR="00FF68F3" w:rsidRDefault="00FF68F3" w:rsidP="00FF68F3">
      <w:pPr>
        <w:adjustRightInd w:val="0"/>
        <w:snapToGrid w:val="0"/>
        <w:spacing w:line="360" w:lineRule="auto"/>
        <w:jc w:val="center"/>
        <w:rPr>
          <w:rFonts w:ascii="宋体" w:hAnsi="宋体"/>
          <w:color w:val="000000"/>
          <w:szCs w:val="21"/>
        </w:rPr>
      </w:pPr>
      <w:r w:rsidRPr="005B0389">
        <w:rPr>
          <w:rFonts w:ascii="楷体" w:eastAsia="楷体" w:hAnsi="楷体" w:hint="eastAsia"/>
          <w:color w:val="000000"/>
          <w:sz w:val="24"/>
        </w:rPr>
        <w:t>（</w:t>
      </w:r>
      <w:r w:rsidR="00277D5C">
        <w:rPr>
          <w:rFonts w:ascii="楷体" w:eastAsia="楷体" w:hAnsi="楷体" w:hint="eastAsia"/>
          <w:color w:val="000000"/>
          <w:sz w:val="24"/>
        </w:rPr>
        <w:t>中国石油西南油气田公司</w:t>
      </w:r>
      <w:r w:rsidRPr="005B0389">
        <w:rPr>
          <w:rFonts w:ascii="楷体" w:eastAsia="楷体" w:hAnsi="楷体" w:hint="eastAsia"/>
          <w:color w:val="000000"/>
          <w:sz w:val="24"/>
        </w:rPr>
        <w:t>）</w:t>
      </w:r>
    </w:p>
    <w:p w:rsidR="00190003" w:rsidRPr="005B0389" w:rsidRDefault="00190003" w:rsidP="00190003">
      <w:pPr>
        <w:adjustRightInd w:val="0"/>
        <w:snapToGrid w:val="0"/>
        <w:spacing w:line="360" w:lineRule="auto"/>
        <w:rPr>
          <w:rFonts w:ascii="楷体" w:eastAsia="楷体" w:hAnsi="楷体"/>
          <w:color w:val="000000"/>
          <w:szCs w:val="21"/>
        </w:rPr>
      </w:pPr>
      <w:r w:rsidRPr="005B0389">
        <w:rPr>
          <w:rFonts w:ascii="楷体" w:eastAsia="楷体" w:hAnsi="楷体" w:hint="eastAsia"/>
          <w:color w:val="000000"/>
          <w:szCs w:val="21"/>
        </w:rPr>
        <w:t>摘要：</w:t>
      </w:r>
      <w:r w:rsidR="00EB683C" w:rsidRPr="005B0389">
        <w:rPr>
          <w:rFonts w:ascii="楷体" w:eastAsia="楷体" w:hAnsi="楷体" w:hint="eastAsia"/>
          <w:color w:val="000000"/>
          <w:szCs w:val="21"/>
        </w:rPr>
        <w:t>本文基于二维常位移不连续法及其三维校正方法，建立水力裂缝应力干扰边界元数学模型并给出了模型求解的关键步奏和MATLAB程序构架，实现多条水力裂缝应力干扰计算，对于致密油气储层压裂优化设计具有重要的指导意义。敏感性分析表明，单条裂缝离散的裂缝单元数量N=20能够满足计算的精度要求。</w:t>
      </w:r>
      <w:r w:rsidR="00EB683C" w:rsidRPr="005B0389">
        <w:rPr>
          <w:rFonts w:ascii="楷体" w:eastAsia="楷体" w:hAnsi="楷体"/>
          <w:color w:val="000000"/>
          <w:szCs w:val="21"/>
        </w:rPr>
        <w:t>多裂缝之间的</w:t>
      </w:r>
      <w:r w:rsidR="00EB683C" w:rsidRPr="005B0389">
        <w:rPr>
          <w:rFonts w:ascii="楷体" w:eastAsia="楷体" w:hAnsi="楷体" w:hint="eastAsia"/>
          <w:color w:val="000000"/>
          <w:szCs w:val="21"/>
        </w:rPr>
        <w:t>应力</w:t>
      </w:r>
      <w:r w:rsidR="00EB683C" w:rsidRPr="005B0389">
        <w:rPr>
          <w:rFonts w:ascii="楷体" w:eastAsia="楷体" w:hAnsi="楷体"/>
          <w:color w:val="000000"/>
          <w:szCs w:val="21"/>
        </w:rPr>
        <w:t>干扰会引起局部应力场的非对称分布，裂缝</w:t>
      </w:r>
      <w:r w:rsidR="00EB683C" w:rsidRPr="005B0389">
        <w:rPr>
          <w:rFonts w:ascii="楷体" w:eastAsia="楷体" w:hAnsi="楷体" w:hint="eastAsia"/>
          <w:color w:val="000000"/>
          <w:szCs w:val="21"/>
        </w:rPr>
        <w:t>间距</w:t>
      </w:r>
      <w:r w:rsidR="00EB683C" w:rsidRPr="005B0389">
        <w:rPr>
          <w:rFonts w:ascii="楷体" w:eastAsia="楷体" w:hAnsi="楷体"/>
          <w:color w:val="000000"/>
          <w:szCs w:val="21"/>
        </w:rPr>
        <w:t>越小，受挤压越严重，相应区域的裂缝宽度将会减小；随着裂缝条数的增加，区域的应力场分布将更加复杂。</w:t>
      </w:r>
    </w:p>
    <w:p w:rsidR="00EB683C" w:rsidRPr="005B0389" w:rsidRDefault="00190003" w:rsidP="00EB683C">
      <w:pPr>
        <w:adjustRightInd w:val="0"/>
        <w:snapToGrid w:val="0"/>
        <w:spacing w:line="360" w:lineRule="auto"/>
        <w:rPr>
          <w:rFonts w:ascii="楷体" w:eastAsia="楷体" w:hAnsi="楷体"/>
          <w:color w:val="000000"/>
          <w:szCs w:val="21"/>
        </w:rPr>
      </w:pPr>
      <w:r w:rsidRPr="005B0389">
        <w:rPr>
          <w:rFonts w:ascii="楷体" w:eastAsia="楷体" w:hAnsi="楷体" w:hint="eastAsia"/>
          <w:color w:val="000000"/>
          <w:szCs w:val="21"/>
        </w:rPr>
        <w:t>关</w:t>
      </w:r>
      <w:r w:rsidR="00EB683C" w:rsidRPr="005B0389">
        <w:rPr>
          <w:rFonts w:ascii="楷体" w:eastAsia="楷体" w:hAnsi="楷体" w:hint="eastAsia"/>
          <w:color w:val="000000"/>
          <w:szCs w:val="21"/>
        </w:rPr>
        <w:t>键词：</w:t>
      </w:r>
      <w:r w:rsidR="00EB683C" w:rsidRPr="005B0389">
        <w:rPr>
          <w:rFonts w:ascii="楷体" w:eastAsia="楷体" w:hAnsi="楷体"/>
          <w:color w:val="000000"/>
          <w:szCs w:val="21"/>
        </w:rPr>
        <w:t>边界元</w:t>
      </w:r>
      <w:r w:rsidR="00EB683C" w:rsidRPr="005B0389">
        <w:rPr>
          <w:rFonts w:ascii="楷体" w:eastAsia="楷体" w:hAnsi="楷体" w:hint="eastAsia"/>
          <w:color w:val="000000"/>
          <w:szCs w:val="21"/>
        </w:rPr>
        <w:t>；</w:t>
      </w:r>
      <w:r w:rsidR="00EB683C" w:rsidRPr="005B0389">
        <w:rPr>
          <w:rFonts w:ascii="楷体" w:eastAsia="楷体" w:hAnsi="楷体"/>
          <w:color w:val="000000"/>
          <w:szCs w:val="21"/>
        </w:rPr>
        <w:t>位移不连续法</w:t>
      </w:r>
      <w:r w:rsidR="00EB683C" w:rsidRPr="005B0389">
        <w:rPr>
          <w:rFonts w:ascii="楷体" w:eastAsia="楷体" w:hAnsi="楷体" w:hint="eastAsia"/>
          <w:color w:val="000000"/>
          <w:szCs w:val="21"/>
        </w:rPr>
        <w:t>；水力裂缝</w:t>
      </w:r>
      <w:r w:rsidR="00A611FF" w:rsidRPr="005B0389">
        <w:rPr>
          <w:rFonts w:ascii="楷体" w:eastAsia="楷体" w:hAnsi="楷体" w:hint="eastAsia"/>
          <w:color w:val="000000"/>
          <w:szCs w:val="21"/>
        </w:rPr>
        <w:t>；</w:t>
      </w:r>
      <w:r w:rsidR="00EB683C" w:rsidRPr="005B0389">
        <w:rPr>
          <w:rFonts w:ascii="楷体" w:eastAsia="楷体" w:hAnsi="楷体" w:hint="eastAsia"/>
          <w:color w:val="000000"/>
          <w:szCs w:val="21"/>
        </w:rPr>
        <w:t>应力干扰</w:t>
      </w:r>
    </w:p>
    <w:p w:rsidR="00190003" w:rsidRDefault="00190003" w:rsidP="00190003">
      <w:pPr>
        <w:adjustRightInd w:val="0"/>
        <w:snapToGrid w:val="0"/>
        <w:spacing w:line="360" w:lineRule="auto"/>
        <w:rPr>
          <w:rFonts w:ascii="宋体" w:hAnsi="宋体"/>
          <w:color w:val="000000"/>
          <w:szCs w:val="21"/>
        </w:rPr>
      </w:pPr>
      <w:r>
        <w:rPr>
          <w:rFonts w:ascii="宋体" w:hAnsi="宋体" w:hint="eastAsia"/>
          <w:color w:val="000000"/>
          <w:szCs w:val="21"/>
        </w:rPr>
        <w:t>中图分类号：          文献标识码：</w:t>
      </w:r>
    </w:p>
    <w:p w:rsidR="00190003" w:rsidRDefault="00190003" w:rsidP="00190003">
      <w:pPr>
        <w:adjustRightInd w:val="0"/>
        <w:snapToGrid w:val="0"/>
        <w:spacing w:line="360" w:lineRule="auto"/>
        <w:rPr>
          <w:rFonts w:ascii="宋体" w:hAnsi="宋体"/>
          <w:color w:val="000000"/>
          <w:sz w:val="28"/>
          <w:szCs w:val="28"/>
        </w:rPr>
      </w:pPr>
      <w:r>
        <w:rPr>
          <w:rFonts w:ascii="宋体" w:hAnsi="宋体" w:hint="eastAsia"/>
          <w:color w:val="000000"/>
          <w:sz w:val="28"/>
          <w:szCs w:val="28"/>
        </w:rPr>
        <w:t>引  言</w:t>
      </w:r>
    </w:p>
    <w:p w:rsidR="00FA0B57" w:rsidRPr="00FA0B57" w:rsidRDefault="00EB683C" w:rsidP="00EB683C">
      <w:pPr>
        <w:adjustRightInd w:val="0"/>
        <w:snapToGrid w:val="0"/>
        <w:spacing w:line="360" w:lineRule="auto"/>
        <w:ind w:firstLine="420"/>
        <w:rPr>
          <w:rFonts w:ascii="宋体" w:hAnsi="宋体"/>
          <w:color w:val="000000"/>
        </w:rPr>
      </w:pPr>
      <w:r w:rsidRPr="00EB683C">
        <w:rPr>
          <w:rFonts w:ascii="宋体" w:hAnsi="宋体"/>
          <w:color w:val="000000"/>
        </w:rPr>
        <w:t>位移不连续法</w:t>
      </w:r>
      <w:r w:rsidRPr="00EB683C">
        <w:rPr>
          <w:rFonts w:ascii="宋体" w:hAnsi="宋体" w:hint="eastAsia"/>
          <w:color w:val="000000"/>
        </w:rPr>
        <w:t>（</w:t>
      </w:r>
      <w:r w:rsidRPr="00EB683C">
        <w:rPr>
          <w:rFonts w:ascii="宋体" w:hAnsi="宋体"/>
          <w:color w:val="000000"/>
        </w:rPr>
        <w:t>D</w:t>
      </w:r>
      <w:r w:rsidRPr="00EB683C">
        <w:rPr>
          <w:rFonts w:ascii="宋体" w:hAnsi="宋体" w:hint="eastAsia"/>
          <w:color w:val="000000"/>
        </w:rPr>
        <w:t>is</w:t>
      </w:r>
      <w:r w:rsidRPr="00EB683C">
        <w:rPr>
          <w:rFonts w:ascii="宋体" w:hAnsi="宋体"/>
          <w:color w:val="000000"/>
        </w:rPr>
        <w:t>placement Discontinuity Method</w:t>
      </w:r>
      <w:r w:rsidRPr="00EB683C">
        <w:rPr>
          <w:rFonts w:ascii="宋体" w:hAnsi="宋体" w:hint="eastAsia"/>
          <w:color w:val="000000"/>
        </w:rPr>
        <w:t>）</w:t>
      </w:r>
      <w:r w:rsidRPr="00EB683C">
        <w:rPr>
          <w:rFonts w:ascii="宋体" w:hAnsi="宋体"/>
          <w:color w:val="000000"/>
        </w:rPr>
        <w:t>属于边界元方法的间接边界元方法，简称DDM，适用于研究含不连续面的弹性体问题</w:t>
      </w:r>
      <w:r w:rsidRPr="00EB683C">
        <w:rPr>
          <w:rFonts w:ascii="宋体" w:hAnsi="宋体"/>
          <w:color w:val="000000"/>
          <w:vertAlign w:val="superscript"/>
        </w:rPr>
        <w:t>[</w:t>
      </w:r>
      <w:r w:rsidRPr="00EB683C">
        <w:rPr>
          <w:rFonts w:ascii="宋体" w:hAnsi="宋体" w:hint="eastAsia"/>
          <w:color w:val="000000"/>
          <w:vertAlign w:val="superscript"/>
        </w:rPr>
        <w:t>1</w:t>
      </w:r>
      <w:r w:rsidRPr="00EB683C">
        <w:rPr>
          <w:rFonts w:ascii="宋体" w:hAnsi="宋体"/>
          <w:color w:val="000000"/>
          <w:vertAlign w:val="superscript"/>
        </w:rPr>
        <w:t>-2]</w:t>
      </w:r>
      <w:r w:rsidRPr="00EB683C">
        <w:rPr>
          <w:rFonts w:ascii="宋体" w:hAnsi="宋体"/>
          <w:color w:val="000000"/>
        </w:rPr>
        <w:t>。</w:t>
      </w:r>
      <w:r w:rsidRPr="00EB683C">
        <w:rPr>
          <w:rFonts w:ascii="宋体" w:hAnsi="宋体" w:hint="eastAsia"/>
          <w:color w:val="000000"/>
        </w:rPr>
        <w:t>近年来，</w:t>
      </w:r>
      <w:r w:rsidRPr="00EB683C">
        <w:rPr>
          <w:rFonts w:ascii="宋体" w:hAnsi="宋体"/>
          <w:color w:val="000000"/>
        </w:rPr>
        <w:t>随着页岩气和致密油等非常规油气资源的勘探和开发</w:t>
      </w:r>
      <w:r w:rsidRPr="00EB683C">
        <w:rPr>
          <w:rFonts w:ascii="宋体" w:hAnsi="宋体" w:hint="eastAsia"/>
          <w:color w:val="000000"/>
        </w:rPr>
        <w:t>，</w:t>
      </w:r>
      <w:r w:rsidRPr="00EB683C">
        <w:rPr>
          <w:rFonts w:ascii="宋体" w:hAnsi="宋体"/>
          <w:color w:val="000000"/>
        </w:rPr>
        <w:t>位移不连续法越来越多地被应用到水平井体积压裂中</w:t>
      </w:r>
      <w:r w:rsidRPr="00EB683C">
        <w:rPr>
          <w:rFonts w:ascii="宋体" w:hAnsi="宋体" w:hint="eastAsia"/>
          <w:color w:val="000000"/>
        </w:rPr>
        <w:t>水力裂缝</w:t>
      </w:r>
      <w:r w:rsidRPr="00EB683C">
        <w:rPr>
          <w:rFonts w:ascii="宋体" w:hAnsi="宋体"/>
          <w:color w:val="000000"/>
        </w:rPr>
        <w:t>应力场计算等问题中，即应力干扰或应力影效应</w:t>
      </w:r>
      <w:r w:rsidRPr="00EB683C">
        <w:rPr>
          <w:rFonts w:ascii="宋体" w:hAnsi="宋体" w:hint="eastAsia"/>
          <w:color w:val="000000"/>
          <w:vertAlign w:val="superscript"/>
        </w:rPr>
        <w:t>[</w:t>
      </w:r>
      <w:r w:rsidR="00FA0B57">
        <w:rPr>
          <w:rFonts w:ascii="宋体" w:hAnsi="宋体"/>
          <w:color w:val="000000"/>
          <w:vertAlign w:val="superscript"/>
        </w:rPr>
        <w:t>3</w:t>
      </w:r>
      <w:r w:rsidRPr="00EB683C">
        <w:rPr>
          <w:rFonts w:ascii="宋体" w:hAnsi="宋体"/>
          <w:color w:val="000000"/>
          <w:vertAlign w:val="superscript"/>
        </w:rPr>
        <w:t>-</w:t>
      </w:r>
      <w:r w:rsidR="00FA0B57">
        <w:rPr>
          <w:rFonts w:ascii="宋体" w:hAnsi="宋体"/>
          <w:color w:val="000000"/>
          <w:vertAlign w:val="superscript"/>
        </w:rPr>
        <w:t>9</w:t>
      </w:r>
      <w:r w:rsidRPr="00EB683C">
        <w:rPr>
          <w:rFonts w:ascii="宋体" w:hAnsi="宋体" w:hint="eastAsia"/>
          <w:color w:val="000000"/>
          <w:vertAlign w:val="superscript"/>
        </w:rPr>
        <w:t>]</w:t>
      </w:r>
      <w:r w:rsidRPr="00EB683C">
        <w:rPr>
          <w:rFonts w:ascii="宋体" w:hAnsi="宋体" w:hint="eastAsia"/>
          <w:color w:val="000000"/>
        </w:rPr>
        <w:t>。合理地利用裂缝之间应力干扰有助于水力裂缝沟通储层中的天然裂缝，达到增加储层改造体积的目的</w:t>
      </w:r>
      <w:r w:rsidRPr="00EB683C">
        <w:rPr>
          <w:rFonts w:ascii="宋体" w:hAnsi="宋体" w:hint="eastAsia"/>
          <w:color w:val="000000"/>
          <w:vertAlign w:val="superscript"/>
        </w:rPr>
        <w:t>[</w:t>
      </w:r>
      <w:r w:rsidR="00FA0B57">
        <w:rPr>
          <w:rFonts w:ascii="宋体" w:hAnsi="宋体"/>
          <w:color w:val="000000"/>
          <w:vertAlign w:val="superscript"/>
        </w:rPr>
        <w:t>10</w:t>
      </w:r>
      <w:r w:rsidRPr="00EB683C">
        <w:rPr>
          <w:rFonts w:ascii="宋体" w:hAnsi="宋体"/>
          <w:color w:val="000000"/>
          <w:vertAlign w:val="superscript"/>
        </w:rPr>
        <w:t>-</w:t>
      </w:r>
      <w:r w:rsidR="00FA0B57">
        <w:rPr>
          <w:rFonts w:ascii="宋体" w:hAnsi="宋体"/>
          <w:color w:val="000000"/>
          <w:vertAlign w:val="superscript"/>
        </w:rPr>
        <w:t>15</w:t>
      </w:r>
      <w:r w:rsidRPr="00EB683C">
        <w:rPr>
          <w:rFonts w:ascii="宋体" w:hAnsi="宋体" w:hint="eastAsia"/>
          <w:color w:val="000000"/>
          <w:vertAlign w:val="superscript"/>
        </w:rPr>
        <w:t>]</w:t>
      </w:r>
      <w:r w:rsidRPr="00EB683C">
        <w:rPr>
          <w:rFonts w:ascii="宋体" w:hAnsi="宋体" w:hint="eastAsia"/>
          <w:color w:val="000000"/>
        </w:rPr>
        <w:t>。</w:t>
      </w:r>
    </w:p>
    <w:p w:rsidR="00290BCF" w:rsidRDefault="00EB683C" w:rsidP="007F2225">
      <w:pPr>
        <w:adjustRightInd w:val="0"/>
        <w:snapToGrid w:val="0"/>
        <w:spacing w:line="360" w:lineRule="auto"/>
        <w:ind w:firstLine="420"/>
        <w:rPr>
          <w:rFonts w:ascii="宋体" w:hAnsi="宋体"/>
          <w:color w:val="000000"/>
        </w:rPr>
      </w:pPr>
      <w:r w:rsidRPr="00EB683C">
        <w:rPr>
          <w:rFonts w:ascii="宋体" w:hAnsi="宋体"/>
          <w:color w:val="000000"/>
        </w:rPr>
        <w:t>目前，计算水力裂缝诱导应力分布的方法除了位移不连续法外，还有线性模型方法、有限元方法和扩展有限元方法。但相比位移不连续法，这些方法都有各自的不足，</w:t>
      </w:r>
      <w:r w:rsidRPr="00EB683C">
        <w:rPr>
          <w:rFonts w:ascii="宋体" w:hAnsi="宋体" w:hint="eastAsia"/>
          <w:color w:val="000000"/>
        </w:rPr>
        <w:t>线性模型不能考虑裂缝的不规则几何形状和边界条件的描述问题</w:t>
      </w:r>
      <w:r w:rsidRPr="00EB683C">
        <w:rPr>
          <w:rFonts w:ascii="宋体" w:hAnsi="宋体" w:hint="eastAsia"/>
          <w:color w:val="000000"/>
          <w:vertAlign w:val="superscript"/>
        </w:rPr>
        <w:t>[</w:t>
      </w:r>
      <w:r w:rsidR="00CD372A">
        <w:rPr>
          <w:rFonts w:ascii="宋体" w:hAnsi="宋体"/>
          <w:color w:val="000000"/>
          <w:vertAlign w:val="superscript"/>
        </w:rPr>
        <w:t>16-17</w:t>
      </w:r>
      <w:r w:rsidRPr="00EB683C">
        <w:rPr>
          <w:rFonts w:ascii="宋体" w:hAnsi="宋体" w:hint="eastAsia"/>
          <w:color w:val="000000"/>
          <w:vertAlign w:val="superscript"/>
        </w:rPr>
        <w:t>]</w:t>
      </w:r>
      <w:r w:rsidRPr="00EB683C">
        <w:rPr>
          <w:rFonts w:ascii="宋体" w:hAnsi="宋体" w:hint="eastAsia"/>
          <w:color w:val="000000"/>
        </w:rPr>
        <w:t>；有限元方法和扩展有限元方法需要对裂缝边界和周围材料都进行划分，其计算效率极大地限制了该方法的工程应用尺度，此外，还难以反应裂缝不连续面及其扩展在在岩体力学行为中的作用</w:t>
      </w:r>
      <w:r w:rsidRPr="00EB683C">
        <w:rPr>
          <w:rFonts w:ascii="宋体" w:hAnsi="宋体" w:hint="eastAsia"/>
          <w:color w:val="000000"/>
          <w:vertAlign w:val="superscript"/>
        </w:rPr>
        <w:t>[</w:t>
      </w:r>
      <w:r w:rsidR="00290BCF">
        <w:rPr>
          <w:rFonts w:ascii="宋体" w:hAnsi="宋体"/>
          <w:color w:val="000000"/>
          <w:vertAlign w:val="superscript"/>
        </w:rPr>
        <w:t>18</w:t>
      </w:r>
      <w:r w:rsidRPr="00EB683C">
        <w:rPr>
          <w:rFonts w:ascii="宋体" w:hAnsi="宋体" w:hint="eastAsia"/>
          <w:color w:val="000000"/>
          <w:vertAlign w:val="superscript"/>
        </w:rPr>
        <w:t>-</w:t>
      </w:r>
      <w:r w:rsidR="00290BCF">
        <w:rPr>
          <w:rFonts w:ascii="宋体" w:hAnsi="宋体"/>
          <w:color w:val="000000"/>
          <w:vertAlign w:val="superscript"/>
        </w:rPr>
        <w:t>28</w:t>
      </w:r>
      <w:r w:rsidRPr="00EB683C">
        <w:rPr>
          <w:rFonts w:ascii="宋体" w:hAnsi="宋体" w:hint="eastAsia"/>
          <w:color w:val="000000"/>
          <w:vertAlign w:val="superscript"/>
        </w:rPr>
        <w:t>]</w:t>
      </w:r>
      <w:r w:rsidRPr="00EB683C">
        <w:rPr>
          <w:rFonts w:ascii="宋体" w:hAnsi="宋体" w:hint="eastAsia"/>
          <w:color w:val="000000"/>
        </w:rPr>
        <w:t>。</w:t>
      </w:r>
    </w:p>
    <w:p w:rsidR="00EB683C" w:rsidRDefault="00EB683C" w:rsidP="00EB683C">
      <w:pPr>
        <w:adjustRightInd w:val="0"/>
        <w:snapToGrid w:val="0"/>
        <w:spacing w:line="360" w:lineRule="auto"/>
        <w:ind w:firstLine="420"/>
        <w:rPr>
          <w:rFonts w:ascii="宋体" w:hAnsi="宋体"/>
          <w:color w:val="000000"/>
        </w:rPr>
      </w:pPr>
      <w:r w:rsidRPr="00EB683C">
        <w:rPr>
          <w:rFonts w:ascii="宋体" w:hAnsi="宋体"/>
          <w:color w:val="000000"/>
        </w:rPr>
        <w:t>相比之下，位移不连续法只需要对裂缝进行离散，将计算模型的维数减小一维，大大地减少了计算量，相比于有限元和扩展有限元，位移不连续法是一种半解析方法，同等条件下计算结果更为准确，计算得到问题域内应力和位移也是连续的。</w:t>
      </w:r>
    </w:p>
    <w:p w:rsidR="00190003" w:rsidRDefault="00190003" w:rsidP="00190003">
      <w:pPr>
        <w:adjustRightInd w:val="0"/>
        <w:snapToGrid w:val="0"/>
        <w:spacing w:line="360" w:lineRule="auto"/>
        <w:rPr>
          <w:rFonts w:ascii="宋体" w:hAnsi="宋体"/>
          <w:color w:val="000000"/>
          <w:sz w:val="28"/>
          <w:szCs w:val="28"/>
        </w:rPr>
      </w:pPr>
      <w:r>
        <w:rPr>
          <w:rFonts w:ascii="宋体" w:hAnsi="宋体" w:hint="eastAsia"/>
          <w:color w:val="000000"/>
          <w:sz w:val="28"/>
          <w:szCs w:val="28"/>
        </w:rPr>
        <w:t xml:space="preserve">1 </w:t>
      </w:r>
      <w:r w:rsidR="0036359A">
        <w:rPr>
          <w:rFonts w:ascii="宋体" w:hAnsi="宋体" w:hint="eastAsia"/>
          <w:color w:val="000000"/>
          <w:sz w:val="28"/>
          <w:szCs w:val="28"/>
        </w:rPr>
        <w:t>水力裂缝</w:t>
      </w:r>
      <w:r w:rsidR="0036359A">
        <w:rPr>
          <w:rFonts w:ascii="宋体" w:hAnsi="宋体"/>
          <w:color w:val="000000"/>
          <w:sz w:val="28"/>
          <w:szCs w:val="28"/>
        </w:rPr>
        <w:t>应力干扰模型建立</w:t>
      </w:r>
      <w:r w:rsidR="0011161B">
        <w:rPr>
          <w:rFonts w:ascii="宋体" w:hAnsi="宋体" w:hint="eastAsia"/>
          <w:color w:val="000000"/>
          <w:sz w:val="28"/>
          <w:szCs w:val="28"/>
        </w:rPr>
        <w:t>及求解</w:t>
      </w:r>
    </w:p>
    <w:p w:rsidR="0011161B" w:rsidRDefault="0011161B" w:rsidP="00190003">
      <w:pPr>
        <w:adjustRightInd w:val="0"/>
        <w:snapToGrid w:val="0"/>
        <w:spacing w:line="360" w:lineRule="auto"/>
        <w:ind w:firstLineChars="200" w:firstLine="420"/>
        <w:rPr>
          <w:rFonts w:ascii="宋体" w:hAnsi="宋体"/>
          <w:color w:val="000000"/>
        </w:rPr>
      </w:pPr>
      <w:r w:rsidRPr="0011161B">
        <w:rPr>
          <w:rFonts w:ascii="宋体" w:hAnsi="宋体" w:hint="eastAsia"/>
          <w:color w:val="000000"/>
        </w:rPr>
        <w:t>位移不连续方法将各向同性、均质无限大的弹性地层中的水力裂缝作为曲线边界，并将其离散为大小相等的常位移不连续线性单元，如图1所示，裂缝边界</w:t>
      </w:r>
      <w:r>
        <w:rPr>
          <w:rFonts w:ascii="宋体" w:hAnsi="宋体" w:hint="eastAsia"/>
          <w:color w:val="000000"/>
        </w:rPr>
        <w:t>S±</w:t>
      </w:r>
      <w:r w:rsidRPr="0011161B">
        <w:rPr>
          <w:rFonts w:ascii="宋体" w:hAnsi="宋体" w:hint="eastAsia"/>
          <w:color w:val="000000"/>
        </w:rPr>
        <w:t>被离散为N个长度为2a的裂缝单元，相对于全局坐标系X-Y，每一裂缝单元都有自己的局部坐标系x</w:t>
      </w:r>
      <w:r w:rsidRPr="0011161B">
        <w:rPr>
          <w:rFonts w:ascii="宋体" w:hAnsi="宋体"/>
          <w:color w:val="000000"/>
        </w:rPr>
        <w:t>-y</w:t>
      </w:r>
      <w:r w:rsidRPr="0011161B">
        <w:rPr>
          <w:rFonts w:ascii="宋体" w:hAnsi="宋体" w:hint="eastAsia"/>
          <w:color w:val="000000"/>
        </w:rPr>
        <w:t>。</w:t>
      </w:r>
      <w:r w:rsidRPr="0011161B">
        <w:rPr>
          <w:rFonts w:ascii="宋体" w:hAnsi="宋体"/>
          <w:color w:val="000000"/>
        </w:rPr>
        <w:t>从物理意义上讲，位移不连续量是指不连续面相对运动而产生的形变，包括不连续面法向上的压缩、张开和切向上的位错。对于水力裂缝</w:t>
      </w:r>
      <w:r w:rsidRPr="0011161B">
        <w:rPr>
          <w:rFonts w:ascii="宋体" w:hAnsi="宋体" w:hint="eastAsia"/>
          <w:color w:val="000000"/>
        </w:rPr>
        <w:t>，</w:t>
      </w:r>
      <w:r w:rsidRPr="0011161B">
        <w:rPr>
          <w:rFonts w:ascii="宋体" w:hAnsi="宋体"/>
          <w:color w:val="000000"/>
        </w:rPr>
        <w:t>位移不连续量代表了裂缝宽度或者裂缝面</w:t>
      </w:r>
      <w:r w:rsidRPr="0011161B">
        <w:rPr>
          <w:rFonts w:ascii="宋体" w:hAnsi="宋体" w:hint="eastAsia"/>
          <w:color w:val="000000"/>
        </w:rPr>
        <w:t>剪切</w:t>
      </w:r>
      <w:r w:rsidRPr="0011161B">
        <w:rPr>
          <w:rFonts w:ascii="宋体" w:hAnsi="宋体"/>
          <w:color w:val="000000"/>
        </w:rPr>
        <w:t>位错</w:t>
      </w:r>
      <w:r w:rsidRPr="0011161B">
        <w:rPr>
          <w:rFonts w:ascii="宋体" w:hAnsi="宋体" w:hint="eastAsia"/>
          <w:color w:val="000000"/>
        </w:rPr>
        <w:t>，在</w:t>
      </w:r>
      <w:r w:rsidRPr="0011161B">
        <w:rPr>
          <w:rFonts w:ascii="宋体" w:hAnsi="宋体"/>
          <w:color w:val="000000"/>
        </w:rPr>
        <w:t>图</w:t>
      </w:r>
      <w:r w:rsidRPr="0011161B">
        <w:rPr>
          <w:rFonts w:ascii="宋体" w:hAnsi="宋体" w:hint="eastAsia"/>
          <w:color w:val="000000"/>
        </w:rPr>
        <w:t>1中，</w:t>
      </w:r>
      <m:oMath>
        <m:sSub>
          <m:sSubPr>
            <m:ctrlPr>
              <w:rPr>
                <w:rFonts w:ascii="Cambria Math" w:hAnsi="Cambria Math"/>
              </w:rPr>
            </m:ctrlPr>
          </m:sSubPr>
          <m:e>
            <m:r>
              <w:rPr>
                <w:rFonts w:ascii="Cambria Math" w:hAnsi="Cambria Math"/>
              </w:rPr>
              <m:t>D</m:t>
            </m:r>
          </m:e>
          <m:sub>
            <m:r>
              <w:rPr>
                <w:rFonts w:ascii="Cambria Math" w:hAnsi="Cambria Math"/>
              </w:rPr>
              <m:t>y</m:t>
            </m:r>
          </m:sub>
        </m:sSub>
      </m:oMath>
      <w:r w:rsidRPr="0011161B">
        <w:rPr>
          <w:rFonts w:ascii="宋体" w:hAnsi="宋体" w:hint="eastAsia"/>
          <w:color w:val="000000"/>
        </w:rPr>
        <w:t>代表裂缝宽度变化，</w:t>
      </w:r>
      <m:oMath>
        <m:sSub>
          <m:sSubPr>
            <m:ctrlPr>
              <w:rPr>
                <w:rFonts w:ascii="Cambria Math" w:hAnsi="Cambria Math"/>
              </w:rPr>
            </m:ctrlPr>
          </m:sSubPr>
          <m:e>
            <m:r>
              <w:rPr>
                <w:rFonts w:ascii="Cambria Math" w:hAnsi="Cambria Math"/>
              </w:rPr>
              <m:t>D</m:t>
            </m:r>
          </m:e>
          <m:sub>
            <m:r>
              <w:rPr>
                <w:rFonts w:ascii="Cambria Math" w:hAnsi="Cambria Math"/>
              </w:rPr>
              <m:t>x</m:t>
            </m:r>
          </m:sub>
        </m:sSub>
      </m:oMath>
      <w:r w:rsidRPr="0011161B">
        <w:rPr>
          <w:rFonts w:ascii="宋体" w:hAnsi="宋体"/>
          <w:color w:val="000000"/>
        </w:rPr>
        <w:t>代表裂缝的剪切位错</w:t>
      </w:r>
      <w:r>
        <w:rPr>
          <w:rFonts w:ascii="宋体" w:hAnsi="宋体" w:hint="eastAsia"/>
          <w:color w:val="000000"/>
        </w:rPr>
        <w:t>。</w:t>
      </w:r>
      <w:r w:rsidR="00F37B00" w:rsidRPr="0011161B">
        <w:rPr>
          <w:rFonts w:ascii="宋体" w:hAnsi="宋体"/>
          <w:color w:val="000000"/>
        </w:rPr>
        <w:fldChar w:fldCharType="begin"/>
      </w:r>
      <w:r w:rsidRPr="0011161B">
        <w:rPr>
          <w:rFonts w:ascii="宋体" w:hAnsi="宋体"/>
          <w:color w:val="000000"/>
        </w:rPr>
        <w:instrText xml:space="preserve"> QUOTE </w:instrTex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0</m:t>
            </m:r>
          </m:e>
          <m:sub>
            <m:r>
              <m:rPr>
                <m:sty m:val="p"/>
              </m:rPr>
              <w:rPr>
                <w:rFonts w:ascii="Cambria Math" w:hAnsi="Cambria Math"/>
              </w:rPr>
              <m:t>+</m:t>
            </m:r>
          </m:sub>
        </m:sSub>
      </m:oMath>
      <w:r w:rsidRPr="0011161B">
        <w:rPr>
          <w:rFonts w:ascii="宋体" w:hAnsi="宋体"/>
          <w:color w:val="000000"/>
        </w:rPr>
        <w:instrText xml:space="preserve"> </w:instrText>
      </w:r>
      <w:r w:rsidR="00F37B00" w:rsidRPr="0011161B">
        <w:rPr>
          <w:rFonts w:ascii="宋体" w:hAnsi="宋体"/>
          <w:color w:val="000000"/>
        </w:rPr>
        <w:fldChar w:fldCharType="end"/>
      </w:r>
    </w:p>
    <w:p w:rsidR="0011161B" w:rsidRDefault="009B5D11" w:rsidP="0011161B">
      <w:pPr>
        <w:adjustRightInd w:val="0"/>
        <w:snapToGrid w:val="0"/>
        <w:spacing w:line="360" w:lineRule="auto"/>
        <w:ind w:firstLineChars="200" w:firstLine="420"/>
        <w:jc w:val="center"/>
        <w:rPr>
          <w:rFonts w:ascii="宋体" w:hAnsi="宋体"/>
          <w:color w:val="000000"/>
        </w:rPr>
      </w:pPr>
      <w:r w:rsidRPr="00C95B7C">
        <w:rPr>
          <w:noProof/>
        </w:rPr>
        <w:lastRenderedPageBreak/>
        <w:drawing>
          <wp:inline distT="0" distB="0" distL="0" distR="0">
            <wp:extent cx="2258695" cy="1917700"/>
            <wp:effectExtent l="0" t="0" r="8255" b="6350"/>
            <wp:docPr id="2" name="图片 2" descr="H:\学术论文\裂缝离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学术论文\裂缝离散.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8695" cy="1917700"/>
                    </a:xfrm>
                    <a:prstGeom prst="rect">
                      <a:avLst/>
                    </a:prstGeom>
                    <a:noFill/>
                    <a:ln>
                      <a:noFill/>
                    </a:ln>
                  </pic:spPr>
                </pic:pic>
              </a:graphicData>
            </a:graphic>
          </wp:inline>
        </w:drawing>
      </w:r>
    </w:p>
    <w:p w:rsidR="0011161B" w:rsidRDefault="0011161B" w:rsidP="0011161B">
      <w:pPr>
        <w:adjustRightInd w:val="0"/>
        <w:snapToGrid w:val="0"/>
        <w:spacing w:line="360" w:lineRule="auto"/>
        <w:ind w:firstLineChars="200" w:firstLine="360"/>
        <w:jc w:val="center"/>
        <w:rPr>
          <w:rFonts w:ascii="宋体" w:hAnsi="宋体"/>
          <w:color w:val="000000"/>
          <w:sz w:val="18"/>
          <w:szCs w:val="18"/>
        </w:rPr>
      </w:pPr>
      <w:r w:rsidRPr="0011161B">
        <w:rPr>
          <w:rFonts w:ascii="宋体" w:hAnsi="宋体"/>
          <w:color w:val="000000"/>
          <w:sz w:val="18"/>
          <w:szCs w:val="18"/>
        </w:rPr>
        <w:t>图</w:t>
      </w:r>
      <w:r w:rsidRPr="0011161B">
        <w:rPr>
          <w:rFonts w:ascii="宋体" w:hAnsi="宋体" w:hint="eastAsia"/>
          <w:color w:val="000000"/>
          <w:sz w:val="18"/>
          <w:szCs w:val="18"/>
        </w:rPr>
        <w:t xml:space="preserve">1 </w:t>
      </w:r>
      <w:r>
        <w:rPr>
          <w:rFonts w:ascii="宋体" w:hAnsi="宋体"/>
          <w:color w:val="000000"/>
          <w:sz w:val="18"/>
          <w:szCs w:val="18"/>
        </w:rPr>
        <w:t xml:space="preserve"> </w:t>
      </w:r>
      <w:r w:rsidRPr="0011161B">
        <w:rPr>
          <w:rFonts w:ascii="宋体" w:hAnsi="宋体" w:hint="eastAsia"/>
          <w:color w:val="000000"/>
          <w:sz w:val="18"/>
          <w:szCs w:val="18"/>
        </w:rPr>
        <w:t>基于二维位移不连续法裂缝离散几何形态</w:t>
      </w:r>
    </w:p>
    <w:p w:rsidR="0011161B" w:rsidRPr="0011161B" w:rsidRDefault="0011161B" w:rsidP="003C0A0F">
      <w:pPr>
        <w:adjustRightInd w:val="0"/>
        <w:snapToGrid w:val="0"/>
        <w:spacing w:line="360" w:lineRule="auto"/>
        <w:ind w:firstLine="420"/>
        <w:rPr>
          <w:color w:val="000000"/>
        </w:rPr>
      </w:pPr>
      <w:r w:rsidRPr="00E872C1">
        <w:rPr>
          <w:rFonts w:hint="eastAsia"/>
        </w:rPr>
        <w:t>以图</w:t>
      </w:r>
      <w:r w:rsidRPr="00E872C1">
        <w:rPr>
          <w:rFonts w:hint="eastAsia"/>
        </w:rPr>
        <w:t>1</w:t>
      </w:r>
      <w:r w:rsidRPr="00E872C1">
        <w:rPr>
          <w:rFonts w:hint="eastAsia"/>
        </w:rPr>
        <w:t>中裂缝单元</w:t>
      </w:r>
      <w:r w:rsidRPr="00E872C1">
        <w:rPr>
          <w:rFonts w:hint="eastAsia"/>
          <w:i/>
        </w:rPr>
        <w:t>i</w:t>
      </w:r>
      <w:r w:rsidRPr="00E872C1">
        <w:rPr>
          <w:rFonts w:hint="eastAsia"/>
        </w:rPr>
        <w:t>为例，裂缝单元的两个不连续面分别记为</w:t>
      </w:r>
      <m:oMath>
        <w:bookmarkStart w:id="0" w:name="OLE_LINK1"/>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m:t>
            </m:r>
          </m:sub>
        </m:sSub>
        <w:bookmarkEnd w:id="0"/>
      </m:oMath>
      <w:r w:rsidRPr="00E872C1">
        <w:t>和</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rPr>
              <m:t>0</m:t>
            </m:r>
          </m:e>
          <m:sub>
            <m:r>
              <w:rPr>
                <w:rFonts w:ascii="MS Gothic" w:hAnsi="MS Gothic" w:cs="MS Gothic"/>
              </w:rPr>
              <m:t>-</m:t>
            </m:r>
          </m:sub>
        </m:sSub>
      </m:oMath>
      <w:r w:rsidRPr="00E872C1">
        <w:rPr>
          <w:rFonts w:hint="eastAsia"/>
        </w:rPr>
        <w:t>，</w:t>
      </w:r>
      <w:r w:rsidRPr="00E872C1">
        <w:t>将不连续面之间的切向和法向相对位移分别记为</w:t>
      </w:r>
      <m:oMath>
        <m:sSub>
          <m:sSubPr>
            <m:ctrlPr>
              <w:rPr>
                <w:rFonts w:ascii="Cambria Math" w:hAnsi="Cambria Math"/>
              </w:rPr>
            </m:ctrlPr>
          </m:sSubPr>
          <m:e>
            <m:r>
              <w:rPr>
                <w:rFonts w:ascii="Cambria Math" w:hAnsi="Cambria Math"/>
              </w:rPr>
              <m:t>D</m:t>
            </m:r>
          </m:e>
          <m:sub>
            <m:r>
              <w:rPr>
                <w:rFonts w:ascii="Cambria Math" w:hAnsi="Cambria Math"/>
              </w:rPr>
              <m:t>x</m:t>
            </m:r>
          </m:sub>
        </m:sSub>
      </m:oMath>
      <w:r w:rsidRPr="0011161B">
        <w:rPr>
          <w:rFonts w:hint="eastAsia"/>
          <w:color w:val="000000"/>
        </w:rPr>
        <w:t>和</w:t>
      </w:r>
      <m:oMath>
        <m:sSub>
          <m:sSubPr>
            <m:ctrlPr>
              <w:rPr>
                <w:rFonts w:ascii="Cambria Math" w:hAnsi="Cambria Math"/>
              </w:rPr>
            </m:ctrlPr>
          </m:sSubPr>
          <m:e>
            <m:r>
              <w:rPr>
                <w:rFonts w:ascii="Cambria Math" w:hAnsi="Cambria Math"/>
              </w:rPr>
              <m:t>D</m:t>
            </m:r>
          </m:e>
          <m:sub>
            <m:r>
              <w:rPr>
                <w:rFonts w:ascii="Cambria Math" w:hAnsi="Cambria Math"/>
              </w:rPr>
              <m:t>y</m:t>
            </m:r>
          </m:sub>
        </m:sSub>
      </m:oMath>
      <w:r w:rsidRPr="0011161B">
        <w:rPr>
          <w:rFonts w:hint="eastAsia"/>
          <w:color w:val="000000"/>
        </w:rPr>
        <w:t>，称为裂缝的位移不连续量。假设图示方向的</w:t>
      </w:r>
      <m:oMath>
        <m:sSub>
          <m:sSubPr>
            <m:ctrlPr>
              <w:rPr>
                <w:rFonts w:ascii="Cambria Math" w:hAnsi="Cambria Math"/>
              </w:rPr>
            </m:ctrlPr>
          </m:sSubPr>
          <m:e>
            <m:r>
              <w:rPr>
                <w:rFonts w:ascii="Cambria Math" w:hAnsi="Cambria Math"/>
              </w:rPr>
              <m:t>D</m:t>
            </m:r>
          </m:e>
          <m:sub>
            <m:r>
              <w:rPr>
                <w:rFonts w:ascii="Cambria Math" w:hAnsi="Cambria Math"/>
              </w:rPr>
              <m:t>x</m:t>
            </m:r>
          </m:sub>
        </m:sSub>
      </m:oMath>
      <w:r w:rsidR="00F37B00" w:rsidRPr="00B74C93">
        <w:rPr>
          <w:color w:val="000000"/>
        </w:rPr>
        <w:fldChar w:fldCharType="begin"/>
      </w:r>
      <w:r w:rsidRPr="00B74C93">
        <w:rPr>
          <w:color w:val="000000"/>
        </w:rPr>
        <w:instrText xml:space="preserve"> QUOTE </w:instrText>
      </w:r>
      <m:oMath>
        <m:sSub>
          <m:sSubPr>
            <m:ctrlPr>
              <w:rPr>
                <w:rFonts w:ascii="Cambria Math" w:hAnsi="Cambria Math"/>
                <w:color w:val="000000"/>
              </w:rPr>
            </m:ctrlPr>
          </m:sSubPr>
          <m:e>
            <m:r>
              <m:rPr>
                <m:sty m:val="p"/>
              </m:rPr>
              <w:rPr>
                <w:rFonts w:ascii="Cambria Math" w:hAnsi="Cambria Math"/>
                <w:color w:val="000000"/>
              </w:rPr>
              <m:t>D</m:t>
            </m:r>
          </m:e>
          <m:sub>
            <m:r>
              <m:rPr>
                <m:sty m:val="p"/>
              </m:rPr>
              <w:rPr>
                <w:rFonts w:ascii="Cambria Math" w:hAnsi="Cambria Math"/>
                <w:color w:val="000000"/>
              </w:rPr>
              <m:t>x</m:t>
            </m:r>
          </m:sub>
        </m:sSub>
      </m:oMath>
      <w:r w:rsidRPr="00B74C93">
        <w:rPr>
          <w:color w:val="000000"/>
        </w:rPr>
        <w:instrText xml:space="preserve"> </w:instrText>
      </w:r>
      <w:r w:rsidR="00F37B00" w:rsidRPr="00B74C93">
        <w:rPr>
          <w:color w:val="000000"/>
        </w:rPr>
        <w:fldChar w:fldCharType="end"/>
      </w:r>
      <w:r w:rsidRPr="0011161B">
        <w:rPr>
          <w:rFonts w:hint="eastAsia"/>
          <w:color w:val="000000"/>
        </w:rPr>
        <w:t>和</w:t>
      </w:r>
      <m:oMath>
        <m:sSub>
          <m:sSubPr>
            <m:ctrlPr>
              <w:rPr>
                <w:rFonts w:ascii="Cambria Math" w:hAnsi="Cambria Math"/>
              </w:rPr>
            </m:ctrlPr>
          </m:sSubPr>
          <m:e>
            <m:r>
              <w:rPr>
                <w:rFonts w:ascii="Cambria Math" w:hAnsi="Cambria Math"/>
              </w:rPr>
              <m:t>D</m:t>
            </m:r>
          </m:e>
          <m:sub>
            <m:r>
              <w:rPr>
                <w:rFonts w:ascii="Cambria Math" w:hAnsi="Cambria Math"/>
              </w:rPr>
              <m:t>y</m:t>
            </m:r>
          </m:sub>
        </m:sSub>
      </m:oMath>
      <w:r w:rsidR="00F37B00" w:rsidRPr="00B74C93">
        <w:rPr>
          <w:color w:val="000000"/>
        </w:rPr>
        <w:fldChar w:fldCharType="begin"/>
      </w:r>
      <w:r w:rsidRPr="00B74C93">
        <w:rPr>
          <w:color w:val="000000"/>
        </w:rPr>
        <w:instrText xml:space="preserve"> QUOTE </w:instrText>
      </w:r>
      <m:oMath>
        <m:sSub>
          <m:sSubPr>
            <m:ctrlPr>
              <w:rPr>
                <w:rFonts w:ascii="Cambria Math" w:hAnsi="Cambria Math"/>
                <w:color w:val="000000"/>
              </w:rPr>
            </m:ctrlPr>
          </m:sSubPr>
          <m:e>
            <m:r>
              <m:rPr>
                <m:sty m:val="p"/>
              </m:rPr>
              <w:rPr>
                <w:rFonts w:ascii="Cambria Math" w:hAnsi="Cambria Math"/>
                <w:color w:val="000000"/>
              </w:rPr>
              <m:t>D</m:t>
            </m:r>
          </m:e>
          <m:sub>
            <m:r>
              <m:rPr>
                <m:sty m:val="p"/>
              </m:rPr>
              <w:rPr>
                <w:rFonts w:ascii="Cambria Math" w:hAnsi="Cambria Math"/>
                <w:color w:val="000000"/>
              </w:rPr>
              <m:t>y</m:t>
            </m:r>
          </m:sub>
        </m:sSub>
      </m:oMath>
      <w:r w:rsidRPr="00B74C93">
        <w:rPr>
          <w:color w:val="000000"/>
        </w:rPr>
        <w:instrText xml:space="preserve"> </w:instrText>
      </w:r>
      <w:r w:rsidR="00F37B00" w:rsidRPr="00B74C93">
        <w:rPr>
          <w:color w:val="000000"/>
        </w:rPr>
        <w:fldChar w:fldCharType="end"/>
      </w:r>
      <w:r w:rsidRPr="0011161B">
        <w:rPr>
          <w:color w:val="000000"/>
        </w:rPr>
        <w:t>为正</w:t>
      </w:r>
      <w:r w:rsidRPr="0011161B">
        <w:rPr>
          <w:rFonts w:hint="eastAsia"/>
          <w:color w:val="000000"/>
        </w:rPr>
        <w:t>，</w:t>
      </w:r>
      <w:r w:rsidRPr="0011161B">
        <w:rPr>
          <w:color w:val="000000"/>
        </w:rPr>
        <w:t>则</w:t>
      </w:r>
      <w:r w:rsidR="00987862">
        <w:rPr>
          <w:rFonts w:hint="eastAsia"/>
          <w:color w:val="000000"/>
        </w:rPr>
        <w:t>其</w:t>
      </w:r>
      <w:r w:rsidRPr="0011161B">
        <w:rPr>
          <w:color w:val="000000"/>
        </w:rPr>
        <w:t>与弹性体的位移场分量存在以下关系式</w:t>
      </w:r>
      <w:r w:rsidRPr="0011161B">
        <w:rPr>
          <w:rFonts w:hint="eastAsia"/>
          <w:color w:val="000000"/>
        </w:rPr>
        <w:t>：</w:t>
      </w:r>
    </w:p>
    <w:p w:rsidR="0011161B" w:rsidRPr="00E872C1" w:rsidRDefault="003C0A0F" w:rsidP="003C0A0F">
      <w:pPr>
        <w:ind w:firstLine="420"/>
        <w:jc w:val="right"/>
      </w:pPr>
      <w:r w:rsidRPr="00E872C1">
        <w:rPr>
          <w:position w:val="-34"/>
        </w:rPr>
        <w:object w:dxaOrig="25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35.1pt" o:ole="">
            <v:imagedata r:id="rId7" o:title=""/>
          </v:shape>
          <o:OLEObject Type="Embed" ProgID="Equation.DSMT4" ShapeID="_x0000_i1025" DrawAspect="Content" ObjectID="_1645514594" r:id="rId8"/>
        </w:object>
      </w:r>
      <w:r w:rsidR="0011161B" w:rsidRPr="00E872C1">
        <w:t xml:space="preserve">      </w:t>
      </w:r>
      <w:r>
        <w:t xml:space="preserve">      </w:t>
      </w:r>
      <w:r w:rsidR="0011161B" w:rsidRPr="00E872C1">
        <w:t xml:space="preserve">        </w:t>
      </w:r>
      <w:r w:rsidR="0011161B" w:rsidRPr="00E872C1">
        <w:rPr>
          <w:rFonts w:hint="eastAsia"/>
        </w:rPr>
        <w:t>（</w:t>
      </w:r>
      <w:r w:rsidR="0011161B" w:rsidRPr="00E872C1">
        <w:rPr>
          <w:rFonts w:hint="eastAsia"/>
        </w:rPr>
        <w:t>1</w:t>
      </w:r>
      <w:r w:rsidR="0011161B" w:rsidRPr="00E872C1">
        <w:rPr>
          <w:rFonts w:hint="eastAsia"/>
        </w:rPr>
        <w:t>）</w:t>
      </w:r>
    </w:p>
    <w:p w:rsidR="0011161B" w:rsidRPr="0011161B" w:rsidRDefault="0011161B" w:rsidP="00FA0B57">
      <w:pPr>
        <w:adjustRightInd w:val="0"/>
        <w:snapToGrid w:val="0"/>
        <w:spacing w:line="360" w:lineRule="auto"/>
        <w:ind w:firstLine="420"/>
        <w:rPr>
          <w:color w:val="000000"/>
        </w:rPr>
      </w:pPr>
      <w:r w:rsidRPr="00E872C1">
        <w:rPr>
          <w:rFonts w:hint="eastAsia"/>
        </w:rPr>
        <w:t>对于常位移不连续法，裂缝单元中点代表整体位移不连续分布，即认为</w:t>
      </w:r>
      <m:oMath>
        <m:sSub>
          <m:sSubPr>
            <m:ctrlPr>
              <w:rPr>
                <w:rFonts w:ascii="Cambria Math" w:hAnsi="Cambria Math"/>
              </w:rPr>
            </m:ctrlPr>
          </m:sSubPr>
          <m:e>
            <m:r>
              <w:rPr>
                <w:rFonts w:ascii="Cambria Math" w:hAnsi="Cambria Math"/>
              </w:rPr>
              <m:t>D</m:t>
            </m:r>
          </m:e>
          <m:sub>
            <m:r>
              <w:rPr>
                <w:rFonts w:ascii="Cambria Math" w:hAnsi="Cambria Math"/>
              </w:rPr>
              <m:t>x</m:t>
            </m:r>
          </m:sub>
        </m:sSub>
      </m:oMath>
      <w:r w:rsidR="003C0A0F" w:rsidRPr="0011161B">
        <w:rPr>
          <w:rFonts w:hint="eastAsia"/>
          <w:color w:val="000000"/>
        </w:rPr>
        <w:t>和</w:t>
      </w:r>
      <m:oMath>
        <m:sSub>
          <m:sSubPr>
            <m:ctrlPr>
              <w:rPr>
                <w:rFonts w:ascii="Cambria Math" w:hAnsi="Cambria Math"/>
              </w:rPr>
            </m:ctrlPr>
          </m:sSubPr>
          <m:e>
            <m:r>
              <w:rPr>
                <w:rFonts w:ascii="Cambria Math" w:hAnsi="Cambria Math"/>
              </w:rPr>
              <m:t>D</m:t>
            </m:r>
          </m:e>
          <m:sub>
            <m:r>
              <w:rPr>
                <w:rFonts w:ascii="Cambria Math" w:hAnsi="Cambria Math"/>
              </w:rPr>
              <m:t>y</m:t>
            </m:r>
          </m:sub>
        </m:sSub>
      </m:oMath>
      <w:r w:rsidRPr="0011161B">
        <w:rPr>
          <w:color w:val="000000"/>
        </w:rPr>
        <w:t>在整个裂缝单元上均匀分布</w:t>
      </w:r>
      <w:r w:rsidRPr="0011161B">
        <w:rPr>
          <w:rFonts w:hint="eastAsia"/>
          <w:color w:val="000000"/>
        </w:rPr>
        <w:t>。</w:t>
      </w:r>
      <w:r w:rsidRPr="0011161B">
        <w:rPr>
          <w:color w:val="000000"/>
        </w:rPr>
        <w:t>由弹性力学可知</w:t>
      </w:r>
      <w:r w:rsidRPr="0011161B">
        <w:rPr>
          <w:rFonts w:hint="eastAsia"/>
          <w:color w:val="000000"/>
        </w:rPr>
        <w:t>，</w:t>
      </w:r>
      <w:r w:rsidRPr="0011161B">
        <w:rPr>
          <w:color w:val="000000"/>
        </w:rPr>
        <w:t>在平面应变条件下</w:t>
      </w:r>
      <w:r w:rsidRPr="0011161B">
        <w:rPr>
          <w:rFonts w:hint="eastAsia"/>
          <w:color w:val="000000"/>
        </w:rPr>
        <w:t>，</w:t>
      </w:r>
      <w:r w:rsidRPr="0011161B">
        <w:rPr>
          <w:color w:val="000000"/>
        </w:rPr>
        <w:t>均匀各向同性无限体中因裂隙相对运动</w:t>
      </w:r>
      <w:r w:rsidRPr="0011161B">
        <w:rPr>
          <w:rFonts w:hint="eastAsia"/>
          <w:color w:val="000000"/>
        </w:rPr>
        <w:t>（</w:t>
      </w:r>
      <m:oMath>
        <m:sSub>
          <m:sSubPr>
            <m:ctrlPr>
              <w:rPr>
                <w:rFonts w:ascii="Cambria Math" w:hAnsi="Cambria Math"/>
              </w:rPr>
            </m:ctrlPr>
          </m:sSubPr>
          <m:e>
            <m:r>
              <w:rPr>
                <w:rFonts w:ascii="Cambria Math" w:hAnsi="Cambria Math"/>
              </w:rPr>
              <m:t>D</m:t>
            </m:r>
          </m:e>
          <m:sub>
            <m:r>
              <w:rPr>
                <w:rFonts w:ascii="Cambria Math" w:hAnsi="Cambria Math"/>
              </w:rPr>
              <m:t>x</m:t>
            </m:r>
          </m:sub>
        </m:sSub>
      </m:oMath>
      <w:r w:rsidR="00F37B00" w:rsidRPr="00B74C93">
        <w:rPr>
          <w:color w:val="000000"/>
        </w:rPr>
        <w:fldChar w:fldCharType="begin"/>
      </w:r>
      <w:r w:rsidRPr="00B74C93">
        <w:rPr>
          <w:color w:val="000000"/>
        </w:rPr>
        <w:instrText xml:space="preserve"> QUOTE </w:instrText>
      </w:r>
      <m:oMath>
        <m:sSub>
          <m:sSubPr>
            <m:ctrlPr>
              <w:rPr>
                <w:rFonts w:ascii="Cambria Math" w:hAnsi="Cambria Math"/>
                <w:color w:val="000000"/>
              </w:rPr>
            </m:ctrlPr>
          </m:sSubPr>
          <m:e>
            <m:r>
              <m:rPr>
                <m:sty m:val="p"/>
              </m:rPr>
              <w:rPr>
                <w:rFonts w:ascii="Cambria Math" w:hAnsi="Cambria Math"/>
                <w:color w:val="000000"/>
              </w:rPr>
              <m:t>D</m:t>
            </m:r>
          </m:e>
          <m:sub>
            <m:r>
              <m:rPr>
                <m:sty m:val="p"/>
              </m:rPr>
              <w:rPr>
                <w:rFonts w:ascii="Cambria Math" w:hAnsi="Cambria Math"/>
                <w:color w:val="000000"/>
              </w:rPr>
              <m:t>x</m:t>
            </m:r>
          </m:sub>
        </m:sSub>
      </m:oMath>
      <w:r w:rsidRPr="00B74C93">
        <w:rPr>
          <w:color w:val="000000"/>
        </w:rPr>
        <w:instrText xml:space="preserve"> </w:instrText>
      </w:r>
      <w:r w:rsidR="00F37B00" w:rsidRPr="00B74C93">
        <w:rPr>
          <w:color w:val="000000"/>
        </w:rPr>
        <w:fldChar w:fldCharType="end"/>
      </w:r>
      <w:r w:rsidR="003C0A0F">
        <w:rPr>
          <w:rFonts w:hint="eastAsia"/>
          <w:color w:val="000000"/>
        </w:rPr>
        <w:t>,</w:t>
      </w:r>
      <m:oMath>
        <m:sSub>
          <m:sSubPr>
            <m:ctrlPr>
              <w:rPr>
                <w:rFonts w:ascii="Cambria Math" w:hAnsi="Cambria Math"/>
              </w:rPr>
            </m:ctrlPr>
          </m:sSubPr>
          <m:e>
            <m:r>
              <w:rPr>
                <w:rFonts w:ascii="Cambria Math" w:hAnsi="Cambria Math"/>
              </w:rPr>
              <m:t>D</m:t>
            </m:r>
          </m:e>
          <m:sub>
            <m:r>
              <w:rPr>
                <w:rFonts w:ascii="Cambria Math" w:hAnsi="Cambria Math"/>
              </w:rPr>
              <m:t>y</m:t>
            </m:r>
          </m:sub>
        </m:sSub>
      </m:oMath>
      <w:r w:rsidRPr="0011161B">
        <w:rPr>
          <w:rFonts w:hint="eastAsia"/>
          <w:color w:val="000000"/>
        </w:rPr>
        <w:t>）而产生的位移和应力分量表达式</w:t>
      </w:r>
      <w:r w:rsidR="00C75BEA">
        <w:rPr>
          <w:rFonts w:hint="eastAsia"/>
          <w:color w:val="000000"/>
        </w:rPr>
        <w:t>分别</w:t>
      </w:r>
      <w:r w:rsidRPr="0011161B">
        <w:rPr>
          <w:rFonts w:hint="eastAsia"/>
          <w:color w:val="000000"/>
        </w:rPr>
        <w:t>为：</w:t>
      </w:r>
    </w:p>
    <w:p w:rsidR="0011161B" w:rsidRDefault="0011161B" w:rsidP="003C0A0F">
      <w:pPr>
        <w:adjustRightInd w:val="0"/>
        <w:snapToGrid w:val="0"/>
        <w:spacing w:line="360" w:lineRule="auto"/>
        <w:jc w:val="right"/>
      </w:pPr>
      <w:r w:rsidRPr="00E872C1">
        <w:rPr>
          <w:position w:val="-40"/>
        </w:rPr>
        <w:object w:dxaOrig="5340" w:dyaOrig="920">
          <v:shape id="_x0000_i1026" type="#_x0000_t75" style="width:222pt;height:38.75pt" o:ole="">
            <v:imagedata r:id="rId9" o:title=""/>
          </v:shape>
          <o:OLEObject Type="Embed" ProgID="Equation.DSMT4" ShapeID="_x0000_i1026" DrawAspect="Content" ObjectID="_1645514595" r:id="rId10"/>
        </w:object>
      </w:r>
      <w:r w:rsidRPr="00E872C1">
        <w:t xml:space="preserve">  </w:t>
      </w:r>
      <w:r>
        <w:t xml:space="preserve"> </w:t>
      </w:r>
      <w:r w:rsidRPr="00E872C1">
        <w:t xml:space="preserve">    </w:t>
      </w:r>
      <w:r w:rsidRPr="00E872C1">
        <w:rPr>
          <w:rFonts w:hint="eastAsia"/>
        </w:rPr>
        <w:t>（</w:t>
      </w:r>
      <w:r w:rsidRPr="00E872C1">
        <w:rPr>
          <w:rFonts w:hint="eastAsia"/>
        </w:rPr>
        <w:t>2</w:t>
      </w:r>
      <w:r w:rsidRPr="00E872C1">
        <w:rPr>
          <w:rFonts w:hint="eastAsia"/>
        </w:rPr>
        <w:t>）</w:t>
      </w:r>
    </w:p>
    <w:p w:rsidR="00C75BEA" w:rsidRDefault="00C75BEA" w:rsidP="00C75BEA">
      <w:pPr>
        <w:wordWrap w:val="0"/>
        <w:adjustRightInd w:val="0"/>
        <w:snapToGrid w:val="0"/>
        <w:spacing w:line="360" w:lineRule="auto"/>
        <w:jc w:val="right"/>
        <w:rPr>
          <w:rFonts w:ascii="宋体" w:hAnsi="宋体"/>
          <w:color w:val="000000"/>
          <w:sz w:val="18"/>
          <w:szCs w:val="18"/>
        </w:rPr>
      </w:pPr>
      <w:r w:rsidRPr="00E872C1">
        <w:rPr>
          <w:position w:val="-64"/>
        </w:rPr>
        <w:object w:dxaOrig="4700" w:dyaOrig="1400">
          <v:shape id="_x0000_i1027" type="#_x0000_t75" style="width:195.25pt;height:56.75pt" o:ole="">
            <v:imagedata r:id="rId11" o:title=""/>
          </v:shape>
          <o:OLEObject Type="Embed" ProgID="Equation.DSMT4" ShapeID="_x0000_i1027" DrawAspect="Content" ObjectID="_1645514596" r:id="rId12"/>
        </w:object>
      </w:r>
      <w:r>
        <w:t xml:space="preserve">            </w:t>
      </w:r>
      <w:r>
        <w:rPr>
          <w:rFonts w:hint="eastAsia"/>
        </w:rPr>
        <w:t>（</w:t>
      </w:r>
      <w:r>
        <w:rPr>
          <w:rFonts w:hint="eastAsia"/>
        </w:rPr>
        <w:t>3</w:t>
      </w:r>
      <w:r>
        <w:rPr>
          <w:rFonts w:hint="eastAsia"/>
        </w:rPr>
        <w:t>）</w:t>
      </w:r>
    </w:p>
    <w:p w:rsidR="00C75BEA" w:rsidRPr="00E872C1" w:rsidRDefault="009B5D11" w:rsidP="00C75BEA">
      <w:pPr>
        <w:ind w:firstLine="420"/>
      </w:pPr>
      <m:oMath>
        <m:r>
          <w:rPr>
            <w:rFonts w:ascii="Cambria Math" w:hAnsi="Cambria Math" w:hint="eastAsia"/>
          </w:rPr>
          <m:t>f</m:t>
        </m:r>
        <m:r>
          <w:rPr>
            <w:rFonts w:ascii="Cambria Math" w:hAnsi="Cambria Math"/>
          </w:rPr>
          <m:t>(x,y)</m:t>
        </m:r>
      </m:oMath>
      <w:r w:rsidR="00C75BEA" w:rsidRPr="00E872C1">
        <w:rPr>
          <w:rFonts w:hint="eastAsia"/>
        </w:rPr>
        <w:t>公式为：</w:t>
      </w:r>
    </w:p>
    <w:p w:rsidR="00C75BEA" w:rsidRPr="00E872C1" w:rsidRDefault="00C75BEA" w:rsidP="00C75BEA">
      <w:pPr>
        <w:wordWrap w:val="0"/>
        <w:ind w:firstLine="420"/>
        <w:jc w:val="right"/>
      </w:pPr>
      <w:r w:rsidRPr="00E872C1">
        <w:rPr>
          <w:position w:val="-60"/>
        </w:rPr>
        <w:object w:dxaOrig="6680" w:dyaOrig="1320">
          <v:shape id="_x0000_i1028" type="#_x0000_t75" style="width:301.85pt;height:58.6pt" o:ole="">
            <v:imagedata r:id="rId13" o:title=""/>
          </v:shape>
          <o:OLEObject Type="Embed" ProgID="Equation.DSMT4" ShapeID="_x0000_i1028" DrawAspect="Content" ObjectID="_1645514597" r:id="rId14"/>
        </w:object>
      </w:r>
      <w:r>
        <w:t xml:space="preserve">   </w:t>
      </w:r>
      <w:r w:rsidRPr="00E872C1">
        <w:rPr>
          <w:rFonts w:hint="eastAsia"/>
        </w:rPr>
        <w:t>（</w:t>
      </w:r>
      <w:r w:rsidRPr="00E872C1">
        <w:rPr>
          <w:rFonts w:hint="eastAsia"/>
        </w:rPr>
        <w:t>4</w:t>
      </w:r>
      <w:r w:rsidRPr="00E872C1">
        <w:rPr>
          <w:rFonts w:hint="eastAsia"/>
        </w:rPr>
        <w:t>）</w:t>
      </w:r>
    </w:p>
    <w:p w:rsidR="00190003" w:rsidRDefault="00190003" w:rsidP="00190003">
      <w:pPr>
        <w:tabs>
          <w:tab w:val="num" w:pos="1365"/>
        </w:tabs>
        <w:adjustRightInd w:val="0"/>
        <w:snapToGrid w:val="0"/>
        <w:spacing w:line="360" w:lineRule="auto"/>
        <w:jc w:val="right"/>
        <w:rPr>
          <w:rFonts w:ascii="宋体" w:hAnsi="宋体"/>
          <w:color w:val="000000"/>
          <w:szCs w:val="21"/>
        </w:rPr>
      </w:pPr>
      <w:r>
        <w:rPr>
          <w:rFonts w:ascii="宋体" w:hAnsi="宋体" w:hint="eastAsia"/>
          <w:color w:val="000000"/>
          <w:szCs w:val="21"/>
        </w:rPr>
        <w:t xml:space="preserve">       </w:t>
      </w:r>
    </w:p>
    <w:p w:rsidR="00C75BEA" w:rsidRDefault="00C75BEA" w:rsidP="00C75BEA">
      <w:pPr>
        <w:ind w:firstLine="420"/>
      </w:pPr>
      <w:r w:rsidRPr="00E872C1">
        <w:rPr>
          <w:rFonts w:hint="eastAsia"/>
        </w:rPr>
        <w:t>各偏导公式为：</w:t>
      </w:r>
    </w:p>
    <w:p w:rsidR="00C75BEA" w:rsidRPr="00F82AC8" w:rsidRDefault="00C75BEA" w:rsidP="00C75BEA">
      <w:pPr>
        <w:wordWrap w:val="0"/>
        <w:ind w:firstLine="420"/>
        <w:jc w:val="right"/>
        <w:rPr>
          <w:position w:val="-60"/>
        </w:rPr>
      </w:pPr>
      <w:r w:rsidRPr="00F82AC8">
        <w:rPr>
          <w:position w:val="-60"/>
        </w:rPr>
        <w:object w:dxaOrig="6100" w:dyaOrig="5520">
          <v:shape id="_x0000_i1029" type="#_x0000_t75" style="width:285.25pt;height:267.7pt" o:ole="">
            <v:imagedata r:id="rId15" o:title=""/>
          </v:shape>
          <o:OLEObject Type="Embed" ProgID="Equation.DSMT4" ShapeID="_x0000_i1029" DrawAspect="Content" ObjectID="_1645514598" r:id="rId16"/>
        </w:object>
      </w:r>
      <w:r>
        <w:rPr>
          <w:position w:val="-60"/>
        </w:rPr>
        <w:t xml:space="preserve">        </w:t>
      </w:r>
      <w:r w:rsidRPr="00F82AC8">
        <w:rPr>
          <w:rFonts w:hint="eastAsia"/>
          <w:position w:val="-60"/>
        </w:rPr>
        <w:t>（</w:t>
      </w:r>
      <w:r w:rsidRPr="00F82AC8">
        <w:rPr>
          <w:rFonts w:hint="eastAsia"/>
          <w:position w:val="-60"/>
        </w:rPr>
        <w:t>5</w:t>
      </w:r>
      <w:r w:rsidRPr="00F82AC8">
        <w:rPr>
          <w:rFonts w:hint="eastAsia"/>
          <w:position w:val="-60"/>
        </w:rPr>
        <w:t>）</w:t>
      </w:r>
    </w:p>
    <w:p w:rsidR="00C75BEA" w:rsidRPr="00E872C1" w:rsidRDefault="00C75BEA" w:rsidP="00FA0B57">
      <w:pPr>
        <w:adjustRightInd w:val="0"/>
        <w:snapToGrid w:val="0"/>
        <w:spacing w:line="360" w:lineRule="auto"/>
      </w:pPr>
      <w:r w:rsidRPr="00E872C1">
        <w:t>式中</w:t>
      </w:r>
      <w:r>
        <w:rPr>
          <w:rFonts w:hint="eastAsia"/>
        </w:rPr>
        <w:t>：</w:t>
      </w:r>
      <w:r w:rsidRPr="00E872C1">
        <w:rPr>
          <w:rFonts w:hint="eastAsia"/>
        </w:rPr>
        <w:t>G</w:t>
      </w:r>
      <w:r>
        <w:rPr>
          <w:rFonts w:hint="eastAsia"/>
        </w:rPr>
        <w:t>为</w:t>
      </w:r>
      <w:r w:rsidRPr="00E872C1">
        <w:rPr>
          <w:rFonts w:hint="eastAsia"/>
        </w:rPr>
        <w:t>剪切模量</w:t>
      </w:r>
      <w:r>
        <w:rPr>
          <w:rFonts w:hint="eastAsia"/>
        </w:rPr>
        <w:t>，</w:t>
      </w:r>
      <w:r>
        <w:rPr>
          <w:rFonts w:hint="eastAsia"/>
        </w:rPr>
        <w:t>GPa</w:t>
      </w:r>
      <w:r w:rsidRPr="00E872C1">
        <w:rPr>
          <w:rFonts w:hint="eastAsia"/>
        </w:rPr>
        <w:t>；</w:t>
      </w:r>
      <w:r w:rsidRPr="00E872C1">
        <w:rPr>
          <w:rFonts w:hint="eastAsia"/>
          <w:i/>
        </w:rPr>
        <w:t>v</w:t>
      </w:r>
      <w:r w:rsidR="001B44D2" w:rsidRPr="001B44D2">
        <w:rPr>
          <w:rFonts w:hint="eastAsia"/>
        </w:rPr>
        <w:t>为</w:t>
      </w:r>
      <w:r w:rsidRPr="00E872C1">
        <w:rPr>
          <w:rFonts w:hint="eastAsia"/>
        </w:rPr>
        <w:t>泊松比</w:t>
      </w:r>
      <w:r>
        <w:rPr>
          <w:rFonts w:hint="eastAsia"/>
        </w:rPr>
        <w:t>，无量纲</w:t>
      </w:r>
      <w:r w:rsidRPr="00E872C1">
        <w:rPr>
          <w:rFonts w:hint="eastAsia"/>
        </w:rPr>
        <w:t>；</w:t>
      </w:r>
      <w:r w:rsidRPr="00E872C1">
        <w:rPr>
          <w:rFonts w:hint="eastAsia"/>
        </w:rPr>
        <w:t>a</w:t>
      </w:r>
      <w:r w:rsidR="001B44D2">
        <w:rPr>
          <w:rFonts w:hint="eastAsia"/>
        </w:rPr>
        <w:t>为</w:t>
      </w:r>
      <w:r w:rsidRPr="00E872C1">
        <w:rPr>
          <w:rFonts w:hint="eastAsia"/>
        </w:rPr>
        <w:t>裂缝单元半长</w:t>
      </w:r>
      <w:r>
        <w:rPr>
          <w:rFonts w:hint="eastAsia"/>
        </w:rPr>
        <w:t>，</w:t>
      </w:r>
      <w:r>
        <w:rPr>
          <w:rFonts w:hint="eastAsia"/>
        </w:rPr>
        <w:t>m</w:t>
      </w:r>
      <w:r>
        <w:rPr>
          <w:rFonts w:hint="eastAsia"/>
        </w:rPr>
        <w:t>。</w:t>
      </w:r>
    </w:p>
    <w:p w:rsidR="001B44D2" w:rsidRPr="00E872C1" w:rsidRDefault="001B44D2" w:rsidP="00FA0B57">
      <w:pPr>
        <w:adjustRightInd w:val="0"/>
        <w:snapToGrid w:val="0"/>
        <w:spacing w:line="360" w:lineRule="auto"/>
        <w:ind w:firstLineChars="200" w:firstLine="420"/>
      </w:pPr>
      <w:r w:rsidRPr="00E872C1">
        <w:t>在问题域中</w:t>
      </w:r>
      <w:r w:rsidRPr="00E872C1">
        <w:rPr>
          <w:rFonts w:hint="eastAsia"/>
        </w:rPr>
        <w:t>，</w:t>
      </w:r>
      <w:r w:rsidRPr="00E872C1">
        <w:t>每一个裂缝单元的位置和方位不同</w:t>
      </w:r>
      <w:r w:rsidRPr="00E872C1">
        <w:rPr>
          <w:rFonts w:hint="eastAsia"/>
        </w:rPr>
        <w:t>，</w:t>
      </w:r>
      <w:r w:rsidRPr="00E872C1">
        <w:t>相对于全局坐标系</w:t>
      </w:r>
      <m:oMath>
        <m:r>
          <m:rPr>
            <m:sty m:val="p"/>
          </m:rPr>
          <w:rPr>
            <w:rFonts w:ascii="Cambria Math" w:hAnsi="Cambria Math"/>
          </w:rPr>
          <m:t>X-Y</m:t>
        </m:r>
      </m:oMath>
      <w:r w:rsidR="00F37B00" w:rsidRPr="001B44D2">
        <w:fldChar w:fldCharType="begin"/>
      </w:r>
      <w:r w:rsidRPr="001B44D2">
        <w:instrText xml:space="preserve"> QUOTE </w:instrText>
      </w:r>
      <m:oMath>
        <m:r>
          <m:rPr>
            <m:sty m:val="p"/>
          </m:rPr>
          <w:rPr>
            <w:rFonts w:ascii="Cambria Math" w:hAnsi="Cambria Math"/>
          </w:rPr>
          <m:t>X-Y</m:t>
        </m:r>
      </m:oMath>
      <w:r w:rsidRPr="001B44D2">
        <w:instrText xml:space="preserve"> </w:instrText>
      </w:r>
      <w:r w:rsidR="00F37B00" w:rsidRPr="001B44D2">
        <w:fldChar w:fldCharType="end"/>
      </w:r>
      <w:r w:rsidRPr="00E872C1">
        <w:t>都有自己的局部坐标系</w:t>
      </w:r>
      <m:oMath>
        <m:r>
          <m:rPr>
            <m:sty m:val="p"/>
          </m:rPr>
          <w:rPr>
            <w:rFonts w:ascii="Cambria Math" w:hAnsi="Cambria Math"/>
          </w:rPr>
          <m:t>x-y</m:t>
        </m:r>
      </m:oMath>
      <w:r w:rsidRPr="00E872C1">
        <w:rPr>
          <w:rFonts w:hint="eastAsia"/>
        </w:rPr>
        <w:t>。为了计算问题域内所有裂缝单元的的相互作用，必须将各裂缝单元应力从局部坐标系向全局坐标系转换，最终求得所有裂缝单元对域内任意一点的应力作用。图</w:t>
      </w:r>
      <w:r w:rsidRPr="00E872C1">
        <w:rPr>
          <w:rFonts w:hint="eastAsia"/>
        </w:rPr>
        <w:t>2</w:t>
      </w:r>
      <w:r w:rsidRPr="00E872C1">
        <w:rPr>
          <w:rFonts w:hint="eastAsia"/>
        </w:rPr>
        <w:t>为裂缝单元局部坐标系与全局坐标系的转化关系，局部坐标系与全局坐标系的夹角为。局部坐标系向全局坐标系的转换关系为：</w:t>
      </w:r>
    </w:p>
    <w:p w:rsidR="001B44D2" w:rsidRPr="00E872C1" w:rsidRDefault="001B44D2" w:rsidP="001B44D2">
      <w:pPr>
        <w:wordWrap w:val="0"/>
        <w:ind w:firstLine="420"/>
        <w:jc w:val="right"/>
      </w:pPr>
      <w:r w:rsidRPr="00E872C1">
        <w:rPr>
          <w:position w:val="-30"/>
        </w:rPr>
        <w:object w:dxaOrig="2540" w:dyaOrig="720">
          <v:shape id="_x0000_i1030" type="#_x0000_t75" style="width:104.3pt;height:28.6pt" o:ole="">
            <v:imagedata r:id="rId17" o:title=""/>
          </v:shape>
          <o:OLEObject Type="Embed" ProgID="Equation.DSMT4" ShapeID="_x0000_i1030" DrawAspect="Content" ObjectID="_1645514599" r:id="rId18"/>
        </w:object>
      </w:r>
      <w:r w:rsidRPr="00E872C1">
        <w:t xml:space="preserve">         </w:t>
      </w:r>
      <w:r>
        <w:t xml:space="preserve">        </w:t>
      </w:r>
      <w:r w:rsidRPr="00E872C1">
        <w:t xml:space="preserve">      </w:t>
      </w:r>
      <w:r w:rsidRPr="00E872C1">
        <w:rPr>
          <w:rFonts w:hint="eastAsia"/>
        </w:rPr>
        <w:t>（</w:t>
      </w:r>
      <w:r w:rsidRPr="00E872C1">
        <w:rPr>
          <w:rFonts w:hint="eastAsia"/>
        </w:rPr>
        <w:t>6</w:t>
      </w:r>
      <w:r w:rsidRPr="00E872C1">
        <w:rPr>
          <w:rFonts w:hint="eastAsia"/>
        </w:rPr>
        <w:t>）</w:t>
      </w:r>
    </w:p>
    <w:p w:rsidR="001B44D2" w:rsidRPr="00E872C1" w:rsidRDefault="001B44D2" w:rsidP="001B44D2">
      <w:pPr>
        <w:wordWrap w:val="0"/>
        <w:ind w:firstLine="420"/>
        <w:jc w:val="right"/>
      </w:pPr>
      <w:r w:rsidRPr="00E872C1">
        <w:rPr>
          <w:position w:val="-30"/>
        </w:rPr>
        <w:object w:dxaOrig="1880" w:dyaOrig="720">
          <v:shape id="_x0000_i1031" type="#_x0000_t75" style="width:80.75pt;height:30.9pt" o:ole="">
            <v:imagedata r:id="rId19" o:title=""/>
          </v:shape>
          <o:OLEObject Type="Embed" ProgID="Equation.DSMT4" ShapeID="_x0000_i1031" DrawAspect="Content" ObjectID="_1645514600" r:id="rId20"/>
        </w:object>
      </w:r>
      <w:r w:rsidRPr="00E872C1">
        <w:t xml:space="preserve">           </w:t>
      </w:r>
      <w:r>
        <w:t xml:space="preserve">       </w:t>
      </w:r>
      <w:r w:rsidRPr="00E872C1">
        <w:t xml:space="preserve">         </w:t>
      </w:r>
      <w:r w:rsidRPr="00E872C1">
        <w:rPr>
          <w:rFonts w:hint="eastAsia"/>
        </w:rPr>
        <w:t>（</w:t>
      </w:r>
      <w:r w:rsidRPr="00E872C1">
        <w:rPr>
          <w:rFonts w:hint="eastAsia"/>
        </w:rPr>
        <w:t>7</w:t>
      </w:r>
      <w:r w:rsidRPr="00E872C1">
        <w:rPr>
          <w:rFonts w:hint="eastAsia"/>
        </w:rPr>
        <w:t>）</w:t>
      </w:r>
    </w:p>
    <w:p w:rsidR="001B44D2" w:rsidRPr="00E872C1" w:rsidRDefault="001B44D2" w:rsidP="001B44D2">
      <w:pPr>
        <w:ind w:firstLine="420"/>
      </w:pPr>
      <w:r w:rsidRPr="00E872C1">
        <w:rPr>
          <w:rFonts w:hint="eastAsia"/>
        </w:rPr>
        <w:t>则应力的转换关系为：</w:t>
      </w:r>
    </w:p>
    <w:p w:rsidR="001B44D2" w:rsidRPr="00E872C1" w:rsidRDefault="001B44D2" w:rsidP="001B44D2">
      <w:pPr>
        <w:wordWrap w:val="0"/>
        <w:ind w:firstLine="420"/>
        <w:jc w:val="right"/>
      </w:pPr>
      <w:r w:rsidRPr="00E872C1">
        <w:rPr>
          <w:position w:val="-34"/>
        </w:rPr>
        <w:object w:dxaOrig="2700" w:dyaOrig="800">
          <v:shape id="_x0000_i1032" type="#_x0000_t75" style="width:122.75pt;height:36.45pt" o:ole="">
            <v:imagedata r:id="rId21" o:title=""/>
          </v:shape>
          <o:OLEObject Type="Embed" ProgID="Equation.DSMT4" ShapeID="_x0000_i1032" DrawAspect="Content" ObjectID="_1645514601" r:id="rId22"/>
        </w:object>
      </w:r>
      <w:r w:rsidRPr="00E872C1">
        <w:t xml:space="preserve">    </w:t>
      </w:r>
      <w:r>
        <w:t xml:space="preserve">      </w:t>
      </w:r>
      <w:r w:rsidRPr="00E872C1">
        <w:t xml:space="preserve">         </w:t>
      </w:r>
      <w:r w:rsidRPr="00E872C1">
        <w:rPr>
          <w:rFonts w:hint="eastAsia"/>
        </w:rPr>
        <w:t>（</w:t>
      </w:r>
      <w:r w:rsidRPr="00E872C1">
        <w:rPr>
          <w:rFonts w:hint="eastAsia"/>
        </w:rPr>
        <w:t>8</w:t>
      </w:r>
      <w:r w:rsidRPr="00E872C1">
        <w:rPr>
          <w:rFonts w:hint="eastAsia"/>
        </w:rPr>
        <w:t>）</w:t>
      </w:r>
    </w:p>
    <w:p w:rsidR="001B44D2" w:rsidRPr="00E872C1" w:rsidRDefault="001B44D2" w:rsidP="001B44D2">
      <w:pPr>
        <w:ind w:firstLine="420"/>
      </w:pPr>
      <w:r w:rsidRPr="00E872C1">
        <w:rPr>
          <w:rFonts w:hint="eastAsia"/>
        </w:rPr>
        <w:t>将</w:t>
      </w:r>
      <w:r>
        <w:rPr>
          <w:rFonts w:hint="eastAsia"/>
        </w:rPr>
        <w:t>式</w:t>
      </w:r>
      <w:r w:rsidRPr="00E872C1">
        <w:rPr>
          <w:rFonts w:hint="eastAsia"/>
        </w:rPr>
        <w:t>（</w:t>
      </w:r>
      <w:r w:rsidRPr="00E872C1">
        <w:rPr>
          <w:rFonts w:hint="eastAsia"/>
        </w:rPr>
        <w:t>7</w:t>
      </w:r>
      <w:r w:rsidRPr="00E872C1">
        <w:rPr>
          <w:rFonts w:hint="eastAsia"/>
        </w:rPr>
        <w:t>）代入</w:t>
      </w:r>
      <w:r>
        <w:rPr>
          <w:rFonts w:hint="eastAsia"/>
        </w:rPr>
        <w:t>式</w:t>
      </w:r>
      <w:r w:rsidRPr="00E872C1">
        <w:rPr>
          <w:rFonts w:hint="eastAsia"/>
        </w:rPr>
        <w:t>（</w:t>
      </w:r>
      <w:r w:rsidRPr="00E872C1">
        <w:rPr>
          <w:rFonts w:hint="eastAsia"/>
        </w:rPr>
        <w:t>8</w:t>
      </w:r>
      <w:r w:rsidRPr="00E872C1">
        <w:rPr>
          <w:rFonts w:hint="eastAsia"/>
        </w:rPr>
        <w:t>）可得：</w:t>
      </w:r>
    </w:p>
    <w:p w:rsidR="001B44D2" w:rsidRPr="00E872C1" w:rsidRDefault="001B44D2" w:rsidP="001B44D2">
      <w:pPr>
        <w:wordWrap w:val="0"/>
        <w:jc w:val="right"/>
      </w:pPr>
      <w:r w:rsidRPr="00E872C1">
        <w:rPr>
          <w:position w:val="-36"/>
        </w:rPr>
        <w:object w:dxaOrig="7960" w:dyaOrig="840">
          <v:shape id="_x0000_i1033" type="#_x0000_t75" style="width:374.75pt;height:39.25pt" o:ole="">
            <v:imagedata r:id="rId23" o:title=""/>
          </v:shape>
          <o:OLEObject Type="Embed" ProgID="Equation.DSMT4" ShapeID="_x0000_i1033" DrawAspect="Content" ObjectID="_1645514602" r:id="rId24"/>
        </w:object>
      </w:r>
      <w:r w:rsidR="007F2225">
        <w:t xml:space="preserve"> </w:t>
      </w:r>
      <w:r w:rsidRPr="00E872C1">
        <w:rPr>
          <w:rFonts w:hint="eastAsia"/>
        </w:rPr>
        <w:t>（</w:t>
      </w:r>
      <w:r w:rsidRPr="00E872C1">
        <w:rPr>
          <w:rFonts w:hint="eastAsia"/>
        </w:rPr>
        <w:t>10</w:t>
      </w:r>
      <w:r w:rsidRPr="00E872C1">
        <w:rPr>
          <w:rFonts w:hint="eastAsia"/>
        </w:rPr>
        <w:t>）</w:t>
      </w:r>
    </w:p>
    <w:p w:rsidR="001B44D2" w:rsidRPr="00E872C1" w:rsidRDefault="009B5D11" w:rsidP="001B44D2">
      <w:pPr>
        <w:ind w:firstLine="420"/>
        <w:jc w:val="center"/>
      </w:pPr>
      <w:r w:rsidRPr="008D74A5">
        <w:rPr>
          <w:noProof/>
        </w:rPr>
        <w:lastRenderedPageBreak/>
        <w:drawing>
          <wp:inline distT="0" distB="0" distL="0" distR="0">
            <wp:extent cx="2211070" cy="1890395"/>
            <wp:effectExtent l="0" t="0" r="0" b="0"/>
            <wp:docPr id="25" name="图片 4" descr="H:\学术论文\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学术论文\11.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1070" cy="1890395"/>
                    </a:xfrm>
                    <a:prstGeom prst="rect">
                      <a:avLst/>
                    </a:prstGeom>
                    <a:noFill/>
                    <a:ln>
                      <a:noFill/>
                    </a:ln>
                  </pic:spPr>
                </pic:pic>
              </a:graphicData>
            </a:graphic>
          </wp:inline>
        </w:drawing>
      </w:r>
    </w:p>
    <w:p w:rsidR="001B44D2" w:rsidRPr="0036359A" w:rsidRDefault="001B44D2" w:rsidP="001B44D2">
      <w:pPr>
        <w:ind w:firstLine="361"/>
        <w:jc w:val="center"/>
        <w:rPr>
          <w:rFonts w:ascii="宋体" w:hAnsi="宋体"/>
          <w:color w:val="000000"/>
          <w:sz w:val="18"/>
          <w:szCs w:val="18"/>
        </w:rPr>
      </w:pPr>
      <w:r w:rsidRPr="0036359A">
        <w:rPr>
          <w:rFonts w:ascii="宋体" w:hAnsi="宋体"/>
          <w:color w:val="000000"/>
          <w:sz w:val="18"/>
          <w:szCs w:val="18"/>
        </w:rPr>
        <w:t>图</w:t>
      </w:r>
      <w:r w:rsidRPr="0036359A">
        <w:rPr>
          <w:rFonts w:ascii="宋体" w:hAnsi="宋体" w:hint="eastAsia"/>
          <w:color w:val="000000"/>
          <w:sz w:val="18"/>
          <w:szCs w:val="18"/>
        </w:rPr>
        <w:t>2</w:t>
      </w:r>
      <w:r w:rsidR="0036359A">
        <w:rPr>
          <w:rFonts w:ascii="宋体" w:hAnsi="宋体"/>
          <w:color w:val="000000"/>
          <w:sz w:val="18"/>
          <w:szCs w:val="18"/>
        </w:rPr>
        <w:t xml:space="preserve"> </w:t>
      </w:r>
      <w:r w:rsidRPr="0036359A">
        <w:rPr>
          <w:rFonts w:ascii="宋体" w:hAnsi="宋体" w:hint="eastAsia"/>
          <w:color w:val="000000"/>
          <w:sz w:val="18"/>
          <w:szCs w:val="18"/>
        </w:rPr>
        <w:t xml:space="preserve"> 裂缝单元局部坐标系与全局坐标系转换关系</w:t>
      </w:r>
    </w:p>
    <w:p w:rsidR="001B44D2" w:rsidRPr="00E872C1" w:rsidRDefault="001B44D2" w:rsidP="0036359A">
      <w:pPr>
        <w:adjustRightInd w:val="0"/>
        <w:snapToGrid w:val="0"/>
        <w:spacing w:line="360" w:lineRule="auto"/>
        <w:ind w:firstLine="420"/>
      </w:pPr>
      <w:r w:rsidRPr="00E872C1">
        <w:t>对于均质</w:t>
      </w:r>
      <w:r w:rsidRPr="00E872C1">
        <w:rPr>
          <w:rFonts w:hint="eastAsia"/>
        </w:rPr>
        <w:t>、</w:t>
      </w:r>
      <w:r w:rsidRPr="00E872C1">
        <w:t>各向同性的无限大地层中的裂缝</w:t>
      </w:r>
      <w:r w:rsidRPr="00E872C1">
        <w:rPr>
          <w:rFonts w:hint="eastAsia"/>
        </w:rPr>
        <w:t>，</w:t>
      </w:r>
      <w:r w:rsidRPr="00E872C1">
        <w:t>位移和应力的边界条件定义为作用在裂缝表面上的应力</w:t>
      </w:r>
      <w:r w:rsidRPr="00E872C1">
        <w:rPr>
          <w:rFonts w:hint="eastAsia"/>
        </w:rPr>
        <w:t>，</w:t>
      </w:r>
      <w:r w:rsidRPr="00E872C1">
        <w:t>是远地应力和</w:t>
      </w:r>
      <w:r w:rsidRPr="00E872C1">
        <w:rPr>
          <w:rFonts w:hint="eastAsia"/>
        </w:rPr>
        <w:t>缝内流体压力</w:t>
      </w:r>
      <w:r w:rsidRPr="00E872C1">
        <w:t>的共同作用</w:t>
      </w:r>
      <w:r w:rsidRPr="00E872C1">
        <w:rPr>
          <w:rFonts w:hint="eastAsia"/>
        </w:rPr>
        <w:t>，</w:t>
      </w:r>
      <w:r w:rsidRPr="00E872C1">
        <w:t>其应力的边界条件可以表示为</w:t>
      </w:r>
      <w:r w:rsidRPr="00E872C1">
        <w:rPr>
          <w:rFonts w:hint="eastAsia"/>
        </w:rPr>
        <w:t>：</w:t>
      </w:r>
      <w:r w:rsidRPr="00C516FA">
        <w:object w:dxaOrig="180" w:dyaOrig="279">
          <v:shape id="_x0000_i1034" type="#_x0000_t75" style="width:8.75pt;height:14.3pt" o:ole="">
            <v:imagedata r:id="rId26" o:title=""/>
          </v:shape>
          <o:OLEObject Type="Embed" ProgID="Equation.DSMT4" ShapeID="_x0000_i1034" DrawAspect="Content" ObjectID="_1645514603" r:id="rId27"/>
        </w:object>
      </w:r>
      <w:r w:rsidRPr="00E872C1">
        <w:t xml:space="preserve">              </w:t>
      </w:r>
    </w:p>
    <w:p w:rsidR="001B44D2" w:rsidRPr="00E872C1" w:rsidRDefault="001B44D2" w:rsidP="001B44D2">
      <w:pPr>
        <w:wordWrap w:val="0"/>
        <w:ind w:firstLine="420"/>
        <w:jc w:val="right"/>
      </w:pPr>
      <w:r w:rsidRPr="00E872C1">
        <w:rPr>
          <w:position w:val="-36"/>
        </w:rPr>
        <w:object w:dxaOrig="1640" w:dyaOrig="840">
          <v:shape id="_x0000_i1035" type="#_x0000_t75" style="width:71.1pt;height:35.55pt" o:ole="">
            <v:imagedata r:id="rId28" o:title=""/>
          </v:shape>
          <o:OLEObject Type="Embed" ProgID="Equation.DSMT4" ShapeID="_x0000_i1035" DrawAspect="Content" ObjectID="_1645514604" r:id="rId29"/>
        </w:object>
      </w:r>
      <w:r w:rsidRPr="00E872C1">
        <w:t xml:space="preserve">                    </w:t>
      </w:r>
      <w:r>
        <w:t xml:space="preserve">     </w:t>
      </w:r>
      <w:r w:rsidRPr="00E872C1">
        <w:t xml:space="preserve">    </w:t>
      </w:r>
      <w:r w:rsidRPr="00E872C1">
        <w:rPr>
          <w:rFonts w:hint="eastAsia"/>
        </w:rPr>
        <w:t>（</w:t>
      </w:r>
      <w:r w:rsidRPr="00E872C1">
        <w:rPr>
          <w:rFonts w:hint="eastAsia"/>
        </w:rPr>
        <w:t>1</w:t>
      </w:r>
      <w:r w:rsidRPr="00E872C1">
        <w:t>1</w:t>
      </w:r>
      <w:r w:rsidRPr="00E872C1">
        <w:rPr>
          <w:rFonts w:hint="eastAsia"/>
        </w:rPr>
        <w:t>）</w:t>
      </w:r>
    </w:p>
    <w:p w:rsidR="001B44D2" w:rsidRPr="00E872C1" w:rsidRDefault="00C516FA" w:rsidP="0036359A">
      <w:pPr>
        <w:adjustRightInd w:val="0"/>
        <w:snapToGrid w:val="0"/>
        <w:spacing w:line="360" w:lineRule="auto"/>
      </w:pPr>
      <w:r>
        <w:rPr>
          <w:rFonts w:hint="eastAsia"/>
        </w:rPr>
        <w:t>式中</w:t>
      </w:r>
      <w:r>
        <w:t>：</w:t>
      </w:r>
      <m:oMath>
        <m:sSub>
          <m:sSubPr>
            <m:ctrlPr>
              <w:rPr>
                <w:rFonts w:ascii="Cambria Math" w:hAnsi="Cambria Math"/>
              </w:rPr>
            </m:ctrlPr>
          </m:sSubPr>
          <m:e>
            <m:r>
              <w:rPr>
                <w:rFonts w:ascii="Cambria Math" w:hAnsi="Cambria Math"/>
              </w:rPr>
              <m:t>P</m:t>
            </m:r>
          </m:e>
          <m:sub>
            <m:r>
              <w:rPr>
                <w:rFonts w:ascii="Cambria Math" w:hAnsi="Cambria Math"/>
              </w:rPr>
              <m:t>f</m:t>
            </m:r>
          </m:sub>
        </m:sSub>
      </m:oMath>
      <w:r>
        <w:rPr>
          <w:rFonts w:hint="eastAsia"/>
        </w:rPr>
        <w:t>为</w:t>
      </w:r>
      <w:r w:rsidR="001B44D2" w:rsidRPr="00E872C1">
        <w:rPr>
          <w:rFonts w:hint="eastAsia"/>
        </w:rPr>
        <w:t>内部流体压力</w:t>
      </w:r>
      <w:r>
        <w:rPr>
          <w:rFonts w:hint="eastAsia"/>
        </w:rPr>
        <w:t>，</w:t>
      </w:r>
      <w:r>
        <w:rPr>
          <w:rFonts w:hint="eastAsia"/>
        </w:rPr>
        <w:t>MP</w:t>
      </w:r>
      <w:r>
        <w:t>a</w:t>
      </w:r>
      <w:r w:rsidR="001B44D2" w:rsidRPr="00E872C1">
        <w:rPr>
          <w:rFonts w:hint="eastAsia"/>
        </w:rPr>
        <w:t>；</w:t>
      </w:r>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r</m:t>
            </m:r>
          </m:sup>
        </m:sSubSup>
      </m:oMath>
      <w:r>
        <w:rPr>
          <w:rFonts w:hint="eastAsia"/>
        </w:rPr>
        <w:t>为</w:t>
      </w:r>
      <w:r w:rsidR="001B44D2" w:rsidRPr="00E872C1">
        <w:rPr>
          <w:rFonts w:hint="eastAsia"/>
        </w:rPr>
        <w:t>远地应力作用在裂缝面上的正应力分量</w:t>
      </w:r>
      <w:r>
        <w:rPr>
          <w:rFonts w:hint="eastAsia"/>
        </w:rPr>
        <w:t>，</w:t>
      </w:r>
      <w:r>
        <w:rPr>
          <w:rFonts w:hint="eastAsia"/>
        </w:rPr>
        <w:t>MP</w:t>
      </w:r>
      <w:r>
        <w:t>a</w:t>
      </w:r>
      <w:r w:rsidR="001B44D2" w:rsidRPr="00E872C1">
        <w:rPr>
          <w:rFonts w:hint="eastAsia"/>
        </w:rPr>
        <w:t>；</w:t>
      </w:r>
      <m:oMath>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l</m:t>
            </m:r>
          </m:sup>
        </m:sSubSup>
      </m:oMath>
      <w:r>
        <w:rPr>
          <w:rFonts w:hint="eastAsia"/>
        </w:rPr>
        <w:t>为</w:t>
      </w:r>
      <w:r w:rsidR="001B44D2" w:rsidRPr="00E872C1">
        <w:rPr>
          <w:rFonts w:hint="eastAsia"/>
        </w:rPr>
        <w:t>作用在裂缝单元上的局部剪切应力</w:t>
      </w:r>
      <w:r>
        <w:rPr>
          <w:rFonts w:hint="eastAsia"/>
        </w:rPr>
        <w:t>，</w:t>
      </w:r>
      <w:r>
        <w:rPr>
          <w:rFonts w:hint="eastAsia"/>
        </w:rPr>
        <w:t>MP</w:t>
      </w:r>
      <w:r>
        <w:t>a</w:t>
      </w:r>
      <w:r w:rsidR="001B44D2" w:rsidRPr="00E872C1">
        <w:rPr>
          <w:rFonts w:hint="eastAsia"/>
        </w:rPr>
        <w:t>；</w:t>
      </w:r>
      <m:oMath>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r</m:t>
            </m:r>
          </m:sup>
        </m:sSubSup>
      </m:oMath>
      <w:r>
        <w:rPr>
          <w:rFonts w:hint="eastAsia"/>
        </w:rPr>
        <w:t>为</w:t>
      </w:r>
      <w:r w:rsidR="001B44D2" w:rsidRPr="00E872C1">
        <w:rPr>
          <w:rFonts w:hint="eastAsia"/>
        </w:rPr>
        <w:t>作用在裂缝单元上的远地剪切应力分量</w:t>
      </w:r>
      <w:r>
        <w:rPr>
          <w:rFonts w:hint="eastAsia"/>
        </w:rPr>
        <w:t>，</w:t>
      </w:r>
      <w:r>
        <w:rPr>
          <w:rFonts w:hint="eastAsia"/>
        </w:rPr>
        <w:t>MP</w:t>
      </w:r>
      <w:r>
        <w:t>a</w:t>
      </w:r>
      <w:r w:rsidR="001B44D2" w:rsidRPr="00E872C1">
        <w:rPr>
          <w:rFonts w:hint="eastAsia"/>
        </w:rPr>
        <w:t>。</w:t>
      </w:r>
    </w:p>
    <w:p w:rsidR="001B44D2" w:rsidRPr="00E872C1" w:rsidRDefault="001B44D2" w:rsidP="00C516FA">
      <w:pPr>
        <w:adjustRightInd w:val="0"/>
        <w:snapToGrid w:val="0"/>
        <w:spacing w:line="360" w:lineRule="auto"/>
        <w:ind w:firstLine="420"/>
      </w:pPr>
      <w:r w:rsidRPr="00E872C1">
        <w:t>各裂缝单元常位移不连续量</w:t>
      </w: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j</m:t>
            </m:r>
          </m:sup>
        </m:sSubSup>
      </m:oMath>
      <w:r w:rsidRPr="00E872C1">
        <w:t>和</w:t>
      </w:r>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j</m:t>
            </m:r>
          </m:sup>
        </m:sSubSup>
      </m:oMath>
      <w:r w:rsidRPr="00E872C1">
        <w:t xml:space="preserve"> (</w:t>
      </w:r>
      <w:r w:rsidRPr="00E872C1">
        <w:rPr>
          <w:i/>
        </w:rPr>
        <w:t>j</w:t>
      </w:r>
      <w:r w:rsidRPr="00E872C1">
        <w:t>=1,2,..N)</w:t>
      </w:r>
      <w:r w:rsidRPr="00E872C1">
        <w:t>在</w:t>
      </w:r>
      <w:r w:rsidRPr="00E872C1">
        <w:rPr>
          <w:rFonts w:hint="eastAsia"/>
        </w:rPr>
        <w:t>裂缝</w:t>
      </w:r>
      <w:r w:rsidRPr="00E872C1">
        <w:t>单元</w:t>
      </w:r>
      <w:r w:rsidRPr="00E872C1">
        <w:rPr>
          <w:i/>
        </w:rPr>
        <w:t>i</w:t>
      </w:r>
      <w:r w:rsidRPr="00E872C1">
        <w:t>的中点产生的切向和法向应力的计算式为：</w:t>
      </w:r>
    </w:p>
    <w:p w:rsidR="001B44D2" w:rsidRPr="00E872C1" w:rsidRDefault="001B44D2" w:rsidP="001B44D2">
      <w:pPr>
        <w:wordWrap w:val="0"/>
        <w:ind w:firstLine="420"/>
        <w:jc w:val="right"/>
      </w:pPr>
      <w:r w:rsidRPr="00E872C1">
        <w:rPr>
          <w:position w:val="-68"/>
        </w:rPr>
        <w:object w:dxaOrig="2659" w:dyaOrig="1480">
          <v:shape id="_x0000_i1036" type="#_x0000_t75" style="width:106.15pt;height:59.55pt" o:ole="">
            <v:imagedata r:id="rId30" o:title=""/>
          </v:shape>
          <o:OLEObject Type="Embed" ProgID="Equation.DSMT4" ShapeID="_x0000_i1036" DrawAspect="Content" ObjectID="_1645514605" r:id="rId31"/>
        </w:object>
      </w:r>
      <w:r w:rsidRPr="00E872C1">
        <w:t xml:space="preserve">       </w:t>
      </w:r>
      <w:r>
        <w:t xml:space="preserve">  </w:t>
      </w:r>
      <w:r w:rsidRPr="00E872C1">
        <w:t xml:space="preserve">     </w:t>
      </w:r>
      <w:r>
        <w:t xml:space="preserve">   </w:t>
      </w:r>
      <w:r w:rsidRPr="00E872C1">
        <w:t xml:space="preserve">    </w:t>
      </w:r>
      <w:r w:rsidRPr="00E872C1">
        <w:rPr>
          <w:rFonts w:hint="eastAsia"/>
        </w:rPr>
        <w:t>（</w:t>
      </w:r>
      <w:r w:rsidRPr="00E872C1">
        <w:rPr>
          <w:rFonts w:hint="eastAsia"/>
        </w:rPr>
        <w:t>1</w:t>
      </w:r>
      <w:r w:rsidRPr="00E872C1">
        <w:t>2</w:t>
      </w:r>
      <w:r w:rsidRPr="00E872C1">
        <w:rPr>
          <w:rFonts w:hint="eastAsia"/>
        </w:rPr>
        <w:t>）</w:t>
      </w:r>
    </w:p>
    <w:p w:rsidR="001B44D2" w:rsidRPr="00E872C1" w:rsidRDefault="001B44D2" w:rsidP="00C516FA">
      <w:pPr>
        <w:adjustRightInd w:val="0"/>
        <w:snapToGrid w:val="0"/>
        <w:spacing w:line="360" w:lineRule="auto"/>
        <w:jc w:val="left"/>
      </w:pPr>
      <w:r w:rsidRPr="00E872C1">
        <w:t>式中</w:t>
      </w:r>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ns</m:t>
            </m:r>
          </m:sub>
          <m:sup>
            <m:r>
              <w:rPr>
                <w:rFonts w:ascii="Cambria Math" w:hAnsi="Cambria Math"/>
              </w:rPr>
              <m:t>ij</m:t>
            </m:r>
          </m:sup>
        </m:sSubSup>
      </m:oMath>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nn</m:t>
            </m:r>
          </m:sub>
          <m:sup>
            <m:r>
              <w:rPr>
                <w:rFonts w:ascii="Cambria Math" w:hAnsi="Cambria Math"/>
              </w:rPr>
              <m:t>ij</m:t>
            </m:r>
          </m:sup>
        </m:sSubSup>
      </m:oMath>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ss</m:t>
            </m:r>
          </m:sub>
          <m:sup>
            <m:r>
              <w:rPr>
                <w:rFonts w:ascii="Cambria Math" w:hAnsi="Cambria Math"/>
              </w:rPr>
              <m:t>ij</m:t>
            </m:r>
          </m:sup>
        </m:sSubSup>
      </m:oMath>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sn</m:t>
            </m:r>
          </m:sub>
          <m:sup>
            <m:r>
              <w:rPr>
                <w:rFonts w:ascii="Cambria Math" w:hAnsi="Cambria Math"/>
              </w:rPr>
              <m:t>ij</m:t>
            </m:r>
          </m:sup>
        </m:sSubSup>
      </m:oMath>
      <w:r w:rsidRPr="00E872C1">
        <w:t>为边界应力影响系数，</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ss</m:t>
            </m:r>
          </m:sub>
          <m:sup>
            <m:r>
              <w:rPr>
                <w:rFonts w:ascii="Cambria Math" w:hAnsi="Cambria Math"/>
              </w:rPr>
              <m:t>ij</m:t>
            </m:r>
          </m:sup>
        </m:sSubSup>
      </m:oMath>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ns</m:t>
            </m:r>
          </m:sub>
          <m:sup>
            <m:r>
              <w:rPr>
                <w:rFonts w:ascii="Cambria Math" w:hAnsi="Cambria Math"/>
              </w:rPr>
              <m:t>ij</m:t>
            </m:r>
          </m:sup>
        </m:sSubSup>
      </m:oMath>
      <w:r w:rsidRPr="00E872C1">
        <w:t>分别表示与裂缝单元</w:t>
      </w:r>
      <w:r w:rsidRPr="00C516FA">
        <w:rPr>
          <w:rFonts w:hint="eastAsia"/>
          <w:i/>
        </w:rPr>
        <w:t>j</w:t>
      </w:r>
      <w:r w:rsidRPr="00E872C1">
        <w:rPr>
          <w:rFonts w:hint="eastAsia"/>
        </w:rPr>
        <w:t>的单位切向常位移不连续值（</w:t>
      </w:r>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j</m:t>
            </m:r>
          </m:sup>
        </m:sSubSup>
      </m:oMath>
      <w:r w:rsidRPr="00E872C1">
        <w:rPr>
          <w:rFonts w:hint="eastAsia"/>
        </w:rPr>
        <w:t>=</w:t>
      </w:r>
      <w:r w:rsidRPr="00E872C1">
        <w:t>1</w:t>
      </w:r>
      <w:r w:rsidRPr="00E872C1">
        <w:rPr>
          <w:rFonts w:hint="eastAsia"/>
        </w:rPr>
        <w:t>）相应的裂缝单元</w:t>
      </w:r>
      <w:r w:rsidRPr="00290BCF">
        <w:rPr>
          <w:rFonts w:hint="eastAsia"/>
          <w:i/>
        </w:rPr>
        <w:t>i</w:t>
      </w:r>
      <w:r w:rsidRPr="00E872C1">
        <w:rPr>
          <w:rFonts w:hint="eastAsia"/>
        </w:rPr>
        <w:t>的中点剪切应力和法向应力，</w:t>
      </w:r>
      <w:r w:rsidRPr="00E872C1">
        <w:t>MPa.m</w:t>
      </w:r>
      <w:r w:rsidRPr="00C516FA">
        <w:rPr>
          <w:vertAlign w:val="superscript"/>
        </w:rPr>
        <w:t>-1</w:t>
      </w:r>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sn</m:t>
            </m:r>
          </m:sub>
          <m:sup>
            <m:r>
              <w:rPr>
                <w:rFonts w:ascii="Cambria Math" w:hAnsi="Cambria Math"/>
              </w:rPr>
              <m:t>ij</m:t>
            </m:r>
          </m:sup>
        </m:sSubSup>
      </m:oMath>
      <w:r w:rsidRPr="00E872C1">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nn</m:t>
            </m:r>
          </m:sub>
          <m:sup>
            <m:r>
              <w:rPr>
                <w:rFonts w:ascii="Cambria Math" w:hAnsi="Cambria Math"/>
              </w:rPr>
              <m:t>ij</m:t>
            </m:r>
          </m:sup>
        </m:sSubSup>
      </m:oMath>
      <w:r w:rsidRPr="00E872C1">
        <w:t>分别表示与裂缝单元</w:t>
      </w:r>
      <w:r w:rsidRPr="00C516FA">
        <w:rPr>
          <w:rFonts w:hint="eastAsia"/>
          <w:i/>
        </w:rPr>
        <w:t>j</w:t>
      </w:r>
      <w:r w:rsidRPr="00E872C1">
        <w:rPr>
          <w:rFonts w:hint="eastAsia"/>
        </w:rPr>
        <w:t>上的单位法向常位移不连续值（</w:t>
      </w: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j</m:t>
            </m:r>
          </m:sup>
        </m:sSubSup>
      </m:oMath>
      <w:r w:rsidRPr="00E872C1">
        <w:rPr>
          <w:rFonts w:hint="eastAsia"/>
        </w:rPr>
        <w:t>=</w:t>
      </w:r>
      <w:r w:rsidRPr="00E872C1">
        <w:t>1</w:t>
      </w:r>
      <w:r w:rsidRPr="00E872C1">
        <w:rPr>
          <w:rFonts w:hint="eastAsia"/>
        </w:rPr>
        <w:t>）裂缝单元</w:t>
      </w:r>
      <w:r w:rsidRPr="00C516FA">
        <w:rPr>
          <w:rFonts w:hint="eastAsia"/>
          <w:i/>
        </w:rPr>
        <w:t>i</w:t>
      </w:r>
      <w:r w:rsidRPr="00E872C1">
        <w:rPr>
          <w:rFonts w:hint="eastAsia"/>
        </w:rPr>
        <w:t>中点的切向应力和法向应力，</w:t>
      </w:r>
      <w:r w:rsidRPr="00E872C1">
        <w:t>MPa.m</w:t>
      </w:r>
      <w:r w:rsidRPr="00C516FA">
        <w:rPr>
          <w:vertAlign w:val="superscript"/>
        </w:rPr>
        <w:t>-1</w:t>
      </w:r>
      <w:r w:rsidR="00C516FA">
        <w:rPr>
          <w:rFonts w:hint="eastAsia"/>
        </w:rPr>
        <w:t>。</w:t>
      </w:r>
      <w:r w:rsidRPr="00E872C1">
        <w:t>Crouch</w:t>
      </w:r>
      <w:r w:rsidRPr="00E872C1">
        <w:t>等</w:t>
      </w:r>
      <w:r w:rsidRPr="00E872C1">
        <w:rPr>
          <w:rFonts w:hint="eastAsia"/>
        </w:rPr>
        <w:t>给出了应力影响系数的具体求解方法</w:t>
      </w:r>
      <w:r w:rsidRPr="00C516FA">
        <w:rPr>
          <w:rFonts w:hint="eastAsia"/>
          <w:vertAlign w:val="superscript"/>
        </w:rPr>
        <w:t>[2]</w:t>
      </w:r>
      <w:r w:rsidRPr="00E872C1">
        <w:rPr>
          <w:rFonts w:hint="eastAsia"/>
        </w:rPr>
        <w:t>。</w:t>
      </w:r>
    </w:p>
    <w:p w:rsidR="001B44D2" w:rsidRPr="00E872C1" w:rsidRDefault="001B44D2" w:rsidP="001B44D2">
      <w:pPr>
        <w:ind w:firstLine="420"/>
      </w:pPr>
      <w:r w:rsidRPr="00E872C1">
        <w:rPr>
          <w:rFonts w:hint="eastAsia"/>
        </w:rPr>
        <w:t>将式（</w:t>
      </w:r>
      <w:r w:rsidRPr="00E872C1">
        <w:rPr>
          <w:rFonts w:hint="eastAsia"/>
        </w:rPr>
        <w:t>11</w:t>
      </w:r>
      <w:r w:rsidRPr="00E872C1">
        <w:rPr>
          <w:rFonts w:hint="eastAsia"/>
        </w:rPr>
        <w:t>）代入式（</w:t>
      </w:r>
      <w:r w:rsidRPr="00E872C1">
        <w:rPr>
          <w:rFonts w:hint="eastAsia"/>
        </w:rPr>
        <w:t>12</w:t>
      </w:r>
      <w:r w:rsidRPr="00E872C1">
        <w:rPr>
          <w:rFonts w:hint="eastAsia"/>
        </w:rPr>
        <w:t>）可得：</w:t>
      </w:r>
    </w:p>
    <w:p w:rsidR="001B44D2" w:rsidRPr="00E872C1" w:rsidRDefault="001B44D2" w:rsidP="001B44D2">
      <w:pPr>
        <w:wordWrap w:val="0"/>
        <w:ind w:firstLine="420"/>
        <w:jc w:val="right"/>
      </w:pPr>
      <w:r w:rsidRPr="00E872C1">
        <w:rPr>
          <w:position w:val="-68"/>
        </w:rPr>
        <w:object w:dxaOrig="2820" w:dyaOrig="1480">
          <v:shape id="_x0000_i1037" type="#_x0000_t75" style="width:100.6pt;height:54pt" o:ole="">
            <v:imagedata r:id="rId32" o:title=""/>
          </v:shape>
          <o:OLEObject Type="Embed" ProgID="Equation.DSMT4" ShapeID="_x0000_i1037" DrawAspect="Content" ObjectID="_1645514606" r:id="rId33"/>
        </w:object>
      </w:r>
      <w:r>
        <w:t xml:space="preserve">          </w:t>
      </w:r>
      <w:r w:rsidRPr="00E872C1">
        <w:t xml:space="preserve">    </w:t>
      </w:r>
      <w:r>
        <w:t xml:space="preserve">  </w:t>
      </w:r>
      <w:r w:rsidRPr="00E872C1">
        <w:t xml:space="preserve">     </w:t>
      </w:r>
      <w:r w:rsidRPr="00E872C1">
        <w:rPr>
          <w:rFonts w:hint="eastAsia"/>
        </w:rPr>
        <w:t>（</w:t>
      </w:r>
      <w:r w:rsidRPr="00E872C1">
        <w:rPr>
          <w:rFonts w:hint="eastAsia"/>
        </w:rPr>
        <w:t>13</w:t>
      </w:r>
      <w:r w:rsidRPr="00E872C1">
        <w:rPr>
          <w:rFonts w:hint="eastAsia"/>
        </w:rPr>
        <w:t>）</w:t>
      </w:r>
    </w:p>
    <w:p w:rsidR="001B44D2" w:rsidRPr="00E872C1" w:rsidRDefault="001B44D2" w:rsidP="00D749D5">
      <w:pPr>
        <w:adjustRightInd w:val="0"/>
        <w:snapToGrid w:val="0"/>
        <w:spacing w:line="360" w:lineRule="auto"/>
        <w:ind w:firstLine="420"/>
      </w:pPr>
      <w:r w:rsidRPr="00E872C1">
        <w:t xml:space="preserve"> </w:t>
      </w:r>
      <w:r w:rsidRPr="00E872C1">
        <w:t>式</w:t>
      </w:r>
      <w:r w:rsidRPr="00E872C1">
        <w:rPr>
          <w:rFonts w:hint="eastAsia"/>
        </w:rPr>
        <w:t>（</w:t>
      </w:r>
      <w:r w:rsidRPr="00E872C1">
        <w:rPr>
          <w:rFonts w:hint="eastAsia"/>
        </w:rPr>
        <w:t>1</w:t>
      </w:r>
      <w:r w:rsidRPr="00E872C1">
        <w:t>3</w:t>
      </w:r>
      <w:r w:rsidRPr="00E872C1">
        <w:rPr>
          <w:rFonts w:hint="eastAsia"/>
        </w:rPr>
        <w:t>）</w:t>
      </w:r>
      <w:r w:rsidRPr="00E872C1">
        <w:t>由</w:t>
      </w:r>
      <w:r w:rsidRPr="00E872C1">
        <w:t>2N</w:t>
      </w:r>
      <w:r w:rsidRPr="00E872C1">
        <w:t>个代数方程组构成，与未知数的个数相同，求出式中所有的边界应力影响系数并求解方程组，即可得到各单元的常位移不连续量。</w:t>
      </w:r>
    </w:p>
    <w:p w:rsidR="001B44D2" w:rsidRPr="00E872C1" w:rsidRDefault="001B44D2" w:rsidP="00D749D5">
      <w:pPr>
        <w:adjustRightInd w:val="0"/>
        <w:snapToGrid w:val="0"/>
        <w:spacing w:line="360" w:lineRule="auto"/>
        <w:ind w:firstLine="482"/>
      </w:pPr>
      <w:r w:rsidRPr="00E872C1">
        <w:t>二维平面应变</w:t>
      </w:r>
      <w:r w:rsidRPr="00E872C1">
        <w:rPr>
          <w:rFonts w:hint="eastAsia"/>
        </w:rPr>
        <w:t>位移不连续法</w:t>
      </w:r>
      <w:r w:rsidRPr="00E872C1">
        <w:t>假设裂缝的高度为无限大，在相同的应力边界条件下</w:t>
      </w:r>
      <w:r w:rsidRPr="00E872C1">
        <w:rPr>
          <w:rFonts w:hint="eastAsia"/>
        </w:rPr>
        <w:t>，</w:t>
      </w:r>
      <w:r w:rsidRPr="00E872C1">
        <w:t>将会引起裂缝宽度随着裂缝长度增大而急剧增大</w:t>
      </w:r>
      <w:r w:rsidRPr="00E872C1">
        <w:rPr>
          <w:rFonts w:hint="eastAsia"/>
        </w:rPr>
        <w:t>，远远超出工程的合理范围。</w:t>
      </w:r>
      <w:r w:rsidRPr="00E872C1">
        <w:t>为了修正有限裂缝高度的三维效果，</w:t>
      </w:r>
      <w:r w:rsidRPr="00E872C1">
        <w:t>Olson</w:t>
      </w:r>
      <w:r w:rsidRPr="00E872C1">
        <w:t>为应力影响系数引入了三维校正因子</w:t>
      </w:r>
      <w:r w:rsidR="00D749D5" w:rsidRPr="00D749D5">
        <w:rPr>
          <w:rFonts w:hint="eastAsia"/>
          <w:vertAlign w:val="superscript"/>
        </w:rPr>
        <w:t>[</w:t>
      </w:r>
      <w:r w:rsidR="00290BCF">
        <w:rPr>
          <w:vertAlign w:val="superscript"/>
        </w:rPr>
        <w:t>29</w:t>
      </w:r>
      <w:r w:rsidR="00D749D5" w:rsidRPr="00D749D5">
        <w:rPr>
          <w:rFonts w:hint="eastAsia"/>
          <w:vertAlign w:val="superscript"/>
        </w:rPr>
        <w:t>]</w:t>
      </w:r>
      <w:r>
        <w:rPr>
          <w:rFonts w:hint="eastAsia"/>
        </w:rPr>
        <w:t>，</w:t>
      </w:r>
      <w:r w:rsidRPr="00E872C1">
        <w:t>得到二维位移不连续法</w:t>
      </w:r>
      <w:r w:rsidRPr="00E872C1">
        <w:lastRenderedPageBreak/>
        <w:t>弹性校正公式：</w:t>
      </w:r>
    </w:p>
    <w:tbl>
      <w:tblPr>
        <w:tblW w:w="5963"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5963"/>
      </w:tblGrid>
      <w:tr w:rsidR="001B44D2" w:rsidRPr="00E872C1" w:rsidTr="00450801">
        <w:trPr>
          <w:jc w:val="right"/>
        </w:trPr>
        <w:tc>
          <w:tcPr>
            <w:tcW w:w="5963" w:type="dxa"/>
            <w:tcBorders>
              <w:top w:val="nil"/>
              <w:left w:val="nil"/>
              <w:bottom w:val="nil"/>
              <w:right w:val="nil"/>
            </w:tcBorders>
            <w:shd w:val="clear" w:color="auto" w:fill="auto"/>
          </w:tcPr>
          <w:p w:rsidR="001B44D2" w:rsidRPr="00E872C1" w:rsidRDefault="001B44D2" w:rsidP="00450801">
            <w:pPr>
              <w:wordWrap w:val="0"/>
              <w:jc w:val="right"/>
            </w:pPr>
            <w:r w:rsidRPr="00E872C1">
              <w:rPr>
                <w:position w:val="-120"/>
              </w:rPr>
              <w:object w:dxaOrig="3200" w:dyaOrig="2520">
                <v:shape id="_x0000_i1038" type="#_x0000_t75" style="width:116.75pt;height:92.75pt" o:ole="">
                  <v:imagedata r:id="rId34" o:title=""/>
                </v:shape>
                <o:OLEObject Type="Embed" ProgID="Equation.DSMT4" ShapeID="_x0000_i1038" DrawAspect="Content" ObjectID="_1645514607" r:id="rId35"/>
              </w:object>
            </w:r>
            <w:r w:rsidRPr="00E872C1">
              <w:t xml:space="preserve">          </w:t>
            </w:r>
            <w:r>
              <w:t xml:space="preserve">        </w:t>
            </w:r>
            <w:r w:rsidRPr="00E872C1">
              <w:rPr>
                <w:rFonts w:hint="eastAsia"/>
              </w:rPr>
              <w:t>（</w:t>
            </w:r>
            <w:r w:rsidRPr="00E872C1">
              <w:t>14</w:t>
            </w:r>
            <w:r w:rsidRPr="00E872C1">
              <w:rPr>
                <w:rFonts w:hint="eastAsia"/>
              </w:rPr>
              <w:t>）</w:t>
            </w:r>
          </w:p>
        </w:tc>
      </w:tr>
    </w:tbl>
    <w:p w:rsidR="001B44D2" w:rsidRPr="00E872C1" w:rsidRDefault="001B44D2" w:rsidP="00D749D5">
      <w:pPr>
        <w:adjustRightInd w:val="0"/>
        <w:snapToGrid w:val="0"/>
        <w:spacing w:line="360" w:lineRule="auto"/>
      </w:pPr>
      <w:r w:rsidRPr="00E872C1">
        <w:t>式中：</w:t>
      </w:r>
      <m:oMath>
        <m:sSup>
          <m:sSupPr>
            <m:ctrlPr>
              <w:rPr>
                <w:rFonts w:ascii="Cambria Math" w:hAnsi="Cambria Math"/>
              </w:rPr>
            </m:ctrlPr>
          </m:sSupPr>
          <m:e>
            <m:r>
              <w:rPr>
                <w:rFonts w:ascii="Cambria Math" w:hAnsi="Cambria Math"/>
              </w:rPr>
              <m:t>G</m:t>
            </m:r>
          </m:e>
          <m:sup>
            <m:r>
              <w:rPr>
                <w:rFonts w:ascii="Cambria Math" w:hAnsi="Cambria Math"/>
              </w:rPr>
              <m:t>ij</m:t>
            </m:r>
          </m:sup>
        </m:sSup>
      </m:oMath>
      <w:r w:rsidR="00D749D5">
        <w:rPr>
          <w:rFonts w:hint="eastAsia"/>
        </w:rPr>
        <w:t>为</w:t>
      </w:r>
      <w:r w:rsidRPr="00E872C1">
        <w:t>二维平面应变弹性影响系数</w:t>
      </w:r>
      <w:r w:rsidR="00D749D5">
        <w:rPr>
          <w:rFonts w:hint="eastAsia"/>
        </w:rPr>
        <w:t>，无量纲</w:t>
      </w:r>
      <w:r w:rsidRPr="00E872C1">
        <w:t>；</w:t>
      </w:r>
      <w:r w:rsidRPr="00E872C1">
        <w:t>h—</w:t>
      </w:r>
      <w:r w:rsidRPr="00E872C1">
        <w:t>裂缝高度，</w:t>
      </w:r>
      <w:r w:rsidRPr="00E872C1">
        <w:t>m</w:t>
      </w:r>
      <w:r w:rsidRPr="00E872C1">
        <w:t>；</w:t>
      </w:r>
      <m:oMath>
        <m:sSup>
          <m:sSupPr>
            <m:ctrlPr>
              <w:rPr>
                <w:rFonts w:ascii="Cambria Math" w:hAnsi="Cambria Math"/>
              </w:rPr>
            </m:ctrlPr>
          </m:sSupPr>
          <m:e>
            <m:r>
              <w:rPr>
                <w:rFonts w:ascii="Cambria Math" w:hAnsi="Cambria Math"/>
              </w:rPr>
              <m:t>d</m:t>
            </m:r>
          </m:e>
          <m:sup>
            <m:r>
              <w:rPr>
                <w:rFonts w:ascii="Cambria Math" w:hAnsi="Cambria Math"/>
              </w:rPr>
              <m:t>ij</m:t>
            </m:r>
          </m:sup>
        </m:sSup>
      </m:oMath>
      <w:r w:rsidRPr="00E872C1">
        <w:t>—</w:t>
      </w:r>
      <w:r w:rsidRPr="00E872C1">
        <w:t>裂缝单元</w:t>
      </w:r>
      <w:r w:rsidRPr="00E872C1">
        <w:rPr>
          <w:i/>
        </w:rPr>
        <w:t>i</w:t>
      </w:r>
      <w:r w:rsidRPr="00E872C1">
        <w:t>和裂缝单元</w:t>
      </w:r>
      <w:r w:rsidRPr="00E872C1">
        <w:rPr>
          <w:i/>
        </w:rPr>
        <w:t>j</w:t>
      </w:r>
      <w:r w:rsidRPr="00E872C1">
        <w:t>中点之间的距离</w:t>
      </w:r>
      <w:r w:rsidR="00D749D5" w:rsidRPr="00E872C1">
        <w:t>，</w:t>
      </w:r>
      <w:r w:rsidR="00D749D5" w:rsidRPr="00E872C1">
        <w:t>m</w:t>
      </w:r>
      <w:r w:rsidRPr="00E872C1">
        <w:t>；</w:t>
      </w:r>
      <m:oMath>
        <m:r>
          <w:rPr>
            <w:rFonts w:ascii="Cambria Math" w:hAnsi="Cambria Math"/>
          </w:rPr>
          <m:t>α</m:t>
        </m:r>
        <m:r>
          <m:rPr>
            <m:sty m:val="p"/>
          </m:rPr>
          <w:rPr>
            <w:rFonts w:ascii="Cambria Math" w:hAnsi="Cambria Math" w:hint="eastAsia"/>
          </w:rPr>
          <m:t>，</m:t>
        </m:r>
        <m:r>
          <w:rPr>
            <w:rFonts w:ascii="Cambria Math" w:hAnsi="Cambria Math"/>
          </w:rPr>
          <m:t>β</m:t>
        </m:r>
      </m:oMath>
      <w:r w:rsidRPr="00E872C1">
        <w:t>—</w:t>
      </w:r>
      <w:r w:rsidRPr="00E872C1">
        <w:t>拟合参数</w:t>
      </w:r>
      <w:r w:rsidR="00D749D5">
        <w:rPr>
          <w:rFonts w:hint="eastAsia"/>
        </w:rPr>
        <w:t>，</w:t>
      </w:r>
      <w:r w:rsidR="00D749D5">
        <w:t>无量纲</w:t>
      </w:r>
      <w:r w:rsidRPr="00E872C1">
        <w:t>。</w:t>
      </w:r>
    </w:p>
    <w:p w:rsidR="001B44D2" w:rsidRPr="00E872C1" w:rsidRDefault="00FA0B57" w:rsidP="001B44D2">
      <w:pPr>
        <w:ind w:firstLine="420"/>
      </w:pPr>
      <w:r>
        <w:rPr>
          <w:rFonts w:hint="eastAsia"/>
        </w:rPr>
        <w:t>模型求解</w:t>
      </w:r>
      <w:r w:rsidR="001B44D2" w:rsidRPr="00E872C1">
        <w:rPr>
          <w:rFonts w:hint="eastAsia"/>
        </w:rPr>
        <w:t>程序实现的步奏如图</w:t>
      </w:r>
      <w:r w:rsidR="001B44D2" w:rsidRPr="00E872C1">
        <w:rPr>
          <w:rFonts w:hint="eastAsia"/>
        </w:rPr>
        <w:t>3</w:t>
      </w:r>
      <w:r w:rsidR="001B44D2" w:rsidRPr="00E872C1">
        <w:rPr>
          <w:rFonts w:hint="eastAsia"/>
        </w:rPr>
        <w:t>所示：</w:t>
      </w:r>
    </w:p>
    <w:p w:rsidR="001B44D2" w:rsidRDefault="009B5D11" w:rsidP="001B44D2">
      <w:pPr>
        <w:ind w:firstLine="480"/>
        <w:jc w:val="center"/>
      </w:pPr>
      <w:r w:rsidRPr="008D74A5">
        <w:rPr>
          <w:noProof/>
        </w:rPr>
        <w:drawing>
          <wp:inline distT="0" distB="0" distL="0" distR="0">
            <wp:extent cx="1733550" cy="4291965"/>
            <wp:effectExtent l="0" t="0" r="0" b="0"/>
            <wp:docPr id="50" name="图片 6" descr="H:\毕业论文\论文图\程序框图D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毕业论文\论文图\程序框图DDM.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3550" cy="4291965"/>
                    </a:xfrm>
                    <a:prstGeom prst="rect">
                      <a:avLst/>
                    </a:prstGeom>
                    <a:noFill/>
                    <a:ln>
                      <a:noFill/>
                    </a:ln>
                  </pic:spPr>
                </pic:pic>
              </a:graphicData>
            </a:graphic>
          </wp:inline>
        </w:drawing>
      </w:r>
    </w:p>
    <w:p w:rsidR="001B44D2" w:rsidRPr="00FA0B57" w:rsidRDefault="001B44D2" w:rsidP="001B44D2">
      <w:pPr>
        <w:ind w:firstLine="361"/>
        <w:jc w:val="center"/>
        <w:rPr>
          <w:rFonts w:ascii="宋体" w:hAnsi="宋体"/>
          <w:color w:val="000000"/>
          <w:sz w:val="18"/>
          <w:szCs w:val="18"/>
        </w:rPr>
      </w:pPr>
      <w:r w:rsidRPr="00FA0B57">
        <w:rPr>
          <w:rFonts w:ascii="宋体" w:hAnsi="宋体"/>
          <w:color w:val="000000"/>
          <w:sz w:val="18"/>
          <w:szCs w:val="18"/>
        </w:rPr>
        <w:t>图3 模型程序实现框图</w:t>
      </w:r>
    </w:p>
    <w:p w:rsidR="00190003" w:rsidRDefault="00190003" w:rsidP="00190003">
      <w:pPr>
        <w:adjustRightInd w:val="0"/>
        <w:snapToGrid w:val="0"/>
        <w:spacing w:line="360" w:lineRule="auto"/>
        <w:rPr>
          <w:rFonts w:ascii="宋体" w:hAnsi="宋体"/>
          <w:color w:val="000000"/>
          <w:sz w:val="28"/>
        </w:rPr>
      </w:pPr>
      <w:r>
        <w:rPr>
          <w:rFonts w:ascii="宋体" w:hAnsi="宋体" w:hint="eastAsia"/>
          <w:color w:val="000000"/>
          <w:sz w:val="28"/>
        </w:rPr>
        <w:t xml:space="preserve">2 </w:t>
      </w:r>
      <w:r w:rsidR="00D749D5">
        <w:rPr>
          <w:rFonts w:ascii="宋体" w:hAnsi="宋体" w:hint="eastAsia"/>
          <w:color w:val="000000"/>
          <w:sz w:val="28"/>
        </w:rPr>
        <w:t>算例</w:t>
      </w:r>
      <w:r w:rsidR="00D749D5">
        <w:rPr>
          <w:rFonts w:ascii="宋体" w:hAnsi="宋体"/>
          <w:color w:val="000000"/>
          <w:sz w:val="28"/>
        </w:rPr>
        <w:t>分析</w:t>
      </w:r>
    </w:p>
    <w:p w:rsidR="00190003" w:rsidRDefault="00D749D5" w:rsidP="00D749D5">
      <w:pPr>
        <w:adjustRightInd w:val="0"/>
        <w:snapToGrid w:val="0"/>
        <w:spacing w:line="360" w:lineRule="auto"/>
        <w:ind w:firstLineChars="200" w:firstLine="420"/>
        <w:jc w:val="left"/>
      </w:pPr>
      <w:r w:rsidRPr="00E872C1">
        <w:t>对于位移不连续法</w:t>
      </w:r>
      <w:r w:rsidRPr="00E872C1">
        <w:rPr>
          <w:rFonts w:hint="eastAsia"/>
        </w:rPr>
        <w:t>，</w:t>
      </w:r>
      <w:r w:rsidRPr="00E872C1">
        <w:t>裂缝单元划分越精细</w:t>
      </w:r>
      <w:r w:rsidRPr="00E872C1">
        <w:rPr>
          <w:rFonts w:hint="eastAsia"/>
        </w:rPr>
        <w:t>，</w:t>
      </w:r>
      <w:r w:rsidRPr="00E872C1">
        <w:t>计算结果的精确度越高</w:t>
      </w:r>
      <w:r w:rsidRPr="00E872C1">
        <w:rPr>
          <w:rFonts w:hint="eastAsia"/>
        </w:rPr>
        <w:t>，</w:t>
      </w:r>
      <w:r w:rsidRPr="00E872C1">
        <w:t>但是过多的裂缝单元数量会降低计算效率</w:t>
      </w:r>
      <w:r w:rsidRPr="00E872C1">
        <w:rPr>
          <w:rFonts w:hint="eastAsia"/>
        </w:rPr>
        <w:t>。</w:t>
      </w:r>
      <w:r w:rsidRPr="00E872C1">
        <w:t>因此</w:t>
      </w:r>
      <w:r w:rsidRPr="00E872C1">
        <w:rPr>
          <w:rFonts w:hint="eastAsia"/>
        </w:rPr>
        <w:t>，</w:t>
      </w:r>
      <w:r w:rsidRPr="00E872C1">
        <w:t>选取合理的裂缝单元数量至为重要</w:t>
      </w:r>
      <w:r w:rsidRPr="00E872C1">
        <w:rPr>
          <w:rFonts w:hint="eastAsia"/>
        </w:rPr>
        <w:t>。</w:t>
      </w:r>
      <w:r w:rsidRPr="00E872C1">
        <w:t>本文分别选取了裂缝单元数量为</w:t>
      </w:r>
      <w:r w:rsidRPr="00E872C1">
        <w:t>1</w:t>
      </w:r>
      <w:r w:rsidRPr="00E872C1">
        <w:rPr>
          <w:rFonts w:hint="eastAsia"/>
        </w:rPr>
        <w:t>0</w:t>
      </w:r>
      <w:r w:rsidRPr="00E872C1">
        <w:rPr>
          <w:rFonts w:hint="eastAsia"/>
        </w:rPr>
        <w:t>、</w:t>
      </w:r>
      <w:r w:rsidRPr="00E872C1">
        <w:t>20</w:t>
      </w:r>
      <w:r w:rsidRPr="00E872C1">
        <w:rPr>
          <w:rFonts w:hint="eastAsia"/>
        </w:rPr>
        <w:t>、</w:t>
      </w:r>
      <w:r w:rsidRPr="00E872C1">
        <w:t>30</w:t>
      </w:r>
      <w:r w:rsidRPr="00E872C1">
        <w:t>、</w:t>
      </w:r>
      <w:r w:rsidRPr="00E872C1">
        <w:rPr>
          <w:rFonts w:hint="eastAsia"/>
        </w:rPr>
        <w:t>50</w:t>
      </w:r>
      <w:r w:rsidRPr="00E872C1">
        <w:rPr>
          <w:rFonts w:hint="eastAsia"/>
        </w:rPr>
        <w:t>和</w:t>
      </w:r>
      <w:r w:rsidRPr="00E872C1">
        <w:rPr>
          <w:rFonts w:hint="eastAsia"/>
        </w:rPr>
        <w:t>120</w:t>
      </w:r>
      <w:r w:rsidRPr="00E872C1">
        <w:rPr>
          <w:rFonts w:hint="eastAsia"/>
        </w:rPr>
        <w:t>对图</w:t>
      </w:r>
      <w:r w:rsidRPr="00E872C1">
        <w:t>4</w:t>
      </w:r>
      <w:r w:rsidRPr="00E872C1">
        <w:rPr>
          <w:rFonts w:hint="eastAsia"/>
        </w:rPr>
        <w:t>所示的单条裂缝位移不连续量和应力分布进行了计算。裂缝与最大水平主应力</w:t>
      </w:r>
      <m:oMath>
        <m:sSub>
          <m:sSubPr>
            <m:ctrlPr>
              <w:rPr>
                <w:rFonts w:ascii="Cambria Math" w:hAnsi="Cambria Math"/>
              </w:rPr>
            </m:ctrlPr>
          </m:sSubPr>
          <m:e>
            <m:r>
              <w:rPr>
                <w:rFonts w:ascii="Cambria Math" w:hAnsi="Cambria Math"/>
              </w:rPr>
              <m:t>σ</m:t>
            </m:r>
          </m:e>
          <m:sub>
            <m:r>
              <w:rPr>
                <w:rFonts w:ascii="Cambria Math" w:hAnsi="Cambria Math"/>
              </w:rPr>
              <m:t>YY</m:t>
            </m:r>
          </m:sub>
        </m:sSub>
      </m:oMath>
      <w:r w:rsidRPr="00E872C1">
        <w:rPr>
          <w:rFonts w:hint="eastAsia"/>
        </w:rPr>
        <w:t>平行，应力条件与岩石力学等模型输入参数见表</w:t>
      </w:r>
      <w:r w:rsidRPr="00E872C1">
        <w:rPr>
          <w:rFonts w:hint="eastAsia"/>
        </w:rPr>
        <w:t>1</w:t>
      </w:r>
      <w:r w:rsidRPr="007F2225">
        <w:rPr>
          <w:rFonts w:hint="eastAsia"/>
          <w:color w:val="000000" w:themeColor="text1"/>
          <w:vertAlign w:val="superscript"/>
        </w:rPr>
        <w:t>[</w:t>
      </w:r>
      <w:r w:rsidR="00290BCF" w:rsidRPr="007F2225">
        <w:rPr>
          <w:color w:val="000000" w:themeColor="text1"/>
          <w:vertAlign w:val="superscript"/>
        </w:rPr>
        <w:t>30</w:t>
      </w:r>
      <w:r w:rsidRPr="007F2225">
        <w:rPr>
          <w:rFonts w:hint="eastAsia"/>
          <w:color w:val="000000" w:themeColor="text1"/>
          <w:vertAlign w:val="superscript"/>
        </w:rPr>
        <w:t>]</w:t>
      </w:r>
      <w:r w:rsidRPr="00E872C1">
        <w:rPr>
          <w:rFonts w:hint="eastAsia"/>
        </w:rPr>
        <w:t>。由计算结果可知，当裂缝单元数量增加到</w:t>
      </w:r>
      <w:r w:rsidRPr="00E872C1">
        <w:rPr>
          <w:rFonts w:hint="eastAsia"/>
        </w:rPr>
        <w:t>20</w:t>
      </w:r>
      <w:r w:rsidRPr="00E872C1">
        <w:rPr>
          <w:rFonts w:hint="eastAsia"/>
        </w:rPr>
        <w:t>以上时，随着裂缝单元数量的增大，裂缝的宽度分布几乎没有变化（图</w:t>
      </w:r>
      <w:r w:rsidRPr="00E872C1">
        <w:rPr>
          <w:rFonts w:hint="eastAsia"/>
        </w:rPr>
        <w:t>5</w:t>
      </w:r>
      <w:r w:rsidRPr="00E872C1">
        <w:rPr>
          <w:rFonts w:hint="eastAsia"/>
        </w:rPr>
        <w:t>），因此，裂缝单元数量</w:t>
      </w:r>
      <w:r w:rsidRPr="00E872C1">
        <w:rPr>
          <w:rFonts w:hint="eastAsia"/>
        </w:rPr>
        <w:t>N=</w:t>
      </w:r>
      <w:r w:rsidRPr="00E872C1">
        <w:t>20</w:t>
      </w:r>
      <w:r w:rsidRPr="00E872C1">
        <w:t>便能够满足计算精度要求</w:t>
      </w:r>
      <w:r w:rsidRPr="00E872C1">
        <w:rPr>
          <w:rFonts w:hint="eastAsia"/>
        </w:rPr>
        <w:t>。</w:t>
      </w:r>
    </w:p>
    <w:p w:rsidR="00D749D5" w:rsidRDefault="00D749D5" w:rsidP="00D749D5">
      <w:pPr>
        <w:adjustRightInd w:val="0"/>
        <w:snapToGrid w:val="0"/>
        <w:spacing w:line="360" w:lineRule="auto"/>
        <w:ind w:firstLineChars="200" w:firstLine="420"/>
        <w:jc w:val="center"/>
        <w:rPr>
          <w:rFonts w:ascii="宋体" w:hAnsi="宋体"/>
          <w:color w:val="000000"/>
          <w:szCs w:val="21"/>
        </w:rPr>
      </w:pPr>
      <w:r w:rsidRPr="00845F98">
        <w:rPr>
          <w:noProof/>
        </w:rPr>
        <w:lastRenderedPageBreak/>
        <w:drawing>
          <wp:inline distT="0" distB="0" distL="0" distR="0">
            <wp:extent cx="2363638" cy="2169389"/>
            <wp:effectExtent l="0" t="0" r="0" b="2540"/>
            <wp:docPr id="5" name="图片 5" descr="H:\学术论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学术论文\2.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3638" cy="2169389"/>
                    </a:xfrm>
                    <a:prstGeom prst="rect">
                      <a:avLst/>
                    </a:prstGeom>
                    <a:noFill/>
                    <a:ln>
                      <a:noFill/>
                    </a:ln>
                  </pic:spPr>
                </pic:pic>
              </a:graphicData>
            </a:graphic>
          </wp:inline>
        </w:drawing>
      </w:r>
    </w:p>
    <w:p w:rsidR="00D749D5" w:rsidRDefault="00D749D5" w:rsidP="00FA0B57">
      <w:pPr>
        <w:ind w:firstLine="361"/>
        <w:jc w:val="center"/>
        <w:rPr>
          <w:rFonts w:ascii="宋体" w:hAnsi="宋体"/>
          <w:color w:val="000000"/>
          <w:szCs w:val="21"/>
        </w:rPr>
      </w:pPr>
      <w:r w:rsidRPr="00D749D5">
        <w:rPr>
          <w:rFonts w:ascii="宋体" w:hAnsi="宋体"/>
          <w:color w:val="000000"/>
          <w:sz w:val="18"/>
          <w:szCs w:val="18"/>
        </w:rPr>
        <w:t>图4</w:t>
      </w:r>
      <w:r w:rsidRPr="00D749D5">
        <w:rPr>
          <w:rFonts w:ascii="宋体" w:hAnsi="宋体" w:hint="eastAsia"/>
          <w:color w:val="000000"/>
          <w:sz w:val="18"/>
          <w:szCs w:val="18"/>
        </w:rPr>
        <w:t xml:space="preserve"> </w:t>
      </w:r>
      <w:r w:rsidR="005E667A">
        <w:rPr>
          <w:rFonts w:ascii="宋体" w:hAnsi="宋体"/>
          <w:color w:val="000000"/>
          <w:sz w:val="18"/>
          <w:szCs w:val="18"/>
        </w:rPr>
        <w:t xml:space="preserve"> </w:t>
      </w:r>
      <w:r w:rsidRPr="00D749D5">
        <w:rPr>
          <w:rFonts w:ascii="宋体" w:hAnsi="宋体" w:hint="eastAsia"/>
          <w:color w:val="000000"/>
          <w:sz w:val="18"/>
          <w:szCs w:val="18"/>
        </w:rPr>
        <w:t>均质、各向同性无限大地层中单条裂缝应力示意图</w:t>
      </w:r>
    </w:p>
    <w:p w:rsidR="00D749D5" w:rsidRPr="005E667A" w:rsidRDefault="00D749D5" w:rsidP="00D749D5">
      <w:pPr>
        <w:ind w:firstLine="361"/>
        <w:jc w:val="center"/>
        <w:rPr>
          <w:rFonts w:ascii="宋体" w:hAnsi="宋体"/>
          <w:color w:val="000000"/>
          <w:sz w:val="18"/>
          <w:szCs w:val="18"/>
        </w:rPr>
      </w:pPr>
      <w:r w:rsidRPr="005E667A">
        <w:rPr>
          <w:rFonts w:ascii="宋体" w:hAnsi="宋体" w:hint="eastAsia"/>
          <w:color w:val="000000"/>
          <w:sz w:val="18"/>
          <w:szCs w:val="18"/>
        </w:rPr>
        <w:t>表1</w:t>
      </w:r>
      <w:r w:rsidR="005E667A">
        <w:rPr>
          <w:rFonts w:ascii="宋体" w:hAnsi="宋体"/>
          <w:color w:val="000000"/>
          <w:sz w:val="18"/>
          <w:szCs w:val="18"/>
        </w:rPr>
        <w:t xml:space="preserve"> </w:t>
      </w:r>
      <w:r w:rsidRPr="005E667A">
        <w:rPr>
          <w:rFonts w:ascii="宋体" w:hAnsi="宋体" w:hint="eastAsia"/>
          <w:color w:val="000000"/>
          <w:sz w:val="18"/>
          <w:szCs w:val="18"/>
        </w:rPr>
        <w:t xml:space="preserve"> </w:t>
      </w:r>
      <w:r w:rsidRPr="005E667A">
        <w:rPr>
          <w:rFonts w:ascii="宋体" w:hAnsi="宋体"/>
          <w:color w:val="000000"/>
          <w:sz w:val="18"/>
          <w:szCs w:val="18"/>
        </w:rPr>
        <w:t>裂缝</w:t>
      </w:r>
      <w:r w:rsidRPr="005E667A">
        <w:rPr>
          <w:rFonts w:ascii="宋体" w:hAnsi="宋体" w:hint="eastAsia"/>
          <w:color w:val="000000"/>
          <w:sz w:val="18"/>
          <w:szCs w:val="18"/>
        </w:rPr>
        <w:t>模型输入参数表（</w:t>
      </w:r>
      <w:r w:rsidRPr="005E667A">
        <w:rPr>
          <w:rFonts w:ascii="宋体" w:hAnsi="宋体"/>
          <w:color w:val="000000"/>
          <w:sz w:val="18"/>
          <w:szCs w:val="18"/>
        </w:rPr>
        <w:t>C</w:t>
      </w:r>
      <w:r w:rsidRPr="005E667A">
        <w:rPr>
          <w:rFonts w:ascii="宋体" w:hAnsi="宋体" w:hint="eastAsia"/>
          <w:color w:val="000000"/>
          <w:sz w:val="18"/>
          <w:szCs w:val="18"/>
        </w:rPr>
        <w:t>heng</w:t>
      </w:r>
      <w:r w:rsidRPr="005E667A">
        <w:rPr>
          <w:rFonts w:ascii="宋体" w:hAnsi="宋体"/>
          <w:color w:val="000000"/>
          <w:sz w:val="18"/>
          <w:szCs w:val="18"/>
        </w:rPr>
        <w:t>,2009</w:t>
      </w:r>
      <w:r w:rsidRPr="005E667A">
        <w:rPr>
          <w:rFonts w:ascii="宋体" w:hAnsi="宋体" w:hint="eastAsia"/>
          <w:color w:val="000000"/>
          <w:sz w:val="18"/>
          <w:szCs w:val="18"/>
        </w:rPr>
        <w:t>）</w:t>
      </w:r>
    </w:p>
    <w:tbl>
      <w:tblPr>
        <w:tblStyle w:val="a7"/>
        <w:tblW w:w="0" w:type="auto"/>
        <w:tblBorders>
          <w:left w:val="none" w:sz="0" w:space="0" w:color="auto"/>
          <w:right w:val="none" w:sz="0" w:space="0" w:color="auto"/>
        </w:tblBorders>
        <w:tblLook w:val="04A0"/>
      </w:tblPr>
      <w:tblGrid>
        <w:gridCol w:w="4148"/>
        <w:gridCol w:w="4148"/>
      </w:tblGrid>
      <w:tr w:rsidR="00D749D5" w:rsidTr="005E667A">
        <w:tc>
          <w:tcPr>
            <w:tcW w:w="4148" w:type="dxa"/>
            <w:tcBorders>
              <w:top w:val="single" w:sz="4" w:space="0" w:color="000000"/>
              <w:bottom w:val="single" w:sz="8" w:space="0" w:color="000000"/>
            </w:tcBorders>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输入参数</w:t>
            </w:r>
          </w:p>
        </w:tc>
        <w:tc>
          <w:tcPr>
            <w:tcW w:w="4148" w:type="dxa"/>
            <w:tcBorders>
              <w:top w:val="single" w:sz="4" w:space="0" w:color="000000"/>
              <w:bottom w:val="single" w:sz="8" w:space="0" w:color="000000"/>
            </w:tcBorders>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参数值</w:t>
            </w:r>
          </w:p>
        </w:tc>
      </w:tr>
      <w:tr w:rsidR="00D749D5" w:rsidTr="005E667A">
        <w:tc>
          <w:tcPr>
            <w:tcW w:w="4148" w:type="dxa"/>
            <w:tcBorders>
              <w:top w:val="single" w:sz="8" w:space="0" w:color="000000"/>
            </w:tcBorders>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岩石杨氏模量</w:t>
            </w:r>
            <w:r w:rsidRPr="005E667A">
              <w:rPr>
                <w:rFonts w:ascii="宋体" w:hAnsi="宋体" w:hint="eastAsia"/>
                <w:color w:val="000000"/>
                <w:sz w:val="18"/>
                <w:szCs w:val="18"/>
              </w:rPr>
              <w:t>E，</w:t>
            </w:r>
            <w:r w:rsidRPr="005E667A">
              <w:rPr>
                <w:rFonts w:ascii="宋体" w:hAnsi="宋体"/>
                <w:color w:val="000000"/>
                <w:sz w:val="18"/>
                <w:szCs w:val="18"/>
              </w:rPr>
              <w:t>G</w:t>
            </w:r>
            <w:r w:rsidRPr="005E667A">
              <w:rPr>
                <w:rFonts w:ascii="宋体" w:hAnsi="宋体" w:hint="eastAsia"/>
                <w:color w:val="000000"/>
                <w:sz w:val="18"/>
                <w:szCs w:val="18"/>
              </w:rPr>
              <w:t>Pa</w:t>
            </w:r>
          </w:p>
        </w:tc>
        <w:tc>
          <w:tcPr>
            <w:tcW w:w="4148" w:type="dxa"/>
            <w:tcBorders>
              <w:top w:val="single" w:sz="8" w:space="0" w:color="000000"/>
            </w:tcBorders>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31</w:t>
            </w:r>
          </w:p>
        </w:tc>
      </w:tr>
      <w:tr w:rsidR="00D749D5" w:rsidTr="005E667A">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岩石泊松比</w:t>
            </w:r>
            <w:r w:rsidRPr="005E667A">
              <w:rPr>
                <w:rFonts w:ascii="宋体" w:hAnsi="宋体" w:hint="eastAsia"/>
                <w:color w:val="000000"/>
                <w:sz w:val="18"/>
                <w:szCs w:val="18"/>
              </w:rPr>
              <w:t>v，无量纲</w:t>
            </w:r>
          </w:p>
        </w:tc>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0.</w:t>
            </w:r>
            <w:r w:rsidRPr="005E667A">
              <w:rPr>
                <w:rFonts w:ascii="宋体" w:hAnsi="宋体"/>
                <w:color w:val="000000"/>
                <w:sz w:val="18"/>
                <w:szCs w:val="18"/>
              </w:rPr>
              <w:t>25</w:t>
            </w:r>
          </w:p>
        </w:tc>
      </w:tr>
      <w:tr w:rsidR="00D749D5" w:rsidTr="005E667A">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最大水平主应力</w:t>
            </w:r>
            <m:oMath>
              <m:sSub>
                <m:sSubPr>
                  <m:ctrlPr>
                    <w:rPr>
                      <w:rFonts w:ascii="Cambria Math" w:hAnsi="Cambria Math"/>
                      <w:color w:val="000000"/>
                      <w:sz w:val="18"/>
                      <w:szCs w:val="18"/>
                    </w:rPr>
                  </m:ctrlPr>
                </m:sSubPr>
                <m:e>
                  <m:r>
                    <w:rPr>
                      <w:rFonts w:ascii="Cambria Math" w:hAnsi="Cambria Math"/>
                      <w:color w:val="000000"/>
                      <w:sz w:val="18"/>
                      <w:szCs w:val="18"/>
                    </w:rPr>
                    <m:t>σ</m:t>
                  </m:r>
                </m:e>
                <m:sub>
                  <m:r>
                    <w:rPr>
                      <w:rFonts w:ascii="Cambria Math" w:hAnsi="Cambria Math"/>
                      <w:color w:val="000000"/>
                      <w:sz w:val="18"/>
                      <w:szCs w:val="18"/>
                    </w:rPr>
                    <m:t>YY</m:t>
                  </m:r>
                </m:sub>
              </m:sSub>
            </m:oMath>
            <w:r w:rsidRPr="005E667A">
              <w:rPr>
                <w:rFonts w:ascii="宋体" w:hAnsi="宋体" w:hint="eastAsia"/>
                <w:color w:val="000000"/>
                <w:sz w:val="18"/>
                <w:szCs w:val="18"/>
              </w:rPr>
              <w:t>，MPa</w:t>
            </w:r>
          </w:p>
        </w:tc>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41</w:t>
            </w:r>
          </w:p>
        </w:tc>
      </w:tr>
      <w:tr w:rsidR="00D749D5" w:rsidTr="005E667A">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最小水平主应力</w:t>
            </w:r>
            <m:oMath>
              <m:sSub>
                <m:sSubPr>
                  <m:ctrlPr>
                    <w:rPr>
                      <w:rFonts w:ascii="Cambria Math" w:hAnsi="Cambria Math"/>
                      <w:color w:val="000000"/>
                      <w:sz w:val="18"/>
                      <w:szCs w:val="18"/>
                    </w:rPr>
                  </m:ctrlPr>
                </m:sSubPr>
                <m:e>
                  <m:r>
                    <w:rPr>
                      <w:rFonts w:ascii="Cambria Math" w:hAnsi="Cambria Math"/>
                      <w:color w:val="000000"/>
                      <w:sz w:val="18"/>
                      <w:szCs w:val="18"/>
                    </w:rPr>
                    <m:t>σ</m:t>
                  </m:r>
                </m:e>
                <m:sub>
                  <m:r>
                    <w:rPr>
                      <w:rFonts w:ascii="Cambria Math" w:hAnsi="Cambria Math"/>
                      <w:color w:val="000000"/>
                      <w:sz w:val="18"/>
                      <w:szCs w:val="18"/>
                    </w:rPr>
                    <m:t>XX</m:t>
                  </m:r>
                </m:sub>
              </m:sSub>
            </m:oMath>
            <w:r w:rsidRPr="005E667A">
              <w:rPr>
                <w:rFonts w:ascii="宋体" w:hAnsi="宋体" w:hint="eastAsia"/>
                <w:color w:val="000000"/>
                <w:sz w:val="18"/>
                <w:szCs w:val="18"/>
              </w:rPr>
              <w:t>，MPa</w:t>
            </w:r>
          </w:p>
        </w:tc>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27.</w:t>
            </w:r>
            <w:r w:rsidRPr="005E667A">
              <w:rPr>
                <w:rFonts w:ascii="宋体" w:hAnsi="宋体"/>
                <w:color w:val="000000"/>
                <w:sz w:val="18"/>
                <w:szCs w:val="18"/>
              </w:rPr>
              <w:t>5</w:t>
            </w:r>
          </w:p>
        </w:tc>
      </w:tr>
      <w:tr w:rsidR="00D749D5" w:rsidTr="005E667A">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剪切应力</w:t>
            </w:r>
            <m:oMath>
              <m:sSub>
                <m:sSubPr>
                  <m:ctrlPr>
                    <w:rPr>
                      <w:rFonts w:ascii="Cambria Math" w:hAnsi="Cambria Math"/>
                      <w:color w:val="000000"/>
                      <w:sz w:val="18"/>
                      <w:szCs w:val="18"/>
                    </w:rPr>
                  </m:ctrlPr>
                </m:sSubPr>
                <m:e>
                  <m:r>
                    <w:rPr>
                      <w:rFonts w:ascii="Cambria Math" w:hAnsi="Cambria Math"/>
                      <w:color w:val="000000"/>
                      <w:sz w:val="18"/>
                      <w:szCs w:val="18"/>
                    </w:rPr>
                    <m:t>σ</m:t>
                  </m:r>
                </m:e>
                <m:sub>
                  <m:r>
                    <w:rPr>
                      <w:rFonts w:ascii="Cambria Math" w:hAnsi="Cambria Math"/>
                      <w:color w:val="000000"/>
                      <w:sz w:val="18"/>
                      <w:szCs w:val="18"/>
                    </w:rPr>
                    <m:t>XY</m:t>
                  </m:r>
                </m:sub>
              </m:sSub>
            </m:oMath>
            <w:r w:rsidRPr="005E667A">
              <w:rPr>
                <w:rFonts w:ascii="宋体" w:hAnsi="宋体" w:hint="eastAsia"/>
                <w:color w:val="000000"/>
                <w:sz w:val="18"/>
                <w:szCs w:val="18"/>
              </w:rPr>
              <w:t>，MPa</w:t>
            </w:r>
          </w:p>
        </w:tc>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0</w:t>
            </w:r>
          </w:p>
        </w:tc>
      </w:tr>
      <w:tr w:rsidR="00D749D5" w:rsidTr="005E667A">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s="Times New Roman"/>
                <w:color w:val="000000"/>
                <w:sz w:val="18"/>
                <w:szCs w:val="18"/>
              </w:rPr>
            </w:pPr>
            <w:r w:rsidRPr="005E667A">
              <w:rPr>
                <w:rFonts w:ascii="宋体" w:hAnsi="宋体" w:cs="Times New Roman"/>
                <w:color w:val="000000"/>
                <w:sz w:val="18"/>
                <w:szCs w:val="18"/>
              </w:rPr>
              <w:t>缝内净压力</w:t>
            </w:r>
            <m:oMath>
              <m:sSub>
                <m:sSubPr>
                  <m:ctrlPr>
                    <w:rPr>
                      <w:rFonts w:ascii="Cambria Math" w:hAnsi="Cambria Math" w:cs="Times New Roman"/>
                      <w:color w:val="000000"/>
                      <w:sz w:val="18"/>
                      <w:szCs w:val="18"/>
                    </w:rPr>
                  </m:ctrlPr>
                </m:sSubPr>
                <m:e>
                  <m:r>
                    <w:rPr>
                      <w:rFonts w:ascii="Cambria Math" w:hAnsi="Cambria Math" w:cs="Times New Roman"/>
                      <w:color w:val="000000"/>
                      <w:sz w:val="18"/>
                      <w:szCs w:val="18"/>
                    </w:rPr>
                    <m:t>p</m:t>
                  </m:r>
                </m:e>
                <m:sub>
                  <m:r>
                    <w:rPr>
                      <w:rFonts w:ascii="Cambria Math" w:hAnsi="Cambria Math" w:cs="Times New Roman"/>
                      <w:color w:val="000000"/>
                      <w:sz w:val="18"/>
                      <w:szCs w:val="18"/>
                    </w:rPr>
                    <m:t>net</m:t>
                  </m:r>
                </m:sub>
              </m:sSub>
            </m:oMath>
            <w:r w:rsidRPr="005E667A">
              <w:rPr>
                <w:rFonts w:ascii="宋体" w:hAnsi="宋体" w:cs="Times New Roman"/>
                <w:color w:val="000000"/>
                <w:sz w:val="18"/>
                <w:szCs w:val="18"/>
              </w:rPr>
              <w:t>，</w:t>
            </w:r>
            <w:r w:rsidRPr="005E667A">
              <w:rPr>
                <w:rFonts w:ascii="宋体" w:hAnsi="宋体" w:hint="eastAsia"/>
                <w:color w:val="000000"/>
                <w:sz w:val="18"/>
                <w:szCs w:val="18"/>
              </w:rPr>
              <w:t>MPa</w:t>
            </w:r>
          </w:p>
        </w:tc>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hint="eastAsia"/>
                <w:color w:val="000000"/>
                <w:sz w:val="18"/>
                <w:szCs w:val="18"/>
              </w:rPr>
              <w:t>3.</w:t>
            </w:r>
            <w:r w:rsidRPr="005E667A">
              <w:rPr>
                <w:rFonts w:ascii="宋体" w:hAnsi="宋体"/>
                <w:color w:val="000000"/>
                <w:sz w:val="18"/>
                <w:szCs w:val="18"/>
              </w:rPr>
              <w:t>4</w:t>
            </w:r>
          </w:p>
        </w:tc>
      </w:tr>
      <w:tr w:rsidR="00D749D5" w:rsidTr="005E667A">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裂缝</w:t>
            </w:r>
            <w:r w:rsidRPr="005E667A">
              <w:rPr>
                <w:rFonts w:ascii="宋体" w:hAnsi="宋体" w:hint="eastAsia"/>
                <w:color w:val="000000"/>
                <w:sz w:val="18"/>
                <w:szCs w:val="18"/>
              </w:rPr>
              <w:t>半长Lf</w:t>
            </w:r>
            <w:r w:rsidRPr="005E667A">
              <w:rPr>
                <w:rFonts w:ascii="宋体" w:hAnsi="宋体"/>
                <w:color w:val="000000"/>
                <w:sz w:val="18"/>
                <w:szCs w:val="18"/>
              </w:rPr>
              <w:t xml:space="preserve"> </w:t>
            </w:r>
            <w:r w:rsidRPr="005E667A">
              <w:rPr>
                <w:rFonts w:ascii="宋体" w:hAnsi="宋体" w:hint="eastAsia"/>
                <w:color w:val="000000"/>
                <w:sz w:val="18"/>
                <w:szCs w:val="18"/>
              </w:rPr>
              <w:t>，m</w:t>
            </w:r>
          </w:p>
        </w:tc>
        <w:tc>
          <w:tcPr>
            <w:tcW w:w="4148" w:type="dxa"/>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16.5</w:t>
            </w:r>
          </w:p>
        </w:tc>
      </w:tr>
      <w:tr w:rsidR="00D749D5" w:rsidTr="005E667A">
        <w:tc>
          <w:tcPr>
            <w:tcW w:w="4148" w:type="dxa"/>
            <w:tcBorders>
              <w:bottom w:val="single" w:sz="4" w:space="0" w:color="000000"/>
            </w:tcBorders>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裂缝高度</w:t>
            </w:r>
            <w:r w:rsidRPr="005E667A">
              <w:rPr>
                <w:rFonts w:ascii="宋体" w:hAnsi="宋体" w:hint="eastAsia"/>
                <w:color w:val="000000"/>
                <w:sz w:val="18"/>
                <w:szCs w:val="18"/>
              </w:rPr>
              <w:t>h，m</w:t>
            </w:r>
          </w:p>
        </w:tc>
        <w:tc>
          <w:tcPr>
            <w:tcW w:w="4148" w:type="dxa"/>
            <w:tcBorders>
              <w:bottom w:val="single" w:sz="4" w:space="0" w:color="000000"/>
            </w:tcBorders>
            <w:vAlign w:val="center"/>
          </w:tcPr>
          <w:p w:rsidR="00D749D5" w:rsidRPr="005E667A" w:rsidRDefault="00D749D5" w:rsidP="005E667A">
            <w:pPr>
              <w:tabs>
                <w:tab w:val="num" w:pos="1365"/>
              </w:tabs>
              <w:adjustRightInd w:val="0"/>
              <w:snapToGrid w:val="0"/>
              <w:spacing w:line="360" w:lineRule="auto"/>
              <w:jc w:val="center"/>
              <w:rPr>
                <w:rFonts w:ascii="宋体" w:hAnsi="宋体"/>
                <w:color w:val="000000"/>
                <w:sz w:val="18"/>
                <w:szCs w:val="18"/>
              </w:rPr>
            </w:pPr>
            <w:r w:rsidRPr="005E667A">
              <w:rPr>
                <w:rFonts w:ascii="宋体" w:hAnsi="宋体"/>
                <w:color w:val="000000"/>
                <w:sz w:val="18"/>
                <w:szCs w:val="18"/>
              </w:rPr>
              <w:t>33</w:t>
            </w:r>
          </w:p>
        </w:tc>
      </w:tr>
    </w:tbl>
    <w:p w:rsidR="00D749D5" w:rsidRDefault="00D749D5" w:rsidP="005E667A">
      <w:pPr>
        <w:adjustRightInd w:val="0"/>
        <w:snapToGrid w:val="0"/>
        <w:spacing w:line="360" w:lineRule="auto"/>
        <w:ind w:firstLineChars="200" w:firstLine="420"/>
        <w:jc w:val="center"/>
        <w:rPr>
          <w:rFonts w:ascii="宋体" w:hAnsi="宋体"/>
          <w:color w:val="000000"/>
          <w:szCs w:val="21"/>
        </w:rPr>
      </w:pPr>
    </w:p>
    <w:p w:rsidR="00190003" w:rsidRDefault="005E667A" w:rsidP="005E667A">
      <w:pPr>
        <w:adjustRightInd w:val="0"/>
        <w:snapToGrid w:val="0"/>
        <w:spacing w:line="360" w:lineRule="auto"/>
        <w:ind w:firstLineChars="200" w:firstLine="420"/>
        <w:jc w:val="center"/>
        <w:rPr>
          <w:rFonts w:ascii="宋体" w:hAnsi="宋体"/>
          <w:color w:val="000000"/>
          <w:sz w:val="18"/>
          <w:szCs w:val="18"/>
        </w:rPr>
      </w:pPr>
      <w:r w:rsidRPr="00662DBE">
        <w:rPr>
          <w:noProof/>
        </w:rPr>
        <w:drawing>
          <wp:inline distT="0" distB="0" distL="0" distR="0">
            <wp:extent cx="2794958" cy="1633395"/>
            <wp:effectExtent l="0" t="0" r="5715" b="5080"/>
            <wp:docPr id="3" name="图片 3" descr="H:\学术论文\边界单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学术论文\边界单元.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0309" cy="1636522"/>
                    </a:xfrm>
                    <a:prstGeom prst="rect">
                      <a:avLst/>
                    </a:prstGeom>
                    <a:noFill/>
                    <a:ln>
                      <a:noFill/>
                    </a:ln>
                  </pic:spPr>
                </pic:pic>
              </a:graphicData>
            </a:graphic>
          </wp:inline>
        </w:drawing>
      </w:r>
    </w:p>
    <w:p w:rsidR="005E667A" w:rsidRPr="005E667A" w:rsidRDefault="005E667A" w:rsidP="005E667A">
      <w:pPr>
        <w:spacing w:line="360" w:lineRule="auto"/>
        <w:ind w:firstLine="361"/>
        <w:jc w:val="center"/>
        <w:rPr>
          <w:rFonts w:ascii="宋体" w:hAnsi="宋体"/>
          <w:color w:val="000000"/>
          <w:sz w:val="18"/>
          <w:szCs w:val="18"/>
        </w:rPr>
      </w:pPr>
      <w:r w:rsidRPr="005E667A">
        <w:rPr>
          <w:rFonts w:ascii="宋体" w:hAnsi="宋体"/>
          <w:color w:val="000000"/>
          <w:sz w:val="18"/>
          <w:szCs w:val="18"/>
        </w:rPr>
        <w:t>图</w:t>
      </w:r>
      <w:r w:rsidRPr="005E667A">
        <w:rPr>
          <w:rFonts w:ascii="宋体" w:hAnsi="宋体" w:hint="eastAsia"/>
          <w:color w:val="000000"/>
          <w:sz w:val="18"/>
          <w:szCs w:val="18"/>
        </w:rPr>
        <w:t>5</w:t>
      </w:r>
      <w:r w:rsidRPr="005E667A">
        <w:rPr>
          <w:rFonts w:ascii="宋体" w:hAnsi="宋体"/>
          <w:color w:val="000000"/>
          <w:sz w:val="18"/>
          <w:szCs w:val="18"/>
        </w:rPr>
        <w:t xml:space="preserve"> </w:t>
      </w:r>
      <w:r>
        <w:rPr>
          <w:rFonts w:ascii="宋体" w:hAnsi="宋体"/>
          <w:color w:val="000000"/>
          <w:sz w:val="18"/>
          <w:szCs w:val="18"/>
        </w:rPr>
        <w:t xml:space="preserve"> </w:t>
      </w:r>
      <w:r w:rsidRPr="005E667A">
        <w:rPr>
          <w:rFonts w:ascii="宋体" w:hAnsi="宋体"/>
          <w:color w:val="000000"/>
          <w:sz w:val="18"/>
          <w:szCs w:val="18"/>
        </w:rPr>
        <w:t>不同裂缝单元数量下裂缝的宽度分布</w:t>
      </w:r>
    </w:p>
    <w:p w:rsidR="005E667A" w:rsidRPr="00695BAB" w:rsidRDefault="005E667A" w:rsidP="0036359A">
      <w:pPr>
        <w:adjustRightInd w:val="0"/>
        <w:snapToGrid w:val="0"/>
        <w:spacing w:line="360" w:lineRule="auto"/>
        <w:ind w:firstLine="420"/>
      </w:pPr>
      <w:r w:rsidRPr="00695BAB">
        <w:t>受均匀内水压力作用，裂缝周围的应力场受到扰动，图</w:t>
      </w:r>
      <w:r w:rsidRPr="00695BAB">
        <w:t>6</w:t>
      </w:r>
      <w:r w:rsidRPr="00695BAB">
        <w:rPr>
          <w:rFonts w:hint="eastAsia"/>
        </w:rPr>
        <w:t>~</w:t>
      </w:r>
      <w:r w:rsidRPr="00695BAB">
        <w:t>8</w:t>
      </w:r>
      <w:r w:rsidRPr="00695BAB">
        <w:t>分别为裂缝在最小水平主应力方向、最大水平主应力方向应力以及剪切诱导应力的分布。如图</w:t>
      </w:r>
      <w:r w:rsidRPr="00695BAB">
        <w:t>6</w:t>
      </w:r>
      <w:r w:rsidRPr="00695BAB">
        <w:rPr>
          <w:rFonts w:hint="eastAsia"/>
        </w:rPr>
        <w:t>所示，在裂缝长度范围内，最小水平主应力方向上的诱导应力为压应力，最大值</w:t>
      </w:r>
      <w:r w:rsidRPr="00695BAB">
        <w:t>1.75MPa</w:t>
      </w:r>
      <w:r w:rsidRPr="00695BAB">
        <w:t>，并随着距裂缝面的距离增大而减小；在裂缝尖端产生的诱导应力为拉伸应力，使得裂缝尖端的局部应力减小，最大值达到</w:t>
      </w:r>
      <w:r w:rsidRPr="00695BAB">
        <w:t>2.2MPa</w:t>
      </w:r>
      <w:r w:rsidRPr="00695BAB">
        <w:t>，当裂缝尖端的应力减小到岩石的抗拉强度以下时，裂缝将发生破坏延伸。</w:t>
      </w:r>
    </w:p>
    <w:p w:rsidR="005E667A" w:rsidRPr="00695BAB" w:rsidRDefault="005E667A" w:rsidP="0036359A">
      <w:pPr>
        <w:adjustRightInd w:val="0"/>
        <w:snapToGrid w:val="0"/>
        <w:spacing w:line="360" w:lineRule="auto"/>
        <w:ind w:firstLine="420"/>
      </w:pPr>
      <w:r w:rsidRPr="00695BAB">
        <w:rPr>
          <w:rFonts w:hint="eastAsia"/>
        </w:rPr>
        <w:t>裂缝在最大水平主应力方向的诱导应力具有相似的规律（图</w:t>
      </w:r>
      <w:r w:rsidRPr="00695BAB">
        <w:t>7</w:t>
      </w:r>
      <w:r w:rsidRPr="00695BAB">
        <w:rPr>
          <w:rFonts w:hint="eastAsia"/>
        </w:rPr>
        <w:t>），但相比于最小水平主应力方向上诱导应力，诱导压应力的值较小切分布范围更加狭长，最大的诱导压应力仅为</w:t>
      </w:r>
      <w:r w:rsidRPr="00695BAB">
        <w:lastRenderedPageBreak/>
        <w:t>1.0MPa</w:t>
      </w:r>
      <w:r w:rsidRPr="00695BAB">
        <w:t>，这种诱导应力的分布使得裂缝局部的水平应力差，当达到一定程度，水力裂缝将会发生转向延伸，增加了水力裂缝沟通天然裂缝的机会。</w:t>
      </w:r>
    </w:p>
    <w:p w:rsidR="005E667A" w:rsidRPr="00695BAB" w:rsidRDefault="005E667A" w:rsidP="00FA0B57">
      <w:pPr>
        <w:adjustRightInd w:val="0"/>
        <w:snapToGrid w:val="0"/>
        <w:spacing w:line="360" w:lineRule="auto"/>
        <w:ind w:firstLine="420"/>
      </w:pPr>
      <w:r w:rsidRPr="00695BAB">
        <w:rPr>
          <w:rFonts w:hint="eastAsia"/>
        </w:rPr>
        <w:t>在计算时，考虑裂缝的剪切应力边界条件为</w:t>
      </w:r>
      <m:oMath>
        <m:sSub>
          <m:sSubPr>
            <m:ctrlPr>
              <w:rPr>
                <w:rFonts w:ascii="Cambria Math" w:hAnsi="Cambria Math"/>
              </w:rPr>
            </m:ctrlPr>
          </m:sSubPr>
          <m:e>
            <m:r>
              <w:rPr>
                <w:rFonts w:ascii="Cambria Math" w:hAnsi="Cambria Math"/>
              </w:rPr>
              <m:t>∆σ</m:t>
            </m:r>
          </m:e>
          <m:sub>
            <m:r>
              <w:rPr>
                <w:rFonts w:ascii="Cambria Math" w:hAnsi="Cambria Math"/>
              </w:rPr>
              <m:t>s</m:t>
            </m:r>
          </m:sub>
        </m:sSub>
      </m:oMath>
      <w:r w:rsidRPr="00695BAB">
        <w:rPr>
          <w:rFonts w:hint="eastAsia"/>
        </w:rPr>
        <w:t>=0</w:t>
      </w:r>
      <w:r w:rsidRPr="00695BAB">
        <w:t>，即裂缝受到的初始剪切应力为</w:t>
      </w:r>
      <w:r w:rsidRPr="00695BAB">
        <w:rPr>
          <w:rFonts w:hint="eastAsia"/>
        </w:rPr>
        <w:t>0</w:t>
      </w:r>
      <w:r w:rsidRPr="00695BAB">
        <w:rPr>
          <w:rFonts w:hint="eastAsia"/>
        </w:rPr>
        <w:t>，但仍然在裂缝周围产生了诱导剪切应力，这是由于裂缝在水平主应力方向上受力不对称对裂缝的剪切挤压所造成的，如图</w:t>
      </w:r>
      <w:r w:rsidRPr="00695BAB">
        <w:t>8</w:t>
      </w:r>
      <w:r w:rsidRPr="00695BAB">
        <w:rPr>
          <w:rFonts w:hint="eastAsia"/>
        </w:rPr>
        <w:t>所示。图中诱导剪切应力的符号并不代表正负，而是代表剪切应力的方向，裂缝的剪切诱导应力呈对称分布，在裂缝尖端达到最大值</w:t>
      </w:r>
      <w:r w:rsidRPr="00695BAB">
        <w:t>0.75</w:t>
      </w:r>
      <w:r w:rsidRPr="00695BAB">
        <w:rPr>
          <w:rFonts w:hint="eastAsia"/>
        </w:rPr>
        <w:t>MPa</w:t>
      </w:r>
      <w:r w:rsidRPr="00695BAB">
        <w:rPr>
          <w:rFonts w:hint="eastAsia"/>
        </w:rPr>
        <w:t>，这种剪切诱导应力的存在一定程度上阻止了裂缝沿着尖端转向延伸。</w:t>
      </w:r>
    </w:p>
    <w:p w:rsidR="005E667A" w:rsidRDefault="005E667A" w:rsidP="005E667A">
      <w:pPr>
        <w:adjustRightInd w:val="0"/>
        <w:snapToGrid w:val="0"/>
        <w:spacing w:line="480" w:lineRule="auto"/>
        <w:jc w:val="left"/>
        <w:rPr>
          <w:b/>
        </w:rPr>
      </w:pPr>
      <w:r>
        <w:rPr>
          <w:noProof/>
        </w:rPr>
        <w:drawing>
          <wp:inline distT="0" distB="0" distL="0" distR="0">
            <wp:extent cx="1728000" cy="1324862"/>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28000" cy="1324862"/>
                    </a:xfrm>
                    <a:prstGeom prst="rect">
                      <a:avLst/>
                    </a:prstGeom>
                  </pic:spPr>
                </pic:pic>
              </a:graphicData>
            </a:graphic>
          </wp:inline>
        </w:drawing>
      </w:r>
      <w:r>
        <w:rPr>
          <w:noProof/>
        </w:rPr>
        <w:drawing>
          <wp:inline distT="0" distB="0" distL="0" distR="0">
            <wp:extent cx="1728000" cy="1308860"/>
            <wp:effectExtent l="0" t="0" r="57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28000" cy="1308860"/>
                    </a:xfrm>
                    <a:prstGeom prst="rect">
                      <a:avLst/>
                    </a:prstGeom>
                  </pic:spPr>
                </pic:pic>
              </a:graphicData>
            </a:graphic>
          </wp:inline>
        </w:drawing>
      </w:r>
      <w:r>
        <w:rPr>
          <w:noProof/>
        </w:rPr>
        <w:drawing>
          <wp:inline distT="0" distB="0" distL="0" distR="0">
            <wp:extent cx="1728000" cy="134620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28000" cy="1346200"/>
                    </a:xfrm>
                    <a:prstGeom prst="rect">
                      <a:avLst/>
                    </a:prstGeom>
                  </pic:spPr>
                </pic:pic>
              </a:graphicData>
            </a:graphic>
          </wp:inline>
        </w:drawing>
      </w:r>
    </w:p>
    <w:p w:rsidR="005E667A" w:rsidRDefault="005E667A" w:rsidP="005E667A">
      <w:pPr>
        <w:adjustRightInd w:val="0"/>
        <w:snapToGrid w:val="0"/>
        <w:spacing w:line="480" w:lineRule="auto"/>
        <w:rPr>
          <w:rFonts w:ascii="宋体" w:hAnsi="宋体"/>
          <w:color w:val="000000"/>
          <w:sz w:val="18"/>
          <w:szCs w:val="18"/>
        </w:rPr>
      </w:pPr>
      <w:r w:rsidRPr="005E667A">
        <w:rPr>
          <w:rFonts w:ascii="宋体" w:hAnsi="宋体"/>
          <w:color w:val="000000"/>
          <w:sz w:val="18"/>
          <w:szCs w:val="18"/>
        </w:rPr>
        <w:t>图6</w:t>
      </w:r>
      <w:r w:rsidRPr="005E667A">
        <w:rPr>
          <w:rFonts w:ascii="宋体" w:hAnsi="宋体" w:hint="eastAsia"/>
          <w:color w:val="000000"/>
          <w:sz w:val="18"/>
          <w:szCs w:val="18"/>
        </w:rPr>
        <w:t xml:space="preserve"> 最小水平主应力方向应力分布 </w:t>
      </w:r>
      <w:r w:rsidRPr="005E667A">
        <w:rPr>
          <w:rFonts w:ascii="宋体" w:hAnsi="宋体"/>
          <w:color w:val="000000"/>
          <w:sz w:val="18"/>
          <w:szCs w:val="18"/>
        </w:rPr>
        <w:t xml:space="preserve"> </w:t>
      </w:r>
      <w:r w:rsidRPr="005E667A">
        <w:rPr>
          <w:rFonts w:ascii="宋体" w:hAnsi="宋体" w:hint="eastAsia"/>
          <w:color w:val="000000"/>
          <w:sz w:val="18"/>
          <w:szCs w:val="18"/>
        </w:rPr>
        <w:t>图</w:t>
      </w:r>
      <w:r w:rsidRPr="005E667A">
        <w:rPr>
          <w:rFonts w:ascii="宋体" w:hAnsi="宋体"/>
          <w:color w:val="000000"/>
          <w:sz w:val="18"/>
          <w:szCs w:val="18"/>
        </w:rPr>
        <w:t>7</w:t>
      </w:r>
      <w:r w:rsidRPr="005E667A">
        <w:rPr>
          <w:rFonts w:ascii="宋体" w:hAnsi="宋体" w:hint="eastAsia"/>
          <w:color w:val="000000"/>
          <w:sz w:val="18"/>
          <w:szCs w:val="18"/>
        </w:rPr>
        <w:t xml:space="preserve">最大水平主应力方向应力分布 </w:t>
      </w:r>
      <w:r w:rsidRPr="005E667A">
        <w:rPr>
          <w:rFonts w:ascii="宋体" w:hAnsi="宋体"/>
          <w:color w:val="000000"/>
          <w:sz w:val="18"/>
          <w:szCs w:val="18"/>
        </w:rPr>
        <w:t xml:space="preserve"> </w:t>
      </w:r>
      <w:r w:rsidRPr="005E667A">
        <w:rPr>
          <w:rFonts w:ascii="宋体" w:hAnsi="宋体" w:hint="eastAsia"/>
          <w:color w:val="000000"/>
          <w:sz w:val="18"/>
          <w:szCs w:val="18"/>
        </w:rPr>
        <w:t>图</w:t>
      </w:r>
      <w:r w:rsidRPr="005E667A">
        <w:rPr>
          <w:rFonts w:ascii="宋体" w:hAnsi="宋体"/>
          <w:color w:val="000000"/>
          <w:sz w:val="18"/>
          <w:szCs w:val="18"/>
        </w:rPr>
        <w:t>8</w:t>
      </w:r>
      <w:r w:rsidRPr="005E667A">
        <w:rPr>
          <w:rFonts w:ascii="宋体" w:hAnsi="宋体" w:hint="eastAsia"/>
          <w:color w:val="000000"/>
          <w:sz w:val="18"/>
          <w:szCs w:val="18"/>
        </w:rPr>
        <w:t xml:space="preserve"> 裂缝剪切诱导应力分布  </w:t>
      </w:r>
    </w:p>
    <w:p w:rsidR="005E667A" w:rsidRPr="00695BAB" w:rsidRDefault="005E667A" w:rsidP="005E667A">
      <w:pPr>
        <w:adjustRightInd w:val="0"/>
        <w:snapToGrid w:val="0"/>
        <w:spacing w:line="360" w:lineRule="auto"/>
        <w:ind w:firstLine="420"/>
      </w:pPr>
      <w:r w:rsidRPr="00695BAB">
        <w:t>在非常规储层的体积压裂改造中，涉及到多条水力裂缝的同步延伸和应力干扰，因此，对多裂缝的应力干扰作用的研究对压裂优化设计具有重要指导意义。以图</w:t>
      </w:r>
      <w:r w:rsidRPr="00695BAB">
        <w:t>9</w:t>
      </w:r>
      <w:r w:rsidRPr="00695BAB">
        <w:rPr>
          <w:rFonts w:hint="eastAsia"/>
        </w:rPr>
        <w:t>所示的三条与最大水平主应力方向平行的水力裂缝为例，裂缝之间的间距都为</w:t>
      </w:r>
      <w:r w:rsidRPr="00695BAB">
        <w:t>6.6</w:t>
      </w:r>
      <w:r w:rsidRPr="00695BAB">
        <w:rPr>
          <w:rFonts w:hint="eastAsia"/>
        </w:rPr>
        <w:t>m</w:t>
      </w:r>
      <w:r w:rsidRPr="00695BAB">
        <w:rPr>
          <w:rFonts w:hint="eastAsia"/>
        </w:rPr>
        <w:t>，应力边界和岩石力学等模型输入参数见表</w:t>
      </w:r>
      <w:r w:rsidRPr="00695BAB">
        <w:rPr>
          <w:rFonts w:hint="eastAsia"/>
        </w:rPr>
        <w:t>1</w:t>
      </w:r>
      <w:r w:rsidRPr="00695BAB">
        <w:rPr>
          <w:rFonts w:hint="eastAsia"/>
        </w:rPr>
        <w:t>所示。</w:t>
      </w:r>
    </w:p>
    <w:p w:rsidR="005E667A" w:rsidRDefault="005E667A" w:rsidP="005E667A">
      <w:pPr>
        <w:ind w:firstLine="480"/>
        <w:jc w:val="center"/>
      </w:pPr>
      <w:r w:rsidRPr="00461222">
        <w:rPr>
          <w:noProof/>
        </w:rPr>
        <w:drawing>
          <wp:inline distT="0" distB="0" distL="0" distR="0">
            <wp:extent cx="2898475" cy="1313698"/>
            <wp:effectExtent l="0" t="0" r="0" b="1270"/>
            <wp:docPr id="8" name="图片 8" descr="H:\毕业论文\论文图\分簇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毕业论文\论文图\分簇示意图.jp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7230" cy="1335796"/>
                    </a:xfrm>
                    <a:prstGeom prst="rect">
                      <a:avLst/>
                    </a:prstGeom>
                    <a:noFill/>
                    <a:ln>
                      <a:noFill/>
                    </a:ln>
                  </pic:spPr>
                </pic:pic>
              </a:graphicData>
            </a:graphic>
          </wp:inline>
        </w:drawing>
      </w:r>
    </w:p>
    <w:p w:rsidR="005E667A" w:rsidRPr="005E667A" w:rsidRDefault="005E667A" w:rsidP="005E667A">
      <w:pPr>
        <w:ind w:firstLine="361"/>
        <w:jc w:val="center"/>
        <w:rPr>
          <w:rFonts w:ascii="宋体" w:hAnsi="宋体"/>
          <w:color w:val="000000"/>
          <w:sz w:val="18"/>
          <w:szCs w:val="18"/>
        </w:rPr>
      </w:pPr>
      <w:r w:rsidRPr="005E667A">
        <w:rPr>
          <w:rFonts w:ascii="宋体" w:hAnsi="宋体"/>
          <w:color w:val="000000"/>
          <w:sz w:val="18"/>
          <w:szCs w:val="18"/>
        </w:rPr>
        <w:t>图9</w:t>
      </w:r>
      <w:r w:rsidRPr="005E667A">
        <w:rPr>
          <w:rFonts w:ascii="宋体" w:hAnsi="宋体" w:hint="eastAsia"/>
          <w:color w:val="000000"/>
          <w:sz w:val="18"/>
          <w:szCs w:val="18"/>
        </w:rPr>
        <w:t xml:space="preserve"> 三条裂缝分布及应力示意图</w:t>
      </w:r>
    </w:p>
    <w:p w:rsidR="005E667A" w:rsidRPr="00695BAB" w:rsidRDefault="005E667A" w:rsidP="005E667A">
      <w:pPr>
        <w:spacing w:line="360" w:lineRule="auto"/>
        <w:ind w:firstLine="420"/>
      </w:pPr>
      <w:r w:rsidRPr="00695BAB">
        <w:t>图</w:t>
      </w:r>
      <w:r w:rsidRPr="00695BAB">
        <w:rPr>
          <w:rFonts w:hint="eastAsia"/>
        </w:rPr>
        <w:t>1</w:t>
      </w:r>
      <w:r w:rsidRPr="00695BAB">
        <w:t>0</w:t>
      </w:r>
      <w:r w:rsidRPr="00695BAB">
        <w:rPr>
          <w:rFonts w:hint="eastAsia"/>
        </w:rPr>
        <w:t>~</w:t>
      </w:r>
      <w:r w:rsidRPr="00695BAB">
        <w:t>12</w:t>
      </w:r>
      <w:r w:rsidRPr="00695BAB">
        <w:t>分别为三条裂缝在最小水平主应力方向、最大水平主应力方向应力和剪切诱导应力的分布。与单条裂缝的诱导应力分布相比，多裂缝的诱导应力分布具有相似的规律，但是由于多条裂缝应力干扰的叠加作用，在裂缝</w:t>
      </w:r>
      <w:r w:rsidRPr="00695BAB">
        <w:rPr>
          <w:rFonts w:hint="eastAsia"/>
        </w:rPr>
        <w:t>2</w:t>
      </w:r>
      <w:r w:rsidRPr="00695BAB">
        <w:rPr>
          <w:rFonts w:hint="eastAsia"/>
        </w:rPr>
        <w:t>附近的诱导应力更为集中，最大值达到</w:t>
      </w:r>
      <w:r w:rsidRPr="00695BAB">
        <w:t>2.8</w:t>
      </w:r>
      <w:r w:rsidRPr="00695BAB">
        <w:rPr>
          <w:rFonts w:hint="eastAsia"/>
        </w:rPr>
        <w:t>MPa</w:t>
      </w:r>
      <w:r w:rsidRPr="00695BAB">
        <w:rPr>
          <w:rFonts w:hint="eastAsia"/>
        </w:rPr>
        <w:t>。这种应力干扰行为一方面使得该区域的水力裂缝更容易发生转向延伸，增大了水力裂缝沟通天然裂缝的机会，但另一方面，这种应力叠加效应对中间裂缝进行挤压，减小了裂缝</w:t>
      </w:r>
      <w:r w:rsidRPr="00695BAB">
        <w:rPr>
          <w:rFonts w:hint="eastAsia"/>
        </w:rPr>
        <w:t>2</w:t>
      </w:r>
      <w:r w:rsidRPr="00695BAB">
        <w:rPr>
          <w:rFonts w:hint="eastAsia"/>
        </w:rPr>
        <w:t>的宽度，增加了砂堵的风险，如图</w:t>
      </w:r>
      <w:r w:rsidRPr="00695BAB">
        <w:rPr>
          <w:rFonts w:hint="eastAsia"/>
        </w:rPr>
        <w:t>1</w:t>
      </w:r>
      <w:r w:rsidRPr="00695BAB">
        <w:t>3</w:t>
      </w:r>
      <w:r w:rsidRPr="00695BAB">
        <w:rPr>
          <w:rFonts w:hint="eastAsia"/>
        </w:rPr>
        <w:t>所示。裂缝</w:t>
      </w:r>
      <w:r w:rsidRPr="00695BAB">
        <w:rPr>
          <w:rFonts w:hint="eastAsia"/>
        </w:rPr>
        <w:t>2</w:t>
      </w:r>
      <w:r w:rsidRPr="00695BAB">
        <w:rPr>
          <w:rFonts w:hint="eastAsia"/>
        </w:rPr>
        <w:t>受到外侧裂缝的挤压而更为稳定，因此在裂缝尖端的剪切诱导应力相对于外侧裂缝更小，裂缝</w:t>
      </w:r>
      <w:r w:rsidRPr="00695BAB">
        <w:rPr>
          <w:rFonts w:hint="eastAsia"/>
        </w:rPr>
        <w:t>1</w:t>
      </w:r>
      <w:r w:rsidRPr="00695BAB">
        <w:rPr>
          <w:rFonts w:hint="eastAsia"/>
        </w:rPr>
        <w:t>和裂缝</w:t>
      </w:r>
      <w:r w:rsidRPr="00695BAB">
        <w:rPr>
          <w:rFonts w:hint="eastAsia"/>
        </w:rPr>
        <w:t>3</w:t>
      </w:r>
      <w:r w:rsidRPr="00695BAB">
        <w:rPr>
          <w:rFonts w:hint="eastAsia"/>
        </w:rPr>
        <w:t>由于应力干扰作用，裂缝尖端的剪切诱导应力不再具有对称性。</w:t>
      </w:r>
      <w:r w:rsidRPr="00695BAB">
        <w:t xml:space="preserve"> </w:t>
      </w:r>
    </w:p>
    <w:p w:rsidR="005E667A" w:rsidRDefault="005E667A" w:rsidP="005E667A">
      <w:pPr>
        <w:adjustRightInd w:val="0"/>
        <w:snapToGrid w:val="0"/>
        <w:jc w:val="center"/>
        <w:rPr>
          <w:rFonts w:ascii="宋体" w:hAnsi="宋体"/>
          <w:color w:val="000000"/>
          <w:sz w:val="18"/>
          <w:szCs w:val="18"/>
        </w:rPr>
      </w:pPr>
      <w:r>
        <w:rPr>
          <w:noProof/>
        </w:rPr>
        <w:lastRenderedPageBreak/>
        <w:drawing>
          <wp:inline distT="0" distB="0" distL="0" distR="0">
            <wp:extent cx="1692000" cy="128812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92000" cy="1288120"/>
                    </a:xfrm>
                    <a:prstGeom prst="rect">
                      <a:avLst/>
                    </a:prstGeom>
                  </pic:spPr>
                </pic:pic>
              </a:graphicData>
            </a:graphic>
          </wp:inline>
        </w:drawing>
      </w:r>
      <w:r>
        <w:rPr>
          <w:noProof/>
        </w:rPr>
        <w:drawing>
          <wp:inline distT="0" distB="0" distL="0" distR="0">
            <wp:extent cx="1692000" cy="1291852"/>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92000" cy="1291852"/>
                    </a:xfrm>
                    <a:prstGeom prst="rect">
                      <a:avLst/>
                    </a:prstGeom>
                  </pic:spPr>
                </pic:pic>
              </a:graphicData>
            </a:graphic>
          </wp:inline>
        </w:drawing>
      </w:r>
      <w:r>
        <w:rPr>
          <w:noProof/>
        </w:rPr>
        <w:drawing>
          <wp:inline distT="0" distB="0" distL="0" distR="0">
            <wp:extent cx="1692000" cy="1297263"/>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92000" cy="1297263"/>
                    </a:xfrm>
                    <a:prstGeom prst="rect">
                      <a:avLst/>
                    </a:prstGeom>
                  </pic:spPr>
                </pic:pic>
              </a:graphicData>
            </a:graphic>
          </wp:inline>
        </w:drawing>
      </w:r>
    </w:p>
    <w:p w:rsidR="005E667A" w:rsidRPr="005E667A" w:rsidRDefault="005E667A" w:rsidP="005E667A">
      <w:pPr>
        <w:adjustRightInd w:val="0"/>
        <w:snapToGrid w:val="0"/>
        <w:jc w:val="center"/>
        <w:rPr>
          <w:noProof/>
        </w:rPr>
      </w:pPr>
      <w:r w:rsidRPr="005E667A">
        <w:rPr>
          <w:rFonts w:ascii="宋体" w:hAnsi="宋体"/>
          <w:color w:val="000000"/>
          <w:sz w:val="18"/>
          <w:szCs w:val="18"/>
        </w:rPr>
        <w:t>图10</w:t>
      </w:r>
      <w:r w:rsidRPr="005E667A">
        <w:rPr>
          <w:rFonts w:ascii="宋体" w:hAnsi="宋体" w:hint="eastAsia"/>
          <w:color w:val="000000"/>
          <w:sz w:val="18"/>
          <w:szCs w:val="18"/>
        </w:rPr>
        <w:t xml:space="preserve"> 最小水平主应力方向应力分布</w:t>
      </w:r>
      <w:r>
        <w:rPr>
          <w:rFonts w:ascii="宋体" w:hAnsi="宋体" w:hint="eastAsia"/>
          <w:color w:val="000000"/>
          <w:sz w:val="18"/>
          <w:szCs w:val="18"/>
        </w:rPr>
        <w:t xml:space="preserve"> </w:t>
      </w:r>
      <w:r w:rsidRPr="005E667A">
        <w:rPr>
          <w:rFonts w:ascii="宋体" w:hAnsi="宋体" w:hint="eastAsia"/>
          <w:color w:val="000000"/>
          <w:sz w:val="18"/>
          <w:szCs w:val="18"/>
        </w:rPr>
        <w:t>图</w:t>
      </w:r>
      <w:r w:rsidRPr="005E667A">
        <w:rPr>
          <w:rFonts w:ascii="宋体" w:hAnsi="宋体"/>
          <w:color w:val="000000"/>
          <w:sz w:val="18"/>
          <w:szCs w:val="18"/>
        </w:rPr>
        <w:t>11</w:t>
      </w:r>
      <w:r w:rsidRPr="005E667A">
        <w:rPr>
          <w:rFonts w:ascii="宋体" w:hAnsi="宋体" w:hint="eastAsia"/>
          <w:color w:val="000000"/>
          <w:sz w:val="18"/>
          <w:szCs w:val="18"/>
        </w:rPr>
        <w:t>最大水平主应力方向应力分布</w:t>
      </w:r>
      <w:r>
        <w:rPr>
          <w:rFonts w:ascii="宋体" w:hAnsi="宋体" w:hint="eastAsia"/>
          <w:color w:val="000000"/>
          <w:sz w:val="18"/>
          <w:szCs w:val="18"/>
        </w:rPr>
        <w:t xml:space="preserve"> </w:t>
      </w:r>
      <w:r w:rsidRPr="005E667A">
        <w:rPr>
          <w:rFonts w:ascii="宋体" w:hAnsi="宋体" w:hint="eastAsia"/>
          <w:color w:val="000000"/>
          <w:sz w:val="18"/>
          <w:szCs w:val="18"/>
        </w:rPr>
        <w:t>图</w:t>
      </w:r>
      <w:r w:rsidRPr="005E667A">
        <w:rPr>
          <w:rFonts w:ascii="宋体" w:hAnsi="宋体"/>
          <w:color w:val="000000"/>
          <w:sz w:val="18"/>
          <w:szCs w:val="18"/>
        </w:rPr>
        <w:t>12</w:t>
      </w:r>
      <w:r w:rsidRPr="005E667A">
        <w:rPr>
          <w:rFonts w:ascii="宋体" w:hAnsi="宋体" w:hint="eastAsia"/>
          <w:color w:val="000000"/>
          <w:sz w:val="18"/>
          <w:szCs w:val="18"/>
        </w:rPr>
        <w:t xml:space="preserve"> 裂缝剪切诱导应力分布</w:t>
      </w:r>
      <w:r>
        <w:rPr>
          <w:rFonts w:hint="eastAsia"/>
          <w:noProof/>
        </w:rPr>
        <w:t xml:space="preserve">   </w:t>
      </w:r>
      <w:r>
        <w:rPr>
          <w:noProof/>
        </w:rPr>
        <w:t xml:space="preserve">      </w:t>
      </w:r>
      <w:r w:rsidRPr="005E667A">
        <w:rPr>
          <w:rFonts w:ascii="宋体" w:hAnsi="宋体" w:hint="eastAsia"/>
          <w:color w:val="000000"/>
          <w:sz w:val="18"/>
          <w:szCs w:val="18"/>
        </w:rPr>
        <w:t xml:space="preserve">（三条裂缝） </w:t>
      </w:r>
      <w:r w:rsidRPr="005E667A">
        <w:rPr>
          <w:rFonts w:ascii="宋体" w:hAnsi="宋体"/>
          <w:color w:val="000000"/>
          <w:sz w:val="18"/>
          <w:szCs w:val="18"/>
        </w:rPr>
        <w:t xml:space="preserve"> </w:t>
      </w:r>
      <w:r>
        <w:rPr>
          <w:rFonts w:ascii="宋体" w:hAnsi="宋体"/>
          <w:color w:val="000000"/>
          <w:sz w:val="18"/>
          <w:szCs w:val="18"/>
        </w:rPr>
        <w:t xml:space="preserve">               </w:t>
      </w:r>
      <w:r w:rsidRPr="005E667A">
        <w:rPr>
          <w:rFonts w:ascii="宋体" w:hAnsi="宋体" w:hint="eastAsia"/>
          <w:color w:val="000000"/>
          <w:sz w:val="18"/>
          <w:szCs w:val="18"/>
        </w:rPr>
        <w:t xml:space="preserve">（三条裂缝）   </w:t>
      </w:r>
      <w:r>
        <w:rPr>
          <w:rFonts w:ascii="宋体" w:hAnsi="宋体"/>
          <w:color w:val="000000"/>
          <w:sz w:val="18"/>
          <w:szCs w:val="18"/>
        </w:rPr>
        <w:t xml:space="preserve">             </w:t>
      </w:r>
      <w:r w:rsidRPr="005E667A">
        <w:rPr>
          <w:rFonts w:ascii="宋体" w:hAnsi="宋体"/>
          <w:color w:val="000000"/>
          <w:sz w:val="18"/>
          <w:szCs w:val="18"/>
        </w:rPr>
        <w:t xml:space="preserve">    </w:t>
      </w:r>
      <w:r w:rsidRPr="005E667A">
        <w:rPr>
          <w:rFonts w:ascii="宋体" w:hAnsi="宋体" w:hint="eastAsia"/>
          <w:color w:val="000000"/>
          <w:sz w:val="18"/>
          <w:szCs w:val="18"/>
        </w:rPr>
        <w:t>（三条裂缝）</w:t>
      </w:r>
    </w:p>
    <w:p w:rsidR="005E667A" w:rsidRPr="005E667A" w:rsidRDefault="005E667A" w:rsidP="005E667A">
      <w:pPr>
        <w:jc w:val="center"/>
        <w:rPr>
          <w:rFonts w:ascii="宋体" w:hAnsi="宋体"/>
          <w:color w:val="000000"/>
          <w:sz w:val="18"/>
          <w:szCs w:val="18"/>
        </w:rPr>
      </w:pPr>
      <w:r w:rsidRPr="005E667A">
        <w:rPr>
          <w:rFonts w:ascii="宋体" w:hAnsi="宋体"/>
          <w:noProof/>
          <w:color w:val="000000"/>
          <w:sz w:val="18"/>
          <w:szCs w:val="18"/>
        </w:rPr>
        <w:drawing>
          <wp:inline distT="0" distB="0" distL="0" distR="0">
            <wp:extent cx="2346385" cy="209121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77898" cy="2119296"/>
                    </a:xfrm>
                    <a:prstGeom prst="rect">
                      <a:avLst/>
                    </a:prstGeom>
                  </pic:spPr>
                </pic:pic>
              </a:graphicData>
            </a:graphic>
          </wp:inline>
        </w:drawing>
      </w:r>
    </w:p>
    <w:p w:rsidR="00190003" w:rsidRDefault="005E667A" w:rsidP="005E667A">
      <w:pPr>
        <w:jc w:val="center"/>
        <w:rPr>
          <w:rFonts w:ascii="宋体" w:hAnsi="宋体"/>
          <w:color w:val="000000"/>
          <w:szCs w:val="21"/>
        </w:rPr>
      </w:pPr>
      <w:r w:rsidRPr="005E667A">
        <w:rPr>
          <w:rFonts w:ascii="宋体" w:hAnsi="宋体" w:hint="eastAsia"/>
          <w:color w:val="000000"/>
          <w:sz w:val="18"/>
          <w:szCs w:val="18"/>
        </w:rPr>
        <w:t>图</w:t>
      </w:r>
      <w:r w:rsidRPr="005E667A">
        <w:rPr>
          <w:rFonts w:ascii="宋体" w:hAnsi="宋体"/>
          <w:color w:val="000000"/>
          <w:sz w:val="18"/>
          <w:szCs w:val="18"/>
        </w:rPr>
        <w:t>13</w:t>
      </w:r>
      <w:r w:rsidRPr="005E667A">
        <w:rPr>
          <w:rFonts w:ascii="宋体" w:hAnsi="宋体" w:hint="eastAsia"/>
          <w:color w:val="000000"/>
          <w:sz w:val="18"/>
          <w:szCs w:val="18"/>
        </w:rPr>
        <w:t xml:space="preserve"> 裂缝宽度分布三维图</w:t>
      </w:r>
    </w:p>
    <w:p w:rsidR="00190003" w:rsidRDefault="005E667A" w:rsidP="00190003">
      <w:pPr>
        <w:adjustRightInd w:val="0"/>
        <w:snapToGrid w:val="0"/>
        <w:spacing w:line="360" w:lineRule="auto"/>
        <w:rPr>
          <w:rFonts w:ascii="宋体" w:hAnsi="宋体"/>
          <w:color w:val="000000"/>
          <w:sz w:val="28"/>
          <w:szCs w:val="28"/>
        </w:rPr>
      </w:pPr>
      <w:r>
        <w:rPr>
          <w:rFonts w:ascii="宋体" w:hAnsi="宋体"/>
          <w:color w:val="000000"/>
          <w:sz w:val="28"/>
          <w:szCs w:val="28"/>
        </w:rPr>
        <w:t>3</w:t>
      </w:r>
      <w:r w:rsidR="00190003">
        <w:rPr>
          <w:rFonts w:ascii="宋体" w:hAnsi="宋体" w:hint="eastAsia"/>
          <w:color w:val="000000"/>
          <w:sz w:val="28"/>
          <w:szCs w:val="28"/>
        </w:rPr>
        <w:t xml:space="preserve"> 结 论</w:t>
      </w:r>
    </w:p>
    <w:p w:rsidR="005E667A" w:rsidRPr="00695BAB" w:rsidRDefault="005E667A" w:rsidP="005E667A">
      <w:pPr>
        <w:adjustRightInd w:val="0"/>
        <w:snapToGrid w:val="0"/>
        <w:spacing w:line="360" w:lineRule="auto"/>
        <w:ind w:firstLine="420"/>
      </w:pPr>
      <w:r w:rsidRPr="00695BAB">
        <w:rPr>
          <w:rFonts w:hint="eastAsia"/>
        </w:rPr>
        <w:t>（</w:t>
      </w:r>
      <w:r w:rsidRPr="00695BAB">
        <w:rPr>
          <w:rFonts w:hint="eastAsia"/>
        </w:rPr>
        <w:t>1</w:t>
      </w:r>
      <w:r w:rsidRPr="00695BAB">
        <w:rPr>
          <w:rFonts w:hint="eastAsia"/>
        </w:rPr>
        <w:t>）对于单条水力裂缝离散，裂缝单元数量</w:t>
      </w:r>
      <w:r w:rsidRPr="00695BAB">
        <w:rPr>
          <w:rFonts w:hint="eastAsia"/>
        </w:rPr>
        <w:t>N=</w:t>
      </w:r>
      <w:r w:rsidRPr="00695BAB">
        <w:t>20</w:t>
      </w:r>
      <w:r w:rsidRPr="00695BAB">
        <w:t>便能满足计算精度要求；</w:t>
      </w:r>
    </w:p>
    <w:p w:rsidR="005E667A" w:rsidRPr="00695BAB" w:rsidRDefault="005E667A" w:rsidP="005E667A">
      <w:pPr>
        <w:adjustRightInd w:val="0"/>
        <w:snapToGrid w:val="0"/>
        <w:spacing w:line="360" w:lineRule="auto"/>
        <w:ind w:firstLine="420"/>
      </w:pPr>
      <w:r w:rsidRPr="00695BAB">
        <w:rPr>
          <w:rFonts w:hint="eastAsia"/>
        </w:rPr>
        <w:t>（</w:t>
      </w:r>
      <w:r w:rsidRPr="00695BAB">
        <w:rPr>
          <w:rFonts w:hint="eastAsia"/>
        </w:rPr>
        <w:t>2</w:t>
      </w:r>
      <w:r w:rsidRPr="00695BAB">
        <w:rPr>
          <w:rFonts w:hint="eastAsia"/>
        </w:rPr>
        <w:t>）裂缝内的流体压力将会扰动局部的应力场，在裂缝的长度范围产生诱导压应力，而在裂缝的尖端产生拉伸诱导应力，最小水平主应力方向上的诱导应力数值和分布范围总体大于最大水平方向的诱导应力分布；裂缝的尖端产生较大的剪切诱导应力；</w:t>
      </w:r>
    </w:p>
    <w:p w:rsidR="005E667A" w:rsidRPr="00695BAB" w:rsidRDefault="005E667A" w:rsidP="005E667A">
      <w:pPr>
        <w:adjustRightInd w:val="0"/>
        <w:snapToGrid w:val="0"/>
        <w:spacing w:line="360" w:lineRule="auto"/>
        <w:ind w:firstLine="420"/>
      </w:pPr>
      <w:r w:rsidRPr="00695BAB">
        <w:t>（</w:t>
      </w:r>
      <w:r w:rsidRPr="00695BAB">
        <w:rPr>
          <w:rFonts w:hint="eastAsia"/>
        </w:rPr>
        <w:t>3</w:t>
      </w:r>
      <w:r w:rsidRPr="00695BAB">
        <w:t>）多裂缝之间的相互干扰会引起局部应力场的非对称分布，裂缝间距越小，受挤</w:t>
      </w:r>
      <w:r>
        <w:t>压越严重，相应区域的裂缝宽度将会减小；随着裂缝条数的增加，区域</w:t>
      </w:r>
      <w:r w:rsidRPr="00695BAB">
        <w:t>应力场分布将更加复杂。</w:t>
      </w:r>
    </w:p>
    <w:p w:rsidR="00190003" w:rsidRDefault="00190003" w:rsidP="005E667A">
      <w:pPr>
        <w:adjustRightInd w:val="0"/>
        <w:snapToGrid w:val="0"/>
        <w:spacing w:line="360" w:lineRule="auto"/>
        <w:rPr>
          <w:rFonts w:ascii="宋体" w:hAnsi="宋体"/>
          <w:color w:val="000000"/>
          <w:sz w:val="28"/>
          <w:szCs w:val="28"/>
        </w:rPr>
      </w:pPr>
      <w:r>
        <w:rPr>
          <w:rFonts w:ascii="宋体" w:hAnsi="宋体" w:hint="eastAsia"/>
          <w:color w:val="000000"/>
          <w:sz w:val="28"/>
          <w:szCs w:val="28"/>
        </w:rPr>
        <w:t>参考文献：</w:t>
      </w:r>
    </w:p>
    <w:p w:rsidR="0036359A" w:rsidRPr="005B0389" w:rsidRDefault="0036359A" w:rsidP="0036359A">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w:t>
      </w:r>
      <w:hyperlink r:id="rId47" w:tgtFrame="_blank" w:history="1">
        <w:r w:rsidR="007F2225" w:rsidRPr="005B0389">
          <w:rPr>
            <w:rFonts w:ascii="仿宋" w:eastAsia="仿宋" w:hAnsi="仿宋"/>
            <w:color w:val="000000"/>
            <w:szCs w:val="21"/>
          </w:rPr>
          <w:t xml:space="preserve">Crouch S L.Solution </w:t>
        </w:r>
        <w:r w:rsidRPr="005B0389">
          <w:rPr>
            <w:rFonts w:ascii="仿宋" w:eastAsia="仿宋" w:hAnsi="仿宋"/>
            <w:color w:val="000000"/>
            <w:szCs w:val="21"/>
          </w:rPr>
          <w:t>of p</w:t>
        </w:r>
        <w:r w:rsidR="007F2225" w:rsidRPr="005B0389">
          <w:rPr>
            <w:rFonts w:ascii="仿宋" w:eastAsia="仿宋" w:hAnsi="仿宋"/>
            <w:color w:val="000000"/>
            <w:szCs w:val="21"/>
          </w:rPr>
          <w:t xml:space="preserve">lane elasticity problems by the displacement discontinuity </w:t>
        </w:r>
        <w:r w:rsidRPr="005B0389">
          <w:rPr>
            <w:rFonts w:ascii="仿宋" w:eastAsia="仿宋" w:hAnsi="仿宋"/>
            <w:color w:val="000000"/>
            <w:szCs w:val="21"/>
          </w:rPr>
          <w:t>method[J]International Journal for Numerical Methods in Engineering, 1976,(2).</w:t>
        </w:r>
      </w:hyperlink>
    </w:p>
    <w:p w:rsidR="0036359A" w:rsidRPr="005B0389" w:rsidRDefault="0036359A" w:rsidP="0036359A">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w:t>
      </w:r>
      <w:hyperlink r:id="rId48" w:tgtFrame="_blank" w:history="1">
        <w:r w:rsidRPr="005B0389">
          <w:rPr>
            <w:rFonts w:ascii="仿宋" w:eastAsia="仿宋" w:hAnsi="仿宋"/>
            <w:color w:val="000000"/>
            <w:szCs w:val="21"/>
          </w:rPr>
          <w:t>Crouch S L, Starfield A M. Boundary Element Methods in Solid Mechanics1983.</w:t>
        </w:r>
      </w:hyperlink>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hint="eastAsia"/>
          <w:color w:val="000000"/>
          <w:szCs w:val="21"/>
        </w:rPr>
        <w:t>[</w:t>
      </w:r>
      <w:r w:rsidRPr="005B0389">
        <w:rPr>
          <w:rFonts w:ascii="仿宋" w:eastAsia="仿宋" w:hAnsi="仿宋"/>
          <w:color w:val="000000"/>
          <w:szCs w:val="21"/>
        </w:rPr>
        <w:t>3</w:t>
      </w:r>
      <w:r w:rsidRPr="005B0389">
        <w:rPr>
          <w:rFonts w:ascii="仿宋" w:eastAsia="仿宋" w:hAnsi="仿宋" w:hint="eastAsia"/>
          <w:color w:val="000000"/>
          <w:szCs w:val="21"/>
        </w:rPr>
        <w:t>]</w:t>
      </w:r>
      <w:r w:rsidRPr="005B0389">
        <w:rPr>
          <w:rFonts w:ascii="仿宋" w:eastAsia="仿宋" w:hAnsi="仿宋"/>
          <w:color w:val="000000"/>
          <w:szCs w:val="21"/>
        </w:rPr>
        <w:t>尹建.水平井分段压裂诱导应力场研究与应用[D]. 西南石油大学, 2014.</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[4]苏洲.煤层气直井水力波及压裂可行性论证[D]. 西南石油大学, 2015.</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[5]Olson J E. Multi-fracture propagation modeling: Applications to hydraulic fracturing in shales and tight gas sands[C]//The 42nd US rock mechanics symposium (USRMS). American Rock Mechanics Association, 2008.</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 xml:space="preserve">[6]Wu K, Olson J E. Investigation of critical in situ and injection factors in </w:t>
      </w:r>
      <w:r w:rsidRPr="005B0389">
        <w:rPr>
          <w:rFonts w:ascii="仿宋" w:eastAsia="仿宋" w:hAnsi="仿宋"/>
          <w:color w:val="000000"/>
          <w:szCs w:val="21"/>
        </w:rPr>
        <w:lastRenderedPageBreak/>
        <w:t>multi-frac treatments: guidelines for controlling fracture complexity[C]//SPE Hydraulic Fracturing Technology Conference. Society of Petroleum</w:t>
      </w:r>
      <w:r w:rsidR="007F2225" w:rsidRPr="005B0389">
        <w:rPr>
          <w:rFonts w:ascii="仿宋" w:eastAsia="仿宋" w:hAnsi="仿宋" w:hint="eastAsia"/>
          <w:color w:val="000000"/>
          <w:szCs w:val="21"/>
        </w:rPr>
        <w:t>.</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[7]Kresse O, Weng X, Gu H, et al. Numerical modeling of hydraulic fractures interaction in complex naturally fractured formations [J]. Rock mechanics and rock engineering, 2013, 46(3): 555-568.</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[8]Wu R, Kresse O, Weng X, et al. Modeling of interaction of</w:t>
      </w:r>
      <w:r w:rsidR="00AC3C52" w:rsidRPr="005B0389">
        <w:rPr>
          <w:rFonts w:ascii="仿宋" w:eastAsia="仿宋" w:hAnsi="仿宋"/>
          <w:color w:val="000000"/>
          <w:szCs w:val="21"/>
        </w:rPr>
        <w:t xml:space="preserve"> hydraulic fractures in complex </w:t>
      </w:r>
      <w:r w:rsidRPr="005B0389">
        <w:rPr>
          <w:rFonts w:ascii="仿宋" w:eastAsia="仿宋" w:hAnsi="仿宋"/>
          <w:color w:val="000000"/>
          <w:szCs w:val="21"/>
        </w:rPr>
        <w:t>fracture networks[C]//SPE Hydraulic Fracturing Technology Conference. Society of Petroleum Engineers, 2012.</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[9</w:t>
      </w:r>
      <w:r w:rsidR="007F2225" w:rsidRPr="005B0389">
        <w:rPr>
          <w:rFonts w:ascii="仿宋" w:eastAsia="仿宋" w:hAnsi="仿宋"/>
          <w:color w:val="000000"/>
          <w:szCs w:val="21"/>
        </w:rPr>
        <w:t>]SESETTY V K.</w:t>
      </w:r>
      <w:r w:rsidRPr="005B0389">
        <w:rPr>
          <w:rFonts w:ascii="仿宋" w:eastAsia="仿宋" w:hAnsi="仿宋"/>
          <w:color w:val="000000"/>
          <w:szCs w:val="21"/>
        </w:rPr>
        <w:t xml:space="preserve">Simulation of hydraulic fractures and their interactions with natural fractures </w:t>
      </w:r>
      <w:r w:rsidR="007F2225" w:rsidRPr="005B0389">
        <w:rPr>
          <w:rFonts w:ascii="仿宋" w:eastAsia="仿宋" w:hAnsi="仿宋"/>
          <w:color w:val="000000"/>
          <w:szCs w:val="21"/>
        </w:rPr>
        <w:t>[D].</w:t>
      </w:r>
      <w:r w:rsidRPr="005B0389">
        <w:rPr>
          <w:rFonts w:ascii="仿宋" w:eastAsia="仿宋" w:hAnsi="仿宋"/>
          <w:color w:val="000000"/>
          <w:szCs w:val="21"/>
        </w:rPr>
        <w:t>Texas A&amp;M University, 2012.</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[10]Fisher M K, Heinze J R, Harris C D, et al. Optimizing horizontal completion techniques in the Barnett shale using microseismic fracture mapping[C]//SPE Annual Technical Conference and Exhibition. Society of Petroleum Engineers, 2004.</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[11</w:t>
      </w:r>
      <w:r w:rsidR="00517E87" w:rsidRPr="005B0389">
        <w:rPr>
          <w:rFonts w:ascii="仿宋" w:eastAsia="仿宋" w:hAnsi="仿宋"/>
          <w:color w:val="000000"/>
          <w:szCs w:val="21"/>
        </w:rPr>
        <w:t>]</w:t>
      </w:r>
      <w:r w:rsidRPr="005B0389">
        <w:rPr>
          <w:rFonts w:ascii="仿宋" w:eastAsia="仿宋" w:hAnsi="仿宋"/>
          <w:color w:val="000000"/>
          <w:szCs w:val="21"/>
        </w:rPr>
        <w:t>Weng X, Kresse O, Cohen C E, et al. Modeling of hydraulic-fracture-network propagation in a naturally fractured formation[J]. SPE Production &amp; Operations, 2011, 26(04): 368-380.</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[12]</w:t>
      </w:r>
      <w:r w:rsidR="007F2225" w:rsidRPr="005B0389">
        <w:rPr>
          <w:rFonts w:ascii="仿宋" w:eastAsia="仿宋" w:hAnsi="仿宋"/>
          <w:color w:val="000000"/>
          <w:szCs w:val="21"/>
        </w:rPr>
        <w:t>Olson J E.</w:t>
      </w:r>
      <w:r w:rsidRPr="005B0389">
        <w:rPr>
          <w:rFonts w:ascii="仿宋" w:eastAsia="仿宋" w:hAnsi="仿宋"/>
          <w:color w:val="000000"/>
          <w:szCs w:val="21"/>
        </w:rPr>
        <w:t>Multi-fracture propagation modeling: Applications to hydraulic fracturing in shales and tight gas sands[C]//The 42nd US rock mechanics symposium (USRMS). American Rock Mechanics Association, 2008.</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[13]Fisher M K, Heinze J R, Harris C D, et al. Optimizing horizontal completion techniques in the Barnett shale using microseismic fracture mapping[C]//SPE Annual Technical Conference and Exhibition. Society of Petroleum Engineers, 2004.</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[14]Roussel N P, Sharma M M. Optimizing fracture spacing and sequencing in horizontal-well fracturing [J]. SPE Production &amp; Operations, 2011, 26(02): 173-184.</w:t>
      </w:r>
    </w:p>
    <w:p w:rsidR="00FA0B57" w:rsidRPr="005B0389" w:rsidRDefault="00FA0B57" w:rsidP="00FA0B57">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[15</w:t>
      </w:r>
      <w:r w:rsidR="007F2225" w:rsidRPr="005B0389">
        <w:rPr>
          <w:rFonts w:ascii="仿宋" w:eastAsia="仿宋" w:hAnsi="仿宋"/>
          <w:color w:val="000000"/>
          <w:szCs w:val="21"/>
        </w:rPr>
        <w:t xml:space="preserve">]Jo H. </w:t>
      </w:r>
      <w:r w:rsidRPr="005B0389">
        <w:rPr>
          <w:rFonts w:ascii="仿宋" w:eastAsia="仿宋" w:hAnsi="仿宋"/>
          <w:color w:val="000000"/>
          <w:szCs w:val="21"/>
        </w:rPr>
        <w:t>Optimizing fracture spacing to induce complex fractures in a hydraulically fractured horizontal wellbore[C]//SPE Americas Unconventional Resources Conference. Society of Petroleum Engineers, 2012.</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[16]Sneddon I N，Elliot H A. The opening of a Griffith crack under internal pressure [J]. Quart Appl Math,1946,4(3):262-267.</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[17]Green A E, Sneddon I N. The Distribution of Stress in the Neighborhood of a Crack in an Elastic Solid[J]. Proceedings of the Royal Society A, 1946, 187(1009):229-260.</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[18]王飞. 位移不连续法及其在岩体工程中的应用[D].上海交通大学,2010.</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lastRenderedPageBreak/>
        <w:t>[19]Roussel N P, Sharma M M. Strategies to minimize frac spacing and stimulate natural fractures in horizontal completions[C]//SPE Annual Technical Conference and Exhibition. Society of Petroleum Engineers, 2011.</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[20]潘林华, 张士诚, 程礼军,等. 水平井“多段分簇”压裂簇间干扰的数值模拟[J]. 天然气工业, 2014, 34(1):74-79.</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[21]杨菀薇. 致密油层水平井体积压裂裂缝优化研究[D]. 东北石油大学, 2014.</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[22]Izadi G, Gaither M, Cruz L, et al. Fully 3D Hydraulic Fracturing Model: Optimizing Sequence Fracture Stimulation in Horizontal Wells[C]//49th US Rock Mechanics/Geomechanics Symposium. American Rock Mechanics Association, 2015.</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[23</w:t>
      </w:r>
      <w:r w:rsidR="00517E87" w:rsidRPr="005B0389">
        <w:rPr>
          <w:rFonts w:ascii="仿宋" w:eastAsia="仿宋" w:hAnsi="仿宋"/>
          <w:color w:val="000000"/>
          <w:szCs w:val="21"/>
        </w:rPr>
        <w:t>]</w:t>
      </w:r>
      <w:r w:rsidRPr="005B0389">
        <w:rPr>
          <w:rFonts w:ascii="仿宋" w:eastAsia="仿宋" w:hAnsi="仿宋"/>
          <w:color w:val="000000"/>
          <w:szCs w:val="21"/>
        </w:rPr>
        <w:t>Dean R H, Schmidt J H. Hydraulic Fracture Predictions With a Fully Coupled Geomechanical Reservoir Simulator [J]. Spe Journal, 2009, 14(4):707-714.</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[24</w:t>
      </w:r>
      <w:r w:rsidR="00517E87" w:rsidRPr="005B0389">
        <w:rPr>
          <w:rFonts w:ascii="仿宋" w:eastAsia="仿宋" w:hAnsi="仿宋"/>
          <w:color w:val="000000"/>
          <w:szCs w:val="21"/>
        </w:rPr>
        <w:t>]</w:t>
      </w:r>
      <w:r w:rsidRPr="005B0389">
        <w:rPr>
          <w:rFonts w:ascii="仿宋" w:eastAsia="仿宋" w:hAnsi="仿宋"/>
          <w:color w:val="000000"/>
          <w:szCs w:val="21"/>
        </w:rPr>
        <w:t>Shin D H, Sharma M M. Factors controlling the simultaneous propagation of multiple competing fractures in a horizontal well[C]//SPE Hydraulic Fracturing Technology Conference. Society of Petroleum Engineers, 2014.</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[25</w:t>
      </w:r>
      <w:r w:rsidR="00517E87" w:rsidRPr="005B0389">
        <w:rPr>
          <w:rFonts w:ascii="仿宋" w:eastAsia="仿宋" w:hAnsi="仿宋"/>
          <w:color w:val="000000"/>
          <w:szCs w:val="21"/>
        </w:rPr>
        <w:t>]</w:t>
      </w:r>
      <w:r w:rsidRPr="005B0389">
        <w:rPr>
          <w:rFonts w:ascii="仿宋" w:eastAsia="仿宋" w:hAnsi="仿宋"/>
          <w:color w:val="000000"/>
          <w:szCs w:val="21"/>
        </w:rPr>
        <w:t>Singh G, Pencheva G, Kumar K, et al. Impact of accurate fractured reservoir flow modeling on recovery predictions[C]//SPE Hydraulic Fracturing Technology Conference. Society of Petroleum Engineers, 2014.</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[26]Taghichian A, Zaman M, Devegowda D. Stress shadow size and aperture of hydraulic fractures in unconventional shales [J]. Journal of Petroleum Science &amp; Engineering, 2014, 124:209-221.</w:t>
      </w:r>
    </w:p>
    <w:p w:rsidR="00290BCF" w:rsidRPr="005B0389" w:rsidRDefault="00290BCF" w:rsidP="00290BCF">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[27]Qingdong Z, Jun Y. 水平井多裂缝同步扩展数值模拟</w:t>
      </w:r>
      <w:r w:rsidRPr="005B0389">
        <w:rPr>
          <w:rFonts w:ascii="仿宋" w:eastAsia="仿宋" w:hAnsi="仿宋" w:hint="eastAsia"/>
          <w:color w:val="000000"/>
          <w:szCs w:val="21"/>
        </w:rPr>
        <w:t xml:space="preserve"> </w:t>
      </w:r>
      <w:r w:rsidRPr="005B0389">
        <w:rPr>
          <w:rFonts w:ascii="仿宋" w:eastAsia="仿宋" w:hAnsi="仿宋"/>
          <w:color w:val="000000"/>
          <w:szCs w:val="21"/>
        </w:rPr>
        <w:t>[J]. 石油学报, 36(12): 1571-1579.</w:t>
      </w:r>
      <w:r w:rsidRPr="005B0389">
        <w:rPr>
          <w:rFonts w:ascii="仿宋" w:eastAsia="仿宋" w:hAnsi="仿宋"/>
          <w:color w:val="000000"/>
          <w:szCs w:val="21"/>
        </w:rPr>
        <w:tab/>
      </w:r>
    </w:p>
    <w:p w:rsidR="0036359A" w:rsidRPr="005B0389" w:rsidRDefault="00290BCF" w:rsidP="0036359A">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[28]陈军斌, 魏波, 谢青,等. 基于扩展有限元的页岩水平井多裂缝模拟研究[J]. 应用数学和力学, 2016(1).</w:t>
      </w:r>
    </w:p>
    <w:p w:rsidR="0036359A" w:rsidRPr="005B0389" w:rsidRDefault="0036359A" w:rsidP="0036359A">
      <w:pPr>
        <w:adjustRightInd w:val="0"/>
        <w:snapToGrid w:val="0"/>
        <w:spacing w:line="360" w:lineRule="auto"/>
        <w:ind w:left="239" w:hangingChars="114" w:hanging="239"/>
        <w:rPr>
          <w:rFonts w:ascii="仿宋" w:eastAsia="仿宋" w:hAnsi="仿宋"/>
          <w:color w:val="000000"/>
          <w:szCs w:val="21"/>
        </w:rPr>
      </w:pPr>
      <w:r w:rsidRPr="005B0389">
        <w:rPr>
          <w:rFonts w:ascii="仿宋" w:eastAsia="仿宋" w:hAnsi="仿宋"/>
          <w:color w:val="000000"/>
          <w:szCs w:val="21"/>
        </w:rPr>
        <w:t>[</w:t>
      </w:r>
      <w:r w:rsidR="00290BCF" w:rsidRPr="005B0389">
        <w:rPr>
          <w:rFonts w:ascii="仿宋" w:eastAsia="仿宋" w:hAnsi="仿宋"/>
          <w:color w:val="000000"/>
          <w:szCs w:val="21"/>
        </w:rPr>
        <w:t>29</w:t>
      </w:r>
      <w:r w:rsidRPr="005B0389">
        <w:rPr>
          <w:rFonts w:ascii="仿宋" w:eastAsia="仿宋" w:hAnsi="仿宋"/>
          <w:color w:val="000000"/>
          <w:szCs w:val="21"/>
        </w:rPr>
        <w:t>]Olson J E. Predicting fracture swarms - The influence of subcritical crack growth and the crack-tip process on j</w:t>
      </w:r>
      <w:bookmarkStart w:id="1" w:name="_GoBack"/>
      <w:bookmarkEnd w:id="1"/>
      <w:r w:rsidRPr="005B0389">
        <w:rPr>
          <w:rFonts w:ascii="仿宋" w:eastAsia="仿宋" w:hAnsi="仿宋"/>
          <w:color w:val="000000"/>
          <w:szCs w:val="21"/>
        </w:rPr>
        <w:t>oint spacing in rock [J]. Geological Society London Special Publications, 2004, 231(1):73-88.</w:t>
      </w:r>
    </w:p>
    <w:p w:rsidR="00614A93" w:rsidRPr="00517E87" w:rsidRDefault="0036359A" w:rsidP="00BA6830">
      <w:pPr>
        <w:adjustRightInd w:val="0"/>
        <w:snapToGrid w:val="0"/>
        <w:spacing w:line="360" w:lineRule="auto"/>
        <w:ind w:left="239" w:hangingChars="114" w:hanging="239"/>
      </w:pPr>
      <w:r w:rsidRPr="005B0389">
        <w:rPr>
          <w:rFonts w:ascii="仿宋" w:eastAsia="仿宋" w:hAnsi="仿宋"/>
          <w:color w:val="000000"/>
          <w:szCs w:val="21"/>
        </w:rPr>
        <w:t>[</w:t>
      </w:r>
      <w:r w:rsidR="00290BCF" w:rsidRPr="005B0389">
        <w:rPr>
          <w:rFonts w:ascii="仿宋" w:eastAsia="仿宋" w:hAnsi="仿宋"/>
          <w:color w:val="000000"/>
          <w:szCs w:val="21"/>
        </w:rPr>
        <w:t>30</w:t>
      </w:r>
      <w:r w:rsidRPr="005B0389">
        <w:rPr>
          <w:rFonts w:ascii="仿宋" w:eastAsia="仿宋" w:hAnsi="仿宋"/>
          <w:color w:val="000000"/>
          <w:szCs w:val="21"/>
        </w:rPr>
        <w:t>]Cheng Y. Boundary element analysis of the stress distribution around multiple fractures: implications for the spacing of perforation clusters of hydraulically fractured horizontal wells[C]//SPE Eastern Regional Meeting. Society of Petroleum Engineers, 2009.</w:t>
      </w:r>
    </w:p>
    <w:sectPr w:rsidR="00614A93" w:rsidRPr="00517E87" w:rsidSect="00407A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743" w:rsidRDefault="00150743" w:rsidP="00FF68F3">
      <w:r>
        <w:separator/>
      </w:r>
    </w:p>
  </w:endnote>
  <w:endnote w:type="continuationSeparator" w:id="1">
    <w:p w:rsidR="00150743" w:rsidRDefault="00150743" w:rsidP="00FF68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743" w:rsidRDefault="00150743" w:rsidP="00FF68F3">
      <w:r>
        <w:separator/>
      </w:r>
    </w:p>
  </w:footnote>
  <w:footnote w:type="continuationSeparator" w:id="1">
    <w:p w:rsidR="00150743" w:rsidRDefault="00150743" w:rsidP="00FF68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0003"/>
    <w:rsid w:val="000008D1"/>
    <w:rsid w:val="00000B61"/>
    <w:rsid w:val="000034ED"/>
    <w:rsid w:val="00003505"/>
    <w:rsid w:val="00004967"/>
    <w:rsid w:val="00004D0D"/>
    <w:rsid w:val="00005971"/>
    <w:rsid w:val="00005C6D"/>
    <w:rsid w:val="000064D9"/>
    <w:rsid w:val="00006C62"/>
    <w:rsid w:val="00007201"/>
    <w:rsid w:val="00007C7E"/>
    <w:rsid w:val="000102E9"/>
    <w:rsid w:val="00011E1F"/>
    <w:rsid w:val="000140BD"/>
    <w:rsid w:val="00014299"/>
    <w:rsid w:val="0001645F"/>
    <w:rsid w:val="0001724F"/>
    <w:rsid w:val="00017409"/>
    <w:rsid w:val="00017450"/>
    <w:rsid w:val="00020608"/>
    <w:rsid w:val="00020ADA"/>
    <w:rsid w:val="00020B49"/>
    <w:rsid w:val="0002209B"/>
    <w:rsid w:val="00022CF7"/>
    <w:rsid w:val="00023485"/>
    <w:rsid w:val="00023BD4"/>
    <w:rsid w:val="00023F2A"/>
    <w:rsid w:val="000246F4"/>
    <w:rsid w:val="00024D9A"/>
    <w:rsid w:val="00025784"/>
    <w:rsid w:val="00025805"/>
    <w:rsid w:val="000262ED"/>
    <w:rsid w:val="000265D8"/>
    <w:rsid w:val="00026929"/>
    <w:rsid w:val="0002705C"/>
    <w:rsid w:val="00030BD4"/>
    <w:rsid w:val="00033576"/>
    <w:rsid w:val="00033857"/>
    <w:rsid w:val="00034102"/>
    <w:rsid w:val="00034D07"/>
    <w:rsid w:val="00036DB6"/>
    <w:rsid w:val="0003700E"/>
    <w:rsid w:val="00037309"/>
    <w:rsid w:val="00040F85"/>
    <w:rsid w:val="0004182A"/>
    <w:rsid w:val="00041989"/>
    <w:rsid w:val="000420D8"/>
    <w:rsid w:val="000429CD"/>
    <w:rsid w:val="00043209"/>
    <w:rsid w:val="00044B72"/>
    <w:rsid w:val="000453AF"/>
    <w:rsid w:val="000458AE"/>
    <w:rsid w:val="0004597E"/>
    <w:rsid w:val="00045F25"/>
    <w:rsid w:val="00046AF7"/>
    <w:rsid w:val="00046E75"/>
    <w:rsid w:val="000473CA"/>
    <w:rsid w:val="0004750F"/>
    <w:rsid w:val="0004767A"/>
    <w:rsid w:val="00047932"/>
    <w:rsid w:val="00047FC9"/>
    <w:rsid w:val="00047FF9"/>
    <w:rsid w:val="00050311"/>
    <w:rsid w:val="0005053E"/>
    <w:rsid w:val="000525D0"/>
    <w:rsid w:val="00052748"/>
    <w:rsid w:val="00053AE2"/>
    <w:rsid w:val="00053AF2"/>
    <w:rsid w:val="0005407E"/>
    <w:rsid w:val="00055066"/>
    <w:rsid w:val="000561B5"/>
    <w:rsid w:val="00056AC6"/>
    <w:rsid w:val="00057382"/>
    <w:rsid w:val="000575AA"/>
    <w:rsid w:val="000602FA"/>
    <w:rsid w:val="000608BF"/>
    <w:rsid w:val="00061A8D"/>
    <w:rsid w:val="00061B94"/>
    <w:rsid w:val="0006267F"/>
    <w:rsid w:val="00062A63"/>
    <w:rsid w:val="00063207"/>
    <w:rsid w:val="00063860"/>
    <w:rsid w:val="00063956"/>
    <w:rsid w:val="00063EFF"/>
    <w:rsid w:val="00064CDE"/>
    <w:rsid w:val="000652B3"/>
    <w:rsid w:val="00065B8A"/>
    <w:rsid w:val="00065C48"/>
    <w:rsid w:val="000662F7"/>
    <w:rsid w:val="00066427"/>
    <w:rsid w:val="00066AD8"/>
    <w:rsid w:val="00066D61"/>
    <w:rsid w:val="000700E6"/>
    <w:rsid w:val="000701E5"/>
    <w:rsid w:val="0007043A"/>
    <w:rsid w:val="000709A9"/>
    <w:rsid w:val="00070F05"/>
    <w:rsid w:val="00070F41"/>
    <w:rsid w:val="00071370"/>
    <w:rsid w:val="00071ED9"/>
    <w:rsid w:val="0007208D"/>
    <w:rsid w:val="00072C1B"/>
    <w:rsid w:val="0007302E"/>
    <w:rsid w:val="00073848"/>
    <w:rsid w:val="00073966"/>
    <w:rsid w:val="000750CA"/>
    <w:rsid w:val="0007662E"/>
    <w:rsid w:val="00076E62"/>
    <w:rsid w:val="00076F53"/>
    <w:rsid w:val="00077B12"/>
    <w:rsid w:val="000800A5"/>
    <w:rsid w:val="0008073B"/>
    <w:rsid w:val="0008094A"/>
    <w:rsid w:val="00080A65"/>
    <w:rsid w:val="00081DC4"/>
    <w:rsid w:val="00081F52"/>
    <w:rsid w:val="00082CE8"/>
    <w:rsid w:val="00082FC8"/>
    <w:rsid w:val="000836D0"/>
    <w:rsid w:val="00085866"/>
    <w:rsid w:val="00085E64"/>
    <w:rsid w:val="00086155"/>
    <w:rsid w:val="000863F6"/>
    <w:rsid w:val="00087514"/>
    <w:rsid w:val="00087625"/>
    <w:rsid w:val="00090973"/>
    <w:rsid w:val="00091926"/>
    <w:rsid w:val="00091EB1"/>
    <w:rsid w:val="00092B4B"/>
    <w:rsid w:val="00093499"/>
    <w:rsid w:val="0009603F"/>
    <w:rsid w:val="000968DA"/>
    <w:rsid w:val="00097525"/>
    <w:rsid w:val="00097558"/>
    <w:rsid w:val="000976A8"/>
    <w:rsid w:val="00097BBF"/>
    <w:rsid w:val="000A1D4A"/>
    <w:rsid w:val="000A2E76"/>
    <w:rsid w:val="000A49BF"/>
    <w:rsid w:val="000A50B6"/>
    <w:rsid w:val="000A51B3"/>
    <w:rsid w:val="000A54A0"/>
    <w:rsid w:val="000A5A5F"/>
    <w:rsid w:val="000A70A5"/>
    <w:rsid w:val="000B119B"/>
    <w:rsid w:val="000B15EE"/>
    <w:rsid w:val="000B192A"/>
    <w:rsid w:val="000B2CBE"/>
    <w:rsid w:val="000B3077"/>
    <w:rsid w:val="000B433D"/>
    <w:rsid w:val="000B6339"/>
    <w:rsid w:val="000B6862"/>
    <w:rsid w:val="000B69AD"/>
    <w:rsid w:val="000B6B14"/>
    <w:rsid w:val="000B7D44"/>
    <w:rsid w:val="000C00E9"/>
    <w:rsid w:val="000C1678"/>
    <w:rsid w:val="000C18CE"/>
    <w:rsid w:val="000C1C9A"/>
    <w:rsid w:val="000C1DCA"/>
    <w:rsid w:val="000C209F"/>
    <w:rsid w:val="000C2684"/>
    <w:rsid w:val="000C2EFC"/>
    <w:rsid w:val="000C3712"/>
    <w:rsid w:val="000C4FD2"/>
    <w:rsid w:val="000C5AF4"/>
    <w:rsid w:val="000C67A4"/>
    <w:rsid w:val="000C6861"/>
    <w:rsid w:val="000C7014"/>
    <w:rsid w:val="000C7334"/>
    <w:rsid w:val="000D011C"/>
    <w:rsid w:val="000D0440"/>
    <w:rsid w:val="000D1135"/>
    <w:rsid w:val="000D1AC4"/>
    <w:rsid w:val="000D1F6E"/>
    <w:rsid w:val="000D3A92"/>
    <w:rsid w:val="000D772D"/>
    <w:rsid w:val="000D7EEB"/>
    <w:rsid w:val="000E018D"/>
    <w:rsid w:val="000E2B26"/>
    <w:rsid w:val="000E2FA7"/>
    <w:rsid w:val="000E3B52"/>
    <w:rsid w:val="000E3ED9"/>
    <w:rsid w:val="000E503F"/>
    <w:rsid w:val="000E605E"/>
    <w:rsid w:val="000E60B2"/>
    <w:rsid w:val="000E678F"/>
    <w:rsid w:val="000E6C8E"/>
    <w:rsid w:val="000F0016"/>
    <w:rsid w:val="000F0165"/>
    <w:rsid w:val="000F1658"/>
    <w:rsid w:val="000F291E"/>
    <w:rsid w:val="000F2E2C"/>
    <w:rsid w:val="000F2FE0"/>
    <w:rsid w:val="000F30AD"/>
    <w:rsid w:val="000F3F3B"/>
    <w:rsid w:val="000F4493"/>
    <w:rsid w:val="000F52A4"/>
    <w:rsid w:val="000F5743"/>
    <w:rsid w:val="000F58FE"/>
    <w:rsid w:val="000F5E53"/>
    <w:rsid w:val="000F6B5A"/>
    <w:rsid w:val="001002D4"/>
    <w:rsid w:val="00101C73"/>
    <w:rsid w:val="001027EE"/>
    <w:rsid w:val="001032A1"/>
    <w:rsid w:val="00103B66"/>
    <w:rsid w:val="00104D32"/>
    <w:rsid w:val="00104D4E"/>
    <w:rsid w:val="001051A7"/>
    <w:rsid w:val="001066E1"/>
    <w:rsid w:val="00106883"/>
    <w:rsid w:val="00107112"/>
    <w:rsid w:val="00107592"/>
    <w:rsid w:val="00110599"/>
    <w:rsid w:val="00110958"/>
    <w:rsid w:val="00110C96"/>
    <w:rsid w:val="0011161B"/>
    <w:rsid w:val="00111F99"/>
    <w:rsid w:val="00112609"/>
    <w:rsid w:val="00113054"/>
    <w:rsid w:val="001140A9"/>
    <w:rsid w:val="001144B2"/>
    <w:rsid w:val="0011502B"/>
    <w:rsid w:val="00115EDD"/>
    <w:rsid w:val="00116535"/>
    <w:rsid w:val="00117739"/>
    <w:rsid w:val="00120730"/>
    <w:rsid w:val="001225DE"/>
    <w:rsid w:val="001226AB"/>
    <w:rsid w:val="001228B1"/>
    <w:rsid w:val="00122C17"/>
    <w:rsid w:val="0012368A"/>
    <w:rsid w:val="00123CD2"/>
    <w:rsid w:val="00123F88"/>
    <w:rsid w:val="00124599"/>
    <w:rsid w:val="00124A34"/>
    <w:rsid w:val="00124E93"/>
    <w:rsid w:val="001303DE"/>
    <w:rsid w:val="00131075"/>
    <w:rsid w:val="001313B9"/>
    <w:rsid w:val="0013262B"/>
    <w:rsid w:val="00132945"/>
    <w:rsid w:val="0013335A"/>
    <w:rsid w:val="00133A5E"/>
    <w:rsid w:val="00133FD4"/>
    <w:rsid w:val="00134655"/>
    <w:rsid w:val="00134CAD"/>
    <w:rsid w:val="00136088"/>
    <w:rsid w:val="00136116"/>
    <w:rsid w:val="00136A4A"/>
    <w:rsid w:val="00136E84"/>
    <w:rsid w:val="00136F49"/>
    <w:rsid w:val="00137EC4"/>
    <w:rsid w:val="00140E6B"/>
    <w:rsid w:val="001411E3"/>
    <w:rsid w:val="00142947"/>
    <w:rsid w:val="0014349B"/>
    <w:rsid w:val="0014431F"/>
    <w:rsid w:val="0014439E"/>
    <w:rsid w:val="00144EAE"/>
    <w:rsid w:val="001451AD"/>
    <w:rsid w:val="00146793"/>
    <w:rsid w:val="00146C86"/>
    <w:rsid w:val="001474D3"/>
    <w:rsid w:val="00147890"/>
    <w:rsid w:val="001500F1"/>
    <w:rsid w:val="001506F0"/>
    <w:rsid w:val="00150743"/>
    <w:rsid w:val="001513B9"/>
    <w:rsid w:val="00151BDC"/>
    <w:rsid w:val="00151D30"/>
    <w:rsid w:val="001529FA"/>
    <w:rsid w:val="001547D3"/>
    <w:rsid w:val="00155118"/>
    <w:rsid w:val="00155B27"/>
    <w:rsid w:val="00155E81"/>
    <w:rsid w:val="00157292"/>
    <w:rsid w:val="00157D2B"/>
    <w:rsid w:val="00157EA5"/>
    <w:rsid w:val="001610A3"/>
    <w:rsid w:val="00161C53"/>
    <w:rsid w:val="0016307A"/>
    <w:rsid w:val="001631D1"/>
    <w:rsid w:val="00163269"/>
    <w:rsid w:val="00163349"/>
    <w:rsid w:val="00163357"/>
    <w:rsid w:val="00163D00"/>
    <w:rsid w:val="00165697"/>
    <w:rsid w:val="001659A0"/>
    <w:rsid w:val="00165CE9"/>
    <w:rsid w:val="00165E64"/>
    <w:rsid w:val="00166732"/>
    <w:rsid w:val="00166C29"/>
    <w:rsid w:val="001707F4"/>
    <w:rsid w:val="00172001"/>
    <w:rsid w:val="00172B65"/>
    <w:rsid w:val="00172CE9"/>
    <w:rsid w:val="001730E6"/>
    <w:rsid w:val="001736B3"/>
    <w:rsid w:val="0017408E"/>
    <w:rsid w:val="0017507C"/>
    <w:rsid w:val="001754B2"/>
    <w:rsid w:val="00176057"/>
    <w:rsid w:val="00176130"/>
    <w:rsid w:val="00176650"/>
    <w:rsid w:val="00177940"/>
    <w:rsid w:val="00180211"/>
    <w:rsid w:val="00180D1F"/>
    <w:rsid w:val="001816EA"/>
    <w:rsid w:val="00181AC8"/>
    <w:rsid w:val="00184851"/>
    <w:rsid w:val="00184E10"/>
    <w:rsid w:val="00184F68"/>
    <w:rsid w:val="00185918"/>
    <w:rsid w:val="001861B4"/>
    <w:rsid w:val="00186D1B"/>
    <w:rsid w:val="00190003"/>
    <w:rsid w:val="001905AF"/>
    <w:rsid w:val="00191608"/>
    <w:rsid w:val="0019273F"/>
    <w:rsid w:val="00192BF6"/>
    <w:rsid w:val="00194396"/>
    <w:rsid w:val="001944F2"/>
    <w:rsid w:val="00194FB9"/>
    <w:rsid w:val="00195CD2"/>
    <w:rsid w:val="001971B3"/>
    <w:rsid w:val="00197668"/>
    <w:rsid w:val="00197863"/>
    <w:rsid w:val="00197CF5"/>
    <w:rsid w:val="001A00CC"/>
    <w:rsid w:val="001A0462"/>
    <w:rsid w:val="001A08D0"/>
    <w:rsid w:val="001A0A1B"/>
    <w:rsid w:val="001A1B20"/>
    <w:rsid w:val="001A2308"/>
    <w:rsid w:val="001A2489"/>
    <w:rsid w:val="001A25BF"/>
    <w:rsid w:val="001A2B56"/>
    <w:rsid w:val="001A3CAA"/>
    <w:rsid w:val="001A480E"/>
    <w:rsid w:val="001A491B"/>
    <w:rsid w:val="001A58BA"/>
    <w:rsid w:val="001A6BEC"/>
    <w:rsid w:val="001A76BD"/>
    <w:rsid w:val="001A7F9B"/>
    <w:rsid w:val="001B0BB0"/>
    <w:rsid w:val="001B13AC"/>
    <w:rsid w:val="001B1E90"/>
    <w:rsid w:val="001B2083"/>
    <w:rsid w:val="001B2975"/>
    <w:rsid w:val="001B319E"/>
    <w:rsid w:val="001B3B84"/>
    <w:rsid w:val="001B44D2"/>
    <w:rsid w:val="001B509A"/>
    <w:rsid w:val="001B50DE"/>
    <w:rsid w:val="001B51F0"/>
    <w:rsid w:val="001B728D"/>
    <w:rsid w:val="001C00CA"/>
    <w:rsid w:val="001C030C"/>
    <w:rsid w:val="001C091D"/>
    <w:rsid w:val="001C1680"/>
    <w:rsid w:val="001C1718"/>
    <w:rsid w:val="001C18AA"/>
    <w:rsid w:val="001C32E1"/>
    <w:rsid w:val="001C37B1"/>
    <w:rsid w:val="001C403B"/>
    <w:rsid w:val="001C451D"/>
    <w:rsid w:val="001C49ED"/>
    <w:rsid w:val="001C5718"/>
    <w:rsid w:val="001C5DCA"/>
    <w:rsid w:val="001C5EB7"/>
    <w:rsid w:val="001C66C0"/>
    <w:rsid w:val="001D1478"/>
    <w:rsid w:val="001D28C0"/>
    <w:rsid w:val="001D4582"/>
    <w:rsid w:val="001D4CA5"/>
    <w:rsid w:val="001D5811"/>
    <w:rsid w:val="001D5CB4"/>
    <w:rsid w:val="001D6F70"/>
    <w:rsid w:val="001D79E9"/>
    <w:rsid w:val="001E00BE"/>
    <w:rsid w:val="001E0B89"/>
    <w:rsid w:val="001E0CED"/>
    <w:rsid w:val="001E1751"/>
    <w:rsid w:val="001E1B87"/>
    <w:rsid w:val="001E2163"/>
    <w:rsid w:val="001E2A90"/>
    <w:rsid w:val="001E3F08"/>
    <w:rsid w:val="001E425C"/>
    <w:rsid w:val="001E5B81"/>
    <w:rsid w:val="001E5F80"/>
    <w:rsid w:val="001E6D0D"/>
    <w:rsid w:val="001E7045"/>
    <w:rsid w:val="001E7828"/>
    <w:rsid w:val="001F0765"/>
    <w:rsid w:val="001F0D09"/>
    <w:rsid w:val="001F0DC1"/>
    <w:rsid w:val="001F108E"/>
    <w:rsid w:val="001F13A4"/>
    <w:rsid w:val="001F1DB6"/>
    <w:rsid w:val="001F1E2E"/>
    <w:rsid w:val="001F2315"/>
    <w:rsid w:val="001F38BA"/>
    <w:rsid w:val="001F3E93"/>
    <w:rsid w:val="001F40AD"/>
    <w:rsid w:val="001F499F"/>
    <w:rsid w:val="001F53AE"/>
    <w:rsid w:val="001F55E7"/>
    <w:rsid w:val="001F6A0D"/>
    <w:rsid w:val="001F6B7D"/>
    <w:rsid w:val="001F6E92"/>
    <w:rsid w:val="001F6FA6"/>
    <w:rsid w:val="001F7705"/>
    <w:rsid w:val="0020053D"/>
    <w:rsid w:val="00201528"/>
    <w:rsid w:val="002027DF"/>
    <w:rsid w:val="002029F7"/>
    <w:rsid w:val="002042D6"/>
    <w:rsid w:val="00204386"/>
    <w:rsid w:val="00204EFD"/>
    <w:rsid w:val="00205AA0"/>
    <w:rsid w:val="00206266"/>
    <w:rsid w:val="0020632F"/>
    <w:rsid w:val="00206363"/>
    <w:rsid w:val="002118E1"/>
    <w:rsid w:val="00211B19"/>
    <w:rsid w:val="00212455"/>
    <w:rsid w:val="002126D0"/>
    <w:rsid w:val="00212C23"/>
    <w:rsid w:val="00212C5A"/>
    <w:rsid w:val="00212D7D"/>
    <w:rsid w:val="00213206"/>
    <w:rsid w:val="00213434"/>
    <w:rsid w:val="00214D1D"/>
    <w:rsid w:val="00215873"/>
    <w:rsid w:val="00216F3C"/>
    <w:rsid w:val="0021777A"/>
    <w:rsid w:val="00217991"/>
    <w:rsid w:val="00217B24"/>
    <w:rsid w:val="00217CF0"/>
    <w:rsid w:val="0022022C"/>
    <w:rsid w:val="00221338"/>
    <w:rsid w:val="00222DFB"/>
    <w:rsid w:val="00222F62"/>
    <w:rsid w:val="00224FC7"/>
    <w:rsid w:val="00225643"/>
    <w:rsid w:val="0022661C"/>
    <w:rsid w:val="00226BCC"/>
    <w:rsid w:val="00227EE4"/>
    <w:rsid w:val="00230691"/>
    <w:rsid w:val="00230EDB"/>
    <w:rsid w:val="00231ED3"/>
    <w:rsid w:val="00231FE3"/>
    <w:rsid w:val="002321C7"/>
    <w:rsid w:val="0023252B"/>
    <w:rsid w:val="00233348"/>
    <w:rsid w:val="0023381B"/>
    <w:rsid w:val="00234083"/>
    <w:rsid w:val="00234671"/>
    <w:rsid w:val="002359EF"/>
    <w:rsid w:val="0023603F"/>
    <w:rsid w:val="00236137"/>
    <w:rsid w:val="002370A4"/>
    <w:rsid w:val="002403F4"/>
    <w:rsid w:val="002413D6"/>
    <w:rsid w:val="00241777"/>
    <w:rsid w:val="00242432"/>
    <w:rsid w:val="002424A6"/>
    <w:rsid w:val="00242902"/>
    <w:rsid w:val="002431E5"/>
    <w:rsid w:val="0024419D"/>
    <w:rsid w:val="00244459"/>
    <w:rsid w:val="0024499D"/>
    <w:rsid w:val="00244F7B"/>
    <w:rsid w:val="00245958"/>
    <w:rsid w:val="00245C89"/>
    <w:rsid w:val="002467C8"/>
    <w:rsid w:val="002479A1"/>
    <w:rsid w:val="00250256"/>
    <w:rsid w:val="00251CCB"/>
    <w:rsid w:val="00252E51"/>
    <w:rsid w:val="00253B3D"/>
    <w:rsid w:val="002552CE"/>
    <w:rsid w:val="00255366"/>
    <w:rsid w:val="00257B68"/>
    <w:rsid w:val="00260254"/>
    <w:rsid w:val="00260526"/>
    <w:rsid w:val="0026056B"/>
    <w:rsid w:val="00260584"/>
    <w:rsid w:val="00260AA5"/>
    <w:rsid w:val="0026142E"/>
    <w:rsid w:val="00261C86"/>
    <w:rsid w:val="00261DCB"/>
    <w:rsid w:val="00261FDE"/>
    <w:rsid w:val="00262BBD"/>
    <w:rsid w:val="00263183"/>
    <w:rsid w:val="002641FE"/>
    <w:rsid w:val="00266FE6"/>
    <w:rsid w:val="0026727E"/>
    <w:rsid w:val="00271310"/>
    <w:rsid w:val="00271A21"/>
    <w:rsid w:val="00272A98"/>
    <w:rsid w:val="00272F1A"/>
    <w:rsid w:val="00273303"/>
    <w:rsid w:val="002740DA"/>
    <w:rsid w:val="00274A62"/>
    <w:rsid w:val="00275B44"/>
    <w:rsid w:val="00275E68"/>
    <w:rsid w:val="00276556"/>
    <w:rsid w:val="00277D5C"/>
    <w:rsid w:val="00280A60"/>
    <w:rsid w:val="00280EC7"/>
    <w:rsid w:val="00281507"/>
    <w:rsid w:val="00281C5A"/>
    <w:rsid w:val="002822BD"/>
    <w:rsid w:val="002823CF"/>
    <w:rsid w:val="00282ABC"/>
    <w:rsid w:val="002830D3"/>
    <w:rsid w:val="002832D4"/>
    <w:rsid w:val="00284D64"/>
    <w:rsid w:val="0028511E"/>
    <w:rsid w:val="002854C4"/>
    <w:rsid w:val="00285C27"/>
    <w:rsid w:val="00287523"/>
    <w:rsid w:val="00287A1A"/>
    <w:rsid w:val="00287CC2"/>
    <w:rsid w:val="002903A7"/>
    <w:rsid w:val="00290BCF"/>
    <w:rsid w:val="00291B74"/>
    <w:rsid w:val="00291E52"/>
    <w:rsid w:val="002959D7"/>
    <w:rsid w:val="0029699E"/>
    <w:rsid w:val="002A0565"/>
    <w:rsid w:val="002A1008"/>
    <w:rsid w:val="002A1574"/>
    <w:rsid w:val="002A1936"/>
    <w:rsid w:val="002A2334"/>
    <w:rsid w:val="002A2660"/>
    <w:rsid w:val="002A3391"/>
    <w:rsid w:val="002A350E"/>
    <w:rsid w:val="002A3545"/>
    <w:rsid w:val="002A44A3"/>
    <w:rsid w:val="002A549D"/>
    <w:rsid w:val="002A5F4C"/>
    <w:rsid w:val="002A6F57"/>
    <w:rsid w:val="002A7698"/>
    <w:rsid w:val="002B00A2"/>
    <w:rsid w:val="002B091D"/>
    <w:rsid w:val="002B1602"/>
    <w:rsid w:val="002B173D"/>
    <w:rsid w:val="002B25FE"/>
    <w:rsid w:val="002B2899"/>
    <w:rsid w:val="002B3687"/>
    <w:rsid w:val="002B41EC"/>
    <w:rsid w:val="002B4CA0"/>
    <w:rsid w:val="002B4D8D"/>
    <w:rsid w:val="002B574D"/>
    <w:rsid w:val="002B5B1A"/>
    <w:rsid w:val="002B5EAD"/>
    <w:rsid w:val="002B691F"/>
    <w:rsid w:val="002B771C"/>
    <w:rsid w:val="002C025F"/>
    <w:rsid w:val="002C040D"/>
    <w:rsid w:val="002C0C77"/>
    <w:rsid w:val="002C1649"/>
    <w:rsid w:val="002C1721"/>
    <w:rsid w:val="002C1DAE"/>
    <w:rsid w:val="002C1F1C"/>
    <w:rsid w:val="002C1F5F"/>
    <w:rsid w:val="002C21CE"/>
    <w:rsid w:val="002C2258"/>
    <w:rsid w:val="002C264B"/>
    <w:rsid w:val="002C2D30"/>
    <w:rsid w:val="002C4155"/>
    <w:rsid w:val="002C5027"/>
    <w:rsid w:val="002C74D7"/>
    <w:rsid w:val="002C76D5"/>
    <w:rsid w:val="002C7E63"/>
    <w:rsid w:val="002D078D"/>
    <w:rsid w:val="002D0E02"/>
    <w:rsid w:val="002D12E6"/>
    <w:rsid w:val="002D15F3"/>
    <w:rsid w:val="002D29F7"/>
    <w:rsid w:val="002D31AC"/>
    <w:rsid w:val="002D3502"/>
    <w:rsid w:val="002D417A"/>
    <w:rsid w:val="002D42BB"/>
    <w:rsid w:val="002D4651"/>
    <w:rsid w:val="002D4DF1"/>
    <w:rsid w:val="002D58BC"/>
    <w:rsid w:val="002D61AF"/>
    <w:rsid w:val="002D716F"/>
    <w:rsid w:val="002D79D7"/>
    <w:rsid w:val="002D7AB6"/>
    <w:rsid w:val="002E00EB"/>
    <w:rsid w:val="002E10F0"/>
    <w:rsid w:val="002E343A"/>
    <w:rsid w:val="002E38B7"/>
    <w:rsid w:val="002E390F"/>
    <w:rsid w:val="002E3D47"/>
    <w:rsid w:val="002E447E"/>
    <w:rsid w:val="002E60B6"/>
    <w:rsid w:val="002E6F68"/>
    <w:rsid w:val="002E7133"/>
    <w:rsid w:val="002E7359"/>
    <w:rsid w:val="002E7744"/>
    <w:rsid w:val="002E7E0A"/>
    <w:rsid w:val="002E7FD3"/>
    <w:rsid w:val="002F0407"/>
    <w:rsid w:val="002F10D5"/>
    <w:rsid w:val="002F1496"/>
    <w:rsid w:val="002F21D0"/>
    <w:rsid w:val="002F2A28"/>
    <w:rsid w:val="002F2B3E"/>
    <w:rsid w:val="002F2B89"/>
    <w:rsid w:val="002F2FBA"/>
    <w:rsid w:val="002F4178"/>
    <w:rsid w:val="002F44A0"/>
    <w:rsid w:val="002F4CD1"/>
    <w:rsid w:val="002F5335"/>
    <w:rsid w:val="002F6B75"/>
    <w:rsid w:val="002F6C94"/>
    <w:rsid w:val="002F6D61"/>
    <w:rsid w:val="00300452"/>
    <w:rsid w:val="003005CC"/>
    <w:rsid w:val="00300B9B"/>
    <w:rsid w:val="00300FFB"/>
    <w:rsid w:val="003010ED"/>
    <w:rsid w:val="0030245C"/>
    <w:rsid w:val="0030263E"/>
    <w:rsid w:val="00302F28"/>
    <w:rsid w:val="00303044"/>
    <w:rsid w:val="00304334"/>
    <w:rsid w:val="00304BB4"/>
    <w:rsid w:val="0030517D"/>
    <w:rsid w:val="00305454"/>
    <w:rsid w:val="00305676"/>
    <w:rsid w:val="00305AFA"/>
    <w:rsid w:val="003062C7"/>
    <w:rsid w:val="00310275"/>
    <w:rsid w:val="003109CF"/>
    <w:rsid w:val="003113BF"/>
    <w:rsid w:val="003118C8"/>
    <w:rsid w:val="003119FB"/>
    <w:rsid w:val="00311B62"/>
    <w:rsid w:val="00312D97"/>
    <w:rsid w:val="003130D2"/>
    <w:rsid w:val="00313D09"/>
    <w:rsid w:val="00314374"/>
    <w:rsid w:val="00314CD2"/>
    <w:rsid w:val="00316844"/>
    <w:rsid w:val="00316A7D"/>
    <w:rsid w:val="00316BAE"/>
    <w:rsid w:val="00316E14"/>
    <w:rsid w:val="00317A23"/>
    <w:rsid w:val="00320698"/>
    <w:rsid w:val="00320830"/>
    <w:rsid w:val="00320DA6"/>
    <w:rsid w:val="00320F95"/>
    <w:rsid w:val="00321C67"/>
    <w:rsid w:val="00321D9A"/>
    <w:rsid w:val="00322546"/>
    <w:rsid w:val="00323F38"/>
    <w:rsid w:val="00324009"/>
    <w:rsid w:val="00324BE2"/>
    <w:rsid w:val="0032522A"/>
    <w:rsid w:val="003260B4"/>
    <w:rsid w:val="00326813"/>
    <w:rsid w:val="00326945"/>
    <w:rsid w:val="00326DBD"/>
    <w:rsid w:val="003271E6"/>
    <w:rsid w:val="0032732F"/>
    <w:rsid w:val="00327899"/>
    <w:rsid w:val="00330202"/>
    <w:rsid w:val="00330E19"/>
    <w:rsid w:val="00331FC8"/>
    <w:rsid w:val="003329B3"/>
    <w:rsid w:val="003358DD"/>
    <w:rsid w:val="00336FA7"/>
    <w:rsid w:val="00337736"/>
    <w:rsid w:val="003407B1"/>
    <w:rsid w:val="00342B0D"/>
    <w:rsid w:val="0034384D"/>
    <w:rsid w:val="00343A5C"/>
    <w:rsid w:val="00345798"/>
    <w:rsid w:val="0034608C"/>
    <w:rsid w:val="0034634C"/>
    <w:rsid w:val="00346FFE"/>
    <w:rsid w:val="0035031C"/>
    <w:rsid w:val="00350EE3"/>
    <w:rsid w:val="00353D31"/>
    <w:rsid w:val="00353DC1"/>
    <w:rsid w:val="00354876"/>
    <w:rsid w:val="00354C0E"/>
    <w:rsid w:val="00355783"/>
    <w:rsid w:val="00356199"/>
    <w:rsid w:val="00356281"/>
    <w:rsid w:val="003568E3"/>
    <w:rsid w:val="00356B35"/>
    <w:rsid w:val="00356BF6"/>
    <w:rsid w:val="00357C56"/>
    <w:rsid w:val="00361200"/>
    <w:rsid w:val="00361558"/>
    <w:rsid w:val="00361B80"/>
    <w:rsid w:val="0036359A"/>
    <w:rsid w:val="00364BA0"/>
    <w:rsid w:val="00365019"/>
    <w:rsid w:val="0036599C"/>
    <w:rsid w:val="00365DC8"/>
    <w:rsid w:val="00365E15"/>
    <w:rsid w:val="0036691B"/>
    <w:rsid w:val="00366E7A"/>
    <w:rsid w:val="00370478"/>
    <w:rsid w:val="003719B7"/>
    <w:rsid w:val="00372AA6"/>
    <w:rsid w:val="0037399D"/>
    <w:rsid w:val="0037473D"/>
    <w:rsid w:val="00374DEF"/>
    <w:rsid w:val="00375C51"/>
    <w:rsid w:val="0037705E"/>
    <w:rsid w:val="003779B6"/>
    <w:rsid w:val="00377A72"/>
    <w:rsid w:val="00377BA2"/>
    <w:rsid w:val="00377C08"/>
    <w:rsid w:val="00380A62"/>
    <w:rsid w:val="00381151"/>
    <w:rsid w:val="00382786"/>
    <w:rsid w:val="00382D5E"/>
    <w:rsid w:val="00383470"/>
    <w:rsid w:val="00383867"/>
    <w:rsid w:val="00386BF4"/>
    <w:rsid w:val="00387B45"/>
    <w:rsid w:val="00390488"/>
    <w:rsid w:val="003907F4"/>
    <w:rsid w:val="00390AE2"/>
    <w:rsid w:val="00391012"/>
    <w:rsid w:val="00391B5C"/>
    <w:rsid w:val="003923D8"/>
    <w:rsid w:val="00393149"/>
    <w:rsid w:val="0039648D"/>
    <w:rsid w:val="00396579"/>
    <w:rsid w:val="003966A9"/>
    <w:rsid w:val="003A046C"/>
    <w:rsid w:val="003A0AB8"/>
    <w:rsid w:val="003A0F97"/>
    <w:rsid w:val="003A158A"/>
    <w:rsid w:val="003A2D84"/>
    <w:rsid w:val="003A3A81"/>
    <w:rsid w:val="003A42C7"/>
    <w:rsid w:val="003A454D"/>
    <w:rsid w:val="003A4727"/>
    <w:rsid w:val="003A539D"/>
    <w:rsid w:val="003A56CB"/>
    <w:rsid w:val="003A7A1B"/>
    <w:rsid w:val="003B0252"/>
    <w:rsid w:val="003B050A"/>
    <w:rsid w:val="003B1BA7"/>
    <w:rsid w:val="003B3B7F"/>
    <w:rsid w:val="003B4153"/>
    <w:rsid w:val="003B43C1"/>
    <w:rsid w:val="003B444C"/>
    <w:rsid w:val="003B4938"/>
    <w:rsid w:val="003B5A23"/>
    <w:rsid w:val="003B6B99"/>
    <w:rsid w:val="003B6D90"/>
    <w:rsid w:val="003B79D7"/>
    <w:rsid w:val="003C0A0F"/>
    <w:rsid w:val="003C0F7F"/>
    <w:rsid w:val="003C121B"/>
    <w:rsid w:val="003C1631"/>
    <w:rsid w:val="003C2093"/>
    <w:rsid w:val="003C2644"/>
    <w:rsid w:val="003C4706"/>
    <w:rsid w:val="003C4954"/>
    <w:rsid w:val="003C51C1"/>
    <w:rsid w:val="003C611A"/>
    <w:rsid w:val="003C62D7"/>
    <w:rsid w:val="003C6E93"/>
    <w:rsid w:val="003C7AD6"/>
    <w:rsid w:val="003C7B1C"/>
    <w:rsid w:val="003C7F8D"/>
    <w:rsid w:val="003D0585"/>
    <w:rsid w:val="003D0BD7"/>
    <w:rsid w:val="003D0F23"/>
    <w:rsid w:val="003D1560"/>
    <w:rsid w:val="003D170B"/>
    <w:rsid w:val="003D1AFC"/>
    <w:rsid w:val="003D227F"/>
    <w:rsid w:val="003D2446"/>
    <w:rsid w:val="003D2D5F"/>
    <w:rsid w:val="003D338A"/>
    <w:rsid w:val="003D3D8B"/>
    <w:rsid w:val="003D3E46"/>
    <w:rsid w:val="003D4420"/>
    <w:rsid w:val="003D4613"/>
    <w:rsid w:val="003D4DF9"/>
    <w:rsid w:val="003D57B8"/>
    <w:rsid w:val="003D58E3"/>
    <w:rsid w:val="003D5BFF"/>
    <w:rsid w:val="003D6010"/>
    <w:rsid w:val="003D650C"/>
    <w:rsid w:val="003D7BAF"/>
    <w:rsid w:val="003E117B"/>
    <w:rsid w:val="003E1D8B"/>
    <w:rsid w:val="003E2183"/>
    <w:rsid w:val="003E337F"/>
    <w:rsid w:val="003E35C1"/>
    <w:rsid w:val="003E3B8A"/>
    <w:rsid w:val="003E3C2B"/>
    <w:rsid w:val="003E3CDE"/>
    <w:rsid w:val="003E3EF4"/>
    <w:rsid w:val="003E4457"/>
    <w:rsid w:val="003E4AB5"/>
    <w:rsid w:val="003E5829"/>
    <w:rsid w:val="003E68EC"/>
    <w:rsid w:val="003E7253"/>
    <w:rsid w:val="003E77F3"/>
    <w:rsid w:val="003F0822"/>
    <w:rsid w:val="003F103A"/>
    <w:rsid w:val="003F21E9"/>
    <w:rsid w:val="003F369F"/>
    <w:rsid w:val="003F448F"/>
    <w:rsid w:val="003F44EC"/>
    <w:rsid w:val="003F69BC"/>
    <w:rsid w:val="003F6DB7"/>
    <w:rsid w:val="00401160"/>
    <w:rsid w:val="00401223"/>
    <w:rsid w:val="004012A3"/>
    <w:rsid w:val="00401A12"/>
    <w:rsid w:val="00402165"/>
    <w:rsid w:val="00403532"/>
    <w:rsid w:val="00404E7B"/>
    <w:rsid w:val="00406792"/>
    <w:rsid w:val="00407061"/>
    <w:rsid w:val="00407A9D"/>
    <w:rsid w:val="00410372"/>
    <w:rsid w:val="0041065D"/>
    <w:rsid w:val="00411E3F"/>
    <w:rsid w:val="0041245F"/>
    <w:rsid w:val="00412C49"/>
    <w:rsid w:val="00412F5A"/>
    <w:rsid w:val="00413893"/>
    <w:rsid w:val="004139B1"/>
    <w:rsid w:val="00413A99"/>
    <w:rsid w:val="00413D91"/>
    <w:rsid w:val="00414042"/>
    <w:rsid w:val="004144E8"/>
    <w:rsid w:val="00414C0C"/>
    <w:rsid w:val="00415FF6"/>
    <w:rsid w:val="0041618F"/>
    <w:rsid w:val="004162B3"/>
    <w:rsid w:val="004167DC"/>
    <w:rsid w:val="00416FA2"/>
    <w:rsid w:val="00417227"/>
    <w:rsid w:val="0042033B"/>
    <w:rsid w:val="00420F20"/>
    <w:rsid w:val="004214E1"/>
    <w:rsid w:val="004214E8"/>
    <w:rsid w:val="00421AF9"/>
    <w:rsid w:val="004223F3"/>
    <w:rsid w:val="00422777"/>
    <w:rsid w:val="00422BFD"/>
    <w:rsid w:val="00423296"/>
    <w:rsid w:val="00423B19"/>
    <w:rsid w:val="00424691"/>
    <w:rsid w:val="00425050"/>
    <w:rsid w:val="00425571"/>
    <w:rsid w:val="0042629F"/>
    <w:rsid w:val="00426377"/>
    <w:rsid w:val="00426D97"/>
    <w:rsid w:val="00427CEC"/>
    <w:rsid w:val="00430BD8"/>
    <w:rsid w:val="00431E12"/>
    <w:rsid w:val="004322BC"/>
    <w:rsid w:val="004325C7"/>
    <w:rsid w:val="00432843"/>
    <w:rsid w:val="0043362C"/>
    <w:rsid w:val="00433878"/>
    <w:rsid w:val="00433D61"/>
    <w:rsid w:val="0043484E"/>
    <w:rsid w:val="00434DEC"/>
    <w:rsid w:val="00434EA7"/>
    <w:rsid w:val="00435101"/>
    <w:rsid w:val="0043562A"/>
    <w:rsid w:val="00436A4B"/>
    <w:rsid w:val="004415B8"/>
    <w:rsid w:val="0044260C"/>
    <w:rsid w:val="004429D8"/>
    <w:rsid w:val="00443474"/>
    <w:rsid w:val="004434F6"/>
    <w:rsid w:val="004439B3"/>
    <w:rsid w:val="00445F83"/>
    <w:rsid w:val="004463DB"/>
    <w:rsid w:val="00446C92"/>
    <w:rsid w:val="004471BA"/>
    <w:rsid w:val="00447CD9"/>
    <w:rsid w:val="00450012"/>
    <w:rsid w:val="004507CA"/>
    <w:rsid w:val="00450801"/>
    <w:rsid w:val="00451FC2"/>
    <w:rsid w:val="00452B71"/>
    <w:rsid w:val="0045334B"/>
    <w:rsid w:val="004537E8"/>
    <w:rsid w:val="00453B5E"/>
    <w:rsid w:val="00453C50"/>
    <w:rsid w:val="004541AF"/>
    <w:rsid w:val="004544C1"/>
    <w:rsid w:val="00454733"/>
    <w:rsid w:val="00454F29"/>
    <w:rsid w:val="00455102"/>
    <w:rsid w:val="00455FD8"/>
    <w:rsid w:val="004564E6"/>
    <w:rsid w:val="00457BD7"/>
    <w:rsid w:val="00457CD7"/>
    <w:rsid w:val="004606B4"/>
    <w:rsid w:val="00460FF1"/>
    <w:rsid w:val="00461A9F"/>
    <w:rsid w:val="00461AD7"/>
    <w:rsid w:val="00462782"/>
    <w:rsid w:val="004631C5"/>
    <w:rsid w:val="004632E4"/>
    <w:rsid w:val="00463F8E"/>
    <w:rsid w:val="00464A5F"/>
    <w:rsid w:val="00465178"/>
    <w:rsid w:val="00465450"/>
    <w:rsid w:val="004661E8"/>
    <w:rsid w:val="004667EF"/>
    <w:rsid w:val="00467840"/>
    <w:rsid w:val="004678A6"/>
    <w:rsid w:val="00467AFF"/>
    <w:rsid w:val="004724A2"/>
    <w:rsid w:val="00473702"/>
    <w:rsid w:val="0047547D"/>
    <w:rsid w:val="00475B62"/>
    <w:rsid w:val="0047607F"/>
    <w:rsid w:val="004760E8"/>
    <w:rsid w:val="00476632"/>
    <w:rsid w:val="004766E4"/>
    <w:rsid w:val="00480E84"/>
    <w:rsid w:val="004822C4"/>
    <w:rsid w:val="00482F9F"/>
    <w:rsid w:val="00483D2D"/>
    <w:rsid w:val="00484191"/>
    <w:rsid w:val="004844D4"/>
    <w:rsid w:val="0048582B"/>
    <w:rsid w:val="00485A0E"/>
    <w:rsid w:val="00485DA4"/>
    <w:rsid w:val="0048784E"/>
    <w:rsid w:val="004906B3"/>
    <w:rsid w:val="004915A9"/>
    <w:rsid w:val="004926F6"/>
    <w:rsid w:val="004929EF"/>
    <w:rsid w:val="00493522"/>
    <w:rsid w:val="00493635"/>
    <w:rsid w:val="004936F1"/>
    <w:rsid w:val="004940D0"/>
    <w:rsid w:val="00494A0E"/>
    <w:rsid w:val="004956E8"/>
    <w:rsid w:val="00495B6C"/>
    <w:rsid w:val="00495B73"/>
    <w:rsid w:val="00496112"/>
    <w:rsid w:val="0049614C"/>
    <w:rsid w:val="00496B63"/>
    <w:rsid w:val="004970E5"/>
    <w:rsid w:val="00497280"/>
    <w:rsid w:val="004A06DF"/>
    <w:rsid w:val="004A2945"/>
    <w:rsid w:val="004A2AC8"/>
    <w:rsid w:val="004A3BE7"/>
    <w:rsid w:val="004A3D46"/>
    <w:rsid w:val="004A537D"/>
    <w:rsid w:val="004A5BE3"/>
    <w:rsid w:val="004A72C0"/>
    <w:rsid w:val="004A75F1"/>
    <w:rsid w:val="004A78F3"/>
    <w:rsid w:val="004A796E"/>
    <w:rsid w:val="004B0018"/>
    <w:rsid w:val="004B04DB"/>
    <w:rsid w:val="004B1DCE"/>
    <w:rsid w:val="004B1F7D"/>
    <w:rsid w:val="004B378F"/>
    <w:rsid w:val="004B43C2"/>
    <w:rsid w:val="004B68CF"/>
    <w:rsid w:val="004B77B3"/>
    <w:rsid w:val="004C0495"/>
    <w:rsid w:val="004C0992"/>
    <w:rsid w:val="004C138C"/>
    <w:rsid w:val="004C1E5E"/>
    <w:rsid w:val="004C2479"/>
    <w:rsid w:val="004C2FD5"/>
    <w:rsid w:val="004C4D6D"/>
    <w:rsid w:val="004C4EBA"/>
    <w:rsid w:val="004C5B31"/>
    <w:rsid w:val="004C611D"/>
    <w:rsid w:val="004C636C"/>
    <w:rsid w:val="004C63C3"/>
    <w:rsid w:val="004C7FEB"/>
    <w:rsid w:val="004D05FA"/>
    <w:rsid w:val="004D110B"/>
    <w:rsid w:val="004D18CC"/>
    <w:rsid w:val="004D1BB7"/>
    <w:rsid w:val="004D2018"/>
    <w:rsid w:val="004D258A"/>
    <w:rsid w:val="004D4827"/>
    <w:rsid w:val="004D53E4"/>
    <w:rsid w:val="004D58EC"/>
    <w:rsid w:val="004D689D"/>
    <w:rsid w:val="004D6DCA"/>
    <w:rsid w:val="004D6F09"/>
    <w:rsid w:val="004D79D2"/>
    <w:rsid w:val="004D7C61"/>
    <w:rsid w:val="004E0270"/>
    <w:rsid w:val="004E0588"/>
    <w:rsid w:val="004E1E83"/>
    <w:rsid w:val="004E2073"/>
    <w:rsid w:val="004E2DF9"/>
    <w:rsid w:val="004E303E"/>
    <w:rsid w:val="004E31B3"/>
    <w:rsid w:val="004E3424"/>
    <w:rsid w:val="004E3ADB"/>
    <w:rsid w:val="004E3DC7"/>
    <w:rsid w:val="004E4727"/>
    <w:rsid w:val="004E4F6C"/>
    <w:rsid w:val="004E68E6"/>
    <w:rsid w:val="004E7B94"/>
    <w:rsid w:val="004E7E31"/>
    <w:rsid w:val="004F04BA"/>
    <w:rsid w:val="004F0A52"/>
    <w:rsid w:val="004F1619"/>
    <w:rsid w:val="004F1F25"/>
    <w:rsid w:val="004F2897"/>
    <w:rsid w:val="004F2EA6"/>
    <w:rsid w:val="004F3D36"/>
    <w:rsid w:val="004F447E"/>
    <w:rsid w:val="004F45B3"/>
    <w:rsid w:val="004F4A18"/>
    <w:rsid w:val="004F5501"/>
    <w:rsid w:val="004F5C3D"/>
    <w:rsid w:val="004F64CF"/>
    <w:rsid w:val="004F6BA8"/>
    <w:rsid w:val="004F7078"/>
    <w:rsid w:val="004F7118"/>
    <w:rsid w:val="004F7814"/>
    <w:rsid w:val="00501B1F"/>
    <w:rsid w:val="005021F5"/>
    <w:rsid w:val="005028A0"/>
    <w:rsid w:val="00503A3B"/>
    <w:rsid w:val="00503D81"/>
    <w:rsid w:val="00503DDD"/>
    <w:rsid w:val="005042C7"/>
    <w:rsid w:val="00504A60"/>
    <w:rsid w:val="00504D31"/>
    <w:rsid w:val="005061EC"/>
    <w:rsid w:val="00506801"/>
    <w:rsid w:val="00506D41"/>
    <w:rsid w:val="0050775E"/>
    <w:rsid w:val="005109BD"/>
    <w:rsid w:val="00511AC9"/>
    <w:rsid w:val="005124A0"/>
    <w:rsid w:val="00512AE9"/>
    <w:rsid w:val="00513F2F"/>
    <w:rsid w:val="00516B82"/>
    <w:rsid w:val="00516B97"/>
    <w:rsid w:val="00516EAB"/>
    <w:rsid w:val="00516FAF"/>
    <w:rsid w:val="00517442"/>
    <w:rsid w:val="00517E87"/>
    <w:rsid w:val="00520454"/>
    <w:rsid w:val="005209CB"/>
    <w:rsid w:val="00520B8D"/>
    <w:rsid w:val="0052168B"/>
    <w:rsid w:val="0052172B"/>
    <w:rsid w:val="00522503"/>
    <w:rsid w:val="0052388B"/>
    <w:rsid w:val="005240CD"/>
    <w:rsid w:val="0052427B"/>
    <w:rsid w:val="00524297"/>
    <w:rsid w:val="00524E84"/>
    <w:rsid w:val="00525520"/>
    <w:rsid w:val="005260A6"/>
    <w:rsid w:val="00526EBF"/>
    <w:rsid w:val="00527595"/>
    <w:rsid w:val="00531513"/>
    <w:rsid w:val="005315D8"/>
    <w:rsid w:val="00531EB3"/>
    <w:rsid w:val="00531F80"/>
    <w:rsid w:val="005333EA"/>
    <w:rsid w:val="00533A36"/>
    <w:rsid w:val="005358F2"/>
    <w:rsid w:val="005376EC"/>
    <w:rsid w:val="00537D0D"/>
    <w:rsid w:val="005402FC"/>
    <w:rsid w:val="00540EA2"/>
    <w:rsid w:val="0054147B"/>
    <w:rsid w:val="00541A09"/>
    <w:rsid w:val="00542318"/>
    <w:rsid w:val="005425A0"/>
    <w:rsid w:val="00542672"/>
    <w:rsid w:val="00543CCF"/>
    <w:rsid w:val="00544DFC"/>
    <w:rsid w:val="00544E21"/>
    <w:rsid w:val="00550466"/>
    <w:rsid w:val="00550BA2"/>
    <w:rsid w:val="0055110E"/>
    <w:rsid w:val="0055134A"/>
    <w:rsid w:val="005528FC"/>
    <w:rsid w:val="00553A0C"/>
    <w:rsid w:val="00554643"/>
    <w:rsid w:val="00554988"/>
    <w:rsid w:val="005554E4"/>
    <w:rsid w:val="005556E9"/>
    <w:rsid w:val="00555787"/>
    <w:rsid w:val="00556A1F"/>
    <w:rsid w:val="00556E5B"/>
    <w:rsid w:val="0055790B"/>
    <w:rsid w:val="005608F5"/>
    <w:rsid w:val="00560A26"/>
    <w:rsid w:val="00560CB3"/>
    <w:rsid w:val="00561EAC"/>
    <w:rsid w:val="00562D14"/>
    <w:rsid w:val="00562DF8"/>
    <w:rsid w:val="00562F93"/>
    <w:rsid w:val="005639BA"/>
    <w:rsid w:val="005641D8"/>
    <w:rsid w:val="00565005"/>
    <w:rsid w:val="00565249"/>
    <w:rsid w:val="005660A6"/>
    <w:rsid w:val="005661BD"/>
    <w:rsid w:val="0056652A"/>
    <w:rsid w:val="00570C79"/>
    <w:rsid w:val="00571325"/>
    <w:rsid w:val="00571DE1"/>
    <w:rsid w:val="005720FF"/>
    <w:rsid w:val="005722B4"/>
    <w:rsid w:val="0057244C"/>
    <w:rsid w:val="00572DA9"/>
    <w:rsid w:val="00572EA4"/>
    <w:rsid w:val="00572FC4"/>
    <w:rsid w:val="00573AA7"/>
    <w:rsid w:val="00573BE7"/>
    <w:rsid w:val="0057513B"/>
    <w:rsid w:val="00575E05"/>
    <w:rsid w:val="00576381"/>
    <w:rsid w:val="00577885"/>
    <w:rsid w:val="00577D31"/>
    <w:rsid w:val="00581946"/>
    <w:rsid w:val="0058214E"/>
    <w:rsid w:val="005821F1"/>
    <w:rsid w:val="00583417"/>
    <w:rsid w:val="005845A9"/>
    <w:rsid w:val="005860D1"/>
    <w:rsid w:val="00586F28"/>
    <w:rsid w:val="0058713C"/>
    <w:rsid w:val="005874CD"/>
    <w:rsid w:val="00591084"/>
    <w:rsid w:val="00591D90"/>
    <w:rsid w:val="00592FBB"/>
    <w:rsid w:val="005936E9"/>
    <w:rsid w:val="00593E14"/>
    <w:rsid w:val="00595532"/>
    <w:rsid w:val="00595CAD"/>
    <w:rsid w:val="00595FBB"/>
    <w:rsid w:val="005962CA"/>
    <w:rsid w:val="0059694C"/>
    <w:rsid w:val="005A01AA"/>
    <w:rsid w:val="005A05A5"/>
    <w:rsid w:val="005A1040"/>
    <w:rsid w:val="005A3A71"/>
    <w:rsid w:val="005A3ADA"/>
    <w:rsid w:val="005A5C9B"/>
    <w:rsid w:val="005A6056"/>
    <w:rsid w:val="005A64D1"/>
    <w:rsid w:val="005A6825"/>
    <w:rsid w:val="005A6C11"/>
    <w:rsid w:val="005B0389"/>
    <w:rsid w:val="005B0DF9"/>
    <w:rsid w:val="005B0F97"/>
    <w:rsid w:val="005B1A86"/>
    <w:rsid w:val="005B2118"/>
    <w:rsid w:val="005B2AC3"/>
    <w:rsid w:val="005B2CED"/>
    <w:rsid w:val="005B31E7"/>
    <w:rsid w:val="005B36CF"/>
    <w:rsid w:val="005B441B"/>
    <w:rsid w:val="005B463C"/>
    <w:rsid w:val="005B4AB8"/>
    <w:rsid w:val="005B4D02"/>
    <w:rsid w:val="005B543E"/>
    <w:rsid w:val="005B5569"/>
    <w:rsid w:val="005B57D8"/>
    <w:rsid w:val="005B6A4C"/>
    <w:rsid w:val="005B6BD4"/>
    <w:rsid w:val="005B71DA"/>
    <w:rsid w:val="005B7D95"/>
    <w:rsid w:val="005C0206"/>
    <w:rsid w:val="005C08CF"/>
    <w:rsid w:val="005C1220"/>
    <w:rsid w:val="005C1BEA"/>
    <w:rsid w:val="005C1F12"/>
    <w:rsid w:val="005C27C8"/>
    <w:rsid w:val="005C38C1"/>
    <w:rsid w:val="005C3CA6"/>
    <w:rsid w:val="005C3E11"/>
    <w:rsid w:val="005C5B26"/>
    <w:rsid w:val="005C5BF6"/>
    <w:rsid w:val="005C5CDF"/>
    <w:rsid w:val="005C63F1"/>
    <w:rsid w:val="005C6CEF"/>
    <w:rsid w:val="005C6EDB"/>
    <w:rsid w:val="005C6F0F"/>
    <w:rsid w:val="005C7552"/>
    <w:rsid w:val="005D09DE"/>
    <w:rsid w:val="005D1552"/>
    <w:rsid w:val="005D1B60"/>
    <w:rsid w:val="005D1DE8"/>
    <w:rsid w:val="005D1E22"/>
    <w:rsid w:val="005D2FA2"/>
    <w:rsid w:val="005D323C"/>
    <w:rsid w:val="005D4B8E"/>
    <w:rsid w:val="005D58BF"/>
    <w:rsid w:val="005D6AE5"/>
    <w:rsid w:val="005D7B41"/>
    <w:rsid w:val="005D7C79"/>
    <w:rsid w:val="005E00F1"/>
    <w:rsid w:val="005E1387"/>
    <w:rsid w:val="005E1B5C"/>
    <w:rsid w:val="005E1DE2"/>
    <w:rsid w:val="005E1FCD"/>
    <w:rsid w:val="005E33E8"/>
    <w:rsid w:val="005E3503"/>
    <w:rsid w:val="005E36A0"/>
    <w:rsid w:val="005E59F7"/>
    <w:rsid w:val="005E65D6"/>
    <w:rsid w:val="005E667A"/>
    <w:rsid w:val="005E6974"/>
    <w:rsid w:val="005E6B25"/>
    <w:rsid w:val="005E7DB8"/>
    <w:rsid w:val="005F0D12"/>
    <w:rsid w:val="005F13C4"/>
    <w:rsid w:val="005F13C5"/>
    <w:rsid w:val="005F1EEB"/>
    <w:rsid w:val="005F23AC"/>
    <w:rsid w:val="005F2983"/>
    <w:rsid w:val="005F3126"/>
    <w:rsid w:val="005F33E7"/>
    <w:rsid w:val="005F3FC8"/>
    <w:rsid w:val="005F4CF5"/>
    <w:rsid w:val="005F55E1"/>
    <w:rsid w:val="005F66F0"/>
    <w:rsid w:val="005F6F4B"/>
    <w:rsid w:val="005F7372"/>
    <w:rsid w:val="00600DB3"/>
    <w:rsid w:val="00600EBE"/>
    <w:rsid w:val="0060120B"/>
    <w:rsid w:val="00601C85"/>
    <w:rsid w:val="0060378F"/>
    <w:rsid w:val="00603F8F"/>
    <w:rsid w:val="0060406B"/>
    <w:rsid w:val="00605E96"/>
    <w:rsid w:val="00605FC4"/>
    <w:rsid w:val="006065FB"/>
    <w:rsid w:val="006074FE"/>
    <w:rsid w:val="006077FC"/>
    <w:rsid w:val="00607A88"/>
    <w:rsid w:val="00607F90"/>
    <w:rsid w:val="006100F2"/>
    <w:rsid w:val="00611910"/>
    <w:rsid w:val="0061225A"/>
    <w:rsid w:val="00613623"/>
    <w:rsid w:val="006139A8"/>
    <w:rsid w:val="00613E2B"/>
    <w:rsid w:val="00614A0A"/>
    <w:rsid w:val="00614A93"/>
    <w:rsid w:val="00616A35"/>
    <w:rsid w:val="00616BCF"/>
    <w:rsid w:val="00617021"/>
    <w:rsid w:val="006171EF"/>
    <w:rsid w:val="00617C8D"/>
    <w:rsid w:val="00617E36"/>
    <w:rsid w:val="00620655"/>
    <w:rsid w:val="00620768"/>
    <w:rsid w:val="00621536"/>
    <w:rsid w:val="00622E83"/>
    <w:rsid w:val="006232DE"/>
    <w:rsid w:val="00623FC4"/>
    <w:rsid w:val="006250D1"/>
    <w:rsid w:val="00625B3E"/>
    <w:rsid w:val="00626084"/>
    <w:rsid w:val="006266B4"/>
    <w:rsid w:val="006268A6"/>
    <w:rsid w:val="00626D12"/>
    <w:rsid w:val="00626E7D"/>
    <w:rsid w:val="0062725E"/>
    <w:rsid w:val="006305E3"/>
    <w:rsid w:val="006307E4"/>
    <w:rsid w:val="006309A1"/>
    <w:rsid w:val="0063152D"/>
    <w:rsid w:val="00632165"/>
    <w:rsid w:val="00633095"/>
    <w:rsid w:val="006334FB"/>
    <w:rsid w:val="00635051"/>
    <w:rsid w:val="00635D9A"/>
    <w:rsid w:val="00635FA0"/>
    <w:rsid w:val="00637E25"/>
    <w:rsid w:val="00640804"/>
    <w:rsid w:val="00640B76"/>
    <w:rsid w:val="00642F64"/>
    <w:rsid w:val="00647DB2"/>
    <w:rsid w:val="006504F9"/>
    <w:rsid w:val="0065064D"/>
    <w:rsid w:val="00650872"/>
    <w:rsid w:val="00651B05"/>
    <w:rsid w:val="00651E1D"/>
    <w:rsid w:val="006523A5"/>
    <w:rsid w:val="00652DAC"/>
    <w:rsid w:val="00653016"/>
    <w:rsid w:val="00653ABB"/>
    <w:rsid w:val="00653CEA"/>
    <w:rsid w:val="00653F33"/>
    <w:rsid w:val="00655075"/>
    <w:rsid w:val="0065518E"/>
    <w:rsid w:val="0065552C"/>
    <w:rsid w:val="00657877"/>
    <w:rsid w:val="006614AE"/>
    <w:rsid w:val="00661808"/>
    <w:rsid w:val="006621E8"/>
    <w:rsid w:val="006630D2"/>
    <w:rsid w:val="00663FC0"/>
    <w:rsid w:val="00664FAA"/>
    <w:rsid w:val="006673B0"/>
    <w:rsid w:val="00670BF0"/>
    <w:rsid w:val="006714B6"/>
    <w:rsid w:val="006715C4"/>
    <w:rsid w:val="00671B5E"/>
    <w:rsid w:val="00673D00"/>
    <w:rsid w:val="00674159"/>
    <w:rsid w:val="006753F1"/>
    <w:rsid w:val="00676644"/>
    <w:rsid w:val="006768A9"/>
    <w:rsid w:val="006800AA"/>
    <w:rsid w:val="00680C6E"/>
    <w:rsid w:val="00680DD8"/>
    <w:rsid w:val="0068172E"/>
    <w:rsid w:val="00683316"/>
    <w:rsid w:val="00683622"/>
    <w:rsid w:val="00683710"/>
    <w:rsid w:val="00683851"/>
    <w:rsid w:val="00683D03"/>
    <w:rsid w:val="006841D2"/>
    <w:rsid w:val="006852F5"/>
    <w:rsid w:val="00685597"/>
    <w:rsid w:val="00685AA9"/>
    <w:rsid w:val="00687FAA"/>
    <w:rsid w:val="00690F4C"/>
    <w:rsid w:val="0069159F"/>
    <w:rsid w:val="006916EB"/>
    <w:rsid w:val="00692E6C"/>
    <w:rsid w:val="006935EC"/>
    <w:rsid w:val="00695715"/>
    <w:rsid w:val="00695E30"/>
    <w:rsid w:val="00696542"/>
    <w:rsid w:val="0069747B"/>
    <w:rsid w:val="006A00DB"/>
    <w:rsid w:val="006A2145"/>
    <w:rsid w:val="006A24E3"/>
    <w:rsid w:val="006A2CA0"/>
    <w:rsid w:val="006A440D"/>
    <w:rsid w:val="006A4794"/>
    <w:rsid w:val="006A47E5"/>
    <w:rsid w:val="006A5356"/>
    <w:rsid w:val="006A76AB"/>
    <w:rsid w:val="006A7F0F"/>
    <w:rsid w:val="006B044E"/>
    <w:rsid w:val="006B1CEA"/>
    <w:rsid w:val="006B2CB1"/>
    <w:rsid w:val="006B302A"/>
    <w:rsid w:val="006B3D52"/>
    <w:rsid w:val="006B43AA"/>
    <w:rsid w:val="006B4630"/>
    <w:rsid w:val="006B51D6"/>
    <w:rsid w:val="006C01A1"/>
    <w:rsid w:val="006C0633"/>
    <w:rsid w:val="006C10E4"/>
    <w:rsid w:val="006C198D"/>
    <w:rsid w:val="006C2A2E"/>
    <w:rsid w:val="006C3335"/>
    <w:rsid w:val="006C5E4E"/>
    <w:rsid w:val="006C68A9"/>
    <w:rsid w:val="006C6D47"/>
    <w:rsid w:val="006C6F82"/>
    <w:rsid w:val="006D09B7"/>
    <w:rsid w:val="006D16EE"/>
    <w:rsid w:val="006D255D"/>
    <w:rsid w:val="006D30C8"/>
    <w:rsid w:val="006D351D"/>
    <w:rsid w:val="006D40F9"/>
    <w:rsid w:val="006D510C"/>
    <w:rsid w:val="006D538D"/>
    <w:rsid w:val="006D576E"/>
    <w:rsid w:val="006D5BAE"/>
    <w:rsid w:val="006D6ACA"/>
    <w:rsid w:val="006D6DD8"/>
    <w:rsid w:val="006E0F09"/>
    <w:rsid w:val="006E11A5"/>
    <w:rsid w:val="006E218E"/>
    <w:rsid w:val="006E267C"/>
    <w:rsid w:val="006E27D8"/>
    <w:rsid w:val="006E29F2"/>
    <w:rsid w:val="006E5551"/>
    <w:rsid w:val="006E59B1"/>
    <w:rsid w:val="006E7B08"/>
    <w:rsid w:val="006F0EF1"/>
    <w:rsid w:val="006F17A0"/>
    <w:rsid w:val="006F1BB4"/>
    <w:rsid w:val="006F2C0D"/>
    <w:rsid w:val="006F2F98"/>
    <w:rsid w:val="006F3A99"/>
    <w:rsid w:val="006F471A"/>
    <w:rsid w:val="006F5EEA"/>
    <w:rsid w:val="006F73DA"/>
    <w:rsid w:val="006F73EB"/>
    <w:rsid w:val="006F7C1F"/>
    <w:rsid w:val="007005CD"/>
    <w:rsid w:val="00700FD3"/>
    <w:rsid w:val="00701342"/>
    <w:rsid w:val="00701DF8"/>
    <w:rsid w:val="007027CA"/>
    <w:rsid w:val="00704109"/>
    <w:rsid w:val="0070482A"/>
    <w:rsid w:val="00704A8E"/>
    <w:rsid w:val="00704DD6"/>
    <w:rsid w:val="00704FD3"/>
    <w:rsid w:val="00705204"/>
    <w:rsid w:val="007068BB"/>
    <w:rsid w:val="007073F8"/>
    <w:rsid w:val="007101E8"/>
    <w:rsid w:val="00710B6D"/>
    <w:rsid w:val="0071148C"/>
    <w:rsid w:val="0071399C"/>
    <w:rsid w:val="007143C0"/>
    <w:rsid w:val="007146B6"/>
    <w:rsid w:val="00714BB0"/>
    <w:rsid w:val="007160B2"/>
    <w:rsid w:val="0071780D"/>
    <w:rsid w:val="00717819"/>
    <w:rsid w:val="00717E63"/>
    <w:rsid w:val="00720F44"/>
    <w:rsid w:val="0072102A"/>
    <w:rsid w:val="0072139A"/>
    <w:rsid w:val="00721537"/>
    <w:rsid w:val="00722463"/>
    <w:rsid w:val="0072250A"/>
    <w:rsid w:val="00722761"/>
    <w:rsid w:val="0072344B"/>
    <w:rsid w:val="0072365C"/>
    <w:rsid w:val="007236C5"/>
    <w:rsid w:val="007242EC"/>
    <w:rsid w:val="00724BEA"/>
    <w:rsid w:val="00725335"/>
    <w:rsid w:val="00725A7D"/>
    <w:rsid w:val="00725E09"/>
    <w:rsid w:val="00727C8A"/>
    <w:rsid w:val="007303EE"/>
    <w:rsid w:val="00730CAB"/>
    <w:rsid w:val="0073129B"/>
    <w:rsid w:val="007316E3"/>
    <w:rsid w:val="007330F4"/>
    <w:rsid w:val="00733186"/>
    <w:rsid w:val="00733A8F"/>
    <w:rsid w:val="0073410C"/>
    <w:rsid w:val="007344AA"/>
    <w:rsid w:val="007345F8"/>
    <w:rsid w:val="00734C84"/>
    <w:rsid w:val="00734DDD"/>
    <w:rsid w:val="00735D1A"/>
    <w:rsid w:val="00736ABB"/>
    <w:rsid w:val="00736E01"/>
    <w:rsid w:val="007377C5"/>
    <w:rsid w:val="007377ED"/>
    <w:rsid w:val="00740A55"/>
    <w:rsid w:val="00740A56"/>
    <w:rsid w:val="00740CA8"/>
    <w:rsid w:val="00741B00"/>
    <w:rsid w:val="00742436"/>
    <w:rsid w:val="00742484"/>
    <w:rsid w:val="00742626"/>
    <w:rsid w:val="0074495B"/>
    <w:rsid w:val="00744E8C"/>
    <w:rsid w:val="007450A1"/>
    <w:rsid w:val="0074524D"/>
    <w:rsid w:val="0074542F"/>
    <w:rsid w:val="00745A6B"/>
    <w:rsid w:val="0074653D"/>
    <w:rsid w:val="00747387"/>
    <w:rsid w:val="0074779E"/>
    <w:rsid w:val="007478CF"/>
    <w:rsid w:val="00747D95"/>
    <w:rsid w:val="00750B6C"/>
    <w:rsid w:val="00750B7A"/>
    <w:rsid w:val="00751310"/>
    <w:rsid w:val="007521FA"/>
    <w:rsid w:val="0075240E"/>
    <w:rsid w:val="007525F6"/>
    <w:rsid w:val="0075393F"/>
    <w:rsid w:val="00756554"/>
    <w:rsid w:val="00756E80"/>
    <w:rsid w:val="00757F85"/>
    <w:rsid w:val="0076041F"/>
    <w:rsid w:val="00760DF3"/>
    <w:rsid w:val="00760E50"/>
    <w:rsid w:val="00761F9B"/>
    <w:rsid w:val="00762236"/>
    <w:rsid w:val="00762497"/>
    <w:rsid w:val="0076255B"/>
    <w:rsid w:val="0076261F"/>
    <w:rsid w:val="007634EA"/>
    <w:rsid w:val="00763B51"/>
    <w:rsid w:val="00767941"/>
    <w:rsid w:val="00767D7F"/>
    <w:rsid w:val="00770D7F"/>
    <w:rsid w:val="00771A73"/>
    <w:rsid w:val="007723AD"/>
    <w:rsid w:val="007724C0"/>
    <w:rsid w:val="0077274D"/>
    <w:rsid w:val="00774F02"/>
    <w:rsid w:val="007752E4"/>
    <w:rsid w:val="00776682"/>
    <w:rsid w:val="00776953"/>
    <w:rsid w:val="00776DD6"/>
    <w:rsid w:val="007771AA"/>
    <w:rsid w:val="00777D19"/>
    <w:rsid w:val="0078204D"/>
    <w:rsid w:val="00782B73"/>
    <w:rsid w:val="007833CB"/>
    <w:rsid w:val="007838F5"/>
    <w:rsid w:val="007845EC"/>
    <w:rsid w:val="007863D8"/>
    <w:rsid w:val="00786CE9"/>
    <w:rsid w:val="007874B7"/>
    <w:rsid w:val="00790444"/>
    <w:rsid w:val="007906CB"/>
    <w:rsid w:val="00790776"/>
    <w:rsid w:val="00793140"/>
    <w:rsid w:val="007934C6"/>
    <w:rsid w:val="00793B14"/>
    <w:rsid w:val="0079416C"/>
    <w:rsid w:val="0079458A"/>
    <w:rsid w:val="007949AC"/>
    <w:rsid w:val="00795402"/>
    <w:rsid w:val="0079588C"/>
    <w:rsid w:val="007968C7"/>
    <w:rsid w:val="00796C87"/>
    <w:rsid w:val="00796D28"/>
    <w:rsid w:val="007979C7"/>
    <w:rsid w:val="00797AA9"/>
    <w:rsid w:val="007A0A12"/>
    <w:rsid w:val="007A1577"/>
    <w:rsid w:val="007A1682"/>
    <w:rsid w:val="007A1B80"/>
    <w:rsid w:val="007A3AF9"/>
    <w:rsid w:val="007A4445"/>
    <w:rsid w:val="007A4C49"/>
    <w:rsid w:val="007A567D"/>
    <w:rsid w:val="007A5CB6"/>
    <w:rsid w:val="007A6C79"/>
    <w:rsid w:val="007A74E8"/>
    <w:rsid w:val="007B0A4E"/>
    <w:rsid w:val="007B0C2E"/>
    <w:rsid w:val="007B192E"/>
    <w:rsid w:val="007B1C1B"/>
    <w:rsid w:val="007B1DC2"/>
    <w:rsid w:val="007B2949"/>
    <w:rsid w:val="007B2997"/>
    <w:rsid w:val="007B318B"/>
    <w:rsid w:val="007B3414"/>
    <w:rsid w:val="007B43E5"/>
    <w:rsid w:val="007B564E"/>
    <w:rsid w:val="007B6848"/>
    <w:rsid w:val="007B6980"/>
    <w:rsid w:val="007B6B9B"/>
    <w:rsid w:val="007B6C57"/>
    <w:rsid w:val="007B7730"/>
    <w:rsid w:val="007C0C7A"/>
    <w:rsid w:val="007C14C7"/>
    <w:rsid w:val="007C17B0"/>
    <w:rsid w:val="007C1ED6"/>
    <w:rsid w:val="007C22CB"/>
    <w:rsid w:val="007C2E22"/>
    <w:rsid w:val="007C31CB"/>
    <w:rsid w:val="007C3BF8"/>
    <w:rsid w:val="007C3E50"/>
    <w:rsid w:val="007C4AB4"/>
    <w:rsid w:val="007C4C72"/>
    <w:rsid w:val="007C52D6"/>
    <w:rsid w:val="007C6849"/>
    <w:rsid w:val="007C6FBA"/>
    <w:rsid w:val="007C782A"/>
    <w:rsid w:val="007C7E53"/>
    <w:rsid w:val="007D007C"/>
    <w:rsid w:val="007D0B03"/>
    <w:rsid w:val="007D0E4B"/>
    <w:rsid w:val="007D1E4B"/>
    <w:rsid w:val="007D2EB2"/>
    <w:rsid w:val="007D4034"/>
    <w:rsid w:val="007D53CC"/>
    <w:rsid w:val="007D7528"/>
    <w:rsid w:val="007D772D"/>
    <w:rsid w:val="007D7943"/>
    <w:rsid w:val="007E0175"/>
    <w:rsid w:val="007E0B19"/>
    <w:rsid w:val="007E14AB"/>
    <w:rsid w:val="007E1EA9"/>
    <w:rsid w:val="007E1EF1"/>
    <w:rsid w:val="007E2313"/>
    <w:rsid w:val="007E28C8"/>
    <w:rsid w:val="007E2E77"/>
    <w:rsid w:val="007E4284"/>
    <w:rsid w:val="007E4B61"/>
    <w:rsid w:val="007E5241"/>
    <w:rsid w:val="007E5535"/>
    <w:rsid w:val="007E5853"/>
    <w:rsid w:val="007E5977"/>
    <w:rsid w:val="007E5F1E"/>
    <w:rsid w:val="007E656F"/>
    <w:rsid w:val="007E76B1"/>
    <w:rsid w:val="007F085E"/>
    <w:rsid w:val="007F0E52"/>
    <w:rsid w:val="007F1E31"/>
    <w:rsid w:val="007F1E38"/>
    <w:rsid w:val="007F1EC9"/>
    <w:rsid w:val="007F2225"/>
    <w:rsid w:val="007F2AC0"/>
    <w:rsid w:val="007F3173"/>
    <w:rsid w:val="007F3632"/>
    <w:rsid w:val="007F3657"/>
    <w:rsid w:val="007F4031"/>
    <w:rsid w:val="007F4844"/>
    <w:rsid w:val="007F5184"/>
    <w:rsid w:val="007F51E9"/>
    <w:rsid w:val="007F56CC"/>
    <w:rsid w:val="007F586B"/>
    <w:rsid w:val="007F672A"/>
    <w:rsid w:val="007F74CF"/>
    <w:rsid w:val="007F7982"/>
    <w:rsid w:val="00800529"/>
    <w:rsid w:val="008024A4"/>
    <w:rsid w:val="00802A3B"/>
    <w:rsid w:val="008031CC"/>
    <w:rsid w:val="00803645"/>
    <w:rsid w:val="008049CC"/>
    <w:rsid w:val="00805FE7"/>
    <w:rsid w:val="00806061"/>
    <w:rsid w:val="0080661F"/>
    <w:rsid w:val="008073D7"/>
    <w:rsid w:val="008111EE"/>
    <w:rsid w:val="008118AE"/>
    <w:rsid w:val="00811B9B"/>
    <w:rsid w:val="00811C20"/>
    <w:rsid w:val="00812028"/>
    <w:rsid w:val="00814428"/>
    <w:rsid w:val="00814B9A"/>
    <w:rsid w:val="00815DE1"/>
    <w:rsid w:val="00815E3D"/>
    <w:rsid w:val="00815F4F"/>
    <w:rsid w:val="008160CC"/>
    <w:rsid w:val="00817752"/>
    <w:rsid w:val="00820432"/>
    <w:rsid w:val="00820AE3"/>
    <w:rsid w:val="00821066"/>
    <w:rsid w:val="00821512"/>
    <w:rsid w:val="00821EC3"/>
    <w:rsid w:val="00821ED3"/>
    <w:rsid w:val="00822D15"/>
    <w:rsid w:val="0082354C"/>
    <w:rsid w:val="0082364C"/>
    <w:rsid w:val="00823C13"/>
    <w:rsid w:val="00823DDC"/>
    <w:rsid w:val="00825A48"/>
    <w:rsid w:val="00825BE4"/>
    <w:rsid w:val="00825D4E"/>
    <w:rsid w:val="00825D6E"/>
    <w:rsid w:val="008261EB"/>
    <w:rsid w:val="00826DC1"/>
    <w:rsid w:val="00826F41"/>
    <w:rsid w:val="00827195"/>
    <w:rsid w:val="008305A4"/>
    <w:rsid w:val="008308CE"/>
    <w:rsid w:val="00830C8A"/>
    <w:rsid w:val="00831207"/>
    <w:rsid w:val="00831F62"/>
    <w:rsid w:val="00832218"/>
    <w:rsid w:val="0083288B"/>
    <w:rsid w:val="0083311B"/>
    <w:rsid w:val="008334F8"/>
    <w:rsid w:val="0083371B"/>
    <w:rsid w:val="00833AA6"/>
    <w:rsid w:val="00834F91"/>
    <w:rsid w:val="00835239"/>
    <w:rsid w:val="0083569E"/>
    <w:rsid w:val="00836CCE"/>
    <w:rsid w:val="0083742C"/>
    <w:rsid w:val="00837BAE"/>
    <w:rsid w:val="0084166E"/>
    <w:rsid w:val="0084197E"/>
    <w:rsid w:val="008423F1"/>
    <w:rsid w:val="00842E76"/>
    <w:rsid w:val="00843877"/>
    <w:rsid w:val="00844B50"/>
    <w:rsid w:val="00844CD2"/>
    <w:rsid w:val="0084563B"/>
    <w:rsid w:val="00845EC1"/>
    <w:rsid w:val="0084618C"/>
    <w:rsid w:val="00847517"/>
    <w:rsid w:val="00847699"/>
    <w:rsid w:val="00850B8E"/>
    <w:rsid w:val="00850FC1"/>
    <w:rsid w:val="00851DC8"/>
    <w:rsid w:val="00852F58"/>
    <w:rsid w:val="00854190"/>
    <w:rsid w:val="00854586"/>
    <w:rsid w:val="008545FF"/>
    <w:rsid w:val="00854F30"/>
    <w:rsid w:val="008559D8"/>
    <w:rsid w:val="00856405"/>
    <w:rsid w:val="00856F7C"/>
    <w:rsid w:val="00857CDB"/>
    <w:rsid w:val="00857D64"/>
    <w:rsid w:val="008609D3"/>
    <w:rsid w:val="0086128E"/>
    <w:rsid w:val="008626C0"/>
    <w:rsid w:val="008640E6"/>
    <w:rsid w:val="00864180"/>
    <w:rsid w:val="00864540"/>
    <w:rsid w:val="008646F4"/>
    <w:rsid w:val="00865529"/>
    <w:rsid w:val="00865FB1"/>
    <w:rsid w:val="00865FD7"/>
    <w:rsid w:val="008671C0"/>
    <w:rsid w:val="008679E0"/>
    <w:rsid w:val="008729DF"/>
    <w:rsid w:val="008736BE"/>
    <w:rsid w:val="00873C47"/>
    <w:rsid w:val="0087406E"/>
    <w:rsid w:val="00874A95"/>
    <w:rsid w:val="008754B1"/>
    <w:rsid w:val="008755A3"/>
    <w:rsid w:val="00876178"/>
    <w:rsid w:val="008769CB"/>
    <w:rsid w:val="00876AD4"/>
    <w:rsid w:val="00877D1A"/>
    <w:rsid w:val="00880744"/>
    <w:rsid w:val="00881A9C"/>
    <w:rsid w:val="00882202"/>
    <w:rsid w:val="00882452"/>
    <w:rsid w:val="008852CC"/>
    <w:rsid w:val="00885B8F"/>
    <w:rsid w:val="0088681F"/>
    <w:rsid w:val="00887C44"/>
    <w:rsid w:val="00887F7C"/>
    <w:rsid w:val="008908A9"/>
    <w:rsid w:val="00890CD8"/>
    <w:rsid w:val="00890D76"/>
    <w:rsid w:val="00892FE5"/>
    <w:rsid w:val="008935AF"/>
    <w:rsid w:val="00893CF9"/>
    <w:rsid w:val="00895AFA"/>
    <w:rsid w:val="0089618C"/>
    <w:rsid w:val="00897BDD"/>
    <w:rsid w:val="008A0300"/>
    <w:rsid w:val="008A0C17"/>
    <w:rsid w:val="008A2075"/>
    <w:rsid w:val="008A2414"/>
    <w:rsid w:val="008A24A8"/>
    <w:rsid w:val="008A2DB4"/>
    <w:rsid w:val="008A32E1"/>
    <w:rsid w:val="008A3474"/>
    <w:rsid w:val="008A3822"/>
    <w:rsid w:val="008A3CB9"/>
    <w:rsid w:val="008A58C6"/>
    <w:rsid w:val="008A661B"/>
    <w:rsid w:val="008A6997"/>
    <w:rsid w:val="008A6B97"/>
    <w:rsid w:val="008A6C50"/>
    <w:rsid w:val="008A7449"/>
    <w:rsid w:val="008A7642"/>
    <w:rsid w:val="008A7BCE"/>
    <w:rsid w:val="008B1111"/>
    <w:rsid w:val="008B154C"/>
    <w:rsid w:val="008B1A4F"/>
    <w:rsid w:val="008B2825"/>
    <w:rsid w:val="008B4834"/>
    <w:rsid w:val="008B4EA1"/>
    <w:rsid w:val="008B69C4"/>
    <w:rsid w:val="008B6F8F"/>
    <w:rsid w:val="008B7145"/>
    <w:rsid w:val="008B7FE1"/>
    <w:rsid w:val="008C02F5"/>
    <w:rsid w:val="008C11F0"/>
    <w:rsid w:val="008C1A2D"/>
    <w:rsid w:val="008C1B63"/>
    <w:rsid w:val="008C2A5E"/>
    <w:rsid w:val="008C2DD6"/>
    <w:rsid w:val="008C381A"/>
    <w:rsid w:val="008C3C35"/>
    <w:rsid w:val="008C591E"/>
    <w:rsid w:val="008D0421"/>
    <w:rsid w:val="008D04EA"/>
    <w:rsid w:val="008D0A83"/>
    <w:rsid w:val="008D2722"/>
    <w:rsid w:val="008D2B4E"/>
    <w:rsid w:val="008D3A51"/>
    <w:rsid w:val="008D4454"/>
    <w:rsid w:val="008D5641"/>
    <w:rsid w:val="008D5E73"/>
    <w:rsid w:val="008D6050"/>
    <w:rsid w:val="008D724A"/>
    <w:rsid w:val="008D754B"/>
    <w:rsid w:val="008E4254"/>
    <w:rsid w:val="008E47CB"/>
    <w:rsid w:val="008E4B86"/>
    <w:rsid w:val="008E4EA8"/>
    <w:rsid w:val="008E61AE"/>
    <w:rsid w:val="008E6812"/>
    <w:rsid w:val="008E69AD"/>
    <w:rsid w:val="008E6D54"/>
    <w:rsid w:val="008E7685"/>
    <w:rsid w:val="008F087D"/>
    <w:rsid w:val="008F2100"/>
    <w:rsid w:val="008F38FD"/>
    <w:rsid w:val="008F43E8"/>
    <w:rsid w:val="008F4B8C"/>
    <w:rsid w:val="008F4DFE"/>
    <w:rsid w:val="008F55A8"/>
    <w:rsid w:val="008F57D5"/>
    <w:rsid w:val="008F762C"/>
    <w:rsid w:val="008F766F"/>
    <w:rsid w:val="008F7BF4"/>
    <w:rsid w:val="008F7D7D"/>
    <w:rsid w:val="00900D35"/>
    <w:rsid w:val="0090123D"/>
    <w:rsid w:val="00901A30"/>
    <w:rsid w:val="00902C39"/>
    <w:rsid w:val="0090372C"/>
    <w:rsid w:val="0090419E"/>
    <w:rsid w:val="00904778"/>
    <w:rsid w:val="009053DC"/>
    <w:rsid w:val="00905BF3"/>
    <w:rsid w:val="00906324"/>
    <w:rsid w:val="00907421"/>
    <w:rsid w:val="00907484"/>
    <w:rsid w:val="00910110"/>
    <w:rsid w:val="00910799"/>
    <w:rsid w:val="00910F7A"/>
    <w:rsid w:val="009135E2"/>
    <w:rsid w:val="0091438C"/>
    <w:rsid w:val="0091465E"/>
    <w:rsid w:val="0091562F"/>
    <w:rsid w:val="0091605A"/>
    <w:rsid w:val="00916335"/>
    <w:rsid w:val="009171C9"/>
    <w:rsid w:val="00917508"/>
    <w:rsid w:val="00917C0F"/>
    <w:rsid w:val="00920300"/>
    <w:rsid w:val="00922B1C"/>
    <w:rsid w:val="0092319D"/>
    <w:rsid w:val="009238B1"/>
    <w:rsid w:val="00923A6A"/>
    <w:rsid w:val="00924990"/>
    <w:rsid w:val="00924DF6"/>
    <w:rsid w:val="00924E8C"/>
    <w:rsid w:val="00925F13"/>
    <w:rsid w:val="00926305"/>
    <w:rsid w:val="00926330"/>
    <w:rsid w:val="00926A45"/>
    <w:rsid w:val="009278CF"/>
    <w:rsid w:val="00927C46"/>
    <w:rsid w:val="00930537"/>
    <w:rsid w:val="00932858"/>
    <w:rsid w:val="0093320F"/>
    <w:rsid w:val="0093354E"/>
    <w:rsid w:val="00933610"/>
    <w:rsid w:val="00933753"/>
    <w:rsid w:val="00934230"/>
    <w:rsid w:val="009347D8"/>
    <w:rsid w:val="00935637"/>
    <w:rsid w:val="009378CE"/>
    <w:rsid w:val="00937DB9"/>
    <w:rsid w:val="009412DB"/>
    <w:rsid w:val="00941782"/>
    <w:rsid w:val="00941E38"/>
    <w:rsid w:val="00942104"/>
    <w:rsid w:val="00942E32"/>
    <w:rsid w:val="0094323A"/>
    <w:rsid w:val="009432FA"/>
    <w:rsid w:val="009435A0"/>
    <w:rsid w:val="00943CA8"/>
    <w:rsid w:val="00944C14"/>
    <w:rsid w:val="0094627A"/>
    <w:rsid w:val="00946540"/>
    <w:rsid w:val="009479CA"/>
    <w:rsid w:val="0095093C"/>
    <w:rsid w:val="00950961"/>
    <w:rsid w:val="0095097A"/>
    <w:rsid w:val="00951774"/>
    <w:rsid w:val="00952582"/>
    <w:rsid w:val="00952EFE"/>
    <w:rsid w:val="00953F64"/>
    <w:rsid w:val="009560F3"/>
    <w:rsid w:val="0095634D"/>
    <w:rsid w:val="00956E15"/>
    <w:rsid w:val="00957A63"/>
    <w:rsid w:val="00957B73"/>
    <w:rsid w:val="00960B2F"/>
    <w:rsid w:val="00960B54"/>
    <w:rsid w:val="00961242"/>
    <w:rsid w:val="00962257"/>
    <w:rsid w:val="00962B6F"/>
    <w:rsid w:val="0096301C"/>
    <w:rsid w:val="0096501B"/>
    <w:rsid w:val="00965508"/>
    <w:rsid w:val="009656BC"/>
    <w:rsid w:val="00965D5A"/>
    <w:rsid w:val="0096601B"/>
    <w:rsid w:val="00966834"/>
    <w:rsid w:val="00966C77"/>
    <w:rsid w:val="00966E20"/>
    <w:rsid w:val="00966FE8"/>
    <w:rsid w:val="00967626"/>
    <w:rsid w:val="00967AE6"/>
    <w:rsid w:val="00971F16"/>
    <w:rsid w:val="00972280"/>
    <w:rsid w:val="00973979"/>
    <w:rsid w:val="009739F7"/>
    <w:rsid w:val="00973A1F"/>
    <w:rsid w:val="00973AD2"/>
    <w:rsid w:val="00974E2B"/>
    <w:rsid w:val="00977097"/>
    <w:rsid w:val="009777A7"/>
    <w:rsid w:val="00980215"/>
    <w:rsid w:val="00980AEC"/>
    <w:rsid w:val="00980E9B"/>
    <w:rsid w:val="00980ED7"/>
    <w:rsid w:val="0098203D"/>
    <w:rsid w:val="0098249D"/>
    <w:rsid w:val="00982844"/>
    <w:rsid w:val="009838AB"/>
    <w:rsid w:val="00983CF2"/>
    <w:rsid w:val="00983F26"/>
    <w:rsid w:val="009844DD"/>
    <w:rsid w:val="00984CAF"/>
    <w:rsid w:val="0098527D"/>
    <w:rsid w:val="00985A48"/>
    <w:rsid w:val="00985A9A"/>
    <w:rsid w:val="00987862"/>
    <w:rsid w:val="009909CC"/>
    <w:rsid w:val="00991672"/>
    <w:rsid w:val="00991940"/>
    <w:rsid w:val="009920FB"/>
    <w:rsid w:val="00992213"/>
    <w:rsid w:val="009925BE"/>
    <w:rsid w:val="00992819"/>
    <w:rsid w:val="00992BD9"/>
    <w:rsid w:val="00992FE0"/>
    <w:rsid w:val="00993B70"/>
    <w:rsid w:val="00993EA8"/>
    <w:rsid w:val="009943C2"/>
    <w:rsid w:val="00994C6F"/>
    <w:rsid w:val="00995917"/>
    <w:rsid w:val="00997FBD"/>
    <w:rsid w:val="009A0580"/>
    <w:rsid w:val="009A0709"/>
    <w:rsid w:val="009A1D04"/>
    <w:rsid w:val="009A2669"/>
    <w:rsid w:val="009A2CD3"/>
    <w:rsid w:val="009A2D1C"/>
    <w:rsid w:val="009A6C5B"/>
    <w:rsid w:val="009A77B9"/>
    <w:rsid w:val="009A7959"/>
    <w:rsid w:val="009B0482"/>
    <w:rsid w:val="009B09DE"/>
    <w:rsid w:val="009B0B6F"/>
    <w:rsid w:val="009B0F37"/>
    <w:rsid w:val="009B132C"/>
    <w:rsid w:val="009B15BB"/>
    <w:rsid w:val="009B1F8A"/>
    <w:rsid w:val="009B251C"/>
    <w:rsid w:val="009B286C"/>
    <w:rsid w:val="009B2DD1"/>
    <w:rsid w:val="009B3D3D"/>
    <w:rsid w:val="009B3ECE"/>
    <w:rsid w:val="009B48A3"/>
    <w:rsid w:val="009B5274"/>
    <w:rsid w:val="009B5D11"/>
    <w:rsid w:val="009B5E73"/>
    <w:rsid w:val="009B666B"/>
    <w:rsid w:val="009B6963"/>
    <w:rsid w:val="009B7088"/>
    <w:rsid w:val="009B7228"/>
    <w:rsid w:val="009C00DF"/>
    <w:rsid w:val="009C023B"/>
    <w:rsid w:val="009C19AE"/>
    <w:rsid w:val="009C21D8"/>
    <w:rsid w:val="009C22B3"/>
    <w:rsid w:val="009C2866"/>
    <w:rsid w:val="009C2E70"/>
    <w:rsid w:val="009C3406"/>
    <w:rsid w:val="009C3E4D"/>
    <w:rsid w:val="009C45A8"/>
    <w:rsid w:val="009C4A46"/>
    <w:rsid w:val="009C51DA"/>
    <w:rsid w:val="009C57F8"/>
    <w:rsid w:val="009C6047"/>
    <w:rsid w:val="009C6C63"/>
    <w:rsid w:val="009C7655"/>
    <w:rsid w:val="009C777C"/>
    <w:rsid w:val="009C7A59"/>
    <w:rsid w:val="009C7B4B"/>
    <w:rsid w:val="009C7D35"/>
    <w:rsid w:val="009C7EAD"/>
    <w:rsid w:val="009D09F7"/>
    <w:rsid w:val="009D0F63"/>
    <w:rsid w:val="009D1133"/>
    <w:rsid w:val="009D19BA"/>
    <w:rsid w:val="009D1F24"/>
    <w:rsid w:val="009D28E1"/>
    <w:rsid w:val="009D2A86"/>
    <w:rsid w:val="009D2F96"/>
    <w:rsid w:val="009D3127"/>
    <w:rsid w:val="009D3B39"/>
    <w:rsid w:val="009D4D36"/>
    <w:rsid w:val="009D5A90"/>
    <w:rsid w:val="009D6BFA"/>
    <w:rsid w:val="009D6C81"/>
    <w:rsid w:val="009D774E"/>
    <w:rsid w:val="009D7DDF"/>
    <w:rsid w:val="009E06CE"/>
    <w:rsid w:val="009E0713"/>
    <w:rsid w:val="009E1181"/>
    <w:rsid w:val="009E18A0"/>
    <w:rsid w:val="009E1DE2"/>
    <w:rsid w:val="009E2073"/>
    <w:rsid w:val="009E228C"/>
    <w:rsid w:val="009E2344"/>
    <w:rsid w:val="009E29F4"/>
    <w:rsid w:val="009E2ACA"/>
    <w:rsid w:val="009E2B54"/>
    <w:rsid w:val="009E2FB3"/>
    <w:rsid w:val="009E3150"/>
    <w:rsid w:val="009E37B3"/>
    <w:rsid w:val="009E3829"/>
    <w:rsid w:val="009E3847"/>
    <w:rsid w:val="009E421F"/>
    <w:rsid w:val="009E4544"/>
    <w:rsid w:val="009E4902"/>
    <w:rsid w:val="009E5423"/>
    <w:rsid w:val="009E686B"/>
    <w:rsid w:val="009E6E39"/>
    <w:rsid w:val="009E7950"/>
    <w:rsid w:val="009F0DD8"/>
    <w:rsid w:val="009F1310"/>
    <w:rsid w:val="009F141B"/>
    <w:rsid w:val="009F1C8C"/>
    <w:rsid w:val="009F1FAF"/>
    <w:rsid w:val="009F264B"/>
    <w:rsid w:val="009F31F5"/>
    <w:rsid w:val="009F323C"/>
    <w:rsid w:val="009F4EF5"/>
    <w:rsid w:val="009F5311"/>
    <w:rsid w:val="009F5477"/>
    <w:rsid w:val="009F6496"/>
    <w:rsid w:val="009F682E"/>
    <w:rsid w:val="00A00C14"/>
    <w:rsid w:val="00A00D22"/>
    <w:rsid w:val="00A01088"/>
    <w:rsid w:val="00A026CC"/>
    <w:rsid w:val="00A0352E"/>
    <w:rsid w:val="00A040AD"/>
    <w:rsid w:val="00A04934"/>
    <w:rsid w:val="00A04A8F"/>
    <w:rsid w:val="00A04BC4"/>
    <w:rsid w:val="00A053A8"/>
    <w:rsid w:val="00A0591A"/>
    <w:rsid w:val="00A06212"/>
    <w:rsid w:val="00A07484"/>
    <w:rsid w:val="00A079D2"/>
    <w:rsid w:val="00A103E3"/>
    <w:rsid w:val="00A10BE0"/>
    <w:rsid w:val="00A11427"/>
    <w:rsid w:val="00A1302B"/>
    <w:rsid w:val="00A1355E"/>
    <w:rsid w:val="00A14439"/>
    <w:rsid w:val="00A17034"/>
    <w:rsid w:val="00A1740B"/>
    <w:rsid w:val="00A21104"/>
    <w:rsid w:val="00A219EE"/>
    <w:rsid w:val="00A21AFB"/>
    <w:rsid w:val="00A23037"/>
    <w:rsid w:val="00A23075"/>
    <w:rsid w:val="00A23857"/>
    <w:rsid w:val="00A24494"/>
    <w:rsid w:val="00A248D3"/>
    <w:rsid w:val="00A24BEE"/>
    <w:rsid w:val="00A2505C"/>
    <w:rsid w:val="00A25130"/>
    <w:rsid w:val="00A254B6"/>
    <w:rsid w:val="00A264B4"/>
    <w:rsid w:val="00A26AC3"/>
    <w:rsid w:val="00A26D2F"/>
    <w:rsid w:val="00A27B40"/>
    <w:rsid w:val="00A3082D"/>
    <w:rsid w:val="00A30A07"/>
    <w:rsid w:val="00A317A0"/>
    <w:rsid w:val="00A3274B"/>
    <w:rsid w:val="00A34BEF"/>
    <w:rsid w:val="00A35C5C"/>
    <w:rsid w:val="00A3796C"/>
    <w:rsid w:val="00A40370"/>
    <w:rsid w:val="00A41AA2"/>
    <w:rsid w:val="00A4259B"/>
    <w:rsid w:val="00A42BC0"/>
    <w:rsid w:val="00A4350F"/>
    <w:rsid w:val="00A439E3"/>
    <w:rsid w:val="00A44031"/>
    <w:rsid w:val="00A45B1D"/>
    <w:rsid w:val="00A469B5"/>
    <w:rsid w:val="00A46C89"/>
    <w:rsid w:val="00A47134"/>
    <w:rsid w:val="00A500F0"/>
    <w:rsid w:val="00A5063C"/>
    <w:rsid w:val="00A50C81"/>
    <w:rsid w:val="00A510E0"/>
    <w:rsid w:val="00A51998"/>
    <w:rsid w:val="00A51EF7"/>
    <w:rsid w:val="00A52AE5"/>
    <w:rsid w:val="00A53671"/>
    <w:rsid w:val="00A54E73"/>
    <w:rsid w:val="00A54E76"/>
    <w:rsid w:val="00A54E99"/>
    <w:rsid w:val="00A54FC7"/>
    <w:rsid w:val="00A555F8"/>
    <w:rsid w:val="00A56861"/>
    <w:rsid w:val="00A5758E"/>
    <w:rsid w:val="00A57618"/>
    <w:rsid w:val="00A577BD"/>
    <w:rsid w:val="00A57D26"/>
    <w:rsid w:val="00A57EF6"/>
    <w:rsid w:val="00A601ED"/>
    <w:rsid w:val="00A6029A"/>
    <w:rsid w:val="00A609FC"/>
    <w:rsid w:val="00A60E7A"/>
    <w:rsid w:val="00A61164"/>
    <w:rsid w:val="00A611FF"/>
    <w:rsid w:val="00A61D60"/>
    <w:rsid w:val="00A61F5C"/>
    <w:rsid w:val="00A624F4"/>
    <w:rsid w:val="00A63100"/>
    <w:rsid w:val="00A633FD"/>
    <w:rsid w:val="00A6497C"/>
    <w:rsid w:val="00A65340"/>
    <w:rsid w:val="00A654F2"/>
    <w:rsid w:val="00A65836"/>
    <w:rsid w:val="00A65ACA"/>
    <w:rsid w:val="00A665CB"/>
    <w:rsid w:val="00A67C0F"/>
    <w:rsid w:val="00A70523"/>
    <w:rsid w:val="00A7083C"/>
    <w:rsid w:val="00A70FE2"/>
    <w:rsid w:val="00A710DB"/>
    <w:rsid w:val="00A71B46"/>
    <w:rsid w:val="00A7240E"/>
    <w:rsid w:val="00A724FD"/>
    <w:rsid w:val="00A72CC3"/>
    <w:rsid w:val="00A734B3"/>
    <w:rsid w:val="00A7439F"/>
    <w:rsid w:val="00A74954"/>
    <w:rsid w:val="00A753A1"/>
    <w:rsid w:val="00A7591A"/>
    <w:rsid w:val="00A75DDF"/>
    <w:rsid w:val="00A764AF"/>
    <w:rsid w:val="00A76DBB"/>
    <w:rsid w:val="00A76EC7"/>
    <w:rsid w:val="00A77C1E"/>
    <w:rsid w:val="00A77F02"/>
    <w:rsid w:val="00A801E3"/>
    <w:rsid w:val="00A80646"/>
    <w:rsid w:val="00A80952"/>
    <w:rsid w:val="00A80BB6"/>
    <w:rsid w:val="00A82556"/>
    <w:rsid w:val="00A826B6"/>
    <w:rsid w:val="00A8280A"/>
    <w:rsid w:val="00A83836"/>
    <w:rsid w:val="00A83C32"/>
    <w:rsid w:val="00A83D1D"/>
    <w:rsid w:val="00A90490"/>
    <w:rsid w:val="00A9140C"/>
    <w:rsid w:val="00A91F7A"/>
    <w:rsid w:val="00A9314E"/>
    <w:rsid w:val="00A938F3"/>
    <w:rsid w:val="00A95681"/>
    <w:rsid w:val="00A95A50"/>
    <w:rsid w:val="00A96A0D"/>
    <w:rsid w:val="00A97067"/>
    <w:rsid w:val="00A97611"/>
    <w:rsid w:val="00A978BC"/>
    <w:rsid w:val="00AA1173"/>
    <w:rsid w:val="00AA186E"/>
    <w:rsid w:val="00AA1A2B"/>
    <w:rsid w:val="00AA1D11"/>
    <w:rsid w:val="00AA2025"/>
    <w:rsid w:val="00AA243C"/>
    <w:rsid w:val="00AA2A6B"/>
    <w:rsid w:val="00AA2D20"/>
    <w:rsid w:val="00AA3A7F"/>
    <w:rsid w:val="00AA3EFA"/>
    <w:rsid w:val="00AA418F"/>
    <w:rsid w:val="00AA4E3B"/>
    <w:rsid w:val="00AA528E"/>
    <w:rsid w:val="00AA5682"/>
    <w:rsid w:val="00AA5739"/>
    <w:rsid w:val="00AA5E7A"/>
    <w:rsid w:val="00AA5FF1"/>
    <w:rsid w:val="00AA6A0C"/>
    <w:rsid w:val="00AA6CD9"/>
    <w:rsid w:val="00AA7588"/>
    <w:rsid w:val="00AB0182"/>
    <w:rsid w:val="00AB0FA6"/>
    <w:rsid w:val="00AB1B23"/>
    <w:rsid w:val="00AB340C"/>
    <w:rsid w:val="00AB3BF2"/>
    <w:rsid w:val="00AB3EDB"/>
    <w:rsid w:val="00AB45E5"/>
    <w:rsid w:val="00AB50C0"/>
    <w:rsid w:val="00AB52BA"/>
    <w:rsid w:val="00AB61B0"/>
    <w:rsid w:val="00AB64BA"/>
    <w:rsid w:val="00AB6951"/>
    <w:rsid w:val="00AB7F0B"/>
    <w:rsid w:val="00AC03FA"/>
    <w:rsid w:val="00AC0F3D"/>
    <w:rsid w:val="00AC1A7F"/>
    <w:rsid w:val="00AC1D2B"/>
    <w:rsid w:val="00AC1F8C"/>
    <w:rsid w:val="00AC27B0"/>
    <w:rsid w:val="00AC2AAA"/>
    <w:rsid w:val="00AC2E37"/>
    <w:rsid w:val="00AC2F6F"/>
    <w:rsid w:val="00AC3351"/>
    <w:rsid w:val="00AC3517"/>
    <w:rsid w:val="00AC3C52"/>
    <w:rsid w:val="00AC3D68"/>
    <w:rsid w:val="00AC40F4"/>
    <w:rsid w:val="00AC4CA8"/>
    <w:rsid w:val="00AC5EE5"/>
    <w:rsid w:val="00AC69E9"/>
    <w:rsid w:val="00AD00F5"/>
    <w:rsid w:val="00AD0C25"/>
    <w:rsid w:val="00AD1007"/>
    <w:rsid w:val="00AD2EB9"/>
    <w:rsid w:val="00AD3FE3"/>
    <w:rsid w:val="00AD4185"/>
    <w:rsid w:val="00AD5028"/>
    <w:rsid w:val="00AD534E"/>
    <w:rsid w:val="00AD5E7A"/>
    <w:rsid w:val="00AD7822"/>
    <w:rsid w:val="00AD7862"/>
    <w:rsid w:val="00AD7E3F"/>
    <w:rsid w:val="00AE0EEC"/>
    <w:rsid w:val="00AE119E"/>
    <w:rsid w:val="00AE156C"/>
    <w:rsid w:val="00AE22A4"/>
    <w:rsid w:val="00AE2C0C"/>
    <w:rsid w:val="00AE3DE6"/>
    <w:rsid w:val="00AE4756"/>
    <w:rsid w:val="00AE4C42"/>
    <w:rsid w:val="00AE7650"/>
    <w:rsid w:val="00AE7CC3"/>
    <w:rsid w:val="00AE7DA2"/>
    <w:rsid w:val="00AF003F"/>
    <w:rsid w:val="00AF0A4C"/>
    <w:rsid w:val="00AF0E1F"/>
    <w:rsid w:val="00AF3AF1"/>
    <w:rsid w:val="00AF3D06"/>
    <w:rsid w:val="00AF4C91"/>
    <w:rsid w:val="00AF76D6"/>
    <w:rsid w:val="00AF7B9B"/>
    <w:rsid w:val="00B02543"/>
    <w:rsid w:val="00B02BA3"/>
    <w:rsid w:val="00B046BB"/>
    <w:rsid w:val="00B05C5E"/>
    <w:rsid w:val="00B07070"/>
    <w:rsid w:val="00B107C4"/>
    <w:rsid w:val="00B10EB5"/>
    <w:rsid w:val="00B11647"/>
    <w:rsid w:val="00B116DC"/>
    <w:rsid w:val="00B11C95"/>
    <w:rsid w:val="00B11E3D"/>
    <w:rsid w:val="00B12054"/>
    <w:rsid w:val="00B12207"/>
    <w:rsid w:val="00B12B4C"/>
    <w:rsid w:val="00B133C5"/>
    <w:rsid w:val="00B13924"/>
    <w:rsid w:val="00B142DD"/>
    <w:rsid w:val="00B1468B"/>
    <w:rsid w:val="00B14A1E"/>
    <w:rsid w:val="00B16E1B"/>
    <w:rsid w:val="00B173F2"/>
    <w:rsid w:val="00B17AFE"/>
    <w:rsid w:val="00B251DB"/>
    <w:rsid w:val="00B25731"/>
    <w:rsid w:val="00B2608F"/>
    <w:rsid w:val="00B2616B"/>
    <w:rsid w:val="00B278C4"/>
    <w:rsid w:val="00B3192F"/>
    <w:rsid w:val="00B325B9"/>
    <w:rsid w:val="00B326F6"/>
    <w:rsid w:val="00B3388B"/>
    <w:rsid w:val="00B33947"/>
    <w:rsid w:val="00B33C48"/>
    <w:rsid w:val="00B35743"/>
    <w:rsid w:val="00B35B2D"/>
    <w:rsid w:val="00B35DD8"/>
    <w:rsid w:val="00B368B6"/>
    <w:rsid w:val="00B36CF4"/>
    <w:rsid w:val="00B36EAC"/>
    <w:rsid w:val="00B3753F"/>
    <w:rsid w:val="00B3756A"/>
    <w:rsid w:val="00B40DB3"/>
    <w:rsid w:val="00B4125F"/>
    <w:rsid w:val="00B41524"/>
    <w:rsid w:val="00B41C68"/>
    <w:rsid w:val="00B44654"/>
    <w:rsid w:val="00B44E30"/>
    <w:rsid w:val="00B4501B"/>
    <w:rsid w:val="00B45B3F"/>
    <w:rsid w:val="00B45E9B"/>
    <w:rsid w:val="00B45EBD"/>
    <w:rsid w:val="00B46FD8"/>
    <w:rsid w:val="00B4774B"/>
    <w:rsid w:val="00B505F5"/>
    <w:rsid w:val="00B50C22"/>
    <w:rsid w:val="00B51ACF"/>
    <w:rsid w:val="00B529A9"/>
    <w:rsid w:val="00B535AE"/>
    <w:rsid w:val="00B538A8"/>
    <w:rsid w:val="00B554B7"/>
    <w:rsid w:val="00B557AB"/>
    <w:rsid w:val="00B55B87"/>
    <w:rsid w:val="00B56E50"/>
    <w:rsid w:val="00B5745A"/>
    <w:rsid w:val="00B578F4"/>
    <w:rsid w:val="00B57C3C"/>
    <w:rsid w:val="00B6044C"/>
    <w:rsid w:val="00B60C19"/>
    <w:rsid w:val="00B61288"/>
    <w:rsid w:val="00B61478"/>
    <w:rsid w:val="00B6164B"/>
    <w:rsid w:val="00B61A8F"/>
    <w:rsid w:val="00B61BAA"/>
    <w:rsid w:val="00B62871"/>
    <w:rsid w:val="00B66206"/>
    <w:rsid w:val="00B662E4"/>
    <w:rsid w:val="00B667AD"/>
    <w:rsid w:val="00B6684E"/>
    <w:rsid w:val="00B670EA"/>
    <w:rsid w:val="00B67333"/>
    <w:rsid w:val="00B67BD5"/>
    <w:rsid w:val="00B70E98"/>
    <w:rsid w:val="00B72820"/>
    <w:rsid w:val="00B728D8"/>
    <w:rsid w:val="00B73345"/>
    <w:rsid w:val="00B73DC8"/>
    <w:rsid w:val="00B74243"/>
    <w:rsid w:val="00B7425F"/>
    <w:rsid w:val="00B74343"/>
    <w:rsid w:val="00B746AE"/>
    <w:rsid w:val="00B74A92"/>
    <w:rsid w:val="00B74C93"/>
    <w:rsid w:val="00B75714"/>
    <w:rsid w:val="00B76109"/>
    <w:rsid w:val="00B7779B"/>
    <w:rsid w:val="00B779F8"/>
    <w:rsid w:val="00B77B70"/>
    <w:rsid w:val="00B807FA"/>
    <w:rsid w:val="00B808FC"/>
    <w:rsid w:val="00B80B7A"/>
    <w:rsid w:val="00B813C4"/>
    <w:rsid w:val="00B82D26"/>
    <w:rsid w:val="00B83048"/>
    <w:rsid w:val="00B83E48"/>
    <w:rsid w:val="00B83F6D"/>
    <w:rsid w:val="00B84A84"/>
    <w:rsid w:val="00B85AC7"/>
    <w:rsid w:val="00B86F84"/>
    <w:rsid w:val="00B87241"/>
    <w:rsid w:val="00B87829"/>
    <w:rsid w:val="00B879B5"/>
    <w:rsid w:val="00B90EA0"/>
    <w:rsid w:val="00B9505A"/>
    <w:rsid w:val="00B9599B"/>
    <w:rsid w:val="00B962C0"/>
    <w:rsid w:val="00B96ADF"/>
    <w:rsid w:val="00B97749"/>
    <w:rsid w:val="00BA03AA"/>
    <w:rsid w:val="00BA05FE"/>
    <w:rsid w:val="00BA1D73"/>
    <w:rsid w:val="00BA20A8"/>
    <w:rsid w:val="00BA2C59"/>
    <w:rsid w:val="00BA3CC7"/>
    <w:rsid w:val="00BA52CE"/>
    <w:rsid w:val="00BA52E1"/>
    <w:rsid w:val="00BA59D8"/>
    <w:rsid w:val="00BA5E77"/>
    <w:rsid w:val="00BA5F05"/>
    <w:rsid w:val="00BA60F6"/>
    <w:rsid w:val="00BA6830"/>
    <w:rsid w:val="00BA6D0B"/>
    <w:rsid w:val="00BA7834"/>
    <w:rsid w:val="00BB233C"/>
    <w:rsid w:val="00BB2919"/>
    <w:rsid w:val="00BB4204"/>
    <w:rsid w:val="00BB4C98"/>
    <w:rsid w:val="00BB5147"/>
    <w:rsid w:val="00BB600E"/>
    <w:rsid w:val="00BB6257"/>
    <w:rsid w:val="00BB63BE"/>
    <w:rsid w:val="00BB663F"/>
    <w:rsid w:val="00BB66C1"/>
    <w:rsid w:val="00BB6B33"/>
    <w:rsid w:val="00BB77CB"/>
    <w:rsid w:val="00BB7A90"/>
    <w:rsid w:val="00BC250B"/>
    <w:rsid w:val="00BC3ABE"/>
    <w:rsid w:val="00BC4611"/>
    <w:rsid w:val="00BC6C82"/>
    <w:rsid w:val="00BC7857"/>
    <w:rsid w:val="00BC7AEF"/>
    <w:rsid w:val="00BD02A7"/>
    <w:rsid w:val="00BD0BE0"/>
    <w:rsid w:val="00BD14AC"/>
    <w:rsid w:val="00BD16AE"/>
    <w:rsid w:val="00BD337E"/>
    <w:rsid w:val="00BD381B"/>
    <w:rsid w:val="00BD451A"/>
    <w:rsid w:val="00BD5715"/>
    <w:rsid w:val="00BE1E8B"/>
    <w:rsid w:val="00BE2760"/>
    <w:rsid w:val="00BE2B92"/>
    <w:rsid w:val="00BE3CC8"/>
    <w:rsid w:val="00BE3F86"/>
    <w:rsid w:val="00BE51DF"/>
    <w:rsid w:val="00BE52E7"/>
    <w:rsid w:val="00BE563F"/>
    <w:rsid w:val="00BE5B74"/>
    <w:rsid w:val="00BE614D"/>
    <w:rsid w:val="00BE68AD"/>
    <w:rsid w:val="00BE799B"/>
    <w:rsid w:val="00BE7B0B"/>
    <w:rsid w:val="00BF1439"/>
    <w:rsid w:val="00BF1797"/>
    <w:rsid w:val="00BF1F1B"/>
    <w:rsid w:val="00BF22EC"/>
    <w:rsid w:val="00BF2739"/>
    <w:rsid w:val="00BF273F"/>
    <w:rsid w:val="00BF306D"/>
    <w:rsid w:val="00BF3848"/>
    <w:rsid w:val="00BF47B7"/>
    <w:rsid w:val="00BF5DF3"/>
    <w:rsid w:val="00BF6492"/>
    <w:rsid w:val="00BF74B8"/>
    <w:rsid w:val="00BF774C"/>
    <w:rsid w:val="00BF7C13"/>
    <w:rsid w:val="00C0367A"/>
    <w:rsid w:val="00C038A7"/>
    <w:rsid w:val="00C04008"/>
    <w:rsid w:val="00C0479E"/>
    <w:rsid w:val="00C06E81"/>
    <w:rsid w:val="00C06E84"/>
    <w:rsid w:val="00C0709E"/>
    <w:rsid w:val="00C073A1"/>
    <w:rsid w:val="00C073E9"/>
    <w:rsid w:val="00C10083"/>
    <w:rsid w:val="00C1068D"/>
    <w:rsid w:val="00C10BA4"/>
    <w:rsid w:val="00C10E04"/>
    <w:rsid w:val="00C11EE7"/>
    <w:rsid w:val="00C12835"/>
    <w:rsid w:val="00C1296F"/>
    <w:rsid w:val="00C12D3A"/>
    <w:rsid w:val="00C131EE"/>
    <w:rsid w:val="00C13954"/>
    <w:rsid w:val="00C13A60"/>
    <w:rsid w:val="00C14899"/>
    <w:rsid w:val="00C155CF"/>
    <w:rsid w:val="00C15B61"/>
    <w:rsid w:val="00C15C5A"/>
    <w:rsid w:val="00C16BF7"/>
    <w:rsid w:val="00C1766A"/>
    <w:rsid w:val="00C20162"/>
    <w:rsid w:val="00C20BFC"/>
    <w:rsid w:val="00C20CD1"/>
    <w:rsid w:val="00C23033"/>
    <w:rsid w:val="00C23563"/>
    <w:rsid w:val="00C23F1F"/>
    <w:rsid w:val="00C23F50"/>
    <w:rsid w:val="00C2559F"/>
    <w:rsid w:val="00C26656"/>
    <w:rsid w:val="00C27844"/>
    <w:rsid w:val="00C30F6A"/>
    <w:rsid w:val="00C31FA4"/>
    <w:rsid w:val="00C3218D"/>
    <w:rsid w:val="00C32A42"/>
    <w:rsid w:val="00C32CB0"/>
    <w:rsid w:val="00C33C4F"/>
    <w:rsid w:val="00C33E8B"/>
    <w:rsid w:val="00C34929"/>
    <w:rsid w:val="00C34DF9"/>
    <w:rsid w:val="00C36357"/>
    <w:rsid w:val="00C3653B"/>
    <w:rsid w:val="00C3686F"/>
    <w:rsid w:val="00C413BC"/>
    <w:rsid w:val="00C41E52"/>
    <w:rsid w:val="00C44F49"/>
    <w:rsid w:val="00C4546C"/>
    <w:rsid w:val="00C463B3"/>
    <w:rsid w:val="00C4732D"/>
    <w:rsid w:val="00C47677"/>
    <w:rsid w:val="00C516FA"/>
    <w:rsid w:val="00C51A4B"/>
    <w:rsid w:val="00C52124"/>
    <w:rsid w:val="00C554CF"/>
    <w:rsid w:val="00C55511"/>
    <w:rsid w:val="00C556E0"/>
    <w:rsid w:val="00C5593E"/>
    <w:rsid w:val="00C5614D"/>
    <w:rsid w:val="00C56C6F"/>
    <w:rsid w:val="00C5722E"/>
    <w:rsid w:val="00C57E13"/>
    <w:rsid w:val="00C602F3"/>
    <w:rsid w:val="00C604D1"/>
    <w:rsid w:val="00C60667"/>
    <w:rsid w:val="00C61E13"/>
    <w:rsid w:val="00C62096"/>
    <w:rsid w:val="00C62C63"/>
    <w:rsid w:val="00C62EB0"/>
    <w:rsid w:val="00C63880"/>
    <w:rsid w:val="00C6396C"/>
    <w:rsid w:val="00C64933"/>
    <w:rsid w:val="00C6554C"/>
    <w:rsid w:val="00C656D6"/>
    <w:rsid w:val="00C67638"/>
    <w:rsid w:val="00C70A34"/>
    <w:rsid w:val="00C712E1"/>
    <w:rsid w:val="00C72695"/>
    <w:rsid w:val="00C73699"/>
    <w:rsid w:val="00C7371B"/>
    <w:rsid w:val="00C741FC"/>
    <w:rsid w:val="00C74287"/>
    <w:rsid w:val="00C7546A"/>
    <w:rsid w:val="00C75BEA"/>
    <w:rsid w:val="00C76368"/>
    <w:rsid w:val="00C7714B"/>
    <w:rsid w:val="00C773AB"/>
    <w:rsid w:val="00C77CB9"/>
    <w:rsid w:val="00C801A1"/>
    <w:rsid w:val="00C801AF"/>
    <w:rsid w:val="00C8111E"/>
    <w:rsid w:val="00C81480"/>
    <w:rsid w:val="00C82375"/>
    <w:rsid w:val="00C82B7D"/>
    <w:rsid w:val="00C8478D"/>
    <w:rsid w:val="00C84C15"/>
    <w:rsid w:val="00C851F2"/>
    <w:rsid w:val="00C852A1"/>
    <w:rsid w:val="00C8664B"/>
    <w:rsid w:val="00C873A9"/>
    <w:rsid w:val="00C87627"/>
    <w:rsid w:val="00C9033A"/>
    <w:rsid w:val="00C91E67"/>
    <w:rsid w:val="00C91F00"/>
    <w:rsid w:val="00C924D7"/>
    <w:rsid w:val="00C944DB"/>
    <w:rsid w:val="00C94A24"/>
    <w:rsid w:val="00C94DDC"/>
    <w:rsid w:val="00C97885"/>
    <w:rsid w:val="00C9795E"/>
    <w:rsid w:val="00C97E23"/>
    <w:rsid w:val="00CA0B3E"/>
    <w:rsid w:val="00CA0EA4"/>
    <w:rsid w:val="00CA2B0A"/>
    <w:rsid w:val="00CA3BB8"/>
    <w:rsid w:val="00CA4014"/>
    <w:rsid w:val="00CA41C7"/>
    <w:rsid w:val="00CA4204"/>
    <w:rsid w:val="00CA4A65"/>
    <w:rsid w:val="00CA52E8"/>
    <w:rsid w:val="00CA70C9"/>
    <w:rsid w:val="00CB08CA"/>
    <w:rsid w:val="00CB1708"/>
    <w:rsid w:val="00CB1FC6"/>
    <w:rsid w:val="00CB2F40"/>
    <w:rsid w:val="00CB3267"/>
    <w:rsid w:val="00CB3D55"/>
    <w:rsid w:val="00CB4FB5"/>
    <w:rsid w:val="00CB5579"/>
    <w:rsid w:val="00CB62E7"/>
    <w:rsid w:val="00CB65D4"/>
    <w:rsid w:val="00CB6B1B"/>
    <w:rsid w:val="00CB6C33"/>
    <w:rsid w:val="00CB70A6"/>
    <w:rsid w:val="00CB78B4"/>
    <w:rsid w:val="00CC0274"/>
    <w:rsid w:val="00CC0E89"/>
    <w:rsid w:val="00CC10BF"/>
    <w:rsid w:val="00CC1F66"/>
    <w:rsid w:val="00CC28ED"/>
    <w:rsid w:val="00CC29B3"/>
    <w:rsid w:val="00CC2D8D"/>
    <w:rsid w:val="00CC2D93"/>
    <w:rsid w:val="00CC2FAE"/>
    <w:rsid w:val="00CC4568"/>
    <w:rsid w:val="00CC542A"/>
    <w:rsid w:val="00CC5462"/>
    <w:rsid w:val="00CC58FA"/>
    <w:rsid w:val="00CC5F54"/>
    <w:rsid w:val="00CC601F"/>
    <w:rsid w:val="00CC6BB0"/>
    <w:rsid w:val="00CC714B"/>
    <w:rsid w:val="00CC7713"/>
    <w:rsid w:val="00CD08F2"/>
    <w:rsid w:val="00CD1CE0"/>
    <w:rsid w:val="00CD1DF7"/>
    <w:rsid w:val="00CD2917"/>
    <w:rsid w:val="00CD3647"/>
    <w:rsid w:val="00CD36A2"/>
    <w:rsid w:val="00CD372A"/>
    <w:rsid w:val="00CD50D3"/>
    <w:rsid w:val="00CD540B"/>
    <w:rsid w:val="00CD5984"/>
    <w:rsid w:val="00CD5B46"/>
    <w:rsid w:val="00CD5E8B"/>
    <w:rsid w:val="00CD6EF0"/>
    <w:rsid w:val="00CD7E09"/>
    <w:rsid w:val="00CD7E6A"/>
    <w:rsid w:val="00CE1010"/>
    <w:rsid w:val="00CE1277"/>
    <w:rsid w:val="00CE13FD"/>
    <w:rsid w:val="00CE1A6C"/>
    <w:rsid w:val="00CE1C12"/>
    <w:rsid w:val="00CE2613"/>
    <w:rsid w:val="00CE271B"/>
    <w:rsid w:val="00CE2B3C"/>
    <w:rsid w:val="00CE2E73"/>
    <w:rsid w:val="00CE33EC"/>
    <w:rsid w:val="00CE530D"/>
    <w:rsid w:val="00CE5568"/>
    <w:rsid w:val="00CE6078"/>
    <w:rsid w:val="00CE6FDE"/>
    <w:rsid w:val="00CE7317"/>
    <w:rsid w:val="00CF0BBA"/>
    <w:rsid w:val="00CF15E0"/>
    <w:rsid w:val="00CF1B2C"/>
    <w:rsid w:val="00CF2C15"/>
    <w:rsid w:val="00CF2E33"/>
    <w:rsid w:val="00CF3BFA"/>
    <w:rsid w:val="00CF4500"/>
    <w:rsid w:val="00CF5154"/>
    <w:rsid w:val="00CF5489"/>
    <w:rsid w:val="00CF617A"/>
    <w:rsid w:val="00CF70E8"/>
    <w:rsid w:val="00D0023D"/>
    <w:rsid w:val="00D00B70"/>
    <w:rsid w:val="00D0129D"/>
    <w:rsid w:val="00D01B9C"/>
    <w:rsid w:val="00D02B14"/>
    <w:rsid w:val="00D02DE5"/>
    <w:rsid w:val="00D036D9"/>
    <w:rsid w:val="00D037BE"/>
    <w:rsid w:val="00D03CCA"/>
    <w:rsid w:val="00D045EC"/>
    <w:rsid w:val="00D04F42"/>
    <w:rsid w:val="00D06077"/>
    <w:rsid w:val="00D061DC"/>
    <w:rsid w:val="00D061E7"/>
    <w:rsid w:val="00D06AD3"/>
    <w:rsid w:val="00D06DBF"/>
    <w:rsid w:val="00D0761E"/>
    <w:rsid w:val="00D1038F"/>
    <w:rsid w:val="00D13008"/>
    <w:rsid w:val="00D13A8B"/>
    <w:rsid w:val="00D14210"/>
    <w:rsid w:val="00D160A3"/>
    <w:rsid w:val="00D16737"/>
    <w:rsid w:val="00D203E5"/>
    <w:rsid w:val="00D20655"/>
    <w:rsid w:val="00D20E40"/>
    <w:rsid w:val="00D213D5"/>
    <w:rsid w:val="00D2213C"/>
    <w:rsid w:val="00D2456A"/>
    <w:rsid w:val="00D250FE"/>
    <w:rsid w:val="00D2534F"/>
    <w:rsid w:val="00D25984"/>
    <w:rsid w:val="00D25AF7"/>
    <w:rsid w:val="00D2682B"/>
    <w:rsid w:val="00D31489"/>
    <w:rsid w:val="00D3151E"/>
    <w:rsid w:val="00D3199C"/>
    <w:rsid w:val="00D31EDA"/>
    <w:rsid w:val="00D33470"/>
    <w:rsid w:val="00D3525C"/>
    <w:rsid w:val="00D3576B"/>
    <w:rsid w:val="00D3697A"/>
    <w:rsid w:val="00D3712A"/>
    <w:rsid w:val="00D3720D"/>
    <w:rsid w:val="00D37495"/>
    <w:rsid w:val="00D37A5F"/>
    <w:rsid w:val="00D37B88"/>
    <w:rsid w:val="00D40C9E"/>
    <w:rsid w:val="00D428B6"/>
    <w:rsid w:val="00D42AFC"/>
    <w:rsid w:val="00D43C6B"/>
    <w:rsid w:val="00D43EC5"/>
    <w:rsid w:val="00D44662"/>
    <w:rsid w:val="00D447E0"/>
    <w:rsid w:val="00D44944"/>
    <w:rsid w:val="00D45053"/>
    <w:rsid w:val="00D45B81"/>
    <w:rsid w:val="00D50AB1"/>
    <w:rsid w:val="00D5195E"/>
    <w:rsid w:val="00D530F7"/>
    <w:rsid w:val="00D53546"/>
    <w:rsid w:val="00D54A2B"/>
    <w:rsid w:val="00D550B8"/>
    <w:rsid w:val="00D551B5"/>
    <w:rsid w:val="00D5593F"/>
    <w:rsid w:val="00D56D87"/>
    <w:rsid w:val="00D57CC6"/>
    <w:rsid w:val="00D57E19"/>
    <w:rsid w:val="00D6244D"/>
    <w:rsid w:val="00D627C5"/>
    <w:rsid w:val="00D63049"/>
    <w:rsid w:val="00D64851"/>
    <w:rsid w:val="00D6581B"/>
    <w:rsid w:val="00D65986"/>
    <w:rsid w:val="00D667FC"/>
    <w:rsid w:val="00D67F48"/>
    <w:rsid w:val="00D70241"/>
    <w:rsid w:val="00D709D5"/>
    <w:rsid w:val="00D71117"/>
    <w:rsid w:val="00D71355"/>
    <w:rsid w:val="00D71EBD"/>
    <w:rsid w:val="00D72A5F"/>
    <w:rsid w:val="00D72EFB"/>
    <w:rsid w:val="00D7335D"/>
    <w:rsid w:val="00D73E60"/>
    <w:rsid w:val="00D73F98"/>
    <w:rsid w:val="00D7471C"/>
    <w:rsid w:val="00D749D5"/>
    <w:rsid w:val="00D74D65"/>
    <w:rsid w:val="00D74EB1"/>
    <w:rsid w:val="00D75545"/>
    <w:rsid w:val="00D75570"/>
    <w:rsid w:val="00D75963"/>
    <w:rsid w:val="00D760EA"/>
    <w:rsid w:val="00D764CC"/>
    <w:rsid w:val="00D76634"/>
    <w:rsid w:val="00D7686E"/>
    <w:rsid w:val="00D77107"/>
    <w:rsid w:val="00D77813"/>
    <w:rsid w:val="00D778E1"/>
    <w:rsid w:val="00D80178"/>
    <w:rsid w:val="00D83DF2"/>
    <w:rsid w:val="00D8403B"/>
    <w:rsid w:val="00D84175"/>
    <w:rsid w:val="00D8554B"/>
    <w:rsid w:val="00D86BF6"/>
    <w:rsid w:val="00D8723D"/>
    <w:rsid w:val="00D8736E"/>
    <w:rsid w:val="00D87438"/>
    <w:rsid w:val="00D87A3C"/>
    <w:rsid w:val="00D905ED"/>
    <w:rsid w:val="00D90999"/>
    <w:rsid w:val="00D911AC"/>
    <w:rsid w:val="00D91807"/>
    <w:rsid w:val="00D92A0F"/>
    <w:rsid w:val="00D93A76"/>
    <w:rsid w:val="00D95A58"/>
    <w:rsid w:val="00D97348"/>
    <w:rsid w:val="00D974C9"/>
    <w:rsid w:val="00DA00AE"/>
    <w:rsid w:val="00DA0209"/>
    <w:rsid w:val="00DA0FA3"/>
    <w:rsid w:val="00DA188E"/>
    <w:rsid w:val="00DA2BD0"/>
    <w:rsid w:val="00DA34D8"/>
    <w:rsid w:val="00DA4746"/>
    <w:rsid w:val="00DA5437"/>
    <w:rsid w:val="00DA6822"/>
    <w:rsid w:val="00DA6B20"/>
    <w:rsid w:val="00DA77D6"/>
    <w:rsid w:val="00DB063B"/>
    <w:rsid w:val="00DB0DF4"/>
    <w:rsid w:val="00DB23A5"/>
    <w:rsid w:val="00DB27F8"/>
    <w:rsid w:val="00DB2A8A"/>
    <w:rsid w:val="00DB389F"/>
    <w:rsid w:val="00DB42A4"/>
    <w:rsid w:val="00DB4F81"/>
    <w:rsid w:val="00DC06F2"/>
    <w:rsid w:val="00DC0B2A"/>
    <w:rsid w:val="00DC1A5A"/>
    <w:rsid w:val="00DC34BF"/>
    <w:rsid w:val="00DC36AC"/>
    <w:rsid w:val="00DC387D"/>
    <w:rsid w:val="00DC3FD0"/>
    <w:rsid w:val="00DC43B7"/>
    <w:rsid w:val="00DC4AA8"/>
    <w:rsid w:val="00DC4C3D"/>
    <w:rsid w:val="00DC67DA"/>
    <w:rsid w:val="00DC7600"/>
    <w:rsid w:val="00DD02D3"/>
    <w:rsid w:val="00DD0E10"/>
    <w:rsid w:val="00DD0EB1"/>
    <w:rsid w:val="00DD15FF"/>
    <w:rsid w:val="00DD1C99"/>
    <w:rsid w:val="00DD222C"/>
    <w:rsid w:val="00DD234C"/>
    <w:rsid w:val="00DD2A17"/>
    <w:rsid w:val="00DD2EC5"/>
    <w:rsid w:val="00DD4D01"/>
    <w:rsid w:val="00DD5282"/>
    <w:rsid w:val="00DD53C8"/>
    <w:rsid w:val="00DD5BF4"/>
    <w:rsid w:val="00DD65AC"/>
    <w:rsid w:val="00DD7738"/>
    <w:rsid w:val="00DE14E1"/>
    <w:rsid w:val="00DE1B26"/>
    <w:rsid w:val="00DE1C29"/>
    <w:rsid w:val="00DE1D37"/>
    <w:rsid w:val="00DE1E3B"/>
    <w:rsid w:val="00DE209A"/>
    <w:rsid w:val="00DE2EA0"/>
    <w:rsid w:val="00DE3082"/>
    <w:rsid w:val="00DE3C7F"/>
    <w:rsid w:val="00DE4171"/>
    <w:rsid w:val="00DE455F"/>
    <w:rsid w:val="00DE4960"/>
    <w:rsid w:val="00DE5053"/>
    <w:rsid w:val="00DE62D2"/>
    <w:rsid w:val="00DE66D7"/>
    <w:rsid w:val="00DE6AAB"/>
    <w:rsid w:val="00DE6F0F"/>
    <w:rsid w:val="00DE700E"/>
    <w:rsid w:val="00DE7402"/>
    <w:rsid w:val="00DE755D"/>
    <w:rsid w:val="00DE7849"/>
    <w:rsid w:val="00DE7AFA"/>
    <w:rsid w:val="00DF0865"/>
    <w:rsid w:val="00DF098E"/>
    <w:rsid w:val="00DF4A6E"/>
    <w:rsid w:val="00DF53DE"/>
    <w:rsid w:val="00DF57D7"/>
    <w:rsid w:val="00DF58FE"/>
    <w:rsid w:val="00DF5D71"/>
    <w:rsid w:val="00DF6AAA"/>
    <w:rsid w:val="00DF6E28"/>
    <w:rsid w:val="00E00A28"/>
    <w:rsid w:val="00E00FDC"/>
    <w:rsid w:val="00E013E5"/>
    <w:rsid w:val="00E020F8"/>
    <w:rsid w:val="00E020FF"/>
    <w:rsid w:val="00E02E99"/>
    <w:rsid w:val="00E03750"/>
    <w:rsid w:val="00E04A8D"/>
    <w:rsid w:val="00E05137"/>
    <w:rsid w:val="00E06695"/>
    <w:rsid w:val="00E0704E"/>
    <w:rsid w:val="00E10505"/>
    <w:rsid w:val="00E10713"/>
    <w:rsid w:val="00E1304C"/>
    <w:rsid w:val="00E139CC"/>
    <w:rsid w:val="00E13FE6"/>
    <w:rsid w:val="00E14329"/>
    <w:rsid w:val="00E1523D"/>
    <w:rsid w:val="00E15547"/>
    <w:rsid w:val="00E168E7"/>
    <w:rsid w:val="00E17326"/>
    <w:rsid w:val="00E17459"/>
    <w:rsid w:val="00E17E1C"/>
    <w:rsid w:val="00E2033C"/>
    <w:rsid w:val="00E208A8"/>
    <w:rsid w:val="00E215A3"/>
    <w:rsid w:val="00E217A8"/>
    <w:rsid w:val="00E21B02"/>
    <w:rsid w:val="00E21C32"/>
    <w:rsid w:val="00E225B7"/>
    <w:rsid w:val="00E22D52"/>
    <w:rsid w:val="00E23343"/>
    <w:rsid w:val="00E24F10"/>
    <w:rsid w:val="00E257C1"/>
    <w:rsid w:val="00E26202"/>
    <w:rsid w:val="00E27545"/>
    <w:rsid w:val="00E30A11"/>
    <w:rsid w:val="00E31099"/>
    <w:rsid w:val="00E330B3"/>
    <w:rsid w:val="00E336BD"/>
    <w:rsid w:val="00E35815"/>
    <w:rsid w:val="00E36755"/>
    <w:rsid w:val="00E3696B"/>
    <w:rsid w:val="00E4035F"/>
    <w:rsid w:val="00E403BF"/>
    <w:rsid w:val="00E40903"/>
    <w:rsid w:val="00E40DBC"/>
    <w:rsid w:val="00E419B9"/>
    <w:rsid w:val="00E43498"/>
    <w:rsid w:val="00E43554"/>
    <w:rsid w:val="00E4378C"/>
    <w:rsid w:val="00E440A6"/>
    <w:rsid w:val="00E44DF3"/>
    <w:rsid w:val="00E469C6"/>
    <w:rsid w:val="00E474C5"/>
    <w:rsid w:val="00E5070A"/>
    <w:rsid w:val="00E50B51"/>
    <w:rsid w:val="00E5106B"/>
    <w:rsid w:val="00E51A81"/>
    <w:rsid w:val="00E52C28"/>
    <w:rsid w:val="00E52ED7"/>
    <w:rsid w:val="00E533EC"/>
    <w:rsid w:val="00E5341C"/>
    <w:rsid w:val="00E5438E"/>
    <w:rsid w:val="00E54C6C"/>
    <w:rsid w:val="00E5562C"/>
    <w:rsid w:val="00E55E3E"/>
    <w:rsid w:val="00E55F86"/>
    <w:rsid w:val="00E564CD"/>
    <w:rsid w:val="00E577D8"/>
    <w:rsid w:val="00E5788F"/>
    <w:rsid w:val="00E57CF9"/>
    <w:rsid w:val="00E57EAA"/>
    <w:rsid w:val="00E60702"/>
    <w:rsid w:val="00E629D4"/>
    <w:rsid w:val="00E62F54"/>
    <w:rsid w:val="00E63B84"/>
    <w:rsid w:val="00E64083"/>
    <w:rsid w:val="00E640E4"/>
    <w:rsid w:val="00E643FB"/>
    <w:rsid w:val="00E649F8"/>
    <w:rsid w:val="00E64BC1"/>
    <w:rsid w:val="00E65803"/>
    <w:rsid w:val="00E667B3"/>
    <w:rsid w:val="00E66DA1"/>
    <w:rsid w:val="00E70456"/>
    <w:rsid w:val="00E7077D"/>
    <w:rsid w:val="00E71121"/>
    <w:rsid w:val="00E7339C"/>
    <w:rsid w:val="00E7393F"/>
    <w:rsid w:val="00E73957"/>
    <w:rsid w:val="00E73C25"/>
    <w:rsid w:val="00E74993"/>
    <w:rsid w:val="00E74A4F"/>
    <w:rsid w:val="00E7511A"/>
    <w:rsid w:val="00E772E6"/>
    <w:rsid w:val="00E775AA"/>
    <w:rsid w:val="00E77AC1"/>
    <w:rsid w:val="00E77C91"/>
    <w:rsid w:val="00E801EE"/>
    <w:rsid w:val="00E8056D"/>
    <w:rsid w:val="00E80DBC"/>
    <w:rsid w:val="00E815B8"/>
    <w:rsid w:val="00E81AF5"/>
    <w:rsid w:val="00E8245C"/>
    <w:rsid w:val="00E82559"/>
    <w:rsid w:val="00E8558F"/>
    <w:rsid w:val="00E85961"/>
    <w:rsid w:val="00E86B2F"/>
    <w:rsid w:val="00E86E78"/>
    <w:rsid w:val="00E87497"/>
    <w:rsid w:val="00E90575"/>
    <w:rsid w:val="00E90842"/>
    <w:rsid w:val="00E91875"/>
    <w:rsid w:val="00E91E9F"/>
    <w:rsid w:val="00E937D5"/>
    <w:rsid w:val="00E93B51"/>
    <w:rsid w:val="00E952DC"/>
    <w:rsid w:val="00E95AB7"/>
    <w:rsid w:val="00E95F91"/>
    <w:rsid w:val="00E97E78"/>
    <w:rsid w:val="00EA03DD"/>
    <w:rsid w:val="00EA1ABD"/>
    <w:rsid w:val="00EA1E77"/>
    <w:rsid w:val="00EA2C4C"/>
    <w:rsid w:val="00EA3091"/>
    <w:rsid w:val="00EA3D3B"/>
    <w:rsid w:val="00EA3FFF"/>
    <w:rsid w:val="00EA4548"/>
    <w:rsid w:val="00EA4E13"/>
    <w:rsid w:val="00EA7046"/>
    <w:rsid w:val="00EA7762"/>
    <w:rsid w:val="00EB1A2A"/>
    <w:rsid w:val="00EB2214"/>
    <w:rsid w:val="00EB2914"/>
    <w:rsid w:val="00EB3448"/>
    <w:rsid w:val="00EB3B70"/>
    <w:rsid w:val="00EB42B5"/>
    <w:rsid w:val="00EB5D0E"/>
    <w:rsid w:val="00EB683C"/>
    <w:rsid w:val="00EB6AB7"/>
    <w:rsid w:val="00EB7A57"/>
    <w:rsid w:val="00EC0039"/>
    <w:rsid w:val="00EC0BAE"/>
    <w:rsid w:val="00EC0CDF"/>
    <w:rsid w:val="00EC0FEA"/>
    <w:rsid w:val="00EC1270"/>
    <w:rsid w:val="00EC2164"/>
    <w:rsid w:val="00EC4D49"/>
    <w:rsid w:val="00EC5ABD"/>
    <w:rsid w:val="00EC5C01"/>
    <w:rsid w:val="00EC6F71"/>
    <w:rsid w:val="00EC7722"/>
    <w:rsid w:val="00EC7DDD"/>
    <w:rsid w:val="00ED05F5"/>
    <w:rsid w:val="00ED0874"/>
    <w:rsid w:val="00ED0A3C"/>
    <w:rsid w:val="00ED2A8F"/>
    <w:rsid w:val="00ED2B80"/>
    <w:rsid w:val="00ED2C3F"/>
    <w:rsid w:val="00ED34DF"/>
    <w:rsid w:val="00ED4B1E"/>
    <w:rsid w:val="00ED4EBD"/>
    <w:rsid w:val="00ED5A0D"/>
    <w:rsid w:val="00ED5D4D"/>
    <w:rsid w:val="00ED60D8"/>
    <w:rsid w:val="00ED62C8"/>
    <w:rsid w:val="00ED68E6"/>
    <w:rsid w:val="00ED7796"/>
    <w:rsid w:val="00EE0853"/>
    <w:rsid w:val="00EE24F5"/>
    <w:rsid w:val="00EE3472"/>
    <w:rsid w:val="00EE39C8"/>
    <w:rsid w:val="00EE47B4"/>
    <w:rsid w:val="00EE4D1A"/>
    <w:rsid w:val="00EE508A"/>
    <w:rsid w:val="00EE6CDA"/>
    <w:rsid w:val="00EE6FCD"/>
    <w:rsid w:val="00EE7028"/>
    <w:rsid w:val="00EE71C0"/>
    <w:rsid w:val="00EF033C"/>
    <w:rsid w:val="00EF0FDE"/>
    <w:rsid w:val="00EF1A05"/>
    <w:rsid w:val="00EF1D2E"/>
    <w:rsid w:val="00EF237C"/>
    <w:rsid w:val="00EF26E2"/>
    <w:rsid w:val="00EF2782"/>
    <w:rsid w:val="00EF2D5B"/>
    <w:rsid w:val="00EF33A2"/>
    <w:rsid w:val="00EF3716"/>
    <w:rsid w:val="00EF3891"/>
    <w:rsid w:val="00EF5990"/>
    <w:rsid w:val="00EF5CD4"/>
    <w:rsid w:val="00EF6679"/>
    <w:rsid w:val="00EF711C"/>
    <w:rsid w:val="00EF7B6C"/>
    <w:rsid w:val="00F0017E"/>
    <w:rsid w:val="00F00492"/>
    <w:rsid w:val="00F00A65"/>
    <w:rsid w:val="00F03221"/>
    <w:rsid w:val="00F033EE"/>
    <w:rsid w:val="00F03CEE"/>
    <w:rsid w:val="00F03DC7"/>
    <w:rsid w:val="00F05706"/>
    <w:rsid w:val="00F05F61"/>
    <w:rsid w:val="00F0623D"/>
    <w:rsid w:val="00F067D2"/>
    <w:rsid w:val="00F07505"/>
    <w:rsid w:val="00F0797F"/>
    <w:rsid w:val="00F07D8D"/>
    <w:rsid w:val="00F10A49"/>
    <w:rsid w:val="00F1133A"/>
    <w:rsid w:val="00F1192F"/>
    <w:rsid w:val="00F11F1E"/>
    <w:rsid w:val="00F11FAB"/>
    <w:rsid w:val="00F120CB"/>
    <w:rsid w:val="00F132B9"/>
    <w:rsid w:val="00F13352"/>
    <w:rsid w:val="00F14644"/>
    <w:rsid w:val="00F14CB7"/>
    <w:rsid w:val="00F14FCB"/>
    <w:rsid w:val="00F15363"/>
    <w:rsid w:val="00F1628F"/>
    <w:rsid w:val="00F16B40"/>
    <w:rsid w:val="00F178B5"/>
    <w:rsid w:val="00F20398"/>
    <w:rsid w:val="00F207CD"/>
    <w:rsid w:val="00F20E44"/>
    <w:rsid w:val="00F21A9B"/>
    <w:rsid w:val="00F21E3A"/>
    <w:rsid w:val="00F22E1F"/>
    <w:rsid w:val="00F23D1A"/>
    <w:rsid w:val="00F24176"/>
    <w:rsid w:val="00F25272"/>
    <w:rsid w:val="00F256EE"/>
    <w:rsid w:val="00F26FA4"/>
    <w:rsid w:val="00F27856"/>
    <w:rsid w:val="00F3088B"/>
    <w:rsid w:val="00F30981"/>
    <w:rsid w:val="00F30BC4"/>
    <w:rsid w:val="00F31211"/>
    <w:rsid w:val="00F31634"/>
    <w:rsid w:val="00F34661"/>
    <w:rsid w:val="00F35C6A"/>
    <w:rsid w:val="00F36868"/>
    <w:rsid w:val="00F37111"/>
    <w:rsid w:val="00F375A5"/>
    <w:rsid w:val="00F37B00"/>
    <w:rsid w:val="00F37F3B"/>
    <w:rsid w:val="00F407DC"/>
    <w:rsid w:val="00F407FA"/>
    <w:rsid w:val="00F40C65"/>
    <w:rsid w:val="00F417BB"/>
    <w:rsid w:val="00F417ED"/>
    <w:rsid w:val="00F41AA5"/>
    <w:rsid w:val="00F41B03"/>
    <w:rsid w:val="00F41CE5"/>
    <w:rsid w:val="00F41E79"/>
    <w:rsid w:val="00F423D4"/>
    <w:rsid w:val="00F43B11"/>
    <w:rsid w:val="00F442F8"/>
    <w:rsid w:val="00F44906"/>
    <w:rsid w:val="00F45224"/>
    <w:rsid w:val="00F46815"/>
    <w:rsid w:val="00F50274"/>
    <w:rsid w:val="00F51B91"/>
    <w:rsid w:val="00F51FCA"/>
    <w:rsid w:val="00F54EB5"/>
    <w:rsid w:val="00F551BE"/>
    <w:rsid w:val="00F55F00"/>
    <w:rsid w:val="00F56F8F"/>
    <w:rsid w:val="00F56FBB"/>
    <w:rsid w:val="00F5700A"/>
    <w:rsid w:val="00F600CD"/>
    <w:rsid w:val="00F60CCA"/>
    <w:rsid w:val="00F61150"/>
    <w:rsid w:val="00F61744"/>
    <w:rsid w:val="00F61C9A"/>
    <w:rsid w:val="00F62E64"/>
    <w:rsid w:val="00F62E85"/>
    <w:rsid w:val="00F632C3"/>
    <w:rsid w:val="00F64EA1"/>
    <w:rsid w:val="00F65C26"/>
    <w:rsid w:val="00F66342"/>
    <w:rsid w:val="00F6654E"/>
    <w:rsid w:val="00F6687E"/>
    <w:rsid w:val="00F66D91"/>
    <w:rsid w:val="00F67148"/>
    <w:rsid w:val="00F6763B"/>
    <w:rsid w:val="00F676B9"/>
    <w:rsid w:val="00F70EF6"/>
    <w:rsid w:val="00F71C9B"/>
    <w:rsid w:val="00F71D9A"/>
    <w:rsid w:val="00F736A0"/>
    <w:rsid w:val="00F73DA2"/>
    <w:rsid w:val="00F740E8"/>
    <w:rsid w:val="00F74F94"/>
    <w:rsid w:val="00F751E2"/>
    <w:rsid w:val="00F75EC8"/>
    <w:rsid w:val="00F76A83"/>
    <w:rsid w:val="00F807EA"/>
    <w:rsid w:val="00F81A79"/>
    <w:rsid w:val="00F82010"/>
    <w:rsid w:val="00F82DBE"/>
    <w:rsid w:val="00F83BE1"/>
    <w:rsid w:val="00F83D7E"/>
    <w:rsid w:val="00F83F19"/>
    <w:rsid w:val="00F84B7D"/>
    <w:rsid w:val="00F84BBE"/>
    <w:rsid w:val="00F86C46"/>
    <w:rsid w:val="00F86E5A"/>
    <w:rsid w:val="00F9001B"/>
    <w:rsid w:val="00F906C5"/>
    <w:rsid w:val="00F9112E"/>
    <w:rsid w:val="00F91CAF"/>
    <w:rsid w:val="00F92F3E"/>
    <w:rsid w:val="00F93672"/>
    <w:rsid w:val="00F93A82"/>
    <w:rsid w:val="00F944FE"/>
    <w:rsid w:val="00F94A20"/>
    <w:rsid w:val="00F950CF"/>
    <w:rsid w:val="00F957C3"/>
    <w:rsid w:val="00F97F6F"/>
    <w:rsid w:val="00FA0B57"/>
    <w:rsid w:val="00FA0CBD"/>
    <w:rsid w:val="00FA1D87"/>
    <w:rsid w:val="00FA2187"/>
    <w:rsid w:val="00FA2B0C"/>
    <w:rsid w:val="00FA2FDD"/>
    <w:rsid w:val="00FA3AD1"/>
    <w:rsid w:val="00FA51EB"/>
    <w:rsid w:val="00FA52B6"/>
    <w:rsid w:val="00FA5360"/>
    <w:rsid w:val="00FA5A9D"/>
    <w:rsid w:val="00FA64AA"/>
    <w:rsid w:val="00FA7169"/>
    <w:rsid w:val="00FA74BB"/>
    <w:rsid w:val="00FA7762"/>
    <w:rsid w:val="00FB0450"/>
    <w:rsid w:val="00FB053A"/>
    <w:rsid w:val="00FB07A9"/>
    <w:rsid w:val="00FB154A"/>
    <w:rsid w:val="00FB2540"/>
    <w:rsid w:val="00FB28C4"/>
    <w:rsid w:val="00FB2AA2"/>
    <w:rsid w:val="00FB3014"/>
    <w:rsid w:val="00FB34E8"/>
    <w:rsid w:val="00FB3651"/>
    <w:rsid w:val="00FB49E1"/>
    <w:rsid w:val="00FB5170"/>
    <w:rsid w:val="00FB5A57"/>
    <w:rsid w:val="00FB5B92"/>
    <w:rsid w:val="00FB6E9C"/>
    <w:rsid w:val="00FB71D3"/>
    <w:rsid w:val="00FB7839"/>
    <w:rsid w:val="00FB7881"/>
    <w:rsid w:val="00FC1828"/>
    <w:rsid w:val="00FC1BBD"/>
    <w:rsid w:val="00FC22E2"/>
    <w:rsid w:val="00FC26B6"/>
    <w:rsid w:val="00FC32DA"/>
    <w:rsid w:val="00FC4139"/>
    <w:rsid w:val="00FC5A92"/>
    <w:rsid w:val="00FC6352"/>
    <w:rsid w:val="00FC6640"/>
    <w:rsid w:val="00FC66BC"/>
    <w:rsid w:val="00FC6707"/>
    <w:rsid w:val="00FC6A8A"/>
    <w:rsid w:val="00FC6AC7"/>
    <w:rsid w:val="00FC7C44"/>
    <w:rsid w:val="00FD0450"/>
    <w:rsid w:val="00FD1815"/>
    <w:rsid w:val="00FD2298"/>
    <w:rsid w:val="00FD457A"/>
    <w:rsid w:val="00FD4E63"/>
    <w:rsid w:val="00FD4F6B"/>
    <w:rsid w:val="00FD5B79"/>
    <w:rsid w:val="00FD654D"/>
    <w:rsid w:val="00FD686E"/>
    <w:rsid w:val="00FE02FF"/>
    <w:rsid w:val="00FE054E"/>
    <w:rsid w:val="00FE055B"/>
    <w:rsid w:val="00FE1763"/>
    <w:rsid w:val="00FE1922"/>
    <w:rsid w:val="00FE1B63"/>
    <w:rsid w:val="00FE2117"/>
    <w:rsid w:val="00FE24E3"/>
    <w:rsid w:val="00FE27EA"/>
    <w:rsid w:val="00FE2D8D"/>
    <w:rsid w:val="00FE30EA"/>
    <w:rsid w:val="00FE4201"/>
    <w:rsid w:val="00FE5298"/>
    <w:rsid w:val="00FE5CAB"/>
    <w:rsid w:val="00FE6E0E"/>
    <w:rsid w:val="00FE7C75"/>
    <w:rsid w:val="00FF0652"/>
    <w:rsid w:val="00FF0882"/>
    <w:rsid w:val="00FF0A43"/>
    <w:rsid w:val="00FF1A48"/>
    <w:rsid w:val="00FF1A6B"/>
    <w:rsid w:val="00FF25C5"/>
    <w:rsid w:val="00FF2C81"/>
    <w:rsid w:val="00FF2E6C"/>
    <w:rsid w:val="00FF3BF2"/>
    <w:rsid w:val="00FF4259"/>
    <w:rsid w:val="00FF455D"/>
    <w:rsid w:val="00FF46DD"/>
    <w:rsid w:val="00FF5A39"/>
    <w:rsid w:val="00FF5E42"/>
    <w:rsid w:val="00FF63F1"/>
    <w:rsid w:val="00FF68F3"/>
    <w:rsid w:val="00FF6CE8"/>
    <w:rsid w:val="00FF75A3"/>
    <w:rsid w:val="00FF7B5A"/>
    <w:rsid w:val="00FF7CB5"/>
    <w:rsid w:val="00FF7D8D"/>
    <w:rsid w:val="00FF7D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389"/>
    <w:pPr>
      <w:widowControl w:val="0"/>
      <w:jc w:val="both"/>
    </w:pPr>
    <w:rPr>
      <w:kern w:val="2"/>
      <w:sz w:val="21"/>
      <w:szCs w:val="24"/>
    </w:rPr>
  </w:style>
  <w:style w:type="paragraph" w:styleId="1">
    <w:name w:val="heading 1"/>
    <w:basedOn w:val="a"/>
    <w:next w:val="a"/>
    <w:link w:val="1Char"/>
    <w:qFormat/>
    <w:rsid w:val="00BF649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F64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F6492"/>
    <w:rPr>
      <w:b/>
      <w:bCs/>
      <w:kern w:val="44"/>
      <w:sz w:val="44"/>
      <w:szCs w:val="44"/>
    </w:rPr>
  </w:style>
  <w:style w:type="character" w:customStyle="1" w:styleId="2Char">
    <w:name w:val="标题 2 Char"/>
    <w:link w:val="2"/>
    <w:rsid w:val="00BF6492"/>
    <w:rPr>
      <w:rFonts w:ascii="Arial" w:eastAsia="黑体" w:hAnsi="Arial"/>
      <w:b/>
      <w:bCs/>
      <w:kern w:val="2"/>
      <w:sz w:val="32"/>
      <w:szCs w:val="32"/>
    </w:rPr>
  </w:style>
  <w:style w:type="paragraph" w:styleId="a3">
    <w:name w:val="Normal Indent"/>
    <w:basedOn w:val="a"/>
    <w:semiHidden/>
    <w:unhideWhenUsed/>
    <w:rsid w:val="00190003"/>
    <w:pPr>
      <w:ind w:firstLine="420"/>
    </w:pPr>
    <w:rPr>
      <w:szCs w:val="20"/>
    </w:rPr>
  </w:style>
  <w:style w:type="paragraph" w:styleId="a4">
    <w:name w:val="header"/>
    <w:basedOn w:val="a"/>
    <w:link w:val="Char"/>
    <w:unhideWhenUsed/>
    <w:rsid w:val="001900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90003"/>
    <w:rPr>
      <w:kern w:val="2"/>
      <w:sz w:val="18"/>
      <w:szCs w:val="18"/>
    </w:rPr>
  </w:style>
  <w:style w:type="paragraph" w:styleId="a5">
    <w:name w:val="Balloon Text"/>
    <w:basedOn w:val="a"/>
    <w:link w:val="Char0"/>
    <w:uiPriority w:val="99"/>
    <w:semiHidden/>
    <w:unhideWhenUsed/>
    <w:rsid w:val="00190003"/>
    <w:rPr>
      <w:sz w:val="18"/>
      <w:szCs w:val="18"/>
    </w:rPr>
  </w:style>
  <w:style w:type="character" w:customStyle="1" w:styleId="Char0">
    <w:name w:val="批注框文本 Char"/>
    <w:link w:val="a5"/>
    <w:uiPriority w:val="99"/>
    <w:semiHidden/>
    <w:rsid w:val="00190003"/>
    <w:rPr>
      <w:kern w:val="2"/>
      <w:sz w:val="18"/>
      <w:szCs w:val="18"/>
    </w:rPr>
  </w:style>
  <w:style w:type="paragraph" w:styleId="a6">
    <w:name w:val="footer"/>
    <w:basedOn w:val="a"/>
    <w:link w:val="Char1"/>
    <w:uiPriority w:val="99"/>
    <w:unhideWhenUsed/>
    <w:rsid w:val="00FF68F3"/>
    <w:pPr>
      <w:tabs>
        <w:tab w:val="center" w:pos="4153"/>
        <w:tab w:val="right" w:pos="8306"/>
      </w:tabs>
      <w:snapToGrid w:val="0"/>
      <w:jc w:val="left"/>
    </w:pPr>
    <w:rPr>
      <w:sz w:val="18"/>
      <w:szCs w:val="18"/>
    </w:rPr>
  </w:style>
  <w:style w:type="character" w:customStyle="1" w:styleId="Char1">
    <w:name w:val="页脚 Char"/>
    <w:link w:val="a6"/>
    <w:uiPriority w:val="99"/>
    <w:rsid w:val="00FF68F3"/>
    <w:rPr>
      <w:kern w:val="2"/>
      <w:sz w:val="18"/>
      <w:szCs w:val="18"/>
    </w:rPr>
  </w:style>
  <w:style w:type="table" w:styleId="a7">
    <w:name w:val="Table Grid"/>
    <w:basedOn w:val="a1"/>
    <w:uiPriority w:val="39"/>
    <w:rsid w:val="00D749D5"/>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033EE"/>
  </w:style>
</w:styles>
</file>

<file path=word/webSettings.xml><?xml version="1.0" encoding="utf-8"?>
<w:webSettings xmlns:r="http://schemas.openxmlformats.org/officeDocument/2006/relationships" xmlns:w="http://schemas.openxmlformats.org/wordprocessingml/2006/main">
  <w:divs>
    <w:div w:id="69088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3.jpeg"/><Relationship Id="rId47" Type="http://schemas.openxmlformats.org/officeDocument/2006/relationships/hyperlink" Target="http://lks.cnki.net/index.html?title=Solution+of+plane+elasticity+problems+by+the+displacement+discontinuity+method&amp;sid=International+Journal+for+Numerical+Methods+in+Engineering&amp;aufirst=Crouch+S+L&amp;volume=1976" TargetMode="External"/><Relationship Id="rId50"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jpeg"/><Relationship Id="rId33" Type="http://schemas.openxmlformats.org/officeDocument/2006/relationships/oleObject" Target="embeddings/oleObject13.bin"/><Relationship Id="rId38" Type="http://schemas.openxmlformats.org/officeDocument/2006/relationships/image" Target="media/image19.jpeg"/><Relationship Id="rId46"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image" Target="media/image18.jpe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jpeg"/><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oleObject" Target="embeddings/oleObject12.bin"/><Relationship Id="rId44"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4.png"/><Relationship Id="rId48" Type="http://schemas.openxmlformats.org/officeDocument/2006/relationships/hyperlink" Target="http://lks.cnki.net/index.html?title=Boundary+Element+Methods+in+Solid+Mechanics&amp;sid=&amp;aufirst=Crouch+S+L%2c+Starfield+A+M&amp;volume=1983" TargetMode="Externa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SYJ</dc:creator>
  <cp:keywords/>
  <dc:description/>
  <cp:lastModifiedBy>lenovo</cp:lastModifiedBy>
  <cp:revision>8</cp:revision>
  <dcterms:created xsi:type="dcterms:W3CDTF">2019-02-24T09:54:00Z</dcterms:created>
  <dcterms:modified xsi:type="dcterms:W3CDTF">2020-03-12T02:36:00Z</dcterms:modified>
</cp:coreProperties>
</file>