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2" w:firstLineChars="200"/>
        <w:jc w:val="center"/>
        <w:rPr>
          <w:rFonts w:ascii="黑体" w:hAnsi="黑体" w:eastAsia="黑体"/>
          <w:b/>
          <w:sz w:val="30"/>
          <w:szCs w:val="30"/>
        </w:rPr>
      </w:pPr>
      <w:r>
        <w:rPr>
          <w:rFonts w:hint="eastAsia" w:ascii="黑体" w:hAnsi="黑体" w:eastAsia="黑体"/>
          <w:b/>
          <w:sz w:val="30"/>
          <w:szCs w:val="30"/>
        </w:rPr>
        <w:t>五路畸形交叉口通行能力及改善研究</w:t>
      </w:r>
    </w:p>
    <w:p>
      <w:pPr>
        <w:spacing w:before="156" w:beforeLines="50" w:line="400" w:lineRule="atLeast"/>
        <w:ind w:firstLine="3120" w:firstLineChars="1300"/>
        <w:rPr>
          <w:rFonts w:ascii="楷体" w:hAnsi="楷体" w:eastAsia="楷体"/>
          <w:sz w:val="24"/>
          <w:szCs w:val="24"/>
        </w:rPr>
      </w:pPr>
      <w:r>
        <w:rPr>
          <w:rFonts w:hint="eastAsia" w:ascii="楷体" w:hAnsi="楷体" w:eastAsia="楷体"/>
          <w:sz w:val="24"/>
          <w:szCs w:val="24"/>
        </w:rPr>
        <w:t>陶怀仁</w:t>
      </w:r>
      <w:r>
        <w:rPr>
          <w:rFonts w:ascii="Times New Roman" w:hAnsi="Times New Roman" w:eastAsia="宋体" w:cs="Times New Roman"/>
          <w:sz w:val="24"/>
          <w:szCs w:val="24"/>
          <w:vertAlign w:val="superscript"/>
        </w:rPr>
        <w:t>1</w:t>
      </w:r>
      <w:r>
        <w:rPr>
          <w:rFonts w:hint="eastAsia" w:ascii="楷体" w:hAnsi="楷体" w:eastAsia="楷体"/>
          <w:sz w:val="24"/>
          <w:szCs w:val="24"/>
        </w:rPr>
        <w:t>，江佳运</w:t>
      </w:r>
      <w:r>
        <w:rPr>
          <w:rFonts w:hint="eastAsia" w:ascii="Times New Roman" w:hAnsi="Times New Roman" w:eastAsia="宋体" w:cs="Times New Roman"/>
          <w:sz w:val="24"/>
          <w:szCs w:val="24"/>
          <w:vertAlign w:val="superscript"/>
        </w:rPr>
        <w:t>2</w:t>
      </w:r>
      <w:r>
        <w:rPr>
          <w:rFonts w:hint="eastAsia" w:ascii="楷体" w:hAnsi="楷体" w:eastAsia="楷体"/>
          <w:sz w:val="24"/>
          <w:szCs w:val="24"/>
        </w:rPr>
        <w:t>，任慧玲</w:t>
      </w:r>
      <w:r>
        <w:rPr>
          <w:rFonts w:hint="eastAsia" w:ascii="Times New Roman" w:hAnsi="Times New Roman" w:eastAsia="宋体" w:cs="Times New Roman"/>
          <w:sz w:val="24"/>
          <w:szCs w:val="24"/>
          <w:vertAlign w:val="superscript"/>
        </w:rPr>
        <w:t>3</w:t>
      </w:r>
    </w:p>
    <w:p>
      <w:pPr>
        <w:spacing w:before="156" w:beforeLines="50" w:line="240" w:lineRule="atLeast"/>
        <w:rPr>
          <w:rFonts w:ascii="宋体" w:hAnsi="宋体" w:eastAsia="宋体"/>
          <w:sz w:val="18"/>
          <w:szCs w:val="18"/>
        </w:rPr>
      </w:pPr>
      <w:r>
        <w:rPr>
          <w:rFonts w:hint="eastAsia" w:ascii="宋体" w:hAnsi="宋体" w:eastAsia="宋体"/>
          <w:sz w:val="18"/>
          <w:szCs w:val="18"/>
        </w:rPr>
        <w:t>（</w:t>
      </w:r>
      <w:r>
        <w:rPr>
          <w:rFonts w:ascii="Times New Roman" w:hAnsi="Times New Roman" w:eastAsia="宋体" w:cs="Times New Roman"/>
          <w:sz w:val="18"/>
          <w:szCs w:val="18"/>
        </w:rPr>
        <w:t>1</w:t>
      </w:r>
      <w:r>
        <w:rPr>
          <w:rFonts w:ascii="宋体" w:hAnsi="宋体" w:eastAsia="宋体"/>
          <w:sz w:val="18"/>
          <w:szCs w:val="18"/>
        </w:rPr>
        <w:t>．</w:t>
      </w:r>
      <w:r>
        <w:rPr>
          <w:rFonts w:hint="eastAsia" w:ascii="宋体" w:hAnsi="宋体" w:eastAsia="宋体"/>
          <w:sz w:val="18"/>
          <w:szCs w:val="18"/>
        </w:rPr>
        <w:t>南通大学 交通与土木工程学院，江苏</w:t>
      </w:r>
      <w:r>
        <w:rPr>
          <w:rFonts w:ascii="宋体" w:hAnsi="宋体" w:eastAsia="宋体"/>
          <w:sz w:val="18"/>
          <w:szCs w:val="18"/>
        </w:rPr>
        <w:t> </w:t>
      </w:r>
      <w:r>
        <w:rPr>
          <w:rFonts w:hint="eastAsia" w:ascii="宋体" w:hAnsi="宋体" w:eastAsia="宋体"/>
          <w:sz w:val="18"/>
          <w:szCs w:val="18"/>
        </w:rPr>
        <w:t>南通</w:t>
      </w:r>
      <w:r>
        <w:rPr>
          <w:rFonts w:ascii="Times New Roman" w:hAnsi="Times New Roman" w:eastAsia="宋体" w:cs="Times New Roman"/>
          <w:sz w:val="18"/>
          <w:szCs w:val="18"/>
        </w:rPr>
        <w:t> 226000</w:t>
      </w:r>
      <w:r>
        <w:rPr>
          <w:rFonts w:ascii="宋体" w:hAnsi="宋体" w:eastAsia="宋体"/>
          <w:sz w:val="18"/>
          <w:szCs w:val="18"/>
        </w:rPr>
        <w:t>；</w:t>
      </w:r>
      <w:r>
        <w:rPr>
          <w:rFonts w:ascii="Times New Roman" w:hAnsi="Times New Roman" w:eastAsia="宋体" w:cs="Times New Roman"/>
          <w:sz w:val="18"/>
          <w:szCs w:val="18"/>
        </w:rPr>
        <w:t>2</w:t>
      </w:r>
      <w:r>
        <w:rPr>
          <w:rFonts w:ascii="宋体" w:hAnsi="宋体" w:eastAsia="宋体"/>
          <w:sz w:val="18"/>
          <w:szCs w:val="18"/>
        </w:rPr>
        <w:t>．</w:t>
      </w:r>
      <w:r>
        <w:rPr>
          <w:rFonts w:hint="eastAsia" w:ascii="宋体" w:hAnsi="宋体" w:eastAsia="宋体"/>
          <w:sz w:val="18"/>
          <w:szCs w:val="18"/>
        </w:rPr>
        <w:t>南通大学</w:t>
      </w:r>
      <w:r>
        <w:rPr>
          <w:rFonts w:ascii="宋体" w:hAnsi="宋体" w:eastAsia="宋体"/>
          <w:sz w:val="18"/>
          <w:szCs w:val="18"/>
        </w:rPr>
        <w:t xml:space="preserve"> 交通与土木工程学院</w:t>
      </w:r>
      <w:r>
        <w:rPr>
          <w:rFonts w:hint="eastAsia" w:ascii="宋体" w:hAnsi="宋体" w:eastAsia="宋体"/>
          <w:sz w:val="18"/>
          <w:szCs w:val="18"/>
        </w:rPr>
        <w:t>，</w:t>
      </w:r>
      <w:r>
        <w:rPr>
          <w:rFonts w:ascii="宋体" w:hAnsi="宋体" w:eastAsia="宋体"/>
          <w:sz w:val="18"/>
          <w:szCs w:val="18"/>
        </w:rPr>
        <w:t>江苏 南通 </w:t>
      </w:r>
      <w:r>
        <w:rPr>
          <w:rFonts w:ascii="Times New Roman" w:hAnsi="Times New Roman" w:eastAsia="宋体" w:cs="Times New Roman"/>
          <w:sz w:val="18"/>
          <w:szCs w:val="18"/>
        </w:rPr>
        <w:t>226000</w:t>
      </w:r>
      <w:r>
        <w:rPr>
          <w:rFonts w:hint="eastAsia" w:ascii="Times New Roman" w:hAnsi="Times New Roman" w:eastAsia="宋体" w:cs="Times New Roman"/>
          <w:sz w:val="18"/>
          <w:szCs w:val="18"/>
        </w:rPr>
        <w:t>；3</w:t>
      </w:r>
      <w:r>
        <w:rPr>
          <w:rFonts w:ascii="宋体" w:hAnsi="宋体" w:eastAsia="宋体"/>
          <w:sz w:val="18"/>
          <w:szCs w:val="18"/>
        </w:rPr>
        <w:t>．</w:t>
      </w:r>
      <w:r>
        <w:rPr>
          <w:rFonts w:hint="eastAsia" w:ascii="宋体" w:hAnsi="宋体" w:eastAsia="宋体"/>
          <w:sz w:val="18"/>
          <w:szCs w:val="18"/>
        </w:rPr>
        <w:t>南通大学</w:t>
      </w:r>
      <w:r>
        <w:rPr>
          <w:rFonts w:ascii="宋体" w:hAnsi="宋体" w:eastAsia="宋体"/>
          <w:sz w:val="18"/>
          <w:szCs w:val="18"/>
        </w:rPr>
        <w:t xml:space="preserve"> 交通与土木工程学院</w:t>
      </w:r>
      <w:r>
        <w:rPr>
          <w:rFonts w:hint="eastAsia" w:ascii="宋体" w:hAnsi="宋体" w:eastAsia="宋体"/>
          <w:sz w:val="18"/>
          <w:szCs w:val="18"/>
        </w:rPr>
        <w:t>，</w:t>
      </w:r>
      <w:r>
        <w:rPr>
          <w:rFonts w:ascii="宋体" w:hAnsi="宋体" w:eastAsia="宋体"/>
          <w:sz w:val="18"/>
          <w:szCs w:val="18"/>
        </w:rPr>
        <w:t>江苏 南通 </w:t>
      </w:r>
      <w:r>
        <w:rPr>
          <w:rFonts w:ascii="Times New Roman" w:hAnsi="Times New Roman" w:eastAsia="宋体" w:cs="Times New Roman"/>
          <w:sz w:val="18"/>
          <w:szCs w:val="18"/>
        </w:rPr>
        <w:t>226000</w:t>
      </w:r>
      <w:r>
        <w:rPr>
          <w:rFonts w:hint="eastAsia" w:ascii="宋体" w:hAnsi="宋体" w:eastAsia="宋体"/>
          <w:sz w:val="18"/>
          <w:szCs w:val="18"/>
        </w:rPr>
        <w:t>）</w:t>
      </w:r>
    </w:p>
    <w:p>
      <w:pPr>
        <w:spacing w:before="312" w:beforeLines="100" w:line="240" w:lineRule="atLeast"/>
        <w:ind w:left="420" w:leftChars="200" w:right="420" w:rightChars="200"/>
        <w:rPr>
          <w:rFonts w:ascii="黑体" w:hAnsi="黑体" w:eastAsia="黑体"/>
          <w:sz w:val="22"/>
          <w:szCs w:val="21"/>
        </w:rPr>
      </w:pPr>
      <w:r>
        <w:rPr>
          <w:rFonts w:hint="eastAsia" w:ascii="黑体" w:hAnsi="黑体" w:eastAsia="黑体"/>
          <w:b/>
          <w:bCs/>
          <w:szCs w:val="21"/>
        </w:rPr>
        <w:t>摘要</w:t>
      </w:r>
      <w:r>
        <w:rPr>
          <w:rFonts w:hint="eastAsia" w:ascii="黑体" w:hAnsi="黑体" w:eastAsia="黑体"/>
          <w:sz w:val="22"/>
          <w:szCs w:val="21"/>
        </w:rPr>
        <w:t>：</w:t>
      </w:r>
      <w:r>
        <w:rPr>
          <w:rFonts w:hint="eastAsia" w:ascii="楷体" w:hAnsi="楷体" w:eastAsia="楷体"/>
          <w:szCs w:val="21"/>
        </w:rPr>
        <w:t>五路畸形交叉口是当前各城市交通问题瓶颈所在。本文主要讨论争对五路交叉口的通行能力计算方法，与此同时对五路交叉路口现状及难题展开剖析，分析影响其通行能力的主要要素。并结合南通市青年中路畸形五路交叉口的实际情况，从通行能力、信号配时，组织优化这三方面来对交叉口进行初步的改造以提高其通行能力。</w:t>
      </w:r>
    </w:p>
    <w:p>
      <w:pPr>
        <w:spacing w:line="240" w:lineRule="atLeast"/>
        <w:ind w:left="420" w:leftChars="200" w:right="420" w:rightChars="200"/>
        <w:rPr>
          <w:rFonts w:ascii="楷体" w:hAnsi="楷体" w:eastAsia="楷体"/>
          <w:szCs w:val="21"/>
        </w:rPr>
      </w:pPr>
      <w:r>
        <w:rPr>
          <w:rFonts w:hint="eastAsia" w:ascii="黑体" w:hAnsi="黑体" w:eastAsia="黑体"/>
          <w:b/>
          <w:bCs/>
          <w:szCs w:val="21"/>
        </w:rPr>
        <w:t>关键词</w:t>
      </w:r>
      <w:r>
        <w:rPr>
          <w:rFonts w:hint="eastAsia" w:ascii="黑体" w:hAnsi="黑体" w:eastAsia="黑体"/>
          <w:sz w:val="22"/>
          <w:szCs w:val="21"/>
        </w:rPr>
        <w:t>：</w:t>
      </w:r>
      <w:r>
        <w:rPr>
          <w:rFonts w:hint="eastAsia" w:ascii="楷体" w:hAnsi="楷体" w:eastAsia="楷体"/>
          <w:szCs w:val="21"/>
        </w:rPr>
        <w:t>畸形五路交叉口</w:t>
      </w:r>
      <w:r>
        <w:rPr>
          <w:rFonts w:ascii="楷体" w:hAnsi="楷体" w:eastAsia="楷体"/>
          <w:szCs w:val="21"/>
        </w:rPr>
        <w:t xml:space="preserve"> 通行能力计算  </w:t>
      </w:r>
      <w:r>
        <w:rPr>
          <w:rFonts w:hint="eastAsia" w:ascii="楷体" w:hAnsi="楷体" w:eastAsia="楷体"/>
          <w:szCs w:val="21"/>
        </w:rPr>
        <w:t xml:space="preserve">信号配时 </w:t>
      </w:r>
      <w:r>
        <w:rPr>
          <w:rFonts w:ascii="楷体" w:hAnsi="楷体" w:eastAsia="楷体"/>
          <w:szCs w:val="21"/>
        </w:rPr>
        <w:t>影响因素 优化</w:t>
      </w:r>
    </w:p>
    <w:p>
      <w:pPr>
        <w:rPr>
          <w:sz w:val="22"/>
          <w:szCs w:val="21"/>
        </w:rPr>
        <w:sectPr>
          <w:pgSz w:w="11906" w:h="16838"/>
          <w:pgMar w:top="1440" w:right="1800" w:bottom="1440" w:left="1800" w:header="851" w:footer="992" w:gutter="0"/>
          <w:cols w:space="425" w:num="1"/>
          <w:docGrid w:type="lines" w:linePitch="312" w:charSpace="0"/>
        </w:sectPr>
      </w:pPr>
    </w:p>
    <w:p>
      <w:pPr>
        <w:pStyle w:val="2"/>
        <w:spacing w:before="156" w:after="156"/>
        <w:rPr>
          <w:rFonts w:ascii="黑体" w:hAnsi="黑体"/>
          <w:szCs w:val="24"/>
        </w:rPr>
      </w:pPr>
      <w:r>
        <w:rPr>
          <w:rFonts w:cs="Times New Roman"/>
          <w:szCs w:val="24"/>
        </w:rPr>
        <w:t>0</w:t>
      </w:r>
      <w:r>
        <w:rPr>
          <w:rFonts w:ascii="黑体" w:hAnsi="黑体"/>
          <w:szCs w:val="24"/>
        </w:rPr>
        <w:t xml:space="preserve"> </w:t>
      </w:r>
      <w:r>
        <w:rPr>
          <w:rFonts w:hint="eastAsia" w:ascii="黑体" w:hAnsi="黑体"/>
          <w:szCs w:val="24"/>
        </w:rPr>
        <w:t>前言</w:t>
      </w:r>
    </w:p>
    <w:p>
      <w:pPr>
        <w:spacing w:line="400" w:lineRule="atLeast"/>
        <w:ind w:firstLine="420" w:firstLineChars="200"/>
        <w:rPr>
          <w:rFonts w:ascii="宋体" w:hAnsi="宋体" w:eastAsia="宋体"/>
          <w:szCs w:val="21"/>
        </w:rPr>
      </w:pPr>
      <w:r>
        <w:rPr>
          <w:rFonts w:hint="eastAsia" w:ascii="宋体" w:hAnsi="宋体" w:eastAsia="宋体"/>
          <w:szCs w:val="21"/>
        </w:rPr>
        <w:t xml:space="preserve">说到交通堵塞，人们的第一反应就是在十字路口等红灯，交叉路口的重要性不言而喻。在交通规划时，即使尽可能的减少或者降低四路及以上的交叉，但是依然存有着许多五路畸形交叉的状况，进而导致了路网交通设施组织的复杂化。由于我国许多城市路网体积较低，道路交叉口占居住小区的份额不小，干道宽度过大，支路短缺，基本功能混乱。并且很多地方的交叉口因为道路比较狭窄，通行的面积较小，很容易出行车辆与 </w:t>
      </w:r>
      <w:r>
        <w:rPr>
          <w:rFonts w:ascii="宋体" w:hAnsi="宋体" w:eastAsia="宋体"/>
          <w:szCs w:val="21"/>
        </w:rPr>
        <w:t xml:space="preserve">  </w:t>
      </w:r>
      <w:r>
        <w:rPr>
          <w:rFonts w:hint="eastAsia" w:ascii="宋体" w:hAnsi="宋体" w:eastAsia="宋体"/>
          <w:szCs w:val="21"/>
        </w:rPr>
        <w:t>车辆之间或者行人与车辆之间相互冲突的情况，交通堵塞现象就随之产生了。而现阶段对五路交叉路口也没有关于基本通行能力的应用性的计算方法。本文的目的是在研究五路交叉口通行能力的方计算方式和从不同的方面综合改善畸形交叉口现存的问题。</w:t>
      </w:r>
    </w:p>
    <w:p>
      <w:pPr>
        <w:pStyle w:val="2"/>
        <w:spacing w:before="156" w:after="156"/>
        <w:rPr>
          <w:rFonts w:cs="Times New Roman"/>
          <w:szCs w:val="24"/>
        </w:rPr>
      </w:pPr>
      <w:r>
        <w:rPr>
          <w:rFonts w:hint="eastAsia" w:cs="Times New Roman"/>
          <w:szCs w:val="24"/>
        </w:rPr>
        <w:t>1</w:t>
      </w:r>
      <w:r>
        <w:rPr>
          <w:rFonts w:cs="Times New Roman"/>
          <w:szCs w:val="24"/>
        </w:rPr>
        <w:t xml:space="preserve"> </w:t>
      </w:r>
      <w:r>
        <w:rPr>
          <w:rFonts w:hint="eastAsia" w:cs="Times New Roman"/>
          <w:szCs w:val="24"/>
        </w:rPr>
        <w:t>五路交叉口的定义和特点</w:t>
      </w:r>
    </w:p>
    <w:p>
      <w:pPr>
        <w:pStyle w:val="3"/>
        <w:rPr>
          <w:rFonts w:ascii="宋体" w:hAnsi="宋体"/>
          <w:szCs w:val="21"/>
        </w:rPr>
      </w:pPr>
      <w:r>
        <w:rPr>
          <w:rFonts w:cs="Times New Roman"/>
          <w:szCs w:val="21"/>
        </w:rPr>
        <w:t>1.1</w:t>
      </w:r>
      <w:r>
        <w:rPr>
          <w:rFonts w:hint="eastAsia" w:ascii="宋体" w:hAnsi="宋体"/>
          <w:szCs w:val="21"/>
        </w:rPr>
        <w:t>五路交叉口的定义</w:t>
      </w:r>
    </w:p>
    <w:p>
      <w:pPr>
        <w:spacing w:line="360" w:lineRule="auto"/>
        <w:ind w:firstLine="420" w:firstLineChars="200"/>
        <w:rPr>
          <w:rFonts w:ascii="宋体" w:hAnsi="宋体" w:eastAsia="宋体"/>
          <w:szCs w:val="21"/>
        </w:rPr>
      </w:pPr>
      <w:r>
        <w:rPr>
          <w:rFonts w:hint="eastAsia" w:ascii="宋体" w:hAnsi="宋体" w:eastAsia="宋体"/>
          <w:szCs w:val="21"/>
        </w:rPr>
        <w:t>由五条或者五条以上的道路相交而成的交叉路口称作多路交叉，也称作复合型交叉，例如图</w:t>
      </w:r>
      <w:r>
        <w:rPr>
          <w:rFonts w:ascii="Times New Roman" w:hAnsi="Times New Roman" w:eastAsia="宋体" w:cs="Times New Roman"/>
          <w:szCs w:val="21"/>
        </w:rPr>
        <w:t>1</w:t>
      </w:r>
      <w:r>
        <w:rPr>
          <w:rFonts w:ascii="宋体" w:hAnsi="宋体" w:eastAsia="宋体"/>
          <w:szCs w:val="21"/>
        </w:rPr>
        <w:t>所示。</w:t>
      </w:r>
      <w:r>
        <w:rPr>
          <w:rFonts w:hint="eastAsia" w:ascii="宋体" w:hAnsi="宋体" w:eastAsia="宋体"/>
          <w:szCs w:val="21"/>
        </w:rPr>
        <w:t>这</w:t>
      </w:r>
      <w:r>
        <w:rPr>
          <w:rFonts w:ascii="宋体" w:hAnsi="宋体" w:eastAsia="宋体"/>
          <w:szCs w:val="21"/>
        </w:rPr>
        <w:t>主要是由一些历史</w:t>
      </w:r>
      <w:r>
        <w:rPr>
          <w:rFonts w:hint="eastAsia" w:ascii="宋体" w:hAnsi="宋体" w:eastAsia="宋体"/>
          <w:szCs w:val="21"/>
        </w:rPr>
        <w:t>遗留</w:t>
      </w:r>
      <w:r>
        <w:rPr>
          <w:rFonts w:ascii="宋体" w:hAnsi="宋体" w:eastAsia="宋体"/>
          <w:szCs w:val="21"/>
        </w:rPr>
        <w:t>原因和规划</w:t>
      </w:r>
      <w:r>
        <w:rPr>
          <w:rFonts w:hint="eastAsia" w:ascii="宋体" w:hAnsi="宋体" w:eastAsia="宋体"/>
          <w:szCs w:val="21"/>
        </w:rPr>
        <w:t>不当</w:t>
      </w:r>
      <w:r>
        <w:rPr>
          <w:rFonts w:ascii="宋体" w:hAnsi="宋体" w:eastAsia="宋体"/>
          <w:szCs w:val="21"/>
        </w:rPr>
        <w:t>产生的。五路</w:t>
      </w:r>
      <w:r>
        <w:rPr>
          <w:rFonts w:hint="eastAsia" w:ascii="宋体" w:hAnsi="宋体" w:eastAsia="宋体"/>
          <w:szCs w:val="21"/>
        </w:rPr>
        <w:t>畸形</w:t>
      </w:r>
      <w:r>
        <w:rPr>
          <w:rFonts w:ascii="宋体" w:hAnsi="宋体" w:eastAsia="宋体"/>
          <w:szCs w:val="21"/>
        </w:rPr>
        <w:t>交叉口的冲突点</w:t>
      </w:r>
      <w:r>
        <w:rPr>
          <w:rFonts w:hint="eastAsia" w:ascii="宋体" w:hAnsi="宋体" w:eastAsia="宋体"/>
          <w:szCs w:val="21"/>
        </w:rPr>
        <w:t>与</w:t>
      </w:r>
      <w:r>
        <w:rPr>
          <w:rFonts w:ascii="宋体" w:hAnsi="宋体" w:eastAsia="宋体"/>
          <w:szCs w:val="21"/>
        </w:rPr>
        <w:t>三路</w:t>
      </w:r>
      <w:r>
        <w:rPr>
          <w:rFonts w:hint="eastAsia" w:ascii="宋体" w:hAnsi="宋体" w:eastAsia="宋体"/>
          <w:szCs w:val="21"/>
        </w:rPr>
        <w:t>或者</w:t>
      </w:r>
      <w:r>
        <w:rPr>
          <w:rFonts w:ascii="宋体" w:hAnsi="宋体" w:eastAsia="宋体"/>
          <w:szCs w:val="21"/>
        </w:rPr>
        <w:t>四路</w:t>
      </w:r>
      <w:r>
        <w:rPr>
          <w:rFonts w:hint="eastAsia" w:ascii="宋体" w:hAnsi="宋体" w:eastAsia="宋体"/>
          <w:szCs w:val="21"/>
        </w:rPr>
        <w:t>交叉口相比</w:t>
      </w:r>
      <w:r>
        <w:rPr>
          <w:rFonts w:ascii="宋体" w:hAnsi="宋体" w:eastAsia="宋体"/>
          <w:szCs w:val="21"/>
        </w:rPr>
        <w:t>冲突点</w:t>
      </w:r>
      <w:r>
        <w:rPr>
          <w:rFonts w:hint="eastAsia" w:ascii="宋体" w:hAnsi="宋体" w:eastAsia="宋体"/>
          <w:szCs w:val="21"/>
        </w:rPr>
        <w:t>要多得多</w:t>
      </w:r>
      <w:r>
        <w:rPr>
          <w:rFonts w:ascii="宋体" w:hAnsi="宋体" w:eastAsia="宋体"/>
          <w:szCs w:val="21"/>
        </w:rPr>
        <w:t>，因而更容易发生</w:t>
      </w:r>
      <w:r>
        <w:rPr>
          <w:rFonts w:hint="eastAsia" w:ascii="宋体" w:hAnsi="宋体" w:eastAsia="宋体"/>
          <w:szCs w:val="21"/>
        </w:rPr>
        <w:t>交通</w:t>
      </w:r>
      <w:r>
        <w:rPr>
          <w:rFonts w:ascii="宋体" w:hAnsi="宋体" w:eastAsia="宋体"/>
          <w:szCs w:val="21"/>
        </w:rPr>
        <w:t>事故。而且因为交通组织和信号配时等各种方面的不规范问题导致了五路交叉口越来越严重的</w:t>
      </w:r>
      <w:r>
        <w:rPr>
          <w:rFonts w:hint="eastAsia" w:ascii="宋体" w:hAnsi="宋体" w:eastAsia="宋体"/>
          <w:szCs w:val="21"/>
        </w:rPr>
        <w:t>堵塞</w:t>
      </w:r>
      <w:r>
        <w:rPr>
          <w:rFonts w:ascii="宋体" w:hAnsi="宋体" w:eastAsia="宋体"/>
          <w:szCs w:val="21"/>
        </w:rPr>
        <w:t>问题。所以减轻五路</w:t>
      </w:r>
      <w:r>
        <w:rPr>
          <w:rFonts w:hint="eastAsia" w:ascii="宋体" w:hAnsi="宋体" w:eastAsia="宋体"/>
          <w:szCs w:val="21"/>
        </w:rPr>
        <w:t>畸形</w:t>
      </w:r>
      <w:r>
        <w:rPr>
          <w:rFonts w:ascii="宋体" w:hAnsi="宋体" w:eastAsia="宋体"/>
          <w:szCs w:val="21"/>
        </w:rPr>
        <w:t>交叉口的现状问题刻不容缓。</w:t>
      </w:r>
    </w:p>
    <w:p>
      <w:pPr>
        <w:ind w:firstLine="420" w:firstLineChars="200"/>
        <w:rPr>
          <w:rFonts w:ascii="黑体" w:hAnsi="黑体" w:eastAsia="黑体"/>
          <w:szCs w:val="21"/>
        </w:rPr>
      </w:pPr>
      <w:r>
        <w:drawing>
          <wp:inline distT="0" distB="0" distL="0" distR="0">
            <wp:extent cx="1993900" cy="137541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10447" cy="1386902"/>
                    </a:xfrm>
                    <a:prstGeom prst="rect">
                      <a:avLst/>
                    </a:prstGeom>
                  </pic:spPr>
                </pic:pic>
              </a:graphicData>
            </a:graphic>
          </wp:inline>
        </w:drawing>
      </w:r>
    </w:p>
    <w:p>
      <w:pPr>
        <w:spacing w:line="240" w:lineRule="atLeast"/>
        <w:ind w:firstLine="1080" w:firstLineChars="600"/>
        <w:rPr>
          <w:rFonts w:ascii="宋体" w:hAnsi="宋体" w:eastAsia="宋体"/>
          <w:sz w:val="18"/>
          <w:szCs w:val="18"/>
        </w:rPr>
      </w:pPr>
      <w:r>
        <w:rPr>
          <w:rFonts w:hint="eastAsia" w:ascii="宋体" w:hAnsi="宋体" w:eastAsia="宋体"/>
          <w:sz w:val="18"/>
          <w:szCs w:val="18"/>
        </w:rPr>
        <w:t>图1 五路交叉口示意图</w:t>
      </w:r>
    </w:p>
    <w:p>
      <w:pPr>
        <w:pStyle w:val="3"/>
      </w:pPr>
      <w:r>
        <w:rPr>
          <w:rFonts w:hint="eastAsia"/>
        </w:rPr>
        <w:t>1.2五路交叉口的主要特点</w:t>
      </w:r>
    </w:p>
    <w:p>
      <w:pPr>
        <w:spacing w:line="400" w:lineRule="atLeast"/>
        <w:rPr>
          <w:rFonts w:ascii="宋体" w:hAnsi="宋体" w:eastAsia="宋体"/>
          <w:szCs w:val="21"/>
        </w:rPr>
      </w:pPr>
      <w:r>
        <w:rPr>
          <w:rFonts w:hint="eastAsia" w:ascii="宋体" w:hAnsi="宋体" w:eastAsia="宋体"/>
          <w:szCs w:val="21"/>
        </w:rPr>
        <w:t>五路畸形交叉口有如下几个主要特点：</w:t>
      </w:r>
    </w:p>
    <w:p>
      <w:pPr>
        <w:spacing w:line="400" w:lineRule="atLeast"/>
        <w:rPr>
          <w:rFonts w:ascii="宋体" w:hAnsi="宋体" w:eastAsia="宋体"/>
          <w:szCs w:val="21"/>
        </w:rPr>
      </w:pPr>
      <w:r>
        <w:rPr>
          <w:rFonts w:hint="eastAsia" w:ascii="Times New Roman" w:hAnsi="Times New Roman" w:eastAsia="宋体" w:cs="Times New Roman"/>
          <w:szCs w:val="21"/>
        </w:rPr>
        <w:t>（</w:t>
      </w:r>
      <w:r>
        <w:rPr>
          <w:rFonts w:ascii="Times New Roman" w:hAnsi="Times New Roman" w:eastAsia="宋体" w:cs="Times New Roman"/>
          <w:szCs w:val="21"/>
        </w:rPr>
        <w:t>1）</w:t>
      </w:r>
      <w:r>
        <w:rPr>
          <w:rFonts w:hint="eastAsia" w:ascii="宋体" w:hAnsi="宋体" w:eastAsia="宋体"/>
          <w:szCs w:val="21"/>
        </w:rPr>
        <w:t>五路畸形交叉口车辆之间极易相互干扰，导致冲突点增多。</w:t>
      </w:r>
    </w:p>
    <w:p>
      <w:pPr>
        <w:spacing w:line="400" w:lineRule="atLeast"/>
        <w:rPr>
          <w:rFonts w:ascii="宋体" w:hAnsi="宋体" w:eastAsia="宋体"/>
          <w:szCs w:val="21"/>
        </w:rPr>
      </w:pPr>
      <w:r>
        <w:rPr>
          <w:rFonts w:hint="eastAsia" w:ascii="宋体" w:hAnsi="宋体" w:eastAsia="宋体"/>
          <w:szCs w:val="21"/>
        </w:rPr>
        <w:t>（</w:t>
      </w:r>
      <w:r>
        <w:rPr>
          <w:rFonts w:ascii="Times New Roman" w:hAnsi="Times New Roman" w:eastAsia="宋体" w:cs="Times New Roman"/>
          <w:szCs w:val="21"/>
        </w:rPr>
        <w:t>2</w:t>
      </w:r>
      <w:r>
        <w:rPr>
          <w:rFonts w:ascii="宋体" w:hAnsi="宋体" w:eastAsia="宋体"/>
          <w:szCs w:val="21"/>
        </w:rPr>
        <w:t>）交叉口进口与出口不对正</w:t>
      </w:r>
      <w:r>
        <w:rPr>
          <w:rFonts w:hint="eastAsia" w:ascii="宋体" w:hAnsi="宋体" w:eastAsia="宋体"/>
          <w:szCs w:val="21"/>
        </w:rPr>
        <w:t>存在夹角</w:t>
      </w:r>
      <w:r>
        <w:rPr>
          <w:rFonts w:ascii="宋体" w:hAnsi="宋体" w:eastAsia="宋体"/>
          <w:szCs w:val="21"/>
        </w:rPr>
        <w:t>，从而导致行车轨迹复杂，车辆之间以及车辆与行人之间影响较大，极易造成交通拥堵。</w:t>
      </w:r>
    </w:p>
    <w:p>
      <w:pPr>
        <w:spacing w:line="400" w:lineRule="atLeast"/>
        <w:rPr>
          <w:rFonts w:ascii="宋体" w:hAnsi="宋体" w:eastAsia="宋体"/>
          <w:szCs w:val="21"/>
        </w:rPr>
      </w:pPr>
      <w:r>
        <w:rPr>
          <w:rFonts w:hint="eastAsia" w:ascii="Times New Roman" w:hAnsi="Times New Roman" w:eastAsia="宋体" w:cs="Times New Roman"/>
          <w:szCs w:val="21"/>
        </w:rPr>
        <w:t>（</w:t>
      </w:r>
      <w:r>
        <w:rPr>
          <w:rFonts w:ascii="Times New Roman" w:hAnsi="Times New Roman" w:eastAsia="宋体" w:cs="Times New Roman"/>
          <w:szCs w:val="21"/>
        </w:rPr>
        <w:t>3）</w:t>
      </w:r>
      <w:r>
        <w:rPr>
          <w:rFonts w:hint="eastAsia" w:ascii="宋体" w:hAnsi="宋体" w:eastAsia="宋体"/>
          <w:szCs w:val="21"/>
        </w:rPr>
        <w:t>缺少</w:t>
      </w:r>
      <w:r>
        <w:rPr>
          <w:rFonts w:ascii="宋体" w:hAnsi="宋体" w:eastAsia="宋体"/>
          <w:szCs w:val="21"/>
        </w:rPr>
        <w:t>合理的渠化，</w:t>
      </w:r>
      <w:r>
        <w:rPr>
          <w:rFonts w:hint="eastAsia" w:ascii="宋体" w:hAnsi="宋体" w:eastAsia="宋体"/>
          <w:szCs w:val="21"/>
        </w:rPr>
        <w:t>汽</w:t>
      </w:r>
      <w:r>
        <w:rPr>
          <w:rFonts w:ascii="宋体" w:hAnsi="宋体" w:eastAsia="宋体"/>
          <w:szCs w:val="21"/>
        </w:rPr>
        <w:t>车难以保障正确的停放历程。</w:t>
      </w:r>
    </w:p>
    <w:p>
      <w:pPr>
        <w:spacing w:line="400" w:lineRule="atLeast"/>
        <w:rPr>
          <w:rFonts w:ascii="宋体" w:hAnsi="宋体" w:eastAsia="宋体"/>
          <w:szCs w:val="21"/>
        </w:rPr>
      </w:pPr>
      <w:r>
        <w:rPr>
          <w:rFonts w:hint="eastAsia" w:ascii="宋体" w:hAnsi="宋体" w:eastAsia="宋体"/>
          <w:szCs w:val="21"/>
        </w:rPr>
        <w:t>（</w:t>
      </w:r>
      <w:r>
        <w:rPr>
          <w:rFonts w:ascii="Times New Roman" w:hAnsi="Times New Roman" w:eastAsia="宋体" w:cs="Times New Roman"/>
          <w:szCs w:val="21"/>
        </w:rPr>
        <w:t>4）</w:t>
      </w:r>
      <w:r>
        <w:rPr>
          <w:rFonts w:ascii="宋体" w:hAnsi="宋体" w:eastAsia="宋体"/>
          <w:szCs w:val="21"/>
        </w:rPr>
        <w:t>标志标线</w:t>
      </w:r>
      <w:r>
        <w:rPr>
          <w:rFonts w:hint="eastAsia" w:ascii="宋体" w:hAnsi="宋体" w:eastAsia="宋体"/>
          <w:szCs w:val="21"/>
        </w:rPr>
        <w:t>不够匹配</w:t>
      </w:r>
      <w:r>
        <w:rPr>
          <w:rFonts w:ascii="宋体" w:hAnsi="宋体" w:eastAsia="宋体"/>
          <w:szCs w:val="21"/>
        </w:rPr>
        <w:t>，车流和人流混行</w:t>
      </w:r>
      <w:r>
        <w:rPr>
          <w:rFonts w:hint="eastAsia" w:ascii="宋体" w:hAnsi="宋体" w:eastAsia="宋体"/>
          <w:szCs w:val="21"/>
        </w:rPr>
        <w:t>不仅</w:t>
      </w:r>
      <w:r>
        <w:rPr>
          <w:rFonts w:ascii="宋体" w:hAnsi="宋体" w:eastAsia="宋体"/>
          <w:szCs w:val="21"/>
        </w:rPr>
        <w:t>严重，安全隐患大，</w:t>
      </w:r>
      <w:r>
        <w:rPr>
          <w:rFonts w:hint="eastAsia" w:ascii="宋体" w:hAnsi="宋体" w:eastAsia="宋体"/>
          <w:szCs w:val="21"/>
        </w:rPr>
        <w:t>而且</w:t>
      </w:r>
      <w:r>
        <w:rPr>
          <w:rFonts w:ascii="宋体" w:hAnsi="宋体" w:eastAsia="宋体"/>
          <w:szCs w:val="21"/>
        </w:rPr>
        <w:t>容易引起交通事故，降低路段通行能力。</w:t>
      </w:r>
    </w:p>
    <w:p>
      <w:pPr>
        <w:spacing w:line="400" w:lineRule="atLeast"/>
        <w:rPr>
          <w:rFonts w:ascii="宋体" w:hAnsi="宋体" w:eastAsia="宋体"/>
          <w:szCs w:val="21"/>
        </w:rPr>
      </w:pPr>
      <w:r>
        <w:rPr>
          <w:rFonts w:hint="eastAsia" w:ascii="宋体" w:hAnsi="宋体" w:eastAsia="宋体"/>
          <w:szCs w:val="21"/>
        </w:rPr>
        <w:t>（</w:t>
      </w:r>
      <w:r>
        <w:rPr>
          <w:rFonts w:ascii="Times New Roman" w:hAnsi="Times New Roman" w:eastAsia="宋体" w:cs="Times New Roman"/>
          <w:szCs w:val="21"/>
        </w:rPr>
        <w:t>5）车</w:t>
      </w:r>
      <w:r>
        <w:rPr>
          <w:rFonts w:ascii="宋体" w:hAnsi="宋体" w:eastAsia="宋体"/>
          <w:szCs w:val="21"/>
        </w:rPr>
        <w:t>流流向存在顶点交叉现象，容易引起</w:t>
      </w:r>
      <w:r>
        <w:rPr>
          <w:rFonts w:hint="eastAsia" w:ascii="宋体" w:hAnsi="宋体" w:eastAsia="宋体"/>
          <w:szCs w:val="21"/>
        </w:rPr>
        <w:t>司机</w:t>
      </w:r>
      <w:r>
        <w:rPr>
          <w:rFonts w:ascii="宋体" w:hAnsi="宋体" w:eastAsia="宋体"/>
          <w:szCs w:val="21"/>
        </w:rPr>
        <w:t>的感知偏差导致重大事故发生。</w:t>
      </w:r>
    </w:p>
    <w:p>
      <w:pPr>
        <w:pStyle w:val="2"/>
        <w:spacing w:before="156" w:after="156"/>
      </w:pPr>
      <w:r>
        <w:rPr>
          <w:rFonts w:hint="eastAsia"/>
        </w:rPr>
        <w:t>2.</w:t>
      </w:r>
      <w:r>
        <w:t xml:space="preserve"> </w:t>
      </w:r>
      <w:r>
        <w:rPr>
          <w:rFonts w:hint="eastAsia"/>
        </w:rPr>
        <w:t>五路交叉口的通行能力</w:t>
      </w:r>
    </w:p>
    <w:p>
      <w:pPr>
        <w:spacing w:line="400" w:lineRule="atLeast"/>
        <w:ind w:firstLine="420" w:firstLineChars="200"/>
        <w:rPr>
          <w:rFonts w:ascii="宋体" w:hAnsi="宋体" w:eastAsia="宋体"/>
          <w:szCs w:val="21"/>
        </w:rPr>
      </w:pPr>
      <w:r>
        <w:rPr>
          <w:rFonts w:hint="eastAsia" w:ascii="宋体" w:hAnsi="宋体" w:eastAsia="宋体"/>
          <w:szCs w:val="21"/>
        </w:rPr>
        <w:t>交叉口通行能力指在、各个路口的进口道或者出口道所能完整通过的车辆总和。</w:t>
      </w:r>
    </w:p>
    <w:p>
      <w:pPr>
        <w:spacing w:line="400" w:lineRule="atLeast"/>
        <w:ind w:firstLine="420" w:firstLineChars="200"/>
        <w:rPr>
          <w:rFonts w:ascii="宋体" w:hAnsi="宋体" w:eastAsia="宋体"/>
          <w:szCs w:val="21"/>
        </w:rPr>
      </w:pPr>
      <w:r>
        <w:rPr>
          <w:rFonts w:hint="eastAsia" w:ascii="宋体" w:hAnsi="宋体" w:eastAsia="宋体"/>
          <w:szCs w:val="21"/>
        </w:rPr>
        <w:t>在交通流中，在各进口或者出口道路上所通过的单位时间是交通与规划管理，交通设计，交通安全等多个领域的重要环节和指标。每个入口车道的通行能力之和是波浪形交叉口的一个入口车道的通行能力；同样，每条通路的总通行能力是信号交叉口的一条通路的通行能力；入口车道的通行能力取决于车道的饱和流量与其信号相位绿色信号比的乘积</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vertAlign w:val="superscript"/>
        </w:rPr>
        <w:t>]</w:t>
      </w:r>
      <w:r>
        <w:rPr>
          <w:rFonts w:hint="eastAsia" w:ascii="宋体" w:hAnsi="宋体" w:eastAsia="宋体"/>
          <w:szCs w:val="21"/>
        </w:rPr>
        <w:t>。</w:t>
      </w:r>
    </w:p>
    <w:p>
      <w:pPr>
        <w:spacing w:line="400" w:lineRule="atLeast"/>
        <w:ind w:firstLine="420" w:firstLineChars="200"/>
        <w:rPr>
          <w:rFonts w:ascii="宋体" w:hAnsi="宋体" w:eastAsia="宋体"/>
          <w:szCs w:val="21"/>
        </w:rPr>
      </w:pPr>
      <w:r>
        <w:rPr>
          <w:rFonts w:hint="eastAsia" w:ascii="宋体" w:hAnsi="宋体" w:eastAsia="宋体"/>
          <w:szCs w:val="21"/>
        </w:rPr>
        <w:t>本文主要从两个方面来计算五路交叉口的通行能力：带信号和不带信号的通行能力。</w:t>
      </w:r>
    </w:p>
    <w:p>
      <w:pPr>
        <w:spacing w:line="400" w:lineRule="atLeast"/>
        <w:ind w:firstLine="420" w:firstLineChars="200"/>
        <w:rPr>
          <w:rFonts w:ascii="宋体" w:hAnsi="宋体" w:eastAsia="宋体"/>
          <w:szCs w:val="21"/>
        </w:rPr>
      </w:pPr>
      <w:r>
        <w:rPr>
          <w:rFonts w:hint="eastAsia" w:ascii="宋体" w:hAnsi="宋体" w:eastAsia="宋体"/>
          <w:szCs w:val="21"/>
        </w:rPr>
        <w:t>通过计算出的通行能力结果可以估算出该畸形交叉口的特点和最基本的实况。以及推算出该车道在该城市的交叉口运行规则下所通过的最大交通流量。由此推广到具体从哪条进口道或者出口道进行改善设计。</w:t>
      </w:r>
    </w:p>
    <w:p>
      <w:pPr>
        <w:pStyle w:val="3"/>
      </w:pPr>
      <w:r>
        <w:rPr>
          <w:rFonts w:hint="eastAsia"/>
        </w:rPr>
        <w:t>2.1畸形五路交叉口的通行能力</w:t>
      </w:r>
    </w:p>
    <w:p>
      <w:pPr>
        <w:spacing w:line="400" w:lineRule="atLeast"/>
        <w:ind w:firstLine="420" w:firstLineChars="200"/>
        <w:rPr>
          <w:rFonts w:ascii="宋体" w:hAnsi="宋体" w:eastAsia="宋体"/>
          <w:szCs w:val="21"/>
        </w:rPr>
      </w:pPr>
      <w:r>
        <w:rPr>
          <w:rFonts w:hint="eastAsia" w:ascii="宋体" w:hAnsi="宋体" w:eastAsia="宋体"/>
          <w:szCs w:val="21"/>
        </w:rPr>
        <w:t>算出的交叉口通行能力结合饱和流量还可以依照交叉口服务质量规范估计出该五路交叉口的服务质量所属等级。</w:t>
      </w:r>
    </w:p>
    <w:p>
      <w:pPr>
        <w:spacing w:line="400" w:lineRule="atLeast"/>
        <w:rPr>
          <w:rFonts w:ascii="宋体" w:hAnsi="宋体" w:eastAsia="宋体"/>
          <w:szCs w:val="21"/>
        </w:rPr>
      </w:pPr>
      <w:r>
        <w:rPr>
          <w:rFonts w:hint="eastAsia" w:ascii="宋体" w:hAnsi="宋体" w:eastAsia="宋体"/>
          <w:szCs w:val="21"/>
        </w:rPr>
        <w:t>通行能力基本公式：</w:t>
      </w:r>
    </w:p>
    <w:p>
      <w:pPr>
        <w:ind w:firstLine="420" w:firstLineChars="200"/>
      </w:pPr>
      <w:r>
        <w:rPr>
          <w:position w:val="-30"/>
        </w:rPr>
        <w:object>
          <v:shape id="_x0000_i1025" o:spt="75" type="#_x0000_t75" style="height:30pt;width:169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p>
    <w:p>
      <w:pPr>
        <w:ind w:firstLine="420" w:firstLineChars="200"/>
        <w:rPr>
          <w:rFonts w:ascii="宋体" w:hAnsi="宋体" w:eastAsia="宋体"/>
          <w:szCs w:val="21"/>
        </w:rPr>
      </w:pPr>
      <w:r>
        <w:rPr>
          <w:rFonts w:hint="eastAsia" w:ascii="宋体" w:hAnsi="宋体" w:eastAsia="宋体"/>
          <w:szCs w:val="21"/>
        </w:rPr>
        <w:t>公式中的</w:t>
      </w:r>
      <w:r>
        <w:rPr>
          <w:position w:val="-6"/>
        </w:rPr>
        <w:object>
          <v:shape id="_x0000_i1026" o:spt="75" type="#_x0000_t75" style="height:14pt;width:12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hint="eastAsia" w:ascii="宋体" w:hAnsi="宋体" w:eastAsia="宋体"/>
          <w:szCs w:val="21"/>
        </w:rPr>
        <w:t>是五路畸形交叉口的通行能力</w:t>
      </w:r>
      <w:r>
        <w:rPr>
          <w:rFonts w:ascii="宋体" w:hAnsi="宋体" w:eastAsia="宋体"/>
          <w:szCs w:val="21"/>
        </w:rPr>
        <w:t>(</w:t>
      </w:r>
      <w:r>
        <w:rPr>
          <w:rFonts w:ascii="Times New Roman" w:hAnsi="Times New Roman" w:eastAsia="宋体" w:cs="Times New Roman"/>
          <w:szCs w:val="21"/>
        </w:rPr>
        <w:t>PCU/h)</w:t>
      </w:r>
      <w:r>
        <w:rPr>
          <w:rFonts w:ascii="宋体" w:hAnsi="宋体" w:eastAsia="宋体"/>
          <w:szCs w:val="21"/>
        </w:rPr>
        <w:t>，</w:t>
      </w:r>
      <w:r>
        <w:rPr>
          <w:position w:val="-12"/>
        </w:rPr>
        <w:object>
          <v:shape id="_x0000_i1027" o:spt="75" type="#_x0000_t75" style="height:18pt;width:14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ascii="宋体" w:hAnsi="宋体" w:eastAsia="宋体"/>
          <w:szCs w:val="21"/>
        </w:rPr>
        <w:t>是指</w:t>
      </w:r>
      <w:r>
        <w:rPr>
          <w:rFonts w:hint="eastAsia" w:ascii="宋体" w:hAnsi="宋体" w:eastAsia="宋体"/>
          <w:szCs w:val="21"/>
        </w:rPr>
        <w:t>该路</w:t>
      </w:r>
      <w:r>
        <w:rPr>
          <w:rFonts w:ascii="宋体" w:hAnsi="宋体" w:eastAsia="宋体"/>
          <w:szCs w:val="21"/>
        </w:rPr>
        <w:t>口出口地段的通行能力(</w:t>
      </w:r>
      <w:r>
        <w:rPr>
          <w:rFonts w:ascii="Times New Roman" w:hAnsi="Times New Roman" w:eastAsia="宋体" w:cs="Times New Roman"/>
          <w:szCs w:val="21"/>
        </w:rPr>
        <w:t>PCU/h)</w:t>
      </w:r>
      <w:r>
        <w:rPr>
          <w:rFonts w:ascii="宋体" w:hAnsi="宋体" w:eastAsia="宋体"/>
          <w:szCs w:val="21"/>
        </w:rPr>
        <w:t>，</w:t>
      </w:r>
      <w:r>
        <w:rPr>
          <w:position w:val="-14"/>
        </w:rPr>
        <w:object>
          <v:shape id="_x0000_i1028" o:spt="75" type="#_x0000_t75" style="height:19pt;width:15.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ascii="宋体" w:hAnsi="宋体" w:eastAsia="宋体"/>
          <w:szCs w:val="21"/>
        </w:rPr>
        <w:t>是指</w:t>
      </w:r>
      <w:r>
        <w:rPr>
          <w:rFonts w:hint="eastAsia" w:ascii="宋体" w:hAnsi="宋体" w:eastAsia="宋体"/>
          <w:szCs w:val="21"/>
        </w:rPr>
        <w:t>该路口各个出口通道的</w:t>
      </w:r>
      <w:r>
        <w:rPr>
          <w:rFonts w:ascii="宋体" w:hAnsi="宋体" w:eastAsia="宋体"/>
          <w:szCs w:val="21"/>
        </w:rPr>
        <w:t>通行能力</w:t>
      </w:r>
      <w:r>
        <w:rPr>
          <w:rFonts w:ascii="Times New Roman" w:hAnsi="Times New Roman" w:eastAsia="宋体" w:cs="Times New Roman"/>
          <w:szCs w:val="21"/>
        </w:rPr>
        <w:t>(PCU/h)</w:t>
      </w:r>
      <w:r>
        <w:rPr>
          <w:rFonts w:ascii="宋体" w:hAnsi="宋体" w:eastAsia="宋体"/>
          <w:szCs w:val="21"/>
        </w:rPr>
        <w:t>，</w:t>
      </w:r>
      <w:r>
        <w:rPr>
          <w:position w:val="-6"/>
        </w:rPr>
        <w:object>
          <v:shape id="_x0000_i1029" o:spt="75" type="#_x0000_t75" style="height:13pt;width:7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ascii="宋体" w:hAnsi="宋体" w:eastAsia="宋体"/>
          <w:szCs w:val="21"/>
        </w:rPr>
        <w:t>是指</w:t>
      </w:r>
      <w:r>
        <w:rPr>
          <w:rFonts w:hint="eastAsia" w:ascii="宋体" w:hAnsi="宋体" w:eastAsia="宋体"/>
          <w:szCs w:val="21"/>
        </w:rPr>
        <w:t>畸形</w:t>
      </w:r>
      <w:r>
        <w:rPr>
          <w:rFonts w:ascii="宋体" w:hAnsi="宋体" w:eastAsia="宋体"/>
          <w:szCs w:val="21"/>
        </w:rPr>
        <w:t>交叉口进口</w:t>
      </w:r>
      <w:r>
        <w:rPr>
          <w:rFonts w:hint="eastAsia" w:ascii="宋体" w:hAnsi="宋体" w:eastAsia="宋体"/>
          <w:szCs w:val="21"/>
        </w:rPr>
        <w:t>通道</w:t>
      </w:r>
      <w:r>
        <w:rPr>
          <w:rFonts w:ascii="宋体" w:hAnsi="宋体" w:eastAsia="宋体"/>
          <w:szCs w:val="21"/>
        </w:rPr>
        <w:t>的编号，</w:t>
      </w:r>
      <w:r>
        <w:rPr>
          <w:rFonts w:ascii="宋体" w:hAnsi="宋体" w:eastAsia="宋体"/>
          <w:position w:val="-10"/>
          <w:sz w:val="24"/>
          <w:szCs w:val="24"/>
        </w:rPr>
        <w:object>
          <v:shape id="_x0000_i1030" o:spt="75" type="#_x0000_t75" style="height:15.5pt;width:10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ascii="宋体" w:hAnsi="宋体" w:eastAsia="宋体"/>
          <w:szCs w:val="21"/>
        </w:rPr>
        <w:t>是指车道的编号。</w:t>
      </w:r>
      <w:r>
        <w:rPr>
          <w:rFonts w:ascii="宋体" w:hAnsi="宋体" w:eastAsia="宋体"/>
          <w:sz w:val="24"/>
          <w:szCs w:val="24"/>
        </w:rPr>
        <w:t xml:space="preserve"> </w:t>
      </w:r>
      <w:r>
        <w:rPr>
          <w:position w:val="-6"/>
        </w:rPr>
        <w:object>
          <v:shape id="_x0000_i1031" o:spt="75" type="#_x0000_t75" style="height:11pt;width:10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rFonts w:ascii="宋体" w:hAnsi="宋体" w:eastAsia="宋体"/>
          <w:szCs w:val="21"/>
        </w:rPr>
        <w:t>是交叉口进口</w:t>
      </w:r>
      <w:r>
        <w:rPr>
          <w:rFonts w:hint="eastAsia" w:ascii="宋体" w:hAnsi="宋体" w:eastAsia="宋体"/>
          <w:szCs w:val="21"/>
        </w:rPr>
        <w:t>通道</w:t>
      </w:r>
      <w:r>
        <w:rPr>
          <w:rFonts w:ascii="宋体" w:hAnsi="宋体" w:eastAsia="宋体"/>
          <w:szCs w:val="21"/>
        </w:rPr>
        <w:t>数</w:t>
      </w:r>
      <w:r>
        <w:rPr>
          <w:rFonts w:hint="eastAsia" w:ascii="宋体" w:hAnsi="宋体" w:eastAsia="宋体"/>
          <w:szCs w:val="21"/>
        </w:rPr>
        <w:t>,</w:t>
      </w:r>
      <w:r>
        <w:rPr>
          <w:position w:val="-6"/>
        </w:rPr>
        <w:object>
          <v:shape id="_x0000_i1032" o:spt="75" type="#_x0000_t75" style="height:14pt;width:10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rPr>
          <w:rFonts w:hint="eastAsia" w:ascii="宋体" w:hAnsi="宋体" w:eastAsia="宋体"/>
          <w:szCs w:val="21"/>
        </w:rPr>
        <w:t>交叉口出入口通道数</w:t>
      </w:r>
      <w:r>
        <w:rPr>
          <w:rFonts w:ascii="宋体" w:hAnsi="宋体" w:eastAsia="宋体"/>
          <w:szCs w:val="21"/>
        </w:rPr>
        <w:t>，</w:t>
      </w:r>
      <w:r>
        <w:rPr>
          <w:rFonts w:ascii="宋体" w:hAnsi="宋体" w:eastAsia="宋体"/>
          <w:sz w:val="24"/>
          <w:szCs w:val="24"/>
        </w:rPr>
        <w:t xml:space="preserve"> </w:t>
      </w:r>
      <w:r>
        <w:rPr>
          <w:position w:val="-12"/>
        </w:rPr>
        <w:object>
          <v:shape id="_x0000_i1033" o:spt="75" type="#_x0000_t75" style="height:18pt;width:14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rFonts w:hint="eastAsia" w:ascii="宋体" w:hAnsi="宋体" w:eastAsia="宋体"/>
          <w:szCs w:val="21"/>
        </w:rPr>
        <w:t>指</w:t>
      </w:r>
      <w:r>
        <w:rPr>
          <w:rFonts w:ascii="宋体" w:hAnsi="宋体" w:eastAsia="宋体"/>
          <w:szCs w:val="21"/>
        </w:rPr>
        <w:t>信号相位的有效绿灯时间（</w:t>
      </w:r>
      <w:r>
        <w:rPr>
          <w:rFonts w:ascii="Times New Roman" w:hAnsi="Times New Roman" w:eastAsia="宋体" w:cs="Times New Roman"/>
          <w:szCs w:val="21"/>
        </w:rPr>
        <w:t>s</w:t>
      </w:r>
      <w:r>
        <w:rPr>
          <w:rFonts w:ascii="宋体" w:hAnsi="宋体" w:eastAsia="宋体"/>
          <w:szCs w:val="21"/>
        </w:rPr>
        <w:t>）</w:t>
      </w:r>
      <w:r>
        <w:rPr>
          <w:rFonts w:ascii="宋体" w:hAnsi="宋体" w:eastAsia="宋体"/>
          <w:sz w:val="24"/>
          <w:szCs w:val="24"/>
        </w:rPr>
        <w:t>,</w:t>
      </w:r>
      <w:r>
        <w:rPr>
          <w:position w:val="-14"/>
        </w:rPr>
        <w:object>
          <v:shape id="_x0000_i1034" o:spt="75" type="#_x0000_t75" style="height:19pt;width:14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rFonts w:ascii="宋体" w:hAnsi="宋体" w:eastAsia="宋体"/>
          <w:szCs w:val="21"/>
        </w:rPr>
        <w:t>是指</w:t>
      </w:r>
      <w:r>
        <w:rPr>
          <w:rFonts w:hint="eastAsia" w:ascii="宋体" w:hAnsi="宋体" w:eastAsia="宋体"/>
          <w:szCs w:val="21"/>
        </w:rPr>
        <w:t>该交叉口入口</w:t>
      </w:r>
      <w:r>
        <w:rPr>
          <w:rFonts w:ascii="宋体" w:hAnsi="宋体" w:eastAsia="宋体"/>
          <w:szCs w:val="21"/>
        </w:rPr>
        <w:t>第</w:t>
      </w:r>
      <w:r>
        <w:rPr>
          <w:rFonts w:ascii="宋体" w:hAnsi="宋体" w:eastAsia="宋体"/>
          <w:szCs w:val="21"/>
        </w:rPr>
        <w:object>
          <v:shape id="_x0000_i1035" o:spt="75" type="#_x0000_t75" style="height:15.5pt;width:10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r>
        <w:rPr>
          <w:rFonts w:ascii="宋体" w:hAnsi="宋体" w:eastAsia="宋体"/>
          <w:szCs w:val="21"/>
        </w:rPr>
        <w:t>条</w:t>
      </w:r>
      <w:r>
        <w:rPr>
          <w:rFonts w:hint="eastAsia" w:ascii="宋体" w:hAnsi="宋体" w:eastAsia="宋体"/>
          <w:szCs w:val="21"/>
        </w:rPr>
        <w:t>通道饱和流量</w:t>
      </w:r>
      <w:r>
        <w:rPr>
          <w:rFonts w:hint="eastAsia" w:ascii="Times New Roman" w:hAnsi="Times New Roman" w:eastAsia="宋体" w:cs="Times New Roman"/>
          <w:szCs w:val="21"/>
        </w:rPr>
        <w:t>（</w:t>
      </w:r>
      <w:r>
        <w:rPr>
          <w:rFonts w:ascii="Times New Roman" w:hAnsi="Times New Roman" w:eastAsia="宋体" w:cs="Times New Roman"/>
          <w:szCs w:val="21"/>
        </w:rPr>
        <w:t>PCU/h）</w:t>
      </w:r>
      <w:r>
        <w:rPr>
          <w:rFonts w:hint="eastAsia" w:ascii="Times New Roman" w:hAnsi="Times New Roman" w:eastAsia="宋体" w:cs="Times New Roman"/>
          <w:szCs w:val="21"/>
        </w:rPr>
        <w:t>。</w:t>
      </w:r>
    </w:p>
    <w:p>
      <w:pPr>
        <w:rPr>
          <w:sz w:val="22"/>
          <w:szCs w:val="21"/>
        </w:rPr>
      </w:pPr>
      <w:r>
        <w:rPr>
          <w:rFonts w:ascii="宋体" w:hAnsi="宋体" w:eastAsia="宋体"/>
          <w:sz w:val="24"/>
          <w:szCs w:val="24"/>
        </w:rPr>
        <w:drawing>
          <wp:inline distT="0" distB="0" distL="0" distR="0">
            <wp:extent cx="2489835" cy="1476375"/>
            <wp:effectExtent l="0" t="0" r="5715" b="952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7" cstate="print">
                      <a:extLst>
                        <a:ext uri="{BEBA8EAE-BF5A-486C-A8C5-ECC9F3942E4B}">
                          <a14:imgProps xmlns:a14="http://schemas.microsoft.com/office/drawing/2010/main">
                            <a14:imgLayer r:embed="rId28">
                              <a14:imgEffect>
                                <a14:artisticPaintBrush/>
                              </a14:imgEffect>
                            </a14:imgLayer>
                          </a14:imgProps>
                        </a:ext>
                        <a:ext uri="{28A0092B-C50C-407E-A947-70E740481C1C}">
                          <a14:useLocalDpi xmlns:a14="http://schemas.microsoft.com/office/drawing/2010/main" val="0"/>
                        </a:ext>
                      </a:extLst>
                    </a:blip>
                    <a:srcRect/>
                    <a:stretch>
                      <a:fillRect/>
                    </a:stretch>
                  </pic:blipFill>
                  <pic:spPr>
                    <a:xfrm>
                      <a:off x="0" y="0"/>
                      <a:ext cx="2560366" cy="1518489"/>
                    </a:xfrm>
                    <a:prstGeom prst="rect">
                      <a:avLst/>
                    </a:prstGeom>
                    <a:noFill/>
                  </pic:spPr>
                </pic:pic>
              </a:graphicData>
            </a:graphic>
          </wp:inline>
        </w:drawing>
      </w:r>
      <w:r>
        <w:rPr>
          <w:rFonts w:hint="eastAsia"/>
          <w:sz w:val="22"/>
          <w:szCs w:val="21"/>
        </w:rPr>
        <w:t xml:space="preserve"> </w:t>
      </w:r>
    </w:p>
    <w:p>
      <w:pPr>
        <w:spacing w:line="240" w:lineRule="atLeast"/>
        <w:ind w:firstLine="360" w:firstLineChars="200"/>
        <w:jc w:val="center"/>
        <w:rPr>
          <w:rFonts w:ascii="宋体" w:hAnsi="宋体" w:eastAsia="宋体"/>
          <w:sz w:val="18"/>
          <w:szCs w:val="18"/>
        </w:rPr>
      </w:pPr>
      <w:r>
        <w:rPr>
          <w:rFonts w:hint="eastAsia" w:ascii="宋体" w:hAnsi="宋体" w:eastAsia="宋体"/>
          <w:sz w:val="18"/>
          <w:szCs w:val="18"/>
        </w:rPr>
        <w:t>图</w:t>
      </w:r>
      <w:r>
        <w:rPr>
          <w:rFonts w:ascii="Times New Roman" w:hAnsi="Times New Roman" w:eastAsia="宋体" w:cs="Times New Roman"/>
          <w:sz w:val="18"/>
          <w:szCs w:val="18"/>
        </w:rPr>
        <w:t xml:space="preserve">2 </w:t>
      </w:r>
      <w:r>
        <w:rPr>
          <w:rFonts w:hint="eastAsia" w:ascii="宋体" w:hAnsi="宋体" w:eastAsia="宋体"/>
          <w:sz w:val="18"/>
          <w:szCs w:val="18"/>
        </w:rPr>
        <w:t>实际的五路交叉口示例图</w:t>
      </w:r>
    </w:p>
    <w:p>
      <w:pPr>
        <w:spacing w:line="360" w:lineRule="auto"/>
        <w:ind w:firstLine="420" w:firstLineChars="200"/>
      </w:pPr>
      <w:r>
        <w:rPr>
          <w:rFonts w:hint="eastAsia" w:ascii="宋体" w:hAnsi="宋体" w:eastAsia="宋体"/>
          <w:szCs w:val="21"/>
        </w:rPr>
        <w:t>因为五路交叉口有五个进口通道，车辆左转和右转的时候不只是只有一条道路可以选择，所以我们可以理解为左转和右转时有两个选择，即向左大转弯对应较远的那条道路，向左小转弯对应进入相对较近的那条道路。分别记为</w:t>
      </w:r>
      <w:r>
        <w:rPr>
          <w:position w:val="-14"/>
        </w:rPr>
        <w:object>
          <v:shape id="_x0000_i1036" o:spt="75" type="#_x0000_t75" style="height:16.5pt;width:73pt;" o:ole="t" filled="f" o:preferrelative="t" stroked="f" coordsize="21600,21600">
            <v:path/>
            <v:fill on="f" focussize="0,0"/>
            <v:stroke on="f" joinstyle="miter"/>
            <v:imagedata r:id="rId30" o:title=""/>
            <o:lock v:ext="edit" aspectratio="t"/>
            <w10:wrap type="none"/>
            <w10:anchorlock/>
          </v:shape>
          <o:OLEObject Type="Embed" ProgID="Equation.DSMT4" ShapeID="_x0000_i1036" DrawAspect="Content" ObjectID="_1468075736" r:id="rId29">
            <o:LockedField>false</o:LockedField>
          </o:OLEObject>
        </w:object>
      </w:r>
      <w:r>
        <w:rPr>
          <w:rFonts w:hint="eastAsia"/>
        </w:rPr>
        <w:t>。</w:t>
      </w:r>
    </w:p>
    <w:p>
      <w:pPr>
        <w:spacing w:line="400" w:lineRule="atLeast"/>
        <w:rPr>
          <w:rFonts w:ascii="宋体" w:hAnsi="宋体" w:eastAsia="宋体"/>
          <w:szCs w:val="21"/>
        </w:rPr>
      </w:pPr>
      <w:r>
        <w:rPr>
          <w:rFonts w:hint="eastAsia" w:ascii="宋体" w:hAnsi="宋体" w:eastAsia="宋体"/>
          <w:szCs w:val="21"/>
        </w:rPr>
        <w:t>（1）各直行（包括左右）通行能力计算：</w:t>
      </w:r>
    </w:p>
    <w:p>
      <w:pPr>
        <w:spacing w:line="400" w:lineRule="atLeast"/>
        <w:ind w:firstLine="420" w:firstLineChars="200"/>
        <w:rPr>
          <w:rFonts w:ascii="宋体" w:hAnsi="宋体" w:eastAsia="宋体"/>
          <w:szCs w:val="21"/>
        </w:rPr>
      </w:pPr>
      <w:r>
        <w:rPr>
          <w:rFonts w:hint="eastAsia" w:ascii="宋体" w:hAnsi="宋体" w:eastAsia="宋体"/>
          <w:szCs w:val="21"/>
        </w:rPr>
        <w:t>直行车道计算公式（有直行车道的情况下）：</w:t>
      </w:r>
    </w:p>
    <w:p>
      <w:pPr>
        <w:ind w:firstLine="960" w:firstLineChars="400"/>
        <w:rPr>
          <w:rFonts w:ascii="宋体" w:hAnsi="宋体" w:eastAsia="宋体"/>
          <w:sz w:val="24"/>
          <w:szCs w:val="24"/>
        </w:rPr>
      </w:pPr>
      <w:r>
        <w:rPr>
          <w:rFonts w:ascii="宋体" w:hAnsi="宋体" w:eastAsia="宋体"/>
          <w:position w:val="-30"/>
          <w:sz w:val="24"/>
          <w:szCs w:val="24"/>
        </w:rPr>
        <w:object>
          <v:shape id="_x0000_i1037" o:spt="75" type="#_x0000_t75" style="height:25.5pt;width:114pt;" o:ole="t" filled="f" o:preferrelative="t" stroked="f" coordsize="21600,21600">
            <v:path/>
            <v:fill on="f" focussize="0,0"/>
            <v:stroke on="f" joinstyle="miter"/>
            <v:imagedata r:id="rId32" o:title=""/>
            <o:lock v:ext="edit" aspectratio="t"/>
            <w10:wrap type="none"/>
            <w10:anchorlock/>
          </v:shape>
          <o:OLEObject Type="Embed" ProgID="Equation.DSMT4" ShapeID="_x0000_i1037" DrawAspect="Content" ObjectID="_1468075737" r:id="rId31">
            <o:LockedField>false</o:LockedField>
          </o:OLEObject>
        </w:object>
      </w:r>
    </w:p>
    <w:p>
      <w:pPr>
        <w:spacing w:line="400" w:lineRule="atLeast"/>
        <w:ind w:firstLine="420" w:firstLineChars="200"/>
        <w:rPr>
          <w:rFonts w:ascii="宋体" w:hAnsi="宋体" w:eastAsia="宋体"/>
          <w:szCs w:val="21"/>
        </w:rPr>
      </w:pPr>
      <w:r>
        <w:rPr>
          <w:rFonts w:hint="eastAsia" w:ascii="宋体" w:hAnsi="宋体" w:eastAsia="宋体"/>
          <w:szCs w:val="21"/>
        </w:rPr>
        <w:t>上式公式中</w:t>
      </w:r>
      <w:r>
        <w:rPr>
          <w:rFonts w:ascii="宋体" w:hAnsi="宋体" w:eastAsia="宋体"/>
          <w:position w:val="-12"/>
          <w:sz w:val="24"/>
          <w:szCs w:val="24"/>
        </w:rPr>
        <w:object>
          <v:shape id="_x0000_i1038" o:spt="75" type="#_x0000_t75" style="height:18pt;width:12pt;" o:ole="t" filled="f" o:preferrelative="t" stroked="f" coordsize="21600,21600">
            <v:path/>
            <v:fill on="f" focussize="0,0"/>
            <v:stroke on="f" joinstyle="miter"/>
            <v:imagedata r:id="rId34" o:title=""/>
            <o:lock v:ext="edit" aspectratio="t"/>
            <w10:wrap type="none"/>
            <w10:anchorlock/>
          </v:shape>
          <o:OLEObject Type="Embed" ProgID="Equation.DSMT4" ShapeID="_x0000_i1038" DrawAspect="Content" ObjectID="_1468075738" r:id="rId33">
            <o:LockedField>false</o:LockedField>
          </o:OLEObject>
        </w:object>
      </w:r>
      <w:r>
        <w:rPr>
          <w:rFonts w:ascii="宋体" w:hAnsi="宋体" w:eastAsia="宋体"/>
          <w:sz w:val="24"/>
          <w:szCs w:val="24"/>
        </w:rPr>
        <w:t>,</w:t>
      </w:r>
      <w:r>
        <w:rPr>
          <w:rFonts w:hint="eastAsia" w:ascii="宋体" w:hAnsi="宋体" w:eastAsia="宋体"/>
          <w:szCs w:val="21"/>
        </w:rPr>
        <w:t>对应着整个交叉口的信号周期</w:t>
      </w:r>
      <w:r>
        <w:rPr>
          <w:rFonts w:hint="eastAsia" w:ascii="宋体" w:hAnsi="宋体" w:eastAsia="宋体"/>
          <w:sz w:val="24"/>
          <w:szCs w:val="24"/>
        </w:rPr>
        <w:t>，</w:t>
      </w:r>
      <w:r>
        <w:rPr>
          <w:rFonts w:ascii="宋体" w:hAnsi="宋体" w:eastAsia="宋体"/>
          <w:position w:val="-14"/>
          <w:sz w:val="24"/>
          <w:szCs w:val="24"/>
        </w:rPr>
        <w:object>
          <v:shape id="_x0000_i1039" o:spt="75" type="#_x0000_t75" style="height:19pt;width:13pt;" o:ole="t" filled="f" o:preferrelative="t" stroked="f" coordsize="21600,21600">
            <v:path/>
            <v:fill on="f" focussize="0,0"/>
            <v:stroke on="f" joinstyle="miter"/>
            <v:imagedata r:id="rId36" o:title=""/>
            <o:lock v:ext="edit" aspectratio="t"/>
            <w10:wrap type="none"/>
            <w10:anchorlock/>
          </v:shape>
          <o:OLEObject Type="Embed" ProgID="Equation.DSMT4" ShapeID="_x0000_i1039" DrawAspect="Content" ObjectID="_1468075739" r:id="rId35">
            <o:LockedField>false</o:LockedField>
          </o:OLEObject>
        </w:object>
      </w:r>
      <w:r>
        <w:rPr>
          <w:rFonts w:hint="eastAsia" w:ascii="宋体" w:hAnsi="宋体" w:eastAsia="宋体"/>
          <w:szCs w:val="21"/>
        </w:rPr>
        <w:t>为相应的绿灯实际时间</w:t>
      </w:r>
      <w:r>
        <w:rPr>
          <w:rFonts w:ascii="宋体" w:hAnsi="宋体" w:eastAsia="宋体"/>
          <w:position w:val="-12"/>
          <w:sz w:val="24"/>
          <w:szCs w:val="24"/>
        </w:rPr>
        <w:object>
          <v:shape id="_x0000_i1040" o:spt="75" type="#_x0000_t75" style="height:18pt;width:15.5pt;" o:ole="t" filled="f" o:preferrelative="t" stroked="f" coordsize="21600,21600">
            <v:path/>
            <v:fill on="f" focussize="0,0"/>
            <v:stroke on="f" joinstyle="miter"/>
            <v:imagedata r:id="rId38" o:title=""/>
            <o:lock v:ext="edit" aspectratio="t"/>
            <w10:wrap type="none"/>
            <w10:anchorlock/>
          </v:shape>
          <o:OLEObject Type="Embed" ProgID="Equation.DSMT4" ShapeID="_x0000_i1040" DrawAspect="Content" ObjectID="_1468075740" r:id="rId37">
            <o:LockedField>false</o:LockedField>
          </o:OLEObject>
        </w:object>
      </w:r>
      <w:r>
        <w:rPr>
          <w:rFonts w:hint="eastAsia" w:ascii="宋体" w:hAnsi="宋体" w:eastAsia="宋体"/>
          <w:szCs w:val="21"/>
        </w:rPr>
        <w:t>是指绿灯亮后的瞬时时间，</w:t>
      </w:r>
      <w:r>
        <w:rPr>
          <w:rFonts w:ascii="宋体" w:hAnsi="宋体" w:eastAsia="宋体"/>
          <w:position w:val="-12"/>
          <w:sz w:val="24"/>
          <w:szCs w:val="24"/>
        </w:rPr>
        <w:object>
          <v:shape id="_x0000_i1041" o:spt="75" type="#_x0000_t75" style="height:18pt;width:10pt;" o:ole="t" filled="f" o:preferrelative="t" stroked="f" coordsize="21600,21600">
            <v:path/>
            <v:fill on="f" focussize="0,0"/>
            <v:stroke on="f" joinstyle="miter"/>
            <v:imagedata r:id="rId40" o:title=""/>
            <o:lock v:ext="edit" aspectratio="t"/>
            <w10:wrap type="none"/>
            <w10:anchorlock/>
          </v:shape>
          <o:OLEObject Type="Embed" ProgID="Equation.DSMT4" ShapeID="_x0000_i1041" DrawAspect="Content" ObjectID="_1468075741" r:id="rId39">
            <o:LockedField>false</o:LockedField>
          </o:OLEObject>
        </w:object>
      </w:r>
      <w:r>
        <w:rPr>
          <w:rFonts w:hint="eastAsia" w:ascii="宋体" w:hAnsi="宋体" w:eastAsia="宋体"/>
          <w:szCs w:val="21"/>
        </w:rPr>
        <w:t>是平均完整通过停车线的</w:t>
      </w:r>
      <w:r>
        <w:rPr>
          <w:rFonts w:ascii="宋体" w:hAnsi="宋体" w:eastAsia="宋体"/>
          <w:szCs w:val="21"/>
        </w:rPr>
        <w:t>直行或右转的时间</w:t>
      </w:r>
      <w:r>
        <w:rPr>
          <w:rFonts w:hint="eastAsia" w:ascii="宋体" w:hAnsi="宋体" w:eastAsia="宋体"/>
          <w:szCs w:val="21"/>
        </w:rPr>
        <w:t>，</w:t>
      </w:r>
      <w:r>
        <w:rPr>
          <w:rFonts w:ascii="宋体" w:hAnsi="宋体" w:eastAsia="宋体"/>
          <w:position w:val="-10"/>
          <w:sz w:val="24"/>
          <w:szCs w:val="24"/>
        </w:rPr>
        <w:object>
          <v:shape id="_x0000_i1042" o:spt="75" type="#_x0000_t75" style="height:13pt;width:11pt;" o:ole="t" filled="f" o:preferrelative="t" stroked="f" coordsize="21600,21600">
            <v:path/>
            <v:fill on="f" focussize="0,0"/>
            <v:stroke on="f" joinstyle="miter"/>
            <v:imagedata r:id="rId42" o:title=""/>
            <o:lock v:ext="edit" aspectratio="t"/>
            <w10:wrap type="none"/>
            <w10:anchorlock/>
          </v:shape>
          <o:OLEObject Type="Embed" ProgID="Equation.DSMT4" ShapeID="_x0000_i1042" DrawAspect="Content" ObjectID="_1468075742" r:id="rId41">
            <o:LockedField>false</o:LockedField>
          </o:OLEObject>
        </w:object>
      </w:r>
      <w:r>
        <w:rPr>
          <w:rFonts w:hint="eastAsia" w:ascii="宋体" w:hAnsi="宋体" w:eastAsia="宋体"/>
          <w:szCs w:val="21"/>
        </w:rPr>
        <w:t>是相对应的折减系数。</w:t>
      </w:r>
    </w:p>
    <w:p>
      <w:pPr>
        <w:spacing w:line="400" w:lineRule="atLeast"/>
        <w:rPr>
          <w:rFonts w:ascii="宋体" w:hAnsi="宋体" w:eastAsia="宋体"/>
          <w:szCs w:val="21"/>
        </w:rPr>
      </w:pPr>
      <w:r>
        <w:rPr>
          <w:rFonts w:hint="eastAsia" w:ascii="宋体" w:hAnsi="宋体" w:eastAsia="宋体"/>
          <w:szCs w:val="21"/>
        </w:rPr>
        <w:t>直行和右转（大转弯）车道：</w:t>
      </w:r>
    </w:p>
    <w:p>
      <w:pPr>
        <w:ind w:firstLine="1050" w:firstLineChars="500"/>
      </w:pPr>
      <w:r>
        <w:rPr>
          <w:position w:val="-14"/>
        </w:rPr>
        <w:object>
          <v:shape id="_x0000_i1043" o:spt="75" type="#_x0000_t75" style="height:19pt;width:123pt;" o:ole="t" filled="f" o:preferrelative="t" stroked="f" coordsize="21600,21600">
            <v:path/>
            <v:fill on="f" focussize="0,0"/>
            <v:stroke on="f" joinstyle="miter"/>
            <v:imagedata r:id="rId44" o:title=""/>
            <o:lock v:ext="edit" aspectratio="t"/>
            <w10:wrap type="none"/>
            <w10:anchorlock/>
          </v:shape>
          <o:OLEObject Type="Embed" ProgID="Equation.DSMT4" ShapeID="_x0000_i1043" DrawAspect="Content" ObjectID="_1468075743" r:id="rId43">
            <o:LockedField>false</o:LockedField>
          </o:OLEObject>
        </w:object>
      </w:r>
    </w:p>
    <w:p>
      <w:pPr>
        <w:spacing w:line="400" w:lineRule="atLeast"/>
        <w:rPr>
          <w:rFonts w:ascii="宋体" w:hAnsi="宋体" w:eastAsia="宋体"/>
          <w:szCs w:val="21"/>
        </w:rPr>
      </w:pPr>
      <w:r>
        <w:rPr>
          <w:rFonts w:hint="eastAsia" w:ascii="宋体" w:hAnsi="宋体" w:eastAsia="宋体"/>
          <w:szCs w:val="21"/>
        </w:rPr>
        <w:t>直行和左转（大转弯）车道：</w:t>
      </w:r>
    </w:p>
    <w:p>
      <w:r>
        <w:rPr>
          <w:position w:val="-66"/>
        </w:rPr>
        <w:object>
          <v:shape id="_x0000_i1044" o:spt="75" type="#_x0000_t75" style="height:49.5pt;width:185pt;" o:ole="t" filled="f" o:preferrelative="t" stroked="f" coordsize="21600,21600">
            <v:path/>
            <v:fill on="f" focussize="0,0"/>
            <v:stroke on="f" joinstyle="miter"/>
            <v:imagedata r:id="rId46" o:title=""/>
            <o:lock v:ext="edit" aspectratio="t"/>
            <w10:wrap type="none"/>
            <w10:anchorlock/>
          </v:shape>
          <o:OLEObject Type="Embed" ProgID="Equation.DSMT4" ShapeID="_x0000_i1044" DrawAspect="Content" ObjectID="_1468075744" r:id="rId45">
            <o:LockedField>false</o:LockedField>
          </o:OLEObject>
        </w:object>
      </w:r>
    </w:p>
    <w:p>
      <w:pPr>
        <w:spacing w:line="400" w:lineRule="atLeast"/>
        <w:rPr>
          <w:rFonts w:ascii="宋体" w:hAnsi="宋体" w:eastAsia="宋体"/>
          <w:szCs w:val="21"/>
        </w:rPr>
      </w:pPr>
      <w:r>
        <w:rPr>
          <w:rFonts w:hint="eastAsia" w:ascii="宋体" w:hAnsi="宋体" w:eastAsia="宋体"/>
          <w:szCs w:val="21"/>
        </w:rPr>
        <w:t>直行左转弯和右转弯车道：</w:t>
      </w:r>
    </w:p>
    <w:p>
      <w:pPr>
        <w:ind w:firstLine="1050" w:firstLineChars="500"/>
      </w:pPr>
      <w:r>
        <w:rPr>
          <w:position w:val="-62"/>
        </w:rPr>
        <w:object>
          <v:shape id="_x0000_i1045" o:spt="75" type="#_x0000_t75" style="height:61pt;width:122pt;" o:ole="t" filled="f" o:preferrelative="t" stroked="f" coordsize="21600,21600">
            <v:path/>
            <v:fill on="f" focussize="0,0"/>
            <v:stroke on="f" joinstyle="miter"/>
            <v:imagedata r:id="rId48" o:title=""/>
            <o:lock v:ext="edit" aspectratio="t"/>
            <w10:wrap type="none"/>
            <w10:anchorlock/>
          </v:shape>
          <o:OLEObject Type="Embed" ProgID="Equation.DSMT4" ShapeID="_x0000_i1045" DrawAspect="Content" ObjectID="_1468075745" r:id="rId47">
            <o:LockedField>false</o:LockedField>
          </o:OLEObject>
        </w:object>
      </w:r>
    </w:p>
    <w:p>
      <w:pPr>
        <w:rPr>
          <w:rFonts w:ascii="宋体" w:hAnsi="宋体" w:eastAsia="宋体"/>
          <w:szCs w:val="21"/>
        </w:rPr>
      </w:pPr>
      <w:r>
        <w:rPr>
          <w:rFonts w:hint="eastAsia" w:ascii="宋体" w:hAnsi="宋体" w:eastAsia="宋体"/>
          <w:szCs w:val="21"/>
        </w:rPr>
        <w:t>上述公式的</w:t>
      </w:r>
      <w:r>
        <w:rPr>
          <w:position w:val="-14"/>
        </w:rPr>
        <w:object>
          <v:shape id="_x0000_i1046" o:spt="75" type="#_x0000_t75" style="height:20pt;width:17pt;" o:ole="t" filled="f" o:preferrelative="t" stroked="f" coordsize="21600,21600">
            <v:path/>
            <v:fill on="f" focussize="0,0"/>
            <v:stroke on="f" joinstyle="miter"/>
            <v:imagedata r:id="rId50" o:title=""/>
            <o:lock v:ext="edit" aspectratio="t"/>
            <w10:wrap type="none"/>
            <w10:anchorlock/>
          </v:shape>
          <o:OLEObject Type="Embed" ProgID="Equation.DSMT4" ShapeID="_x0000_i1046" DrawAspect="Content" ObjectID="_1468075746" r:id="rId49">
            <o:LockedField>false</o:LockedField>
          </o:OLEObject>
        </w:object>
      </w:r>
      <w:r>
        <w:rPr>
          <w:rFonts w:hint="eastAsia" w:ascii="宋体" w:hAnsi="宋体" w:eastAsia="宋体"/>
          <w:szCs w:val="21"/>
        </w:rPr>
        <w:t>对应于在左转弯车道中左转大的车辆与该车道中的总车辆的比率，</w:t>
      </w:r>
      <w:r>
        <w:rPr>
          <w:position w:val="-14"/>
        </w:rPr>
        <w:object>
          <v:shape id="_x0000_i1047" o:spt="75" type="#_x0000_t75" style="height:20pt;width:18pt;" o:ole="t" filled="f" o:preferrelative="t" stroked="f" coordsize="21600,21600">
            <v:path/>
            <v:fill on="f" focussize="0,0"/>
            <v:stroke on="f" joinstyle="miter"/>
            <v:imagedata r:id="rId52" o:title=""/>
            <o:lock v:ext="edit" aspectratio="t"/>
            <w10:wrap type="none"/>
            <w10:anchorlock/>
          </v:shape>
          <o:OLEObject Type="Embed" ProgID="Equation.DSMT4" ShapeID="_x0000_i1047" DrawAspect="Content" ObjectID="_1468075747" r:id="rId51">
            <o:LockedField>false</o:LockedField>
          </o:OLEObject>
        </w:object>
      </w:r>
      <w:r>
        <w:rPr>
          <w:rFonts w:hint="eastAsia" w:ascii="宋体" w:hAnsi="宋体" w:eastAsia="宋体"/>
          <w:szCs w:val="21"/>
        </w:rPr>
        <w:t>对应在左转弯车道中左转小的车辆与中的总车辆的比率。</w:t>
      </w:r>
    </w:p>
    <w:p>
      <w:pPr>
        <w:spacing w:line="400" w:lineRule="atLeast"/>
        <w:rPr>
          <w:rFonts w:ascii="宋体" w:hAnsi="宋体" w:eastAsia="宋体"/>
          <w:szCs w:val="21"/>
        </w:rPr>
      </w:pPr>
      <w:r>
        <w:rPr>
          <w:rFonts w:hint="eastAsia" w:ascii="宋体" w:hAnsi="宋体" w:eastAsia="宋体"/>
          <w:szCs w:val="21"/>
        </w:rPr>
        <w:t>(</w:t>
      </w:r>
      <w:r>
        <w:rPr>
          <w:rFonts w:ascii="宋体" w:hAnsi="宋体" w:eastAsia="宋体"/>
          <w:szCs w:val="21"/>
        </w:rPr>
        <w:t>2)</w:t>
      </w:r>
      <w:r>
        <w:rPr>
          <w:rFonts w:hint="eastAsia" w:ascii="宋体" w:hAnsi="宋体" w:eastAsia="宋体"/>
          <w:szCs w:val="21"/>
        </w:rPr>
        <w:t>专右与专左通行能力计算</w:t>
      </w:r>
    </w:p>
    <w:p>
      <w:pPr>
        <w:spacing w:line="400" w:lineRule="atLeast"/>
        <w:ind w:firstLine="420" w:firstLineChars="200"/>
        <w:rPr>
          <w:rFonts w:ascii="宋体" w:hAnsi="宋体" w:eastAsia="宋体"/>
          <w:szCs w:val="21"/>
        </w:rPr>
      </w:pPr>
      <w:r>
        <w:rPr>
          <w:rFonts w:hint="eastAsia" w:ascii="宋体" w:hAnsi="宋体" w:eastAsia="宋体"/>
          <w:szCs w:val="21"/>
        </w:rPr>
        <w:t>专左车道加专右车道：</w:t>
      </w:r>
    </w:p>
    <w:p>
      <w:r>
        <w:rPr>
          <w:position w:val="-34"/>
        </w:rPr>
        <w:object>
          <v:shape id="_x0000_i1048" o:spt="75" type="#_x0000_t75" style="height:40pt;width:169.5pt;" o:ole="t" filled="f" o:preferrelative="t" stroked="f" coordsize="21600,21600">
            <v:path/>
            <v:fill on="f" focussize="0,0"/>
            <v:stroke on="f" joinstyle="miter"/>
            <v:imagedata r:id="rId54" o:title=""/>
            <o:lock v:ext="edit" aspectratio="t"/>
            <w10:wrap type="none"/>
            <w10:anchorlock/>
          </v:shape>
          <o:OLEObject Type="Embed" ProgID="Equation.DSMT4" ShapeID="_x0000_i1048" DrawAspect="Content" ObjectID="_1468075748" r:id="rId53">
            <o:LockedField>false</o:LockedField>
          </o:OLEObject>
        </w:object>
      </w:r>
    </w:p>
    <w:p>
      <w:pPr>
        <w:spacing w:line="400" w:lineRule="atLeast"/>
        <w:ind w:firstLine="420" w:firstLineChars="200"/>
        <w:rPr>
          <w:rFonts w:ascii="宋体" w:hAnsi="宋体" w:eastAsia="宋体"/>
          <w:szCs w:val="21"/>
        </w:rPr>
      </w:pPr>
      <w:r>
        <w:rPr>
          <w:rFonts w:hint="eastAsia" w:ascii="宋体" w:hAnsi="宋体" w:eastAsia="宋体"/>
          <w:szCs w:val="21"/>
        </w:rPr>
        <w:t>有专左车道而无右转车道：</w:t>
      </w:r>
    </w:p>
    <w:p>
      <w:pPr>
        <w:ind w:firstLine="210" w:firstLineChars="100"/>
      </w:pPr>
      <w:r>
        <w:rPr>
          <w:position w:val="-14"/>
        </w:rPr>
        <w:object>
          <v:shape id="_x0000_i1049" o:spt="75" type="#_x0000_t75" style="height:18pt;width:157.5pt;" o:ole="t" filled="f" o:preferrelative="t" stroked="f" coordsize="21600,21600">
            <v:path/>
            <v:fill on="f" focussize="0,0"/>
            <v:stroke on="f" joinstyle="miter"/>
            <v:imagedata r:id="rId56" o:title=""/>
            <o:lock v:ext="edit" aspectratio="t"/>
            <w10:wrap type="none"/>
            <w10:anchorlock/>
          </v:shape>
          <o:OLEObject Type="Embed" ProgID="Equation.DSMT4" ShapeID="_x0000_i1049" DrawAspect="Content" ObjectID="_1468075749" r:id="rId55">
            <o:LockedField>false</o:LockedField>
          </o:OLEObject>
        </w:object>
      </w:r>
    </w:p>
    <w:p>
      <w:pPr>
        <w:spacing w:line="360" w:lineRule="auto"/>
      </w:pPr>
      <w:r>
        <w:rPr>
          <w:rFonts w:hint="eastAsia" w:ascii="宋体" w:hAnsi="宋体" w:eastAsia="宋体"/>
          <w:szCs w:val="21"/>
        </w:rPr>
        <w:t>有专右车道而无专左车道</w:t>
      </w:r>
      <w:r>
        <w:rPr>
          <w:rFonts w:hint="eastAsia" w:ascii="宋体" w:hAnsi="宋体" w:eastAsia="宋体"/>
          <w:sz w:val="24"/>
          <w:szCs w:val="24"/>
        </w:rPr>
        <w:t>：</w:t>
      </w:r>
      <w:r>
        <w:rPr>
          <w:rFonts w:hint="eastAsia"/>
        </w:rPr>
        <w:t xml:space="preserve"> </w:t>
      </w:r>
      <w:r>
        <w:t xml:space="preserve">       </w:t>
      </w:r>
    </w:p>
    <w:p>
      <w:pPr>
        <w:ind w:firstLine="210" w:firstLineChars="100"/>
        <w:rPr>
          <w:sz w:val="22"/>
          <w:szCs w:val="21"/>
        </w:rPr>
      </w:pPr>
      <w:r>
        <w:rPr>
          <w:position w:val="-14"/>
        </w:rPr>
        <w:object>
          <v:shape id="_x0000_i1050" o:spt="75" type="#_x0000_t75" style="height:19.5pt;width:158pt;" o:ole="t" filled="f" o:preferrelative="t" stroked="f" coordsize="21600,21600">
            <v:path/>
            <v:fill on="f" focussize="0,0"/>
            <v:stroke on="f" joinstyle="miter"/>
            <v:imagedata r:id="rId58" o:title=""/>
            <o:lock v:ext="edit" aspectratio="t"/>
            <w10:wrap type="none"/>
            <w10:anchorlock/>
          </v:shape>
          <o:OLEObject Type="Embed" ProgID="Equation.DSMT4" ShapeID="_x0000_i1050" DrawAspect="Content" ObjectID="_1468075750" r:id="rId57">
            <o:LockedField>false</o:LockedField>
          </o:OLEObject>
        </w:object>
      </w:r>
    </w:p>
    <w:p>
      <w:pPr>
        <w:spacing w:line="360" w:lineRule="auto"/>
        <w:ind w:firstLine="420" w:firstLineChars="200"/>
        <w:rPr>
          <w:rFonts w:ascii="宋体" w:hAnsi="宋体" w:eastAsia="宋体"/>
          <w:szCs w:val="21"/>
        </w:rPr>
      </w:pPr>
      <w:r>
        <w:rPr>
          <w:rFonts w:hint="eastAsia" w:ascii="宋体" w:hAnsi="宋体" w:eastAsia="宋体"/>
          <w:szCs w:val="21"/>
        </w:rPr>
        <w:t>入口段的通行能力为上述条件下车辆的总通行能力。由于各城市五向交叉口的实际情况和存在的问题不同，所以根据遇到车道的实际情况进行计算。</w:t>
      </w:r>
    </w:p>
    <w:p>
      <w:pPr>
        <w:pStyle w:val="4"/>
      </w:pPr>
      <w:r>
        <w:rPr>
          <w:rFonts w:hint="eastAsia"/>
        </w:rPr>
        <w:t>2.1.1通行能力的折减</w:t>
      </w:r>
    </w:p>
    <w:p>
      <w:pPr>
        <w:spacing w:line="400" w:lineRule="atLeast"/>
        <w:ind w:firstLine="420" w:firstLineChars="200"/>
        <w:rPr>
          <w:rFonts w:ascii="宋体" w:hAnsi="宋体" w:eastAsia="宋体"/>
          <w:szCs w:val="21"/>
        </w:rPr>
      </w:pPr>
      <w:r>
        <w:rPr>
          <w:rFonts w:hint="eastAsia" w:ascii="宋体" w:hAnsi="宋体" w:eastAsia="宋体"/>
          <w:szCs w:val="21"/>
        </w:rPr>
        <w:t>在一个信号源周期内，当对面的车辆达到3到4辆</w:t>
      </w:r>
      <w:r>
        <w:rPr>
          <w:rFonts w:ascii="宋体" w:hAnsi="宋体" w:eastAsia="宋体"/>
          <w:szCs w:val="21"/>
        </w:rPr>
        <w:t>时，左转车</w:t>
      </w:r>
      <w:r>
        <w:rPr>
          <w:rFonts w:hint="eastAsia" w:ascii="宋体" w:hAnsi="宋体" w:eastAsia="宋体"/>
          <w:szCs w:val="21"/>
        </w:rPr>
        <w:t>辆</w:t>
      </w:r>
      <w:r>
        <w:rPr>
          <w:rFonts w:ascii="宋体" w:hAnsi="宋体" w:eastAsia="宋体"/>
          <w:szCs w:val="21"/>
        </w:rPr>
        <w:t>通过交叉路口</w:t>
      </w:r>
      <w:r>
        <w:rPr>
          <w:rFonts w:hint="eastAsia" w:ascii="宋体" w:hAnsi="宋体" w:eastAsia="宋体"/>
          <w:szCs w:val="21"/>
        </w:rPr>
        <w:t>时会对</w:t>
      </w:r>
      <w:r>
        <w:rPr>
          <w:rFonts w:ascii="宋体" w:hAnsi="宋体" w:eastAsia="宋体"/>
          <w:szCs w:val="21"/>
        </w:rPr>
        <w:t>本</w:t>
      </w:r>
      <w:r>
        <w:rPr>
          <w:rFonts w:hint="eastAsia" w:ascii="宋体" w:hAnsi="宋体" w:eastAsia="宋体"/>
          <w:szCs w:val="21"/>
        </w:rPr>
        <w:t>车道的</w:t>
      </w:r>
      <w:r>
        <w:rPr>
          <w:rFonts w:ascii="宋体" w:hAnsi="宋体" w:eastAsia="宋体"/>
          <w:szCs w:val="21"/>
        </w:rPr>
        <w:t>直行车</w:t>
      </w:r>
      <w:r>
        <w:rPr>
          <w:rFonts w:hint="eastAsia" w:ascii="宋体" w:hAnsi="宋体" w:eastAsia="宋体"/>
          <w:szCs w:val="21"/>
        </w:rPr>
        <w:t>辆有较大的影响因此，需对本方向的各个直行车道通过折减相应的系数进行通行能力的修正。</w:t>
      </w:r>
    </w:p>
    <w:p>
      <w:pPr>
        <w:rPr>
          <w:rFonts w:ascii="宋体" w:hAnsi="宋体" w:eastAsia="宋体"/>
          <w:szCs w:val="21"/>
        </w:rPr>
      </w:pPr>
      <w:r>
        <w:rPr>
          <w:rFonts w:hint="eastAsia" w:ascii="宋体" w:hAnsi="宋体" w:eastAsia="宋体"/>
          <w:szCs w:val="21"/>
        </w:rPr>
        <w:t>当</w:t>
      </w:r>
      <w:r>
        <w:rPr>
          <w:position w:val="-12"/>
        </w:rPr>
        <w:object>
          <v:shape id="_x0000_i1051" o:spt="75" type="#_x0000_t75" style="height:19pt;width:42pt;" o:ole="t" filled="f" o:preferrelative="t" stroked="f" coordsize="21600,21600">
            <v:path/>
            <v:fill on="f" focussize="0,0"/>
            <v:stroke on="f" joinstyle="miter"/>
            <v:imagedata r:id="rId60" o:title=""/>
            <o:lock v:ext="edit" aspectratio="t"/>
            <w10:wrap type="none"/>
            <w10:anchorlock/>
          </v:shape>
          <o:OLEObject Type="Embed" ProgID="Equation.DSMT4" ShapeID="_x0000_i1051" DrawAspect="Content" ObjectID="_1468075751" r:id="rId59">
            <o:LockedField>false</o:LockedField>
          </o:OLEObject>
        </w:object>
      </w:r>
      <w:r>
        <w:rPr>
          <w:rFonts w:hint="eastAsia" w:ascii="宋体" w:hAnsi="宋体" w:eastAsia="宋体"/>
          <w:szCs w:val="21"/>
        </w:rPr>
        <w:t xml:space="preserve">时，本面进口道的通行能力： </w:t>
      </w:r>
    </w:p>
    <w:p>
      <w:pPr>
        <w:ind w:firstLine="630" w:firstLineChars="300"/>
      </w:pPr>
      <w:r>
        <w:rPr>
          <w:position w:val="-14"/>
        </w:rPr>
        <w:object>
          <v:shape id="_x0000_i1052" o:spt="75" type="#_x0000_t75" style="height:22pt;width:156pt;" o:ole="t" filled="f" o:preferrelative="t" stroked="f" coordsize="21600,21600">
            <v:path/>
            <v:fill on="f" focussize="0,0"/>
            <v:stroke on="f" joinstyle="miter"/>
            <v:imagedata r:id="rId62" o:title=""/>
            <o:lock v:ext="edit" aspectratio="t"/>
            <w10:wrap type="none"/>
            <w10:anchorlock/>
          </v:shape>
          <o:OLEObject Type="Embed" ProgID="Equation.DSMT4" ShapeID="_x0000_i1052" DrawAspect="Content" ObjectID="_1468075752" r:id="rId61">
            <o:LockedField>false</o:LockedField>
          </o:OLEObject>
        </w:object>
      </w:r>
    </w:p>
    <w:p>
      <w:pPr>
        <w:spacing w:line="400" w:lineRule="atLeast"/>
        <w:ind w:firstLine="420" w:firstLineChars="200"/>
        <w:rPr>
          <w:rFonts w:ascii="宋体" w:hAnsi="宋体" w:eastAsia="宋体"/>
          <w:szCs w:val="21"/>
        </w:rPr>
      </w:pPr>
      <w:r>
        <w:rPr>
          <w:rFonts w:hint="eastAsia" w:ascii="宋体" w:hAnsi="宋体" w:eastAsia="宋体"/>
          <w:szCs w:val="21"/>
        </w:rPr>
        <w:t>这的</w:t>
      </w:r>
      <w:r>
        <w:rPr>
          <w:rFonts w:ascii="宋体" w:hAnsi="宋体" w:eastAsia="宋体"/>
          <w:position w:val="-12"/>
          <w:sz w:val="24"/>
          <w:szCs w:val="24"/>
        </w:rPr>
        <w:object>
          <v:shape id="_x0000_i1053" o:spt="75" type="#_x0000_t75" style="height:19pt;width:15.5pt;" o:ole="t" filled="f" o:preferrelative="t" stroked="f" coordsize="21600,21600">
            <v:path/>
            <v:fill on="f" focussize="0,0"/>
            <v:stroke on="f" joinstyle="miter"/>
            <v:imagedata r:id="rId64" o:title=""/>
            <o:lock v:ext="edit" aspectratio="t"/>
            <w10:wrap type="none"/>
            <w10:anchorlock/>
          </v:shape>
          <o:OLEObject Type="Embed" ProgID="Equation.DSMT4" ShapeID="_x0000_i1053" DrawAspect="Content" ObjectID="_1468075753" r:id="rId63">
            <o:LockedField>false</o:LockedField>
          </o:OLEObject>
        </w:object>
      </w:r>
      <w:r>
        <w:rPr>
          <w:rFonts w:hint="eastAsia" w:ascii="宋体" w:hAnsi="宋体" w:eastAsia="宋体"/>
          <w:szCs w:val="21"/>
        </w:rPr>
        <w:t>指进行折减后该方向入口道路的实际通行能力（</w:t>
      </w:r>
      <w:r>
        <w:rPr>
          <w:rFonts w:ascii="宋体" w:hAnsi="宋体" w:eastAsia="宋体"/>
          <w:szCs w:val="21"/>
        </w:rPr>
        <w:t>PCU/h）</w:t>
      </w:r>
      <w:r>
        <w:rPr>
          <w:rFonts w:ascii="宋体" w:hAnsi="宋体" w:eastAsia="宋体"/>
          <w:sz w:val="24"/>
          <w:szCs w:val="24"/>
        </w:rPr>
        <w:t>，</w:t>
      </w:r>
      <w:r>
        <w:rPr>
          <w:position w:val="-12"/>
        </w:rPr>
        <w:object>
          <v:shape id="_x0000_i1054" o:spt="75" type="#_x0000_t75" style="height:18pt;width:15.5pt;" o:ole="t" filled="f" o:preferrelative="t" stroked="f" coordsize="21600,21600">
            <v:path/>
            <v:fill on="f" focussize="0,0"/>
            <v:stroke on="f" joinstyle="miter"/>
            <v:imagedata r:id="rId66" o:title=""/>
            <o:lock v:ext="edit" aspectratio="t"/>
            <w10:wrap type="none"/>
            <w10:anchorlock/>
          </v:shape>
          <o:OLEObject Type="Embed" ProgID="Equation.DSMT4" ShapeID="_x0000_i1054" DrawAspect="Content" ObjectID="_1468075754" r:id="rId65">
            <o:LockedField>false</o:LockedField>
          </o:OLEObject>
        </w:object>
      </w:r>
      <w:r>
        <w:rPr>
          <w:rFonts w:hint="eastAsia" w:ascii="宋体" w:hAnsi="宋体" w:eastAsia="宋体"/>
          <w:szCs w:val="21"/>
        </w:rPr>
        <w:t>应为该方向入口道路的原始通行能力（</w:t>
      </w:r>
      <w:r>
        <w:rPr>
          <w:rFonts w:ascii="宋体" w:hAnsi="宋体" w:eastAsia="宋体"/>
          <w:szCs w:val="21"/>
        </w:rPr>
        <w:t>PCU/h）</w:t>
      </w:r>
      <w:r>
        <w:rPr>
          <w:rFonts w:ascii="宋体" w:hAnsi="宋体" w:eastAsia="宋体"/>
          <w:sz w:val="24"/>
          <w:szCs w:val="24"/>
        </w:rPr>
        <w:t>，</w:t>
      </w:r>
      <w:r>
        <w:rPr>
          <w:position w:val="-12"/>
        </w:rPr>
        <w:object>
          <v:shape id="_x0000_i1055" o:spt="75" type="#_x0000_t75" style="height:18pt;width:13pt;" o:ole="t" filled="f" o:preferrelative="t" stroked="f" coordsize="21600,21600">
            <v:path/>
            <v:fill on="f" focussize="0,0"/>
            <v:stroke on="f" joinstyle="miter"/>
            <v:imagedata r:id="rId68" o:title=""/>
            <o:lock v:ext="edit" aspectratio="t"/>
            <w10:wrap type="none"/>
            <w10:anchorlock/>
          </v:shape>
          <o:OLEObject Type="Embed" ProgID="Equation.DSMT4" ShapeID="_x0000_i1055" DrawAspect="Content" ObjectID="_1468075755" r:id="rId67">
            <o:LockedField>false</o:LockedField>
          </o:OLEObject>
        </w:object>
      </w:r>
      <w:r>
        <w:rPr>
          <w:rFonts w:hint="eastAsia" w:ascii="宋体" w:hAnsi="宋体" w:eastAsia="宋体"/>
          <w:szCs w:val="21"/>
        </w:rPr>
        <w:t>该方向各类直行车道的总和</w:t>
      </w:r>
      <w:r>
        <w:rPr>
          <w:rFonts w:ascii="宋体" w:hAnsi="宋体" w:eastAsia="宋体"/>
          <w:szCs w:val="21"/>
        </w:rPr>
        <w:t>，</w:t>
      </w:r>
      <w:r>
        <w:rPr>
          <w:position w:val="-12"/>
        </w:rPr>
        <w:object>
          <v:shape id="_x0000_i1056" o:spt="75" type="#_x0000_t75" style="height:18pt;width:17pt;" o:ole="t" filled="f" o:preferrelative="t" stroked="f" coordsize="21600,21600">
            <v:path/>
            <v:fill on="f" focussize="0,0"/>
            <v:stroke on="f" joinstyle="miter"/>
            <v:imagedata r:id="rId70" o:title=""/>
            <o:lock v:ext="edit" aspectratio="t"/>
            <w10:wrap type="none"/>
            <w10:anchorlock/>
          </v:shape>
          <o:OLEObject Type="Embed" ProgID="Equation.DSMT4" ShapeID="_x0000_i1056" DrawAspect="Content" ObjectID="_1468075756" r:id="rId69">
            <o:LockedField>false</o:LockedField>
          </o:OLEObject>
        </w:object>
      </w:r>
      <w:r>
        <w:rPr>
          <w:rFonts w:hint="eastAsia" w:ascii="宋体" w:hAnsi="宋体" w:eastAsia="宋体"/>
          <w:szCs w:val="21"/>
        </w:rPr>
        <w:t>为该方向左转车辆的实际交通量（</w:t>
      </w:r>
      <w:r>
        <w:rPr>
          <w:rFonts w:ascii="宋体" w:hAnsi="宋体" w:eastAsia="宋体"/>
          <w:szCs w:val="21"/>
        </w:rPr>
        <w:t>PCU/h）</w:t>
      </w:r>
      <w:r>
        <w:rPr>
          <w:position w:val="-12"/>
        </w:rPr>
        <w:object>
          <v:shape id="_x0000_i1057" o:spt="75" type="#_x0000_t75" style="height:19pt;width:17pt;" o:ole="t" filled="f" o:preferrelative="t" stroked="f" coordsize="21600,21600">
            <v:path/>
            <v:fill on="f" focussize="0,0"/>
            <v:stroke on="f" joinstyle="miter"/>
            <v:imagedata r:id="rId72" o:title=""/>
            <o:lock v:ext="edit" aspectratio="t"/>
            <w10:wrap type="none"/>
            <w10:anchorlock/>
          </v:shape>
          <o:OLEObject Type="Embed" ProgID="Equation.DSMT4" ShapeID="_x0000_i1057" DrawAspect="Content" ObjectID="_1468075757" r:id="rId71">
            <o:LockedField>false</o:LockedField>
          </o:OLEObject>
        </w:object>
      </w:r>
      <w:r>
        <w:rPr>
          <w:rFonts w:hint="eastAsia" w:ascii="宋体" w:hAnsi="宋体" w:eastAsia="宋体"/>
          <w:szCs w:val="21"/>
        </w:rPr>
        <w:t>为这是该方向上每个直车道的通行能力（</w:t>
      </w:r>
      <w:r>
        <w:rPr>
          <w:rFonts w:ascii="宋体" w:hAnsi="宋体" w:eastAsia="宋体"/>
          <w:szCs w:val="21"/>
        </w:rPr>
        <w:t>PCU/h），无需修正折减。</w:t>
      </w:r>
    </w:p>
    <w:p>
      <w:pPr>
        <w:pStyle w:val="4"/>
      </w:pPr>
      <w:r>
        <w:rPr>
          <w:rFonts w:hint="eastAsia"/>
        </w:rPr>
        <w:t>2.1.2左转修正系数</w:t>
      </w:r>
    </w:p>
    <w:p>
      <w:pPr>
        <w:spacing w:line="400" w:lineRule="atLeast"/>
        <w:ind w:firstLine="420" w:firstLineChars="200"/>
        <w:rPr>
          <w:rFonts w:ascii="宋体" w:hAnsi="宋体" w:eastAsia="宋体"/>
          <w:szCs w:val="21"/>
        </w:rPr>
      </w:pPr>
      <w:r>
        <w:rPr>
          <w:rFonts w:hint="eastAsia" w:ascii="宋体" w:hAnsi="宋体" w:eastAsia="宋体"/>
          <w:szCs w:val="21"/>
        </w:rPr>
        <w:t>实际上，交叉口的通行能力受许多要素的影响。因此，有必要结合交叉口的实际情况进行校正。而左转时的车辆通行能力是对其他方向有着最大影响的一个方向。所以首先从左转车辆开始调整。</w:t>
      </w:r>
    </w:p>
    <w:p>
      <w:pPr>
        <w:spacing w:line="360" w:lineRule="auto"/>
        <w:ind w:firstLine="420" w:firstLineChars="200"/>
        <w:rPr>
          <w:rFonts w:ascii="宋体" w:hAnsi="宋体" w:eastAsia="宋体"/>
          <w:sz w:val="24"/>
          <w:szCs w:val="24"/>
        </w:rPr>
      </w:pPr>
      <w:r>
        <w:rPr>
          <w:position w:val="-24"/>
        </w:rPr>
        <w:object>
          <v:shape id="_x0000_i1058" o:spt="75" type="#_x0000_t75" style="height:31pt;width:166.5pt;" o:ole="t" filled="f" o:preferrelative="t" stroked="f" coordsize="21600,21600">
            <v:path/>
            <v:fill on="f" focussize="0,0"/>
            <v:stroke on="f" joinstyle="miter"/>
            <v:imagedata r:id="rId74" o:title=""/>
            <o:lock v:ext="edit" aspectratio="t"/>
            <w10:wrap type="none"/>
            <w10:anchorlock/>
          </v:shape>
          <o:OLEObject Type="Embed" ProgID="Equation.DSMT4" ShapeID="_x0000_i1058" DrawAspect="Content" ObjectID="_1468075758" r:id="rId73">
            <o:LockedField>false</o:LockedField>
          </o:OLEObject>
        </w:object>
      </w:r>
    </w:p>
    <w:p>
      <w:pPr>
        <w:rPr>
          <w:rFonts w:ascii="宋体" w:hAnsi="宋体" w:eastAsia="宋体"/>
          <w:sz w:val="24"/>
          <w:szCs w:val="24"/>
        </w:rPr>
      </w:pPr>
      <w:r>
        <w:rPr>
          <w:rFonts w:hint="eastAsia" w:ascii="宋体" w:hAnsi="宋体" w:eastAsia="宋体"/>
          <w:szCs w:val="21"/>
        </w:rPr>
        <w:t>这的</w:t>
      </w:r>
      <w:r>
        <w:rPr>
          <w:rFonts w:hint="eastAsia" w:ascii="宋体" w:hAnsi="宋体" w:eastAsia="宋体"/>
          <w:sz w:val="24"/>
          <w:szCs w:val="24"/>
        </w:rPr>
        <w:object>
          <v:shape id="_x0000_i1059" o:spt="75" type="#_x0000_t75" style="height:19pt;width:16pt;" o:ole="t" filled="f" o:preferrelative="t" stroked="f" coordsize="21600,21600">
            <v:path/>
            <v:fill on="f" focussize="0,0"/>
            <v:stroke on="f" joinstyle="miter"/>
            <v:imagedata r:id="rId76" o:title=""/>
            <o:lock v:ext="edit" aspectratio="t"/>
            <w10:wrap type="none"/>
            <w10:anchorlock/>
          </v:shape>
          <o:OLEObject Type="Embed" ProgID="Equation.DSMT4" ShapeID="_x0000_i1059" DrawAspect="Content" ObjectID="_1468075759" r:id="rId75">
            <o:LockedField>false</o:LockedField>
          </o:OLEObject>
        </w:object>
      </w:r>
      <w:r>
        <w:rPr>
          <w:rFonts w:hint="eastAsia" w:ascii="宋体" w:hAnsi="宋体" w:eastAsia="宋体"/>
          <w:szCs w:val="21"/>
        </w:rPr>
        <w:t>指对向直行交通流（</w:t>
      </w:r>
      <w:r>
        <w:rPr>
          <w:rFonts w:ascii="Times New Roman" w:hAnsi="Times New Roman" w:eastAsia="宋体" w:cs="Times New Roman"/>
          <w:szCs w:val="21"/>
        </w:rPr>
        <w:t>PCU/h</w:t>
      </w:r>
      <w:r>
        <w:rPr>
          <w:rFonts w:ascii="宋体" w:hAnsi="宋体" w:eastAsia="宋体"/>
          <w:szCs w:val="21"/>
        </w:rPr>
        <w:t>）</w:t>
      </w:r>
      <w:r>
        <w:rPr>
          <w:rFonts w:hint="eastAsia" w:ascii="宋体" w:hAnsi="宋体" w:eastAsia="宋体"/>
          <w:szCs w:val="21"/>
        </w:rPr>
        <w:t xml:space="preserve">, </w:t>
      </w:r>
      <w:r>
        <w:rPr>
          <w:rFonts w:hint="eastAsia" w:ascii="宋体" w:hAnsi="宋体" w:eastAsia="宋体"/>
          <w:szCs w:val="21"/>
        </w:rPr>
        <w:object>
          <v:shape id="_x0000_i1060" o:spt="75" type="#_x0000_t75" style="height:16pt;width:10pt;" o:ole="t" filled="f" o:preferrelative="t" stroked="f" coordsize="21600,21600">
            <v:path/>
            <v:fill on="f" focussize="0,0"/>
            <v:stroke on="f" joinstyle="miter"/>
            <v:imagedata r:id="rId78" o:title=""/>
            <o:lock v:ext="edit" aspectratio="t"/>
            <w10:wrap type="none"/>
            <w10:anchorlock/>
          </v:shape>
          <o:OLEObject Type="Embed" ProgID="Equation.DSMT4" ShapeID="_x0000_i1060" DrawAspect="Content" ObjectID="_1468075760" r:id="rId77">
            <o:LockedField>false</o:LockedField>
          </o:OLEObject>
        </w:object>
      </w:r>
      <w:r>
        <w:rPr>
          <w:rFonts w:hint="eastAsia" w:ascii="宋体" w:hAnsi="宋体" w:eastAsia="宋体"/>
          <w:szCs w:val="21"/>
        </w:rPr>
        <w:t>指对向直行车道的影响值。</w:t>
      </w:r>
      <w:r>
        <w:rPr>
          <w:rFonts w:hint="eastAsia" w:ascii="宋体" w:hAnsi="宋体" w:eastAsia="宋体"/>
          <w:szCs w:val="21"/>
        </w:rPr>
        <w:object>
          <v:shape id="_x0000_i1061" o:spt="75" type="#_x0000_t75" style="height:14pt;width:11pt;" o:ole="t" filled="f" o:preferrelative="t" stroked="f" coordsize="21600,21600">
            <v:path/>
            <v:fill on="f" focussize="0,0"/>
            <v:stroke on="f" joinstyle="miter"/>
            <v:imagedata r:id="rId80" o:title=""/>
            <o:lock v:ext="edit" aspectratio="t"/>
            <w10:wrap type="none"/>
            <w10:anchorlock/>
          </v:shape>
          <o:OLEObject Type="Embed" ProgID="Equation.DSMT4" ShapeID="_x0000_i1061" DrawAspect="Content" ObjectID="_1468075761" r:id="rId79">
            <o:LockedField>false</o:LockedField>
          </o:OLEObject>
        </w:object>
      </w:r>
      <w:r>
        <w:rPr>
          <w:rFonts w:hint="eastAsia" w:ascii="宋体" w:hAnsi="宋体" w:eastAsia="宋体"/>
          <w:szCs w:val="21"/>
        </w:rPr>
        <w:t>为绿信比。</w:t>
      </w:r>
    </w:p>
    <w:p>
      <w:pPr>
        <w:spacing w:line="400" w:lineRule="atLeast"/>
        <w:ind w:firstLine="420" w:firstLineChars="200"/>
        <w:rPr>
          <w:rFonts w:ascii="宋体" w:hAnsi="宋体" w:eastAsia="宋体"/>
          <w:szCs w:val="21"/>
        </w:rPr>
      </w:pPr>
      <w:r>
        <w:rPr>
          <w:rFonts w:hint="eastAsia" w:ascii="宋体" w:hAnsi="宋体" w:eastAsia="宋体"/>
          <w:szCs w:val="21"/>
        </w:rPr>
        <w:t>实际通行能力为基本的通行能力乘上修正系数。</w:t>
      </w:r>
    </w:p>
    <w:p>
      <w:pPr>
        <w:pStyle w:val="4"/>
      </w:pPr>
      <w:r>
        <w:rPr>
          <w:rFonts w:hint="eastAsia"/>
        </w:rPr>
        <w:t>2.1.3修正</w:t>
      </w:r>
    </w:p>
    <w:p>
      <w:pPr>
        <w:spacing w:line="400" w:lineRule="atLeast"/>
        <w:ind w:firstLine="420" w:firstLineChars="200"/>
        <w:rPr>
          <w:rFonts w:ascii="宋体" w:hAnsi="宋体" w:eastAsia="宋体"/>
          <w:szCs w:val="21"/>
        </w:rPr>
      </w:pPr>
      <w:r>
        <w:rPr>
          <w:rFonts w:hint="eastAsia" w:ascii="宋体" w:hAnsi="宋体" w:eastAsia="宋体"/>
          <w:szCs w:val="21"/>
        </w:rPr>
        <w:t>同样的直行和右转混合车道对其他方向的车辆的影响也比较大，所以有必要进行修正。</w:t>
      </w:r>
    </w:p>
    <w:p>
      <w:pPr>
        <w:ind w:firstLine="840" w:firstLineChars="400"/>
      </w:pPr>
      <w:r>
        <w:rPr>
          <w:rFonts w:hint="eastAsia"/>
          <w:position w:val="-30"/>
        </w:rPr>
        <w:object>
          <v:shape id="_x0000_i1062" o:spt="75" type="#_x0000_t75" style="height:30pt;width:140pt;" o:ole="t" filled="f" o:preferrelative="t" stroked="f" coordsize="21600,21600">
            <v:path/>
            <v:fill on="f" focussize="0,0"/>
            <v:stroke on="f" joinstyle="miter"/>
            <v:imagedata r:id="rId82" o:title=""/>
            <o:lock v:ext="edit" aspectratio="t"/>
            <w10:wrap type="none"/>
            <w10:anchorlock/>
          </v:shape>
          <o:OLEObject Type="Embed" ProgID="Equation.DSMT4" ShapeID="_x0000_i1062" DrawAspect="Content" ObjectID="_1468075762" r:id="rId81">
            <o:LockedField>false</o:LockedField>
          </o:OLEObject>
        </w:object>
      </w:r>
    </w:p>
    <w:p>
      <w:pPr>
        <w:rPr>
          <w:rFonts w:ascii="宋体" w:hAnsi="宋体" w:eastAsia="宋体"/>
          <w:sz w:val="24"/>
          <w:szCs w:val="24"/>
        </w:rPr>
      </w:pPr>
      <w:r>
        <w:rPr>
          <w:rFonts w:hint="eastAsia" w:ascii="宋体" w:hAnsi="宋体" w:eastAsia="宋体"/>
          <w:szCs w:val="21"/>
        </w:rPr>
        <w:t>式中</w:t>
      </w:r>
      <w:r>
        <w:rPr>
          <w:rFonts w:hint="eastAsia"/>
          <w:position w:val="-12"/>
        </w:rPr>
        <w:object>
          <v:shape id="_x0000_i1063" o:spt="75" type="#_x0000_t75" style="height:18pt;width:15.5pt;" o:ole="t" filled="f" o:preferrelative="t" stroked="f" coordsize="21600,21600">
            <v:path/>
            <v:fill on="f" focussize="0,0"/>
            <v:stroke on="f" joinstyle="miter"/>
            <v:imagedata r:id="rId84" o:title=""/>
            <o:lock v:ext="edit" aspectratio="t"/>
            <w10:wrap type="none"/>
            <w10:anchorlock/>
          </v:shape>
          <o:OLEObject Type="Embed" ProgID="Equation.DSMT4" ShapeID="_x0000_i1063" DrawAspect="Content" ObjectID="_1468075763" r:id="rId83">
            <o:LockedField>false</o:LockedField>
          </o:OLEObject>
        </w:object>
      </w:r>
      <w:r>
        <w:rPr>
          <w:rFonts w:hint="eastAsia" w:ascii="宋体" w:hAnsi="宋体" w:eastAsia="宋体"/>
          <w:szCs w:val="21"/>
        </w:rPr>
        <w:t>指合用车道中右转交通量（</w:t>
      </w:r>
      <w:r>
        <w:rPr>
          <w:rFonts w:ascii="Times New Roman" w:hAnsi="Times New Roman" w:eastAsia="宋体" w:cs="Times New Roman"/>
          <w:szCs w:val="21"/>
        </w:rPr>
        <w:t>PCU</w:t>
      </w:r>
      <w:r>
        <w:rPr>
          <w:rFonts w:hint="eastAsia" w:ascii="Times New Roman" w:hAnsi="Times New Roman" w:eastAsia="宋体" w:cs="Times New Roman"/>
          <w:szCs w:val="21"/>
        </w:rPr>
        <w:t>/h</w:t>
      </w:r>
      <w:r>
        <w:rPr>
          <w:rFonts w:hint="eastAsia" w:ascii="宋体" w:hAnsi="宋体" w:eastAsia="宋体"/>
          <w:szCs w:val="21"/>
        </w:rPr>
        <w:t>）,</w:t>
      </w:r>
      <w:r>
        <w:rPr>
          <w:rFonts w:hint="eastAsia"/>
        </w:rPr>
        <w:t xml:space="preserve"> </w:t>
      </w:r>
      <w:r>
        <w:rPr>
          <w:rFonts w:hint="eastAsia"/>
          <w:position w:val="-12"/>
        </w:rPr>
        <w:object>
          <v:shape id="_x0000_i1064" o:spt="75" type="#_x0000_t75" style="height:18pt;width:15.5pt;" o:ole="t" filled="f" o:preferrelative="t" stroked="f" coordsize="21600,21600">
            <v:path/>
            <v:fill on="f" focussize="0,0"/>
            <v:stroke on="f" joinstyle="miter"/>
            <v:imagedata r:id="rId86" o:title=""/>
            <o:lock v:ext="edit" aspectratio="t"/>
            <w10:wrap type="none"/>
            <w10:anchorlock/>
          </v:shape>
          <o:OLEObject Type="Embed" ProgID="Equation.DSMT4" ShapeID="_x0000_i1064" DrawAspect="Content" ObjectID="_1468075764" r:id="rId85">
            <o:LockedField>false</o:LockedField>
          </o:OLEObject>
        </w:object>
      </w:r>
      <w:r>
        <w:rPr>
          <w:rFonts w:hint="eastAsia" w:ascii="宋体" w:hAnsi="宋体" w:eastAsia="宋体"/>
          <w:szCs w:val="21"/>
        </w:rPr>
        <w:t>为合用车道中左转交通量</w:t>
      </w:r>
      <w:r>
        <w:rPr>
          <w:rFonts w:hint="eastAsia" w:ascii="Times New Roman" w:hAnsi="Times New Roman" w:eastAsia="宋体" w:cs="Times New Roman"/>
          <w:szCs w:val="21"/>
        </w:rPr>
        <w:t>（</w:t>
      </w:r>
      <w:r>
        <w:rPr>
          <w:rFonts w:ascii="Times New Roman" w:hAnsi="Times New Roman" w:eastAsia="宋体" w:cs="Times New Roman"/>
          <w:szCs w:val="21"/>
        </w:rPr>
        <w:t>PCU/</w:t>
      </w:r>
      <w:r>
        <w:rPr>
          <w:rFonts w:hint="eastAsia" w:ascii="Times New Roman" w:hAnsi="Times New Roman" w:eastAsia="宋体" w:cs="Times New Roman"/>
          <w:szCs w:val="21"/>
        </w:rPr>
        <w:t>h</w:t>
      </w:r>
      <w:r>
        <w:rPr>
          <w:rFonts w:hint="eastAsia" w:ascii="宋体" w:hAnsi="宋体" w:eastAsia="宋体"/>
          <w:szCs w:val="21"/>
        </w:rPr>
        <w:t>）</w:t>
      </w:r>
      <w:r>
        <w:rPr>
          <w:rFonts w:hint="eastAsia" w:ascii="宋体" w:hAnsi="宋体" w:eastAsia="宋体"/>
          <w:sz w:val="24"/>
          <w:szCs w:val="24"/>
        </w:rPr>
        <w:t>,</w:t>
      </w:r>
      <w:r>
        <w:rPr>
          <w:rFonts w:hint="eastAsia"/>
        </w:rPr>
        <w:t xml:space="preserve"> </w:t>
      </w:r>
      <w:r>
        <w:rPr>
          <w:rFonts w:hint="eastAsia"/>
          <w:position w:val="-12"/>
        </w:rPr>
        <w:object>
          <v:shape id="_x0000_i1065" o:spt="75" type="#_x0000_t75" style="height:19pt;width:14pt;" o:ole="t" filled="f" o:preferrelative="t" stroked="f" coordsize="21600,21600">
            <v:path/>
            <v:fill on="f" focussize="0,0"/>
            <v:stroke on="f" joinstyle="miter"/>
            <v:imagedata r:id="rId88" o:title=""/>
            <o:lock v:ext="edit" aspectratio="t"/>
            <w10:wrap type="none"/>
            <w10:anchorlock/>
          </v:shape>
          <o:OLEObject Type="Embed" ProgID="Equation.DSMT4" ShapeID="_x0000_i1065" DrawAspect="Content" ObjectID="_1468075765" r:id="rId87">
            <o:LockedField>false</o:LockedField>
          </o:OLEObject>
        </w:object>
      </w:r>
      <w:r>
        <w:rPr>
          <w:rFonts w:hint="eastAsia" w:ascii="宋体" w:hAnsi="宋体" w:eastAsia="宋体"/>
          <w:szCs w:val="21"/>
        </w:rPr>
        <w:t>是合用车道中右转交通量。</w:t>
      </w:r>
    </w:p>
    <w:p>
      <w:pPr>
        <w:spacing w:line="400" w:lineRule="atLeast"/>
        <w:ind w:firstLine="420" w:firstLineChars="200"/>
        <w:rPr>
          <w:rFonts w:ascii="宋体" w:hAnsi="宋体" w:eastAsia="宋体"/>
          <w:szCs w:val="21"/>
        </w:rPr>
      </w:pPr>
      <w:r>
        <w:rPr>
          <w:rFonts w:hint="eastAsia" w:ascii="宋体" w:hAnsi="宋体" w:eastAsia="宋体"/>
          <w:szCs w:val="21"/>
        </w:rPr>
        <w:t>为了找到直行和右转混合车道的通行能力，通常将这种类型的混合车道的基本通行能力乘以校正比例因子。</w:t>
      </w:r>
    </w:p>
    <w:p>
      <w:pPr>
        <w:pStyle w:val="2"/>
        <w:spacing w:before="156" w:after="156"/>
      </w:pPr>
      <w:r>
        <w:rPr>
          <w:rFonts w:hint="eastAsia"/>
        </w:rPr>
        <w:t>3影响通行能力的主要因素</w:t>
      </w:r>
    </w:p>
    <w:p>
      <w:pPr>
        <w:spacing w:line="400" w:lineRule="atLeast"/>
        <w:ind w:firstLine="420" w:firstLineChars="200"/>
        <w:rPr>
          <w:rFonts w:ascii="宋体" w:hAnsi="宋体" w:eastAsia="宋体"/>
          <w:sz w:val="24"/>
          <w:szCs w:val="24"/>
        </w:rPr>
      </w:pPr>
      <w:r>
        <w:rPr>
          <w:rFonts w:hint="eastAsia" w:ascii="宋体" w:hAnsi="宋体" w:eastAsia="宋体"/>
          <w:szCs w:val="21"/>
        </w:rPr>
        <w:t>改善五路交叉口所给出的一系列办法的根本目标是提升交叉口的通行能力，而是怎样提升通行能力，首先应该清晰影响五路交叉口通行能力的要素。影响五路交叉路口通行能力的因素很多，例如车道数，车道宽度，照明，驾驶员的情绪，车速等，但是有许多因素会影响在很大程度上不会影响容量。考虑到这一点，这里的影响程度可以通过层次分析法，灰色关联分析或主成分分析来确定</w:t>
      </w:r>
      <w:r>
        <w:rPr>
          <w:rFonts w:ascii="Times New Roman" w:hAnsi="Times New Roman" w:eastAsia="宋体" w:cs="Times New Roman"/>
          <w:sz w:val="24"/>
          <w:szCs w:val="24"/>
          <w:vertAlign w:val="superscript"/>
        </w:rPr>
        <w:t>[</w:t>
      </w:r>
      <w:r>
        <w:rPr>
          <w:rFonts w:hint="eastAsia" w:ascii="Times New Roman" w:hAnsi="Times New Roman" w:eastAsia="宋体" w:cs="Times New Roman"/>
          <w:sz w:val="24"/>
          <w:szCs w:val="24"/>
          <w:vertAlign w:val="superscript"/>
        </w:rPr>
        <w:t>3]</w:t>
      </w:r>
      <w:r>
        <w:rPr>
          <w:rFonts w:hint="eastAsia" w:ascii="宋体" w:hAnsi="宋体" w:eastAsia="宋体"/>
          <w:szCs w:val="21"/>
        </w:rPr>
        <w:t>。本文不作过多阐述，这里只对一些研究不多的但是很重要的并且具有一定深度的因素进行分析。</w:t>
      </w:r>
    </w:p>
    <w:p>
      <w:pPr>
        <w:pStyle w:val="3"/>
      </w:pPr>
      <w:r>
        <w:rPr>
          <w:rFonts w:hint="eastAsia"/>
        </w:rPr>
        <w:t>3.1短车道对五路信号交叉口通行能力的影响分析</w:t>
      </w:r>
    </w:p>
    <w:p>
      <w:pPr>
        <w:spacing w:line="400" w:lineRule="atLeast"/>
        <w:ind w:firstLine="420" w:firstLineChars="200"/>
        <w:rPr>
          <w:rFonts w:ascii="宋体" w:hAnsi="宋体" w:eastAsia="宋体"/>
          <w:szCs w:val="21"/>
        </w:rPr>
      </w:pPr>
      <w:r>
        <w:rPr>
          <w:rFonts w:hint="eastAsia" w:ascii="宋体" w:hAnsi="宋体" w:eastAsia="宋体"/>
          <w:szCs w:val="21"/>
        </w:rPr>
        <w:t>五路畸形交叉路口形成的较大一部分原因是历史及用地规划的难题，比如比较近的地段发生公交专用道及展开匝道拓宽等等状况，故而有些五路交叉口会出现短车道的情况，也就是出现车道的长度被限制的状况。所以此时不能把它作为一条独立车道进行分析和处理</w:t>
      </w:r>
      <w:r>
        <w:rPr>
          <w:rFonts w:ascii="Times New Roman" w:hAnsi="Times New Roman" w:eastAsia="宋体" w:cs="Times New Roman"/>
          <w:sz w:val="24"/>
          <w:szCs w:val="24"/>
          <w:vertAlign w:val="superscript"/>
        </w:rPr>
        <w:t>[</w:t>
      </w:r>
      <w:r>
        <w:rPr>
          <w:rFonts w:hint="eastAsia" w:ascii="Times New Roman" w:hAnsi="Times New Roman" w:eastAsia="宋体" w:cs="Times New Roman"/>
          <w:sz w:val="24"/>
          <w:szCs w:val="24"/>
          <w:vertAlign w:val="superscript"/>
        </w:rPr>
        <w:t>2]</w:t>
      </w:r>
      <w:r>
        <w:rPr>
          <w:rFonts w:hint="eastAsia" w:ascii="宋体" w:hAnsi="宋体" w:eastAsia="宋体"/>
          <w:szCs w:val="21"/>
        </w:rPr>
        <w:t>。</w:t>
      </w:r>
    </w:p>
    <w:p>
      <w:pPr>
        <w:spacing w:line="400" w:lineRule="atLeast"/>
        <w:ind w:firstLine="420" w:firstLineChars="200"/>
        <w:rPr>
          <w:rFonts w:ascii="宋体" w:hAnsi="宋体" w:eastAsia="宋体"/>
          <w:szCs w:val="21"/>
        </w:rPr>
      </w:pPr>
      <w:r>
        <w:rPr>
          <w:rFonts w:hint="eastAsia" w:ascii="宋体" w:hAnsi="宋体" w:eastAsia="宋体"/>
          <w:szCs w:val="21"/>
        </w:rPr>
        <w:t>随着城市的日渐发展及进步，机动车的选用还愈渐增多，招致短车道经常出现汽车排队状况，进而减少了该类交叉路口的通行能力。因此针对短车道来提高通行能力显得十分必要。</w:t>
      </w:r>
    </w:p>
    <w:p>
      <w:pPr>
        <w:spacing w:line="400" w:lineRule="atLeast"/>
        <w:ind w:firstLine="420" w:firstLineChars="200"/>
        <w:rPr>
          <w:rFonts w:ascii="宋体" w:hAnsi="宋体" w:eastAsia="宋体"/>
          <w:sz w:val="24"/>
          <w:szCs w:val="24"/>
        </w:rPr>
      </w:pPr>
      <w:r>
        <w:rPr>
          <w:rFonts w:hint="eastAsia" w:ascii="宋体" w:hAnsi="宋体" w:eastAsia="宋体"/>
          <w:szCs w:val="21"/>
        </w:rPr>
        <w:t>如今五路交叉口对于短车道的研讨非常的少，结合妥善处理四路交叉口短车道的办法</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vertAlign w:val="superscript"/>
        </w:rPr>
        <w:t>]</w:t>
      </w:r>
      <w:r>
        <w:rPr>
          <w:rFonts w:hint="eastAsia" w:ascii="宋体" w:hAnsi="宋体" w:eastAsia="宋体"/>
          <w:szCs w:val="21"/>
        </w:rPr>
        <w:t>，不难看出，大多数方法在信号源相位、交通流相互依赖性、机动车车到达分布等方面缺乏考虑，因此对这些方面进行深入研究具有重要的现实意义。</w:t>
      </w:r>
    </w:p>
    <w:p>
      <w:pPr>
        <w:pStyle w:val="3"/>
      </w:pPr>
      <w:r>
        <w:rPr>
          <w:rFonts w:hint="eastAsia"/>
        </w:rPr>
        <w:t>3.2行人对五路信号交叉口通行能力的影响分析</w:t>
      </w:r>
    </w:p>
    <w:p>
      <w:pPr>
        <w:spacing w:line="400" w:lineRule="atLeast"/>
        <w:ind w:firstLine="420" w:firstLineChars="200"/>
        <w:rPr>
          <w:rFonts w:ascii="宋体" w:hAnsi="宋体" w:eastAsia="宋体"/>
          <w:szCs w:val="21"/>
        </w:rPr>
      </w:pPr>
      <w:r>
        <w:rPr>
          <w:rFonts w:hint="eastAsia" w:ascii="宋体" w:hAnsi="宋体" w:eastAsia="宋体"/>
          <w:szCs w:val="21"/>
        </w:rPr>
        <w:t>在一个五路交叉口中，除了机动车和非机动车的相互影响，还存在一个十分重要的影响因素，就是行人和机动车或行人与非机动车之间的影响干扰。行人与车辆之间的相互冲突使得交叉口延误现象更加严重并且加剧了交通堵塞现象。因此，行人对十字路口的通行能力的影响很大。</w:t>
      </w:r>
    </w:p>
    <w:p>
      <w:pPr>
        <w:spacing w:line="360" w:lineRule="auto"/>
        <w:ind w:firstLine="420" w:firstLineChars="200"/>
        <w:rPr>
          <w:rFonts w:ascii="宋体" w:hAnsi="宋体" w:eastAsia="宋体"/>
          <w:szCs w:val="21"/>
        </w:rPr>
      </w:pPr>
      <w:r>
        <w:rPr>
          <w:rFonts w:hint="eastAsia" w:ascii="宋体" w:hAnsi="宋体" w:eastAsia="宋体"/>
          <w:szCs w:val="21"/>
        </w:rPr>
        <w:t>关于乘客影响之下的五路信号源交叉路口的通行能力，国内外的研讨非常的少，因此非常有必要及有价值去深入研究，参考四路交叉口的相关研究方法</w:t>
      </w:r>
      <w:r>
        <w:rPr>
          <w:rFonts w:ascii="Times New Roman" w:hAnsi="Times New Roman" w:eastAsia="宋体" w:cs="Times New Roman"/>
          <w:sz w:val="24"/>
          <w:szCs w:val="24"/>
          <w:vertAlign w:val="superscript"/>
        </w:rPr>
        <w:t>[</w:t>
      </w:r>
      <w:r>
        <w:rPr>
          <w:rFonts w:hint="eastAsia" w:ascii="Times New Roman" w:hAnsi="Times New Roman" w:eastAsia="宋体" w:cs="Times New Roman"/>
          <w:sz w:val="24"/>
          <w:szCs w:val="24"/>
          <w:vertAlign w:val="superscript"/>
        </w:rPr>
        <w:t>4]</w:t>
      </w:r>
      <w:r>
        <w:rPr>
          <w:rFonts w:hint="eastAsia" w:ascii="宋体" w:hAnsi="宋体" w:eastAsia="宋体"/>
          <w:szCs w:val="21"/>
        </w:rPr>
        <w:t>，可以重点从冲突点等待行人数量，冲突点等待时间以及行人和车辆在冲突点的运行规律这三个方面来考虑以寻求其特征和规律。</w:t>
      </w:r>
    </w:p>
    <w:p>
      <w:pPr>
        <w:pStyle w:val="2"/>
        <w:spacing w:before="156" w:after="156"/>
      </w:pPr>
      <w:r>
        <w:rPr>
          <w:rFonts w:hint="eastAsia"/>
        </w:rPr>
        <w:t>4.五路交叉口优化及改善建议</w:t>
      </w:r>
    </w:p>
    <w:p>
      <w:pPr>
        <w:spacing w:line="400" w:lineRule="atLeast"/>
        <w:ind w:firstLine="420" w:firstLineChars="200"/>
        <w:rPr>
          <w:rFonts w:ascii="宋体" w:hAnsi="宋体" w:eastAsia="宋体"/>
          <w:szCs w:val="21"/>
        </w:rPr>
      </w:pPr>
      <w:r>
        <w:rPr>
          <w:rFonts w:hint="eastAsia" w:ascii="宋体" w:hAnsi="宋体" w:eastAsia="宋体"/>
          <w:szCs w:val="21"/>
        </w:rPr>
        <w:t>五向交叉路口加剧了交叉路口的拥堵状况。由于五路畸形交叉口研究起来十分复杂，所以一般不推荐采用五路交叉口实例来进行分析。</w:t>
      </w:r>
    </w:p>
    <w:p>
      <w:pPr>
        <w:spacing w:line="400" w:lineRule="atLeast"/>
        <w:ind w:firstLine="420" w:firstLineChars="200"/>
        <w:rPr>
          <w:rFonts w:ascii="宋体" w:hAnsi="宋体" w:eastAsia="宋体"/>
          <w:szCs w:val="21"/>
        </w:rPr>
      </w:pPr>
      <w:r>
        <w:rPr>
          <w:rFonts w:hint="eastAsia" w:ascii="宋体" w:hAnsi="宋体" w:eastAsia="宋体"/>
          <w:szCs w:val="21"/>
        </w:rPr>
        <w:t>由于五路交叉口十分复杂，并且有大量的冲突点的交织在一起，因而要进行交通组织相当困难。我们可以根据交通流量流向的实际状况和路网密度</w:t>
      </w:r>
      <w:r>
        <w:rPr>
          <w:rFonts w:ascii="Times New Roman" w:hAnsi="Times New Roman" w:eastAsia="宋体" w:cs="Times New Roman"/>
          <w:sz w:val="24"/>
          <w:szCs w:val="24"/>
          <w:vertAlign w:val="superscript"/>
        </w:rPr>
        <w:t>[</w:t>
      </w:r>
      <w:r>
        <w:rPr>
          <w:rFonts w:hint="eastAsia" w:ascii="Times New Roman" w:hAnsi="Times New Roman" w:eastAsia="宋体" w:cs="Times New Roman"/>
          <w:sz w:val="24"/>
          <w:szCs w:val="24"/>
          <w:vertAlign w:val="superscript"/>
        </w:rPr>
        <w:t>5]</w:t>
      </w:r>
      <w:r>
        <w:rPr>
          <w:rFonts w:hint="eastAsia" w:ascii="宋体" w:hAnsi="宋体" w:eastAsia="宋体"/>
          <w:szCs w:val="21"/>
        </w:rPr>
        <w:t>，在不影响车辆通达性的情况的前提下，来对五路畸形交叉口进行调整和优化。</w:t>
      </w:r>
    </w:p>
    <w:p>
      <w:pPr>
        <w:spacing w:line="400" w:lineRule="atLeast"/>
        <w:ind w:firstLine="420" w:firstLineChars="200"/>
        <w:rPr>
          <w:rFonts w:ascii="Times New Roman" w:hAnsi="Times New Roman" w:eastAsia="宋体" w:cs="Times New Roman"/>
          <w:szCs w:val="21"/>
        </w:rPr>
      </w:pPr>
      <w:r>
        <w:rPr>
          <w:rFonts w:hint="eastAsia" w:ascii="宋体" w:hAnsi="宋体" w:eastAsia="宋体"/>
          <w:szCs w:val="21"/>
        </w:rPr>
        <w:t>常见的优化方式是五路环形交叉、五路环岛加信号控制、五路信号控制、五路改类四</w:t>
      </w:r>
      <w:r>
        <w:rPr>
          <w:rFonts w:hint="eastAsia" w:ascii="Times New Roman" w:hAnsi="Times New Roman" w:eastAsia="宋体" w:cs="Times New Roman"/>
          <w:szCs w:val="21"/>
        </w:rPr>
        <w:t>路</w:t>
      </w:r>
      <w:r>
        <w:rPr>
          <w:rFonts w:ascii="Times New Roman" w:hAnsi="Times New Roman" w:eastAsia="宋体" w:cs="Times New Roman"/>
          <w:sz w:val="24"/>
          <w:szCs w:val="24"/>
          <w:vertAlign w:val="superscript"/>
        </w:rPr>
        <w:t>[</w:t>
      </w:r>
      <w:r>
        <w:rPr>
          <w:rFonts w:hint="eastAsia" w:ascii="Times New Roman" w:hAnsi="Times New Roman" w:eastAsia="宋体" w:cs="Times New Roman"/>
          <w:sz w:val="24"/>
          <w:szCs w:val="24"/>
          <w:vertAlign w:val="superscript"/>
        </w:rPr>
        <w:t>6]</w:t>
      </w:r>
      <w:r>
        <w:rPr>
          <w:rFonts w:hint="eastAsia" w:ascii="Times New Roman" w:hAnsi="Times New Roman" w:eastAsia="宋体" w:cs="Times New Roman"/>
          <w:szCs w:val="21"/>
        </w:rPr>
        <w:t>等。但这些方法是否合适是否有必要依旧要结合实际五路畸形交叉路口的现状来决定。</w:t>
      </w:r>
    </w:p>
    <w:p>
      <w:pPr>
        <w:spacing w:line="400" w:lineRule="atLeast"/>
        <w:ind w:firstLine="420" w:firstLineChars="200"/>
        <w:rPr>
          <w:rFonts w:ascii="宋体" w:hAnsi="宋体" w:eastAsia="宋体"/>
          <w:szCs w:val="21"/>
        </w:rPr>
      </w:pPr>
      <w:r>
        <w:rPr>
          <w:rFonts w:hint="eastAsia" w:ascii="Times New Roman" w:hAnsi="Times New Roman" w:eastAsia="宋体" w:cs="Times New Roman"/>
          <w:szCs w:val="21"/>
        </w:rPr>
        <w:t>目前中小城市优化五路交叉口的一个最为普遍的方法就是采用设置环岛，但通常情况下环岛交叉路口的通行能力比较低，容易发生交通拥挤和延误。环形交叉口交通量大。在设计交叉口时候，我省设计规范中还明确提到，一旦规划交通量超过700pcu/h，那么该交叉口就不再适合环形交叉口的优化方法</w:t>
      </w:r>
      <w:r>
        <w:rPr>
          <w:rFonts w:ascii="Times New Roman" w:hAnsi="Times New Roman" w:eastAsia="宋体" w:cs="Times New Roman"/>
          <w:sz w:val="24"/>
          <w:szCs w:val="24"/>
          <w:vertAlign w:val="superscript"/>
        </w:rPr>
        <w:t>[</w:t>
      </w:r>
      <w:r>
        <w:rPr>
          <w:rFonts w:hint="eastAsia" w:ascii="Times New Roman" w:hAnsi="Times New Roman" w:eastAsia="宋体" w:cs="Times New Roman"/>
          <w:sz w:val="24"/>
          <w:szCs w:val="24"/>
          <w:vertAlign w:val="superscript"/>
        </w:rPr>
        <w:t>7]</w:t>
      </w:r>
      <w:r>
        <w:rPr>
          <w:rFonts w:hint="eastAsia" w:ascii="Times New Roman" w:hAnsi="Times New Roman" w:eastAsia="宋体" w:cs="Times New Roman"/>
          <w:szCs w:val="21"/>
        </w:rPr>
        <w:t>。位于市中心的五路交叉口就不是很适合采用这种方</w:t>
      </w:r>
      <w:r>
        <w:rPr>
          <w:rFonts w:hint="eastAsia" w:ascii="宋体" w:hAnsi="宋体" w:eastAsia="宋体"/>
          <w:szCs w:val="21"/>
        </w:rPr>
        <w:t>法，具体的交叉路口要具体分析。然而国内的很多畸形交叉口没有进行综合考量就直接照搬这种方法，导致拥挤现象更严重，所以在这方面的深入研究和创新很有价值。</w:t>
      </w:r>
    </w:p>
    <w:p>
      <w:pPr>
        <w:spacing w:line="400" w:lineRule="atLeast"/>
        <w:ind w:firstLine="420" w:firstLineChars="200"/>
        <w:rPr>
          <w:rFonts w:ascii="宋体" w:hAnsi="宋体" w:eastAsia="宋体"/>
          <w:szCs w:val="21"/>
        </w:rPr>
      </w:pPr>
      <w:r>
        <w:rPr>
          <w:rFonts w:hint="eastAsia" w:ascii="宋体" w:hAnsi="宋体" w:eastAsia="宋体"/>
          <w:szCs w:val="21"/>
        </w:rPr>
        <w:t>根据避免出现冲突点准则</w:t>
      </w:r>
      <w:r>
        <w:rPr>
          <w:rFonts w:ascii="Times New Roman" w:hAnsi="Times New Roman" w:eastAsia="宋体" w:cs="Times New Roman"/>
          <w:sz w:val="24"/>
          <w:szCs w:val="24"/>
          <w:vertAlign w:val="superscript"/>
        </w:rPr>
        <w:t>[</w:t>
      </w:r>
      <w:r>
        <w:rPr>
          <w:rFonts w:hint="eastAsia" w:ascii="Times New Roman" w:hAnsi="Times New Roman" w:eastAsia="宋体" w:cs="Times New Roman"/>
          <w:sz w:val="24"/>
          <w:szCs w:val="24"/>
          <w:vertAlign w:val="superscript"/>
        </w:rPr>
        <w:t>8]</w:t>
      </w:r>
      <w:r>
        <w:rPr>
          <w:rFonts w:hint="eastAsia" w:ascii="宋体" w:hAnsi="宋体" w:eastAsia="宋体"/>
          <w:szCs w:val="21"/>
        </w:rPr>
        <w:t>，可以将通过五路交叉路口的车辆通行次序展开组织，采取五个相位对于每位进口依此放行。</w:t>
      </w:r>
    </w:p>
    <w:p>
      <w:pPr>
        <w:spacing w:line="400" w:lineRule="atLeast"/>
        <w:ind w:firstLine="420" w:firstLineChars="200"/>
        <w:rPr>
          <w:rFonts w:ascii="宋体" w:hAnsi="宋体" w:eastAsia="宋体"/>
          <w:sz w:val="24"/>
          <w:szCs w:val="24"/>
        </w:rPr>
      </w:pPr>
      <w:r>
        <w:rPr>
          <w:rFonts w:hint="eastAsia" w:ascii="宋体" w:hAnsi="宋体" w:eastAsia="宋体"/>
          <w:szCs w:val="21"/>
        </w:rPr>
        <w:t>为了让五路交叉口能够提高通行效率从而有效的缓解交通拥挤，我们应该从宏观和微观上结合实际去考虑问题。首先从宏观上来考虑，城市应该做好整体的交通规划，合理的分配交通流，分流部分交通量以缓解交通拥堵。从宏观上要合理的交通管理与控制，适量增设信号灯，标准标志标线以及脉冲控制，促使车流流向更为标准，交叉口的现状及得以消除。根据实际情况拆除、缩小或保留环岛</w:t>
      </w:r>
      <w:r>
        <w:rPr>
          <w:rFonts w:hint="eastAsia" w:ascii="宋体" w:hAnsi="宋体" w:eastAsia="宋体"/>
          <w:sz w:val="24"/>
          <w:szCs w:val="24"/>
        </w:rPr>
        <w:t>。</w:t>
      </w:r>
    </w:p>
    <w:p>
      <w:pPr>
        <w:pStyle w:val="2"/>
        <w:spacing w:before="156" w:after="156"/>
      </w:pPr>
      <w:r>
        <w:rPr>
          <w:rFonts w:hint="eastAsia"/>
          <w:sz w:val="28"/>
          <w:szCs w:val="28"/>
        </w:rPr>
        <w:t>5</w:t>
      </w:r>
      <w:r>
        <w:rPr>
          <w:rFonts w:hint="eastAsia"/>
        </w:rPr>
        <w:t>实例分析</w:t>
      </w:r>
    </w:p>
    <w:p>
      <w:pPr>
        <w:spacing w:line="400" w:lineRule="atLeast"/>
        <w:ind w:firstLine="420" w:firstLineChars="200"/>
        <w:rPr>
          <w:rFonts w:ascii="宋体" w:hAnsi="宋体" w:eastAsia="宋体"/>
          <w:szCs w:val="21"/>
        </w:rPr>
      </w:pPr>
      <w:r>
        <w:rPr>
          <w:rFonts w:hint="eastAsia" w:ascii="宋体" w:hAnsi="宋体" w:eastAsia="宋体"/>
          <w:szCs w:val="21"/>
        </w:rPr>
        <w:t>位于南通市崇川区南大街和青年中路交汇处的一处畸形五路交叉口如下图所示。该交叉口冲突点相对较多，车辆冲突情况严重，且由于交叉口条件限制，交叉口面积过大。在车流高峰期往往经常出现交通堵塞的情况。根据初步的调查研究现从信号配时，通行能力，组织优化三个方面对其进行初步优化。</w:t>
      </w:r>
    </w:p>
    <w:p>
      <w:pPr>
        <w:spacing w:line="360" w:lineRule="auto"/>
        <w:rPr>
          <w:rFonts w:ascii="宋体" w:hAnsi="宋体" w:eastAsia="宋体"/>
          <w:b/>
          <w:bCs/>
          <w:sz w:val="24"/>
          <w:szCs w:val="24"/>
        </w:rPr>
      </w:pPr>
      <w:r>
        <w:rPr>
          <w:rFonts w:ascii="宋体" w:hAnsi="宋体" w:eastAsia="宋体"/>
          <w:b/>
          <w:sz w:val="24"/>
          <w:szCs w:val="24"/>
        </w:rPr>
        <w:drawing>
          <wp:inline distT="0" distB="0" distL="0" distR="0">
            <wp:extent cx="2501900" cy="14077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a:xfrm>
                      <a:off x="0" y="0"/>
                      <a:ext cx="2501900" cy="1407795"/>
                    </a:xfrm>
                    <a:prstGeom prst="rect">
                      <a:avLst/>
                    </a:prstGeom>
                    <a:noFill/>
                    <a:ln>
                      <a:noFill/>
                    </a:ln>
                  </pic:spPr>
                </pic:pic>
              </a:graphicData>
            </a:graphic>
          </wp:inline>
        </w:drawing>
      </w:r>
    </w:p>
    <w:p>
      <w:pPr>
        <w:spacing w:line="240" w:lineRule="atLeast"/>
        <w:ind w:firstLine="360" w:firstLineChars="200"/>
        <w:jc w:val="center"/>
        <w:rPr>
          <w:rFonts w:ascii="宋体" w:hAnsi="宋体" w:eastAsia="宋体"/>
          <w:sz w:val="18"/>
          <w:szCs w:val="18"/>
        </w:rPr>
      </w:pPr>
      <w:r>
        <w:rPr>
          <w:rFonts w:hint="eastAsia" w:ascii="宋体" w:hAnsi="宋体" w:eastAsia="宋体"/>
          <w:sz w:val="18"/>
          <w:szCs w:val="18"/>
        </w:rPr>
        <w:t>图</w:t>
      </w:r>
      <w:r>
        <w:rPr>
          <w:rFonts w:ascii="Times New Roman" w:hAnsi="Times New Roman" w:eastAsia="宋体" w:cs="Times New Roman"/>
          <w:sz w:val="18"/>
          <w:szCs w:val="18"/>
        </w:rPr>
        <w:t xml:space="preserve">3 </w:t>
      </w:r>
      <w:r>
        <w:rPr>
          <w:rFonts w:hint="eastAsia" w:ascii="宋体" w:hAnsi="宋体" w:eastAsia="宋体"/>
          <w:sz w:val="18"/>
          <w:szCs w:val="18"/>
        </w:rPr>
        <w:t>交叉口实景图</w:t>
      </w:r>
    </w:p>
    <w:p>
      <w:pPr>
        <w:pStyle w:val="3"/>
      </w:pPr>
      <w:r>
        <w:rPr>
          <w:rFonts w:hint="eastAsia"/>
        </w:rPr>
        <w:t>5.1确定机动车右转时等红灯的时间</w:t>
      </w:r>
    </w:p>
    <w:p>
      <w:pPr>
        <w:spacing w:line="400" w:lineRule="atLeast"/>
        <w:ind w:firstLine="420" w:firstLineChars="200"/>
        <w:rPr>
          <w:rFonts w:ascii="宋体" w:hAnsi="宋体" w:eastAsia="宋体"/>
          <w:szCs w:val="21"/>
        </w:rPr>
      </w:pPr>
      <w:r>
        <w:rPr>
          <w:rFonts w:hint="eastAsia" w:ascii="宋体" w:hAnsi="宋体" w:eastAsia="宋体"/>
          <w:szCs w:val="21"/>
        </w:rPr>
        <w:t>南大街畸形交叉口的信号配时见下图所示。在调查中发现，非机动车在青年中路转向段家坝支路等待机动车通行最终花费的时间为</w:t>
      </w:r>
      <w:r>
        <w:rPr>
          <w:rFonts w:hint="eastAsia" w:ascii="Times New Roman" w:hAnsi="Times New Roman" w:eastAsia="宋体" w:cs="Times New Roman"/>
          <w:szCs w:val="21"/>
        </w:rPr>
        <w:t>35秒。在南大街转向青年中路等待机动车通行过后最终所需的时间为40秒。如果非机动车在高峰期间左转或直行将会大概率造成交通拥挤。为此建议机动车从该交叉口直行绿灯亮时禁行35秒。以此</w:t>
      </w:r>
      <w:r>
        <w:rPr>
          <w:rFonts w:hint="eastAsia" w:ascii="宋体" w:hAnsi="宋体" w:eastAsia="宋体"/>
          <w:szCs w:val="21"/>
        </w:rPr>
        <w:t>来缓解堵塞。</w:t>
      </w:r>
    </w:p>
    <w:p>
      <w:pPr>
        <w:spacing w:line="360" w:lineRule="auto"/>
        <w:ind w:firstLine="240" w:firstLineChars="100"/>
        <w:rPr>
          <w:rFonts w:ascii="宋体" w:hAnsi="宋体" w:eastAsia="宋体"/>
          <w:sz w:val="24"/>
          <w:szCs w:val="24"/>
        </w:rPr>
      </w:pPr>
      <w:r>
        <w:rPr>
          <w:rFonts w:ascii="宋体" w:hAnsi="宋体" w:eastAsia="宋体"/>
          <w:sz w:val="24"/>
          <w:szCs w:val="24"/>
        </w:rPr>
        <w:drawing>
          <wp:inline distT="0" distB="0" distL="0" distR="0">
            <wp:extent cx="2152650" cy="1625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a:xfrm>
                      <a:off x="0" y="0"/>
                      <a:ext cx="2152650" cy="1625600"/>
                    </a:xfrm>
                    <a:prstGeom prst="rect">
                      <a:avLst/>
                    </a:prstGeom>
                    <a:noFill/>
                    <a:ln>
                      <a:noFill/>
                    </a:ln>
                  </pic:spPr>
                </pic:pic>
              </a:graphicData>
            </a:graphic>
          </wp:inline>
        </w:drawing>
      </w:r>
    </w:p>
    <w:p>
      <w:pPr>
        <w:spacing w:line="240" w:lineRule="atLeast"/>
        <w:ind w:firstLine="1080" w:firstLineChars="600"/>
        <w:rPr>
          <w:rFonts w:ascii="宋体" w:hAnsi="宋体" w:eastAsia="宋体"/>
          <w:sz w:val="18"/>
          <w:szCs w:val="18"/>
        </w:rPr>
      </w:pPr>
      <w:r>
        <w:rPr>
          <w:rFonts w:hint="eastAsia" w:ascii="宋体" w:hAnsi="宋体" w:eastAsia="宋体"/>
          <w:sz w:val="18"/>
          <w:szCs w:val="18"/>
        </w:rPr>
        <w:t>图</w:t>
      </w:r>
      <w:r>
        <w:rPr>
          <w:rFonts w:ascii="Times New Roman" w:hAnsi="Times New Roman" w:eastAsia="宋体" w:cs="Times New Roman"/>
          <w:sz w:val="18"/>
          <w:szCs w:val="18"/>
        </w:rPr>
        <w:t>4</w:t>
      </w:r>
      <w:r>
        <w:rPr>
          <w:rFonts w:hint="eastAsia" w:ascii="宋体" w:hAnsi="宋体" w:eastAsia="宋体"/>
          <w:sz w:val="18"/>
          <w:szCs w:val="18"/>
        </w:rPr>
        <w:t xml:space="preserve"> 交叉口信号配时</w:t>
      </w:r>
    </w:p>
    <w:p>
      <w:pPr>
        <w:pStyle w:val="3"/>
      </w:pPr>
      <w:r>
        <w:rPr>
          <w:rFonts w:hint="eastAsia"/>
        </w:rPr>
        <w:t>5.2通行能力分析</w:t>
      </w:r>
    </w:p>
    <w:p>
      <w:pPr>
        <w:spacing w:line="400" w:lineRule="atLeast"/>
        <w:ind w:firstLine="420" w:firstLineChars="200"/>
        <w:rPr>
          <w:rFonts w:ascii="宋体" w:hAnsi="宋体" w:eastAsia="宋体"/>
          <w:szCs w:val="21"/>
        </w:rPr>
      </w:pPr>
      <w:r>
        <w:rPr>
          <w:rFonts w:hint="eastAsia" w:ascii="宋体" w:hAnsi="宋体" w:eastAsia="宋体"/>
          <w:szCs w:val="21"/>
        </w:rPr>
        <w:t>该畸形交叉口进口道的直行车道的通行能力乘以对应的修正数后我们就能得到左转车道和右转车道的通行能力。通过以上的信号配时调整，能够得到最优的信号方案，并真正提高交叉口的实际同行能力，改善前后的畸形交叉口通行能力对比如图表</w:t>
      </w:r>
      <w:r>
        <w:rPr>
          <w:rFonts w:ascii="宋体" w:hAnsi="宋体" w:eastAsia="宋体"/>
          <w:szCs w:val="21"/>
        </w:rPr>
        <w:t>1所示</w:t>
      </w:r>
      <w:r>
        <w:rPr>
          <w:rFonts w:hint="eastAsia" w:ascii="宋体" w:hAnsi="宋体" w:eastAsia="宋体"/>
          <w:szCs w:val="21"/>
        </w:rPr>
        <w:t>。</w:t>
      </w:r>
    </w:p>
    <w:p>
      <w:pPr>
        <w:spacing w:line="400" w:lineRule="atLeast"/>
        <w:ind w:firstLine="361" w:firstLineChars="200"/>
        <w:jc w:val="center"/>
        <w:rPr>
          <w:rFonts w:ascii="宋体" w:hAnsi="宋体" w:eastAsia="宋体"/>
          <w:szCs w:val="21"/>
        </w:rPr>
      </w:pPr>
      <w:r>
        <w:rPr>
          <w:rFonts w:hint="eastAsia" w:ascii="宋体" w:hAnsi="宋体" w:eastAsia="宋体"/>
          <w:b/>
          <w:bCs/>
          <w:sz w:val="18"/>
          <w:szCs w:val="18"/>
        </w:rPr>
        <w:t>表</w:t>
      </w:r>
      <w:r>
        <w:rPr>
          <w:rFonts w:ascii="Times New Roman" w:hAnsi="Times New Roman" w:eastAsia="宋体" w:cs="Times New Roman"/>
          <w:b/>
          <w:bCs/>
          <w:sz w:val="18"/>
          <w:szCs w:val="18"/>
        </w:rPr>
        <w:t>1</w:t>
      </w:r>
      <w:r>
        <w:rPr>
          <w:rFonts w:hint="eastAsia" w:ascii="宋体" w:hAnsi="宋体" w:eastAsia="宋体"/>
          <w:b/>
          <w:bCs/>
          <w:sz w:val="18"/>
          <w:szCs w:val="18"/>
        </w:rPr>
        <w:t>交叉口改善前后各进口道通行能力</w:t>
      </w:r>
    </w:p>
    <w:tbl>
      <w:tblPr>
        <w:tblStyle w:val="7"/>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83"/>
        <w:gridCol w:w="1575"/>
        <w:gridCol w:w="129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544" w:type="pct"/>
            <w:tcBorders>
              <w:top w:val="single" w:color="auto" w:sz="4" w:space="0"/>
              <w:left w:val="nil"/>
              <w:bottom w:val="single" w:color="auto" w:sz="4" w:space="0"/>
              <w:right w:val="nil"/>
            </w:tcBorders>
          </w:tcPr>
          <w:p>
            <w:pPr>
              <w:spacing w:line="360" w:lineRule="auto"/>
              <w:ind w:firstLine="180" w:firstLineChars="100"/>
              <w:rPr>
                <w:rFonts w:ascii="宋体" w:hAnsi="宋体" w:eastAsia="宋体"/>
                <w:kern w:val="0"/>
                <w:sz w:val="18"/>
                <w:szCs w:val="18"/>
              </w:rPr>
            </w:pPr>
            <w:r>
              <w:rPr>
                <w:rFonts w:hint="eastAsia" w:ascii="宋体" w:hAnsi="宋体" w:eastAsia="宋体"/>
                <w:kern w:val="0"/>
                <w:sz w:val="18"/>
                <w:szCs w:val="18"/>
              </w:rPr>
              <w:t>进口道</w:t>
            </w:r>
          </w:p>
        </w:tc>
        <w:tc>
          <w:tcPr>
            <w:tcW w:w="1895" w:type="pct"/>
            <w:tcBorders>
              <w:top w:val="single" w:color="auto" w:sz="4" w:space="0"/>
              <w:left w:val="nil"/>
              <w:bottom w:val="single" w:color="auto" w:sz="4" w:space="0"/>
              <w:right w:val="nil"/>
            </w:tcBorders>
          </w:tcPr>
          <w:p>
            <w:pPr>
              <w:spacing w:line="360" w:lineRule="auto"/>
              <w:ind w:firstLine="360"/>
              <w:jc w:val="center"/>
              <w:rPr>
                <w:rFonts w:ascii="宋体" w:hAnsi="宋体" w:eastAsia="宋体"/>
                <w:kern w:val="0"/>
                <w:sz w:val="18"/>
                <w:szCs w:val="18"/>
              </w:rPr>
            </w:pPr>
            <w:r>
              <w:rPr>
                <w:rFonts w:hint="eastAsia" w:ascii="宋体" w:hAnsi="宋体" w:eastAsia="宋体"/>
                <w:kern w:val="0"/>
                <w:sz w:val="18"/>
                <w:szCs w:val="18"/>
              </w:rPr>
              <w:t>现状</w:t>
            </w:r>
          </w:p>
        </w:tc>
        <w:tc>
          <w:tcPr>
            <w:tcW w:w="1561" w:type="pct"/>
            <w:tcBorders>
              <w:top w:val="single" w:color="auto" w:sz="4" w:space="0"/>
              <w:left w:val="nil"/>
              <w:bottom w:val="single" w:color="auto" w:sz="4" w:space="0"/>
              <w:right w:val="nil"/>
            </w:tcBorders>
          </w:tcPr>
          <w:p>
            <w:pPr>
              <w:spacing w:line="360" w:lineRule="auto"/>
              <w:ind w:firstLine="360"/>
              <w:jc w:val="center"/>
              <w:rPr>
                <w:rFonts w:ascii="宋体" w:hAnsi="宋体" w:eastAsia="宋体"/>
                <w:kern w:val="0"/>
                <w:sz w:val="18"/>
                <w:szCs w:val="18"/>
              </w:rPr>
            </w:pPr>
            <w:r>
              <w:rPr>
                <w:rFonts w:hint="eastAsia" w:ascii="宋体" w:hAnsi="宋体" w:eastAsia="宋体"/>
                <w:kern w:val="0"/>
                <w:sz w:val="18"/>
                <w:szCs w:val="18"/>
              </w:rPr>
              <w:t>改善后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544" w:type="pct"/>
            <w:tcBorders>
              <w:top w:val="single" w:color="auto" w:sz="4" w:space="0"/>
              <w:left w:val="nil"/>
              <w:bottom w:val="nil"/>
              <w:right w:val="nil"/>
            </w:tcBorders>
          </w:tcPr>
          <w:p>
            <w:pPr>
              <w:spacing w:line="360" w:lineRule="auto"/>
              <w:ind w:firstLine="180" w:firstLineChars="100"/>
              <w:rPr>
                <w:rFonts w:ascii="宋体" w:hAnsi="宋体" w:eastAsia="宋体"/>
                <w:kern w:val="0"/>
                <w:sz w:val="18"/>
                <w:szCs w:val="18"/>
              </w:rPr>
            </w:pPr>
            <w:r>
              <w:rPr>
                <w:rFonts w:hint="eastAsia" w:ascii="宋体" w:hAnsi="宋体" w:eastAsia="宋体"/>
                <w:kern w:val="0"/>
                <w:sz w:val="18"/>
                <w:szCs w:val="18"/>
              </w:rPr>
              <w:t>南大街</w:t>
            </w:r>
          </w:p>
        </w:tc>
        <w:tc>
          <w:tcPr>
            <w:tcW w:w="1895" w:type="pct"/>
            <w:tcBorders>
              <w:top w:val="single" w:color="auto" w:sz="4" w:space="0"/>
              <w:left w:val="nil"/>
              <w:bottom w:val="nil"/>
              <w:right w:val="nil"/>
            </w:tcBorders>
          </w:tcPr>
          <w:p>
            <w:pPr>
              <w:spacing w:line="360" w:lineRule="auto"/>
              <w:ind w:firstLine="360"/>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2866.77</w:t>
            </w:r>
          </w:p>
        </w:tc>
        <w:tc>
          <w:tcPr>
            <w:tcW w:w="1561" w:type="pct"/>
            <w:tcBorders>
              <w:top w:val="single" w:color="auto" w:sz="4" w:space="0"/>
              <w:left w:val="nil"/>
              <w:bottom w:val="nil"/>
              <w:right w:val="nil"/>
            </w:tcBorders>
          </w:tcPr>
          <w:p>
            <w:pPr>
              <w:spacing w:line="360" w:lineRule="auto"/>
              <w:ind w:firstLine="360"/>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3598.87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544" w:type="pct"/>
            <w:tcBorders>
              <w:top w:val="nil"/>
              <w:left w:val="nil"/>
              <w:bottom w:val="nil"/>
              <w:right w:val="nil"/>
            </w:tcBorders>
          </w:tcPr>
          <w:p>
            <w:pPr>
              <w:spacing w:line="360" w:lineRule="auto"/>
              <w:rPr>
                <w:rFonts w:ascii="宋体" w:hAnsi="宋体" w:eastAsia="宋体"/>
                <w:kern w:val="0"/>
                <w:sz w:val="18"/>
                <w:szCs w:val="18"/>
              </w:rPr>
            </w:pPr>
            <w:r>
              <w:rPr>
                <w:rFonts w:hint="eastAsia" w:ascii="宋体" w:hAnsi="宋体" w:eastAsia="宋体"/>
                <w:kern w:val="0"/>
                <w:sz w:val="18"/>
                <w:szCs w:val="18"/>
              </w:rPr>
              <w:t>青年中路</w:t>
            </w:r>
            <w:r>
              <w:rPr>
                <w:rFonts w:ascii="Times New Roman" w:hAnsi="Times New Roman" w:eastAsia="宋体" w:cs="Times New Roman"/>
                <w:kern w:val="0"/>
                <w:sz w:val="18"/>
                <w:szCs w:val="18"/>
              </w:rPr>
              <w:t>1</w:t>
            </w:r>
          </w:p>
        </w:tc>
        <w:tc>
          <w:tcPr>
            <w:tcW w:w="1895" w:type="pct"/>
            <w:tcBorders>
              <w:top w:val="nil"/>
              <w:left w:val="nil"/>
              <w:bottom w:val="nil"/>
              <w:right w:val="nil"/>
            </w:tcBorders>
          </w:tcPr>
          <w:p>
            <w:pPr>
              <w:spacing w:line="360" w:lineRule="auto"/>
              <w:ind w:firstLine="360"/>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1983.24</w:t>
            </w:r>
          </w:p>
        </w:tc>
        <w:tc>
          <w:tcPr>
            <w:tcW w:w="1561" w:type="pct"/>
            <w:tcBorders>
              <w:top w:val="nil"/>
              <w:left w:val="nil"/>
              <w:bottom w:val="nil"/>
              <w:right w:val="nil"/>
            </w:tcBorders>
          </w:tcPr>
          <w:p>
            <w:pPr>
              <w:spacing w:line="360" w:lineRule="auto"/>
              <w:ind w:firstLine="360"/>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2235.16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544" w:type="pct"/>
            <w:tcBorders>
              <w:top w:val="nil"/>
              <w:left w:val="nil"/>
              <w:bottom w:val="nil"/>
              <w:right w:val="nil"/>
            </w:tcBorders>
          </w:tcPr>
          <w:p>
            <w:pPr>
              <w:spacing w:line="360" w:lineRule="auto"/>
              <w:rPr>
                <w:rFonts w:ascii="宋体" w:hAnsi="宋体" w:eastAsia="宋体"/>
                <w:kern w:val="0"/>
                <w:sz w:val="18"/>
                <w:szCs w:val="18"/>
              </w:rPr>
            </w:pPr>
            <w:r>
              <w:rPr>
                <w:rFonts w:hint="eastAsia" w:ascii="宋体" w:hAnsi="宋体" w:eastAsia="宋体"/>
                <w:kern w:val="0"/>
                <w:sz w:val="18"/>
                <w:szCs w:val="18"/>
              </w:rPr>
              <w:t>青年中路</w:t>
            </w:r>
            <w:r>
              <w:rPr>
                <w:rFonts w:ascii="Times New Roman" w:hAnsi="Times New Roman" w:eastAsia="宋体" w:cs="Times New Roman"/>
                <w:kern w:val="0"/>
                <w:sz w:val="18"/>
                <w:szCs w:val="18"/>
              </w:rPr>
              <w:t>2</w:t>
            </w:r>
          </w:p>
        </w:tc>
        <w:tc>
          <w:tcPr>
            <w:tcW w:w="1895" w:type="pct"/>
            <w:tcBorders>
              <w:top w:val="nil"/>
              <w:left w:val="nil"/>
              <w:bottom w:val="nil"/>
              <w:right w:val="nil"/>
            </w:tcBorders>
          </w:tcPr>
          <w:p>
            <w:pPr>
              <w:spacing w:line="360" w:lineRule="auto"/>
              <w:ind w:firstLine="360"/>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2036.47</w:t>
            </w:r>
          </w:p>
        </w:tc>
        <w:tc>
          <w:tcPr>
            <w:tcW w:w="1561" w:type="pct"/>
            <w:tcBorders>
              <w:top w:val="nil"/>
              <w:left w:val="nil"/>
              <w:bottom w:val="nil"/>
              <w:right w:val="nil"/>
            </w:tcBorders>
          </w:tcPr>
          <w:p>
            <w:pPr>
              <w:spacing w:line="360" w:lineRule="auto"/>
              <w:ind w:firstLine="360"/>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2512.03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544" w:type="pct"/>
            <w:tcBorders>
              <w:top w:val="nil"/>
              <w:left w:val="nil"/>
              <w:bottom w:val="nil"/>
              <w:right w:val="nil"/>
            </w:tcBorders>
          </w:tcPr>
          <w:p>
            <w:pPr>
              <w:spacing w:line="360" w:lineRule="auto"/>
              <w:rPr>
                <w:rFonts w:ascii="宋体" w:hAnsi="宋体" w:eastAsia="宋体"/>
                <w:kern w:val="0"/>
                <w:sz w:val="18"/>
                <w:szCs w:val="18"/>
              </w:rPr>
            </w:pPr>
            <w:r>
              <w:rPr>
                <w:rFonts w:hint="eastAsia" w:ascii="宋体" w:hAnsi="宋体" w:eastAsia="宋体"/>
                <w:kern w:val="0"/>
                <w:sz w:val="18"/>
                <w:szCs w:val="18"/>
              </w:rPr>
              <w:t>段家坝路</w:t>
            </w:r>
          </w:p>
        </w:tc>
        <w:tc>
          <w:tcPr>
            <w:tcW w:w="1895" w:type="pct"/>
            <w:tcBorders>
              <w:top w:val="nil"/>
              <w:left w:val="nil"/>
              <w:bottom w:val="nil"/>
              <w:right w:val="nil"/>
            </w:tcBorders>
          </w:tcPr>
          <w:p>
            <w:pPr>
              <w:spacing w:line="360" w:lineRule="auto"/>
              <w:ind w:firstLine="360"/>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1752.76</w:t>
            </w:r>
          </w:p>
        </w:tc>
        <w:tc>
          <w:tcPr>
            <w:tcW w:w="1561" w:type="pct"/>
            <w:tcBorders>
              <w:top w:val="nil"/>
              <w:left w:val="nil"/>
              <w:bottom w:val="nil"/>
              <w:right w:val="nil"/>
            </w:tcBorders>
          </w:tcPr>
          <w:p>
            <w:pPr>
              <w:spacing w:line="360" w:lineRule="auto"/>
              <w:ind w:firstLine="360"/>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2427.53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544" w:type="pct"/>
            <w:tcBorders>
              <w:top w:val="nil"/>
              <w:left w:val="nil"/>
              <w:bottom w:val="single" w:color="auto" w:sz="4" w:space="0"/>
              <w:right w:val="nil"/>
            </w:tcBorders>
          </w:tcPr>
          <w:p>
            <w:pPr>
              <w:spacing w:line="360" w:lineRule="auto"/>
              <w:rPr>
                <w:rFonts w:ascii="宋体" w:hAnsi="宋体" w:eastAsia="宋体"/>
                <w:kern w:val="0"/>
                <w:sz w:val="18"/>
                <w:szCs w:val="18"/>
              </w:rPr>
            </w:pPr>
            <w:r>
              <w:rPr>
                <w:rFonts w:hint="eastAsia" w:ascii="宋体" w:hAnsi="宋体" w:eastAsia="宋体"/>
                <w:kern w:val="0"/>
                <w:sz w:val="18"/>
                <w:szCs w:val="18"/>
              </w:rPr>
              <w:t>段家坝支路</w:t>
            </w:r>
          </w:p>
        </w:tc>
        <w:tc>
          <w:tcPr>
            <w:tcW w:w="1895" w:type="pct"/>
            <w:tcBorders>
              <w:top w:val="nil"/>
              <w:left w:val="nil"/>
              <w:bottom w:val="single" w:color="auto" w:sz="4" w:space="0"/>
              <w:right w:val="nil"/>
            </w:tcBorders>
          </w:tcPr>
          <w:p>
            <w:pPr>
              <w:spacing w:line="360" w:lineRule="auto"/>
              <w:ind w:firstLine="360"/>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1299.42</w:t>
            </w:r>
          </w:p>
        </w:tc>
        <w:tc>
          <w:tcPr>
            <w:tcW w:w="1561" w:type="pct"/>
            <w:tcBorders>
              <w:top w:val="nil"/>
              <w:left w:val="nil"/>
              <w:bottom w:val="single" w:color="auto" w:sz="4" w:space="0"/>
              <w:right w:val="nil"/>
            </w:tcBorders>
          </w:tcPr>
          <w:p>
            <w:pPr>
              <w:spacing w:line="360" w:lineRule="auto"/>
              <w:ind w:firstLine="360"/>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1579.69</w:t>
            </w:r>
          </w:p>
        </w:tc>
      </w:tr>
    </w:tbl>
    <w:p>
      <w:pPr>
        <w:spacing w:line="400" w:lineRule="atLeast"/>
        <w:ind w:firstLine="420" w:firstLineChars="200"/>
        <w:rPr>
          <w:rFonts w:ascii="宋体" w:hAnsi="宋体" w:eastAsia="宋体"/>
          <w:szCs w:val="21"/>
        </w:rPr>
      </w:pPr>
      <w:r>
        <w:rPr>
          <w:rFonts w:hint="eastAsia" w:ascii="宋体" w:hAnsi="宋体" w:eastAsia="宋体"/>
          <w:szCs w:val="21"/>
        </w:rPr>
        <w:t>以南大街进口道通行能力分析为例，根据实际调查所获得其他各进口道的各转向交通量数据，经优化过后的该进口道应该设置</w:t>
      </w:r>
      <w:r>
        <w:rPr>
          <w:rFonts w:ascii="Times New Roman" w:hAnsi="Times New Roman" w:eastAsia="宋体" w:cs="Times New Roman"/>
          <w:szCs w:val="21"/>
        </w:rPr>
        <w:t>2个专用直左车道，4个直行车道，2个</w:t>
      </w:r>
      <w:r>
        <w:rPr>
          <w:rFonts w:ascii="宋体" w:hAnsi="宋体" w:eastAsia="宋体"/>
          <w:szCs w:val="21"/>
        </w:rPr>
        <w:t>右转车道。通过配时优化和交通量数据得到该进口道设计通行能力为</w:t>
      </w:r>
      <w:r>
        <w:rPr>
          <w:rFonts w:ascii="Times New Roman" w:hAnsi="Times New Roman" w:eastAsia="宋体" w:cs="Times New Roman"/>
          <w:szCs w:val="21"/>
        </w:rPr>
        <w:t>3598.87 PCU/h，</w:t>
      </w:r>
      <w:r>
        <w:rPr>
          <w:rFonts w:ascii="宋体" w:hAnsi="宋体" w:eastAsia="宋体"/>
          <w:szCs w:val="21"/>
        </w:rPr>
        <w:t>对比进口交通量的调查数据可以得出，设计通行能力高于原来通行能力</w:t>
      </w:r>
      <w:r>
        <w:rPr>
          <w:rFonts w:ascii="Times New Roman" w:hAnsi="Times New Roman" w:eastAsia="宋体" w:cs="Times New Roman"/>
          <w:szCs w:val="21"/>
        </w:rPr>
        <w:t>2866.77 PCU/h，</w:t>
      </w:r>
      <w:r>
        <w:rPr>
          <w:rFonts w:ascii="宋体" w:hAnsi="宋体" w:eastAsia="宋体"/>
          <w:szCs w:val="21"/>
        </w:rPr>
        <w:t>且该进口道的断面设计通行能力能够满足交通通行量的需求。</w:t>
      </w:r>
    </w:p>
    <w:p>
      <w:pPr>
        <w:spacing w:line="400" w:lineRule="atLeast"/>
        <w:ind w:firstLine="420" w:firstLineChars="200"/>
        <w:rPr>
          <w:rFonts w:ascii="Times New Roman" w:hAnsi="Times New Roman" w:eastAsia="宋体" w:cs="Times New Roman"/>
          <w:szCs w:val="21"/>
        </w:rPr>
      </w:pPr>
      <w:r>
        <w:rPr>
          <w:rFonts w:hint="eastAsia" w:ascii="宋体" w:hAnsi="宋体" w:eastAsia="宋体"/>
          <w:szCs w:val="21"/>
        </w:rPr>
        <w:t>同理得到青年中路</w:t>
      </w:r>
      <w:r>
        <w:rPr>
          <w:rFonts w:ascii="宋体" w:hAnsi="宋体" w:eastAsia="宋体"/>
          <w:szCs w:val="21"/>
        </w:rPr>
        <w:t>1进口车道的车道设置为：</w:t>
      </w:r>
      <w:r>
        <w:rPr>
          <w:rFonts w:ascii="Times New Roman" w:hAnsi="Times New Roman" w:eastAsia="宋体" w:cs="Times New Roman"/>
          <w:szCs w:val="21"/>
        </w:rPr>
        <w:t>1个直左车道，2个直行车道，2个直右车道。青年中路2进口车道的车道设置为：1个直左车道，2个直行车道，2个直右车道。段家坝路进口车道的车道设置为：2个专直左车道，2个直行车道，1个专直右车道。段家坝支路进口车道的车道设置：2个直左车道，1个直行车道，1个专直右车道。</w:t>
      </w:r>
    </w:p>
    <w:p>
      <w:pPr>
        <w:spacing w:line="400" w:lineRule="atLeast"/>
        <w:ind w:firstLine="420" w:firstLineChars="200"/>
        <w:rPr>
          <w:rFonts w:ascii="宋体" w:hAnsi="宋体" w:eastAsia="宋体"/>
          <w:szCs w:val="21"/>
        </w:rPr>
      </w:pPr>
      <w:r>
        <w:rPr>
          <w:rFonts w:hint="eastAsia" w:ascii="Times New Roman" w:hAnsi="Times New Roman" w:eastAsia="宋体" w:cs="Times New Roman"/>
          <w:szCs w:val="21"/>
        </w:rPr>
        <w:t>经过基于信号配时优化和交通量数据</w:t>
      </w:r>
      <w:r>
        <w:rPr>
          <w:rFonts w:hint="eastAsia" w:ascii="宋体" w:hAnsi="宋体" w:eastAsia="宋体"/>
          <w:szCs w:val="21"/>
        </w:rPr>
        <w:t>的仿真预测，我们能够得到这些进口道的进口断面设计通行能力并且它们均满足交通量通行的需求。</w:t>
      </w:r>
    </w:p>
    <w:p>
      <w:pPr>
        <w:pStyle w:val="3"/>
      </w:pPr>
      <w:r>
        <w:rPr>
          <w:rFonts w:hint="eastAsia"/>
        </w:rPr>
        <w:t>5.3修建中央环岛</w:t>
      </w:r>
    </w:p>
    <w:p>
      <w:pPr>
        <w:spacing w:line="400" w:lineRule="atLeast"/>
        <w:ind w:firstLine="420" w:firstLineChars="200"/>
        <w:rPr>
          <w:rFonts w:ascii="宋体" w:hAnsi="宋体" w:eastAsia="宋体"/>
          <w:szCs w:val="21"/>
        </w:rPr>
      </w:pPr>
      <w:r>
        <w:rPr>
          <w:rFonts w:hint="eastAsia" w:ascii="宋体" w:hAnsi="宋体" w:eastAsia="宋体"/>
          <w:szCs w:val="21"/>
        </w:rPr>
        <w:t>由之前的分析可知左转机动车对于交通流的影响亦不小，因而对于左转车辆的通行设计对于消除交叉路口拥挤有着至关重要的作用。在南大街与青年中路的交叉口设置一个中央环岛。可以在环岛上沿着青年中路的方向修建一个五车道的高架桥。车辆均可双向行驶，青年中路东西方向上的车辆可以直接上高架桥走，南大街与段家坝的两条支路上的机动车车辆均绕环岛行驶。</w:t>
      </w:r>
    </w:p>
    <w:p>
      <w:pPr>
        <w:pStyle w:val="2"/>
        <w:spacing w:before="156" w:after="156"/>
      </w:pPr>
      <w:r>
        <w:rPr>
          <w:rFonts w:hint="eastAsia"/>
        </w:rPr>
        <w:t>6结语</w:t>
      </w:r>
    </w:p>
    <w:p>
      <w:pPr>
        <w:spacing w:line="400" w:lineRule="atLeast"/>
        <w:ind w:firstLine="420" w:firstLineChars="200"/>
        <w:rPr>
          <w:rFonts w:ascii="宋体" w:hAnsi="宋体" w:eastAsia="宋体"/>
          <w:szCs w:val="21"/>
        </w:rPr>
      </w:pPr>
      <w:r>
        <w:rPr>
          <w:rFonts w:hint="eastAsia" w:ascii="宋体" w:hAnsi="宋体" w:eastAsia="宋体"/>
          <w:szCs w:val="21"/>
        </w:rPr>
        <w:t>五路交叉口与其他交叉口相比冲突点较多，复杂度较高。通常，不建议使用五向交叉路口。畸形五路交叉口使交通拥堵的状况更为严重，所以改善五路交叉口是必须的。本本文重点阐述了五路交叉口在不同前提下的通行能力的公式和造成五路交叉口通行能力不高的客观因素。最后结合南通市南大街的畸形交叉口从宏观和微观上提出了一些五路交叉口的优化建议，希望能从交通规划、交通控制和组织优化的角度出发顺利解决问题。</w:t>
      </w:r>
    </w:p>
    <w:p>
      <w:pPr>
        <w:spacing w:line="360" w:lineRule="auto"/>
        <w:jc w:val="left"/>
        <w:rPr>
          <w:rFonts w:ascii="仿宋" w:hAnsi="仿宋" w:eastAsia="仿宋"/>
          <w:b/>
          <w:bCs/>
          <w:szCs w:val="21"/>
        </w:rPr>
      </w:pPr>
      <w:r>
        <w:rPr>
          <w:rFonts w:hint="eastAsia" w:ascii="仿宋" w:hAnsi="仿宋" w:eastAsia="仿宋"/>
          <w:b/>
          <w:bCs/>
          <w:szCs w:val="21"/>
        </w:rPr>
        <w:t>参考文献</w:t>
      </w:r>
    </w:p>
    <w:p>
      <w:pPr>
        <w:spacing w:line="240" w:lineRule="atLeast"/>
        <w:rPr>
          <w:rFonts w:ascii="Times New Roman" w:hAnsi="Times New Roman" w:eastAsia="仿宋" w:cs="Times New Roman"/>
          <w:szCs w:val="21"/>
        </w:rPr>
      </w:pPr>
      <w:r>
        <w:rPr>
          <w:rFonts w:ascii="Times New Roman" w:hAnsi="Times New Roman" w:eastAsia="仿宋" w:cs="Times New Roman"/>
          <w:szCs w:val="21"/>
        </w:rPr>
        <w:t>[1]杨晓光,赵靖,曾滢,郁晓菲.短车道对信号交叉口通行能力影响研究[J].公路交通科技,2008(12):151-156.</w:t>
      </w:r>
    </w:p>
    <w:p>
      <w:pPr>
        <w:spacing w:line="240" w:lineRule="atLeast"/>
        <w:rPr>
          <w:rFonts w:ascii="Times New Roman" w:hAnsi="Times New Roman" w:eastAsia="仿宋" w:cs="Times New Roman"/>
          <w:szCs w:val="21"/>
        </w:rPr>
      </w:pPr>
      <w:r>
        <w:rPr>
          <w:rFonts w:ascii="Times New Roman" w:hAnsi="Times New Roman" w:eastAsia="仿宋" w:cs="Times New Roman"/>
          <w:szCs w:val="21"/>
        </w:rPr>
        <w:t>[2]陈晓明,邵春福,聂伟.行人影响下的信号交叉口通行能力研究[J].土木工程学报,2007(03):92-97+109.</w:t>
      </w:r>
    </w:p>
    <w:p>
      <w:pPr>
        <w:spacing w:line="240" w:lineRule="atLeast"/>
        <w:rPr>
          <w:rFonts w:ascii="Times New Roman" w:hAnsi="Times New Roman" w:eastAsia="仿宋" w:cs="Times New Roman"/>
          <w:szCs w:val="21"/>
        </w:rPr>
      </w:pPr>
      <w:r>
        <w:rPr>
          <w:rFonts w:ascii="Times New Roman" w:hAnsi="Times New Roman" w:eastAsia="仿宋" w:cs="Times New Roman"/>
          <w:szCs w:val="21"/>
        </w:rPr>
        <w:t>[3]张卫华,王召阳,张胜凯.五路交叉口交通改善方法及其应用[J].交通科技,2011(01):96-99.</w:t>
      </w:r>
    </w:p>
    <w:p>
      <w:pPr>
        <w:spacing w:line="240" w:lineRule="atLeast"/>
        <w:rPr>
          <w:rFonts w:ascii="Times New Roman" w:hAnsi="Times New Roman" w:eastAsia="仿宋" w:cs="Times New Roman"/>
          <w:szCs w:val="21"/>
        </w:rPr>
      </w:pPr>
      <w:r>
        <w:rPr>
          <w:rFonts w:ascii="Times New Roman" w:hAnsi="Times New Roman" w:eastAsia="仿宋" w:cs="Times New Roman"/>
          <w:szCs w:val="21"/>
        </w:rPr>
        <w:t>[4]</w:t>
      </w:r>
      <w:r>
        <w:rPr>
          <w:rFonts w:hint="eastAsia" w:ascii="Times New Roman" w:hAnsi="Times New Roman" w:eastAsia="仿宋" w:cs="Times New Roman"/>
          <w:szCs w:val="21"/>
        </w:rPr>
        <w:t>郝晨羽</w:t>
      </w:r>
      <w:r>
        <w:rPr>
          <w:rFonts w:ascii="Times New Roman" w:hAnsi="Times New Roman" w:eastAsia="仿宋" w:cs="Times New Roman"/>
          <w:szCs w:val="21"/>
        </w:rPr>
        <w:t>,刘小勇.信号交叉口通行能力计算方法适用性研究[J].交通科技与经济,2014:28-31.</w:t>
      </w:r>
    </w:p>
    <w:p>
      <w:pPr>
        <w:spacing w:line="240" w:lineRule="atLeast"/>
        <w:rPr>
          <w:rFonts w:ascii="Times New Roman" w:hAnsi="Times New Roman" w:eastAsia="仿宋" w:cs="Times New Roman"/>
          <w:szCs w:val="21"/>
        </w:rPr>
      </w:pPr>
      <w:r>
        <w:rPr>
          <w:rFonts w:ascii="Times New Roman" w:hAnsi="Times New Roman" w:eastAsia="仿宋" w:cs="Times New Roman"/>
          <w:szCs w:val="21"/>
        </w:rPr>
        <w:t>[5]李晓彬，浅谈环形交叉口的交通组织和渠化设计[J]，广东科技，2009（14）；259-261.</w:t>
      </w:r>
    </w:p>
    <w:p>
      <w:pPr>
        <w:spacing w:line="240" w:lineRule="atLeast"/>
        <w:rPr>
          <w:rFonts w:ascii="Times New Roman" w:hAnsi="Times New Roman" w:eastAsia="仿宋" w:cs="Times New Roman"/>
          <w:szCs w:val="21"/>
        </w:rPr>
      </w:pPr>
      <w:r>
        <w:rPr>
          <w:rFonts w:ascii="Times New Roman" w:hAnsi="Times New Roman" w:eastAsia="仿宋" w:cs="Times New Roman"/>
          <w:szCs w:val="21"/>
        </w:rPr>
        <w:t>[6]周亚平,周巧琪.左转绕行的联合三交叉口通行能力优化研究[J].交通科技与经济,2019,21(02):4-12.</w:t>
      </w:r>
    </w:p>
    <w:p>
      <w:pPr>
        <w:spacing w:line="240" w:lineRule="atLeast"/>
        <w:rPr>
          <w:rFonts w:ascii="Times New Roman" w:hAnsi="Times New Roman" w:eastAsia="仿宋" w:cs="Times New Roman"/>
          <w:szCs w:val="21"/>
        </w:rPr>
      </w:pPr>
      <w:r>
        <w:rPr>
          <w:rFonts w:ascii="Times New Roman" w:hAnsi="Times New Roman" w:eastAsia="仿宋" w:cs="Times New Roman"/>
          <w:szCs w:val="21"/>
        </w:rPr>
        <w:t>[7]叶波 .十字信号环形交叉口通行能力研究[J].城市地理,2017.</w:t>
      </w:r>
    </w:p>
    <w:p>
      <w:pPr>
        <w:spacing w:line="240" w:lineRule="atLeast"/>
        <w:rPr>
          <w:rFonts w:ascii="Times New Roman" w:hAnsi="Times New Roman" w:eastAsia="仿宋" w:cs="Times New Roman"/>
          <w:szCs w:val="21"/>
        </w:rPr>
      </w:pPr>
      <w:r>
        <w:rPr>
          <w:rFonts w:ascii="Times New Roman" w:hAnsi="Times New Roman" w:eastAsia="仿宋" w:cs="Times New Roman"/>
          <w:szCs w:val="21"/>
        </w:rPr>
        <w:t>[8]孟思梦,姜茹嫣,谢沐男.城市道路信号交叉口通行能力研究[J].科技信息,2014(01):53+72.</w:t>
      </w:r>
    </w:p>
    <w:p>
      <w:pPr>
        <w:rPr>
          <w:rFonts w:ascii="宋体" w:hAnsi="宋体" w:eastAsia="宋体"/>
          <w:sz w:val="24"/>
          <w:szCs w:val="24"/>
        </w:rPr>
      </w:pP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作者简介：</w:t>
      </w:r>
    </w:p>
    <w:p>
      <w:pPr>
        <w:rPr>
          <w:rFonts w:hint="default" w:ascii="Times New Roman" w:hAnsi="Times New Roman" w:eastAsia="宋体" w:cs="Times New Roman"/>
          <w:sz w:val="21"/>
          <w:szCs w:val="21"/>
          <w:lang w:val="en-US" w:eastAsia="zh-CN"/>
        </w:rPr>
      </w:pP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陶怀仁（1985），男（汉族）,江苏省南通市,南通大学,讲师,研究方向：交通运输。</w:t>
      </w:r>
    </w:p>
    <w:p>
      <w:pPr>
        <w:rPr>
          <w:rFonts w:hint="default" w:ascii="Times New Roman" w:hAnsi="Times New Roman" w:eastAsia="宋体" w:cs="Times New Roman"/>
          <w:sz w:val="21"/>
          <w:szCs w:val="21"/>
          <w:lang w:val="en-US" w:eastAsia="zh-CN"/>
        </w:rPr>
      </w:pP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江佳运（1998）,女（汉族）,江苏省南通市,南通大学,本科,研究方向：交通运输。</w:t>
      </w: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E-mail:</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2324786493@qq.com</w:t>
      </w: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联系电话：18136518944</w:t>
      </w:r>
    </w:p>
    <w:p>
      <w:pPr>
        <w:rPr>
          <w:rFonts w:hint="default" w:ascii="Times New Roman" w:hAnsi="Times New Roman" w:eastAsia="宋体" w:cs="Times New Roman"/>
          <w:sz w:val="21"/>
          <w:szCs w:val="21"/>
          <w:lang w:val="en-US" w:eastAsia="zh-CN"/>
        </w:rPr>
      </w:pP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任慧玲（1997）,女（汉族）,江苏省泰州市，南通大学，本科，研究方向：交通运输。</w:t>
      </w: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E-mail:</w:t>
      </w:r>
      <w:r>
        <w:rPr>
          <w:rFonts w:hint="eastAsia" w:ascii="Times New Roman" w:hAnsi="Times New Roman" w:eastAsia="宋体" w:cs="Times New Roman"/>
          <w:sz w:val="21"/>
          <w:szCs w:val="21"/>
          <w:lang w:val="en-US" w:eastAsia="zh-CN"/>
        </w:rPr>
        <w:t xml:space="preserve"> </w:t>
      </w:r>
      <w:bookmarkStart w:id="0" w:name="_GoBack"/>
      <w:bookmarkEnd w:id="0"/>
      <w:r>
        <w:rPr>
          <w:rFonts w:hint="default" w:ascii="Times New Roman" w:hAnsi="Times New Roman" w:eastAsia="宋体" w:cs="Times New Roman"/>
          <w:sz w:val="21"/>
          <w:szCs w:val="21"/>
          <w:lang w:val="en-US" w:eastAsia="zh-CN"/>
        </w:rPr>
        <w:t xml:space="preserve">1594782975@qq.com </w:t>
      </w: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联系电话：17826157012</w:t>
      </w:r>
    </w:p>
    <w:p>
      <w:pPr>
        <w:rPr>
          <w:rFonts w:ascii="宋体" w:hAnsi="宋体" w:eastAsia="宋体"/>
          <w:sz w:val="24"/>
          <w:szCs w:val="24"/>
        </w:rPr>
      </w:pPr>
    </w:p>
    <w:sectPr>
      <w:type w:val="continuous"/>
      <w:pgSz w:w="11906" w:h="16838"/>
      <w:pgMar w:top="1440" w:right="1800" w:bottom="1440" w:left="1800"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EB9"/>
    <w:rsid w:val="00013E9E"/>
    <w:rsid w:val="000201DB"/>
    <w:rsid w:val="00031543"/>
    <w:rsid w:val="0003213E"/>
    <w:rsid w:val="000547F3"/>
    <w:rsid w:val="00093338"/>
    <w:rsid w:val="000A1A9B"/>
    <w:rsid w:val="000A7A86"/>
    <w:rsid w:val="000A7BE7"/>
    <w:rsid w:val="000B1833"/>
    <w:rsid w:val="000B6119"/>
    <w:rsid w:val="000C2EAD"/>
    <w:rsid w:val="000C3690"/>
    <w:rsid w:val="000C674D"/>
    <w:rsid w:val="000F34DC"/>
    <w:rsid w:val="000F3BE4"/>
    <w:rsid w:val="001069A3"/>
    <w:rsid w:val="001428F5"/>
    <w:rsid w:val="001454DE"/>
    <w:rsid w:val="00154903"/>
    <w:rsid w:val="00160284"/>
    <w:rsid w:val="001723BC"/>
    <w:rsid w:val="0018445F"/>
    <w:rsid w:val="001923A5"/>
    <w:rsid w:val="00193D49"/>
    <w:rsid w:val="00194AF2"/>
    <w:rsid w:val="001C3B0E"/>
    <w:rsid w:val="001D3B08"/>
    <w:rsid w:val="001E5449"/>
    <w:rsid w:val="001F57EA"/>
    <w:rsid w:val="00200C39"/>
    <w:rsid w:val="00202930"/>
    <w:rsid w:val="00215796"/>
    <w:rsid w:val="0022353F"/>
    <w:rsid w:val="00243583"/>
    <w:rsid w:val="002615E9"/>
    <w:rsid w:val="00264395"/>
    <w:rsid w:val="00280357"/>
    <w:rsid w:val="002837A5"/>
    <w:rsid w:val="002841F8"/>
    <w:rsid w:val="00284E47"/>
    <w:rsid w:val="00292AA3"/>
    <w:rsid w:val="0029465A"/>
    <w:rsid w:val="002B2040"/>
    <w:rsid w:val="002B6BDC"/>
    <w:rsid w:val="002C4E67"/>
    <w:rsid w:val="002D3CBD"/>
    <w:rsid w:val="002E265D"/>
    <w:rsid w:val="002F7F37"/>
    <w:rsid w:val="003161DB"/>
    <w:rsid w:val="00316C55"/>
    <w:rsid w:val="00322C6B"/>
    <w:rsid w:val="00342D31"/>
    <w:rsid w:val="00371E02"/>
    <w:rsid w:val="00392350"/>
    <w:rsid w:val="00397615"/>
    <w:rsid w:val="003B4EFC"/>
    <w:rsid w:val="003C32B2"/>
    <w:rsid w:val="003C5772"/>
    <w:rsid w:val="003D5CBD"/>
    <w:rsid w:val="003D7946"/>
    <w:rsid w:val="003F1EB9"/>
    <w:rsid w:val="003F5AF2"/>
    <w:rsid w:val="00433E58"/>
    <w:rsid w:val="00436E0E"/>
    <w:rsid w:val="00437D1C"/>
    <w:rsid w:val="00455A2F"/>
    <w:rsid w:val="0045754C"/>
    <w:rsid w:val="004A2C79"/>
    <w:rsid w:val="004B114E"/>
    <w:rsid w:val="004B5A0F"/>
    <w:rsid w:val="004C0F9C"/>
    <w:rsid w:val="004D138A"/>
    <w:rsid w:val="004D1FD7"/>
    <w:rsid w:val="004D2EC6"/>
    <w:rsid w:val="004F32CA"/>
    <w:rsid w:val="00515C89"/>
    <w:rsid w:val="005204E5"/>
    <w:rsid w:val="00524980"/>
    <w:rsid w:val="00564A05"/>
    <w:rsid w:val="00570EA2"/>
    <w:rsid w:val="00573C97"/>
    <w:rsid w:val="00583FA9"/>
    <w:rsid w:val="0058495F"/>
    <w:rsid w:val="00584F26"/>
    <w:rsid w:val="00586591"/>
    <w:rsid w:val="005A6401"/>
    <w:rsid w:val="005B03BF"/>
    <w:rsid w:val="005B36B3"/>
    <w:rsid w:val="005D47EA"/>
    <w:rsid w:val="005E2146"/>
    <w:rsid w:val="006258DF"/>
    <w:rsid w:val="006346EB"/>
    <w:rsid w:val="00660C8B"/>
    <w:rsid w:val="00661873"/>
    <w:rsid w:val="00670B42"/>
    <w:rsid w:val="006A05EF"/>
    <w:rsid w:val="006A6A8B"/>
    <w:rsid w:val="006B55CB"/>
    <w:rsid w:val="006B59B8"/>
    <w:rsid w:val="006B7371"/>
    <w:rsid w:val="006D0D00"/>
    <w:rsid w:val="006D750B"/>
    <w:rsid w:val="006F6B0B"/>
    <w:rsid w:val="00721265"/>
    <w:rsid w:val="00731DB9"/>
    <w:rsid w:val="00735029"/>
    <w:rsid w:val="00742777"/>
    <w:rsid w:val="00744D46"/>
    <w:rsid w:val="00761904"/>
    <w:rsid w:val="00766083"/>
    <w:rsid w:val="00777F19"/>
    <w:rsid w:val="00782D52"/>
    <w:rsid w:val="00793ED4"/>
    <w:rsid w:val="00795202"/>
    <w:rsid w:val="007957C2"/>
    <w:rsid w:val="0079751C"/>
    <w:rsid w:val="007A6537"/>
    <w:rsid w:val="007A7779"/>
    <w:rsid w:val="007E2F40"/>
    <w:rsid w:val="008018A8"/>
    <w:rsid w:val="008141E7"/>
    <w:rsid w:val="008313FC"/>
    <w:rsid w:val="00831F90"/>
    <w:rsid w:val="00840CC2"/>
    <w:rsid w:val="00844686"/>
    <w:rsid w:val="00845DE6"/>
    <w:rsid w:val="00857574"/>
    <w:rsid w:val="00871790"/>
    <w:rsid w:val="008813BE"/>
    <w:rsid w:val="008822EB"/>
    <w:rsid w:val="00884FEF"/>
    <w:rsid w:val="008C5310"/>
    <w:rsid w:val="008D2E8F"/>
    <w:rsid w:val="008D368D"/>
    <w:rsid w:val="008D7E8A"/>
    <w:rsid w:val="008E5A7E"/>
    <w:rsid w:val="008F0F66"/>
    <w:rsid w:val="008F40A4"/>
    <w:rsid w:val="00922F86"/>
    <w:rsid w:val="00940E70"/>
    <w:rsid w:val="00952BF2"/>
    <w:rsid w:val="009560B5"/>
    <w:rsid w:val="00957BD7"/>
    <w:rsid w:val="009D58AC"/>
    <w:rsid w:val="009E0594"/>
    <w:rsid w:val="009F3E74"/>
    <w:rsid w:val="00A22A69"/>
    <w:rsid w:val="00A27E07"/>
    <w:rsid w:val="00A315D4"/>
    <w:rsid w:val="00A33118"/>
    <w:rsid w:val="00A422C2"/>
    <w:rsid w:val="00A703A4"/>
    <w:rsid w:val="00A71AA8"/>
    <w:rsid w:val="00AA72E7"/>
    <w:rsid w:val="00AD3067"/>
    <w:rsid w:val="00AD37A6"/>
    <w:rsid w:val="00AE24D7"/>
    <w:rsid w:val="00B00AC7"/>
    <w:rsid w:val="00B02C9D"/>
    <w:rsid w:val="00B406AB"/>
    <w:rsid w:val="00B46B83"/>
    <w:rsid w:val="00B50F75"/>
    <w:rsid w:val="00B63DEF"/>
    <w:rsid w:val="00BA1D2D"/>
    <w:rsid w:val="00BA66AB"/>
    <w:rsid w:val="00BB0534"/>
    <w:rsid w:val="00BE064B"/>
    <w:rsid w:val="00BE245A"/>
    <w:rsid w:val="00BE7B5B"/>
    <w:rsid w:val="00C3512D"/>
    <w:rsid w:val="00C5191A"/>
    <w:rsid w:val="00C672BB"/>
    <w:rsid w:val="00C80DD7"/>
    <w:rsid w:val="00CA0737"/>
    <w:rsid w:val="00CA1470"/>
    <w:rsid w:val="00CB17BA"/>
    <w:rsid w:val="00CB192A"/>
    <w:rsid w:val="00CB2CDA"/>
    <w:rsid w:val="00CC1E44"/>
    <w:rsid w:val="00CC5902"/>
    <w:rsid w:val="00CE73EE"/>
    <w:rsid w:val="00CF3260"/>
    <w:rsid w:val="00CF4184"/>
    <w:rsid w:val="00D07A9C"/>
    <w:rsid w:val="00D2252A"/>
    <w:rsid w:val="00D2386A"/>
    <w:rsid w:val="00D61491"/>
    <w:rsid w:val="00DA027D"/>
    <w:rsid w:val="00DA75EA"/>
    <w:rsid w:val="00DB6116"/>
    <w:rsid w:val="00DD59AA"/>
    <w:rsid w:val="00DE6F1B"/>
    <w:rsid w:val="00DF3EDD"/>
    <w:rsid w:val="00DF5299"/>
    <w:rsid w:val="00E10146"/>
    <w:rsid w:val="00E148E8"/>
    <w:rsid w:val="00E30A57"/>
    <w:rsid w:val="00E35A71"/>
    <w:rsid w:val="00E555A6"/>
    <w:rsid w:val="00E57C7D"/>
    <w:rsid w:val="00E6680B"/>
    <w:rsid w:val="00E67D91"/>
    <w:rsid w:val="00E73D34"/>
    <w:rsid w:val="00E84E72"/>
    <w:rsid w:val="00E95750"/>
    <w:rsid w:val="00EA4138"/>
    <w:rsid w:val="00EB7546"/>
    <w:rsid w:val="00ED13EE"/>
    <w:rsid w:val="00ED3741"/>
    <w:rsid w:val="00ED7F6F"/>
    <w:rsid w:val="00EE4157"/>
    <w:rsid w:val="00EE60BA"/>
    <w:rsid w:val="00EF727E"/>
    <w:rsid w:val="00F144C7"/>
    <w:rsid w:val="00F149EC"/>
    <w:rsid w:val="00F14A2C"/>
    <w:rsid w:val="00F2550B"/>
    <w:rsid w:val="00F334BB"/>
    <w:rsid w:val="00F42CFA"/>
    <w:rsid w:val="00F436E3"/>
    <w:rsid w:val="00F8126F"/>
    <w:rsid w:val="00F85C87"/>
    <w:rsid w:val="00F97EFF"/>
    <w:rsid w:val="00FB3C88"/>
    <w:rsid w:val="00FC6926"/>
    <w:rsid w:val="00FE2768"/>
    <w:rsid w:val="00FE2AC2"/>
    <w:rsid w:val="00FE35FD"/>
    <w:rsid w:val="00FE4EF9"/>
    <w:rsid w:val="11EC6D91"/>
    <w:rsid w:val="1D63606C"/>
    <w:rsid w:val="2B2B3D0E"/>
    <w:rsid w:val="32A16E85"/>
    <w:rsid w:val="415C4161"/>
    <w:rsid w:val="4C457DA6"/>
    <w:rsid w:val="56942E4A"/>
    <w:rsid w:val="7C352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50" w:beforeLines="50" w:after="50" w:afterLines="50" w:line="400" w:lineRule="atLeast"/>
      <w:jc w:val="left"/>
      <w:outlineLvl w:val="0"/>
    </w:pPr>
    <w:rPr>
      <w:rFonts w:ascii="Times New Roman" w:hAnsi="Times New Roman" w:eastAsia="黑体"/>
      <w:b/>
      <w:bCs/>
      <w:kern w:val="44"/>
      <w:sz w:val="24"/>
      <w:szCs w:val="44"/>
    </w:rPr>
  </w:style>
  <w:style w:type="paragraph" w:styleId="3">
    <w:name w:val="heading 2"/>
    <w:basedOn w:val="1"/>
    <w:next w:val="1"/>
    <w:link w:val="13"/>
    <w:unhideWhenUsed/>
    <w:qFormat/>
    <w:uiPriority w:val="9"/>
    <w:pPr>
      <w:keepNext/>
      <w:keepLines/>
      <w:spacing w:before="260" w:after="260" w:line="400" w:lineRule="atLeast"/>
      <w:jc w:val="left"/>
      <w:outlineLvl w:val="1"/>
    </w:pPr>
    <w:rPr>
      <w:rFonts w:ascii="Times New Roman" w:hAnsi="Times New Roman" w:eastAsia="宋体" w:cstheme="majorBidi"/>
      <w:b/>
      <w:bCs/>
      <w:szCs w:val="32"/>
    </w:rPr>
  </w:style>
  <w:style w:type="paragraph" w:styleId="4">
    <w:name w:val="heading 3"/>
    <w:basedOn w:val="1"/>
    <w:next w:val="1"/>
    <w:link w:val="14"/>
    <w:unhideWhenUsed/>
    <w:qFormat/>
    <w:uiPriority w:val="9"/>
    <w:pPr>
      <w:keepNext/>
      <w:keepLines/>
      <w:spacing w:before="260" w:after="260" w:line="400" w:lineRule="atLeast"/>
      <w:jc w:val="left"/>
      <w:outlineLvl w:val="2"/>
    </w:pPr>
    <w:rPr>
      <w:rFonts w:ascii="Times New Roman" w:hAnsi="Times New Roman" w:eastAsia="宋体"/>
      <w:bCs/>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Date"/>
    <w:basedOn w:val="1"/>
    <w:next w:val="1"/>
    <w:link w:val="10"/>
    <w:semiHidden/>
    <w:unhideWhenUsed/>
    <w:uiPriority w:val="99"/>
    <w:pPr>
      <w:ind w:left="100" w:leftChars="2500"/>
    </w:pPr>
  </w:style>
  <w:style w:type="table" w:styleId="7">
    <w:name w:val="Table Grid"/>
    <w:basedOn w:val="6"/>
    <w:qFormat/>
    <w:uiPriority w:val="3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customStyle="1" w:styleId="10">
    <w:name w:val="日期 字符"/>
    <w:basedOn w:val="8"/>
    <w:link w:val="5"/>
    <w:semiHidden/>
    <w:uiPriority w:val="99"/>
  </w:style>
  <w:style w:type="character" w:styleId="11">
    <w:name w:val="Placeholder Text"/>
    <w:basedOn w:val="8"/>
    <w:semiHidden/>
    <w:uiPriority w:val="99"/>
    <w:rPr>
      <w:color w:val="808080"/>
    </w:rPr>
  </w:style>
  <w:style w:type="character" w:customStyle="1" w:styleId="12">
    <w:name w:val="标题 1 字符"/>
    <w:basedOn w:val="8"/>
    <w:link w:val="2"/>
    <w:uiPriority w:val="9"/>
    <w:rPr>
      <w:rFonts w:ascii="Times New Roman" w:hAnsi="Times New Roman" w:eastAsia="黑体"/>
      <w:b/>
      <w:bCs/>
      <w:kern w:val="44"/>
      <w:sz w:val="24"/>
      <w:szCs w:val="44"/>
    </w:rPr>
  </w:style>
  <w:style w:type="character" w:customStyle="1" w:styleId="13">
    <w:name w:val="标题 2 字符"/>
    <w:basedOn w:val="8"/>
    <w:link w:val="3"/>
    <w:uiPriority w:val="9"/>
    <w:rPr>
      <w:rFonts w:ascii="Times New Roman" w:hAnsi="Times New Roman" w:eastAsia="宋体" w:cstheme="majorBidi"/>
      <w:b/>
      <w:bCs/>
      <w:szCs w:val="32"/>
    </w:rPr>
  </w:style>
  <w:style w:type="character" w:customStyle="1" w:styleId="14">
    <w:name w:val="标题 3 字符"/>
    <w:basedOn w:val="8"/>
    <w:link w:val="4"/>
    <w:uiPriority w:val="9"/>
    <w:rPr>
      <w:rFonts w:ascii="Times New Roman" w:hAnsi="Times New Roman" w:eastAsia="宋体"/>
      <w:bCs/>
      <w:szCs w:val="32"/>
    </w:rPr>
  </w:style>
</w:styles>
</file>

<file path=word/_rels/document.xml.rels><?xml version="1.0" encoding="UTF-8" standalone="yes"?>
<Relationships xmlns="http://schemas.openxmlformats.org/package/2006/relationships"><Relationship Id="rId93" Type="http://schemas.openxmlformats.org/officeDocument/2006/relationships/fontTable" Target="fontTable.xml"/><Relationship Id="rId92" Type="http://schemas.openxmlformats.org/officeDocument/2006/relationships/customXml" Target="../customXml/item2.xml"/><Relationship Id="rId91" Type="http://schemas.openxmlformats.org/officeDocument/2006/relationships/customXml" Target="../customXml/item1.xml"/><Relationship Id="rId90" Type="http://schemas.openxmlformats.org/officeDocument/2006/relationships/image" Target="media/image46.png"/><Relationship Id="rId9" Type="http://schemas.openxmlformats.org/officeDocument/2006/relationships/oleObject" Target="embeddings/oleObject3.bin"/><Relationship Id="rId89" Type="http://schemas.openxmlformats.org/officeDocument/2006/relationships/image" Target="media/image45.png"/><Relationship Id="rId88" Type="http://schemas.openxmlformats.org/officeDocument/2006/relationships/image" Target="media/image44.wmf"/><Relationship Id="rId87" Type="http://schemas.openxmlformats.org/officeDocument/2006/relationships/oleObject" Target="embeddings/oleObject41.bin"/><Relationship Id="rId86" Type="http://schemas.openxmlformats.org/officeDocument/2006/relationships/image" Target="media/image43.wmf"/><Relationship Id="rId85" Type="http://schemas.openxmlformats.org/officeDocument/2006/relationships/oleObject" Target="embeddings/oleObject40.bin"/><Relationship Id="rId84" Type="http://schemas.openxmlformats.org/officeDocument/2006/relationships/image" Target="media/image42.wmf"/><Relationship Id="rId83" Type="http://schemas.openxmlformats.org/officeDocument/2006/relationships/oleObject" Target="embeddings/oleObject39.bin"/><Relationship Id="rId82" Type="http://schemas.openxmlformats.org/officeDocument/2006/relationships/image" Target="media/image41.wmf"/><Relationship Id="rId81" Type="http://schemas.openxmlformats.org/officeDocument/2006/relationships/oleObject" Target="embeddings/oleObject38.bin"/><Relationship Id="rId80" Type="http://schemas.openxmlformats.org/officeDocument/2006/relationships/image" Target="media/image40.wmf"/><Relationship Id="rId8" Type="http://schemas.openxmlformats.org/officeDocument/2006/relationships/image" Target="media/image3.wmf"/><Relationship Id="rId79" Type="http://schemas.openxmlformats.org/officeDocument/2006/relationships/oleObject" Target="embeddings/oleObject37.bin"/><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oleObject" Target="embeddings/oleObject35.bin"/><Relationship Id="rId74" Type="http://schemas.openxmlformats.org/officeDocument/2006/relationships/image" Target="media/image37.wmf"/><Relationship Id="rId73" Type="http://schemas.openxmlformats.org/officeDocument/2006/relationships/oleObject" Target="embeddings/oleObject34.bin"/><Relationship Id="rId72" Type="http://schemas.openxmlformats.org/officeDocument/2006/relationships/image" Target="media/image36.wmf"/><Relationship Id="rId71" Type="http://schemas.openxmlformats.org/officeDocument/2006/relationships/oleObject" Target="embeddings/oleObject33.bin"/><Relationship Id="rId70" Type="http://schemas.openxmlformats.org/officeDocument/2006/relationships/image" Target="media/image35.wmf"/><Relationship Id="rId7" Type="http://schemas.openxmlformats.org/officeDocument/2006/relationships/oleObject" Target="embeddings/oleObject2.bin"/><Relationship Id="rId69" Type="http://schemas.openxmlformats.org/officeDocument/2006/relationships/oleObject" Target="embeddings/oleObject32.bin"/><Relationship Id="rId68" Type="http://schemas.openxmlformats.org/officeDocument/2006/relationships/image" Target="media/image34.wmf"/><Relationship Id="rId67" Type="http://schemas.openxmlformats.org/officeDocument/2006/relationships/oleObject" Target="embeddings/oleObject31.bin"/><Relationship Id="rId66" Type="http://schemas.openxmlformats.org/officeDocument/2006/relationships/image" Target="media/image33.wmf"/><Relationship Id="rId65" Type="http://schemas.openxmlformats.org/officeDocument/2006/relationships/oleObject" Target="embeddings/oleObject30.bin"/><Relationship Id="rId64" Type="http://schemas.openxmlformats.org/officeDocument/2006/relationships/image" Target="media/image32.wmf"/><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image" Target="media/image2.wmf"/><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image" Target="media/image28.wmf"/><Relationship Id="rId55" Type="http://schemas.openxmlformats.org/officeDocument/2006/relationships/oleObject" Target="embeddings/oleObject25.bin"/><Relationship Id="rId54" Type="http://schemas.openxmlformats.org/officeDocument/2006/relationships/image" Target="media/image27.wmf"/><Relationship Id="rId53" Type="http://schemas.openxmlformats.org/officeDocument/2006/relationships/oleObject" Target="embeddings/oleObject24.bin"/><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oleObject" Target="embeddings/oleObject1.bin"/><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oleObject" Target="embeddings/oleObject20.bin"/><Relationship Id="rId44" Type="http://schemas.openxmlformats.org/officeDocument/2006/relationships/image" Target="media/image22.wmf"/><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image" Target="media/image20.wmf"/><Relationship Id="rId4" Type="http://schemas.openxmlformats.org/officeDocument/2006/relationships/image" Target="media/image1.png"/><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microsoft.com/office/2007/relationships/hdphoto" Target="media/image14.wdp"/><Relationship Id="rId27" Type="http://schemas.openxmlformats.org/officeDocument/2006/relationships/image" Target="media/image13.png"/><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D84B63-6441-470E-B8DF-8C09D38C673B}">
  <ds:schemaRefs/>
</ds:datastoreItem>
</file>

<file path=docProps/app.xml><?xml version="1.0" encoding="utf-8"?>
<Properties xmlns="http://schemas.openxmlformats.org/officeDocument/2006/extended-properties" xmlns:vt="http://schemas.openxmlformats.org/officeDocument/2006/docPropsVTypes">
  <Template>Normal</Template>
  <Pages>7</Pages>
  <Words>1058</Words>
  <Characters>6036</Characters>
  <Lines>50</Lines>
  <Paragraphs>14</Paragraphs>
  <TotalTime>3</TotalTime>
  <ScaleCrop>false</ScaleCrop>
  <LinksUpToDate>false</LinksUpToDate>
  <CharactersWithSpaces>7080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2020-02-27T16:02:00Z</dcterms:created>
  <dc:creator>七 七</dc:creator>
  <cp:lastModifiedBy>采姑娘的小苹果.</cp:lastModifiedBy>
  <dcterms:modified xsi:type="dcterms:W3CDTF">2020-03-12T04:18:27Z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