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FE" w:rsidRPr="00315218" w:rsidRDefault="00DC7924" w:rsidP="00DC7924">
      <w:pPr>
        <w:tabs>
          <w:tab w:val="left" w:pos="1205"/>
        </w:tabs>
        <w:ind w:firstLineChars="350" w:firstLine="1540"/>
        <w:rPr>
          <w:sz w:val="44"/>
          <w:szCs w:val="44"/>
        </w:rPr>
      </w:pPr>
      <w:r>
        <w:rPr>
          <w:sz w:val="44"/>
          <w:szCs w:val="44"/>
        </w:rPr>
        <w:t>高考历史复习</w:t>
      </w:r>
      <w:r>
        <w:rPr>
          <w:rFonts w:hint="eastAsia"/>
          <w:sz w:val="44"/>
          <w:szCs w:val="44"/>
        </w:rPr>
        <w:t>“</w:t>
      </w:r>
      <w:r>
        <w:rPr>
          <w:sz w:val="44"/>
          <w:szCs w:val="44"/>
        </w:rPr>
        <w:t>二三四</w:t>
      </w:r>
      <w:r>
        <w:rPr>
          <w:rFonts w:hint="eastAsia"/>
          <w:sz w:val="44"/>
          <w:szCs w:val="44"/>
        </w:rPr>
        <w:t>”</w:t>
      </w:r>
    </w:p>
    <w:p w:rsidR="009413AF" w:rsidRPr="00CA3A8C" w:rsidRDefault="00CA3A8C" w:rsidP="00CA3A8C">
      <w:pPr>
        <w:tabs>
          <w:tab w:val="left" w:pos="795"/>
        </w:tabs>
        <w:ind w:firstLineChars="1150" w:firstLine="3450"/>
        <w:rPr>
          <w:sz w:val="30"/>
          <w:szCs w:val="30"/>
        </w:rPr>
      </w:pPr>
      <w:r w:rsidRPr="00CA3A8C">
        <w:rPr>
          <w:rFonts w:hint="eastAsia"/>
          <w:sz w:val="30"/>
          <w:szCs w:val="30"/>
        </w:rPr>
        <w:t>周爱伦</w:t>
      </w:r>
    </w:p>
    <w:p w:rsidR="00CA3A8C" w:rsidRPr="000B37EE" w:rsidRDefault="00CA3A8C" w:rsidP="000B37EE">
      <w:pPr>
        <w:widowControl/>
        <w:shd w:val="clear" w:color="auto" w:fill="FFFFFF"/>
        <w:wordWrap w:val="0"/>
        <w:spacing w:line="360" w:lineRule="auto"/>
        <w:ind w:firstLineChars="199" w:firstLine="479"/>
        <w:jc w:val="left"/>
        <w:rPr>
          <w:rFonts w:ascii="宋体" w:hAnsi="宋体" w:hint="eastAsia"/>
          <w:sz w:val="24"/>
          <w:szCs w:val="24"/>
        </w:rPr>
      </w:pPr>
      <w:r w:rsidRPr="000B37EE">
        <w:rPr>
          <w:rFonts w:ascii="宋体" w:hAnsi="宋体" w:hint="eastAsia"/>
          <w:b/>
          <w:bCs/>
          <w:sz w:val="24"/>
          <w:szCs w:val="24"/>
        </w:rPr>
        <w:t>摘要</w:t>
      </w:r>
      <w:r w:rsidRPr="000B37EE">
        <w:rPr>
          <w:rFonts w:ascii="宋体" w:hAnsi="宋体" w:hint="eastAsia"/>
          <w:sz w:val="24"/>
          <w:szCs w:val="24"/>
        </w:rPr>
        <w:t>：本文总结了近三年历史</w:t>
      </w:r>
      <w:r w:rsidR="00D06C5C" w:rsidRPr="000B37EE">
        <w:rPr>
          <w:rFonts w:ascii="宋体" w:hAnsi="宋体" w:hint="eastAsia"/>
          <w:sz w:val="24"/>
          <w:szCs w:val="24"/>
        </w:rPr>
        <w:t>高考</w:t>
      </w:r>
      <w:r w:rsidRPr="000B37EE">
        <w:rPr>
          <w:rFonts w:ascii="宋体" w:hAnsi="宋体" w:hint="eastAsia"/>
          <w:sz w:val="24"/>
          <w:szCs w:val="24"/>
        </w:rPr>
        <w:t>中考生在知识、能力方面</w:t>
      </w:r>
      <w:r w:rsidR="00D06C5C" w:rsidRPr="000B37EE">
        <w:rPr>
          <w:rFonts w:ascii="宋体" w:hAnsi="宋体" w:hint="eastAsia"/>
          <w:sz w:val="24"/>
          <w:szCs w:val="24"/>
        </w:rPr>
        <w:t>表现出的两个明显不足和高考历史试题所</w:t>
      </w:r>
      <w:r w:rsidRPr="000B37EE">
        <w:rPr>
          <w:rFonts w:ascii="宋体" w:hAnsi="宋体" w:hint="eastAsia"/>
          <w:sz w:val="24"/>
          <w:szCs w:val="24"/>
        </w:rPr>
        <w:t>凸显的三个显著特点，</w:t>
      </w:r>
      <w:r w:rsidR="00D06C5C" w:rsidRPr="000B37EE">
        <w:rPr>
          <w:rFonts w:ascii="宋体" w:hAnsi="宋体" w:hint="eastAsia"/>
          <w:sz w:val="24"/>
          <w:szCs w:val="24"/>
        </w:rPr>
        <w:t>针对“不足”和“特点”，提出了高考历史复习时要</w:t>
      </w:r>
      <w:r w:rsidR="00D06C5C" w:rsidRPr="000B37EE">
        <w:rPr>
          <w:rFonts w:hint="eastAsia"/>
          <w:sz w:val="24"/>
          <w:szCs w:val="24"/>
        </w:rPr>
        <w:t>掌握主干知识和必备知识、把握高频考点和时代热点、重视史观和史学研究方法、科学训练和高效讲评四点建议。</w:t>
      </w:r>
    </w:p>
    <w:p w:rsidR="00CA3A8C" w:rsidRDefault="00CA3A8C" w:rsidP="00CA3A8C">
      <w:pPr>
        <w:widowControl/>
        <w:shd w:val="clear" w:color="auto" w:fill="FFFFFF"/>
        <w:wordWrap w:val="0"/>
        <w:spacing w:line="360" w:lineRule="auto"/>
        <w:ind w:firstLine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0E6DC2">
        <w:rPr>
          <w:rFonts w:ascii="宋体" w:hAnsi="宋体" w:hint="eastAsia"/>
          <w:b/>
          <w:bCs/>
          <w:sz w:val="24"/>
          <w:szCs w:val="24"/>
        </w:rPr>
        <w:t>关键词</w:t>
      </w:r>
      <w:r w:rsidRPr="000E6DC2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 xml:space="preserve">  </w:t>
      </w:r>
      <w:r w:rsidR="00D06C5C">
        <w:rPr>
          <w:rFonts w:ascii="宋体" w:hAnsi="宋体" w:hint="eastAsia"/>
          <w:sz w:val="24"/>
          <w:szCs w:val="24"/>
        </w:rPr>
        <w:t>高考</w:t>
      </w:r>
      <w:r w:rsidR="000B37EE">
        <w:rPr>
          <w:rFonts w:ascii="宋体" w:hAnsi="宋体" w:hint="eastAsia"/>
          <w:sz w:val="24"/>
          <w:szCs w:val="24"/>
        </w:rPr>
        <w:t>；</w:t>
      </w:r>
      <w:r>
        <w:rPr>
          <w:rFonts w:ascii="宋体" w:hAnsi="宋体" w:hint="eastAsia"/>
          <w:sz w:val="24"/>
          <w:szCs w:val="24"/>
        </w:rPr>
        <w:t>历史</w:t>
      </w:r>
      <w:r w:rsidR="000B37EE">
        <w:rPr>
          <w:rFonts w:ascii="宋体" w:hAnsi="宋体" w:hint="eastAsia"/>
          <w:sz w:val="24"/>
          <w:szCs w:val="24"/>
        </w:rPr>
        <w:t>；复习</w:t>
      </w:r>
      <w:r>
        <w:rPr>
          <w:rFonts w:ascii="宋体" w:hAnsi="宋体" w:hint="eastAsia"/>
          <w:sz w:val="24"/>
          <w:szCs w:val="24"/>
        </w:rPr>
        <w:t xml:space="preserve">   </w:t>
      </w:r>
    </w:p>
    <w:p w:rsidR="00CA3A8C" w:rsidRPr="000E6DC2" w:rsidRDefault="00CA3A8C" w:rsidP="00CA3A8C">
      <w:pPr>
        <w:widowControl/>
        <w:shd w:val="clear" w:color="auto" w:fill="FFFFFF"/>
        <w:wordWrap w:val="0"/>
        <w:spacing w:line="360" w:lineRule="auto"/>
        <w:ind w:firstLine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0E6DC2">
        <w:rPr>
          <w:rFonts w:ascii="宋体" w:hAnsi="宋体" w:hint="eastAsia"/>
          <w:b/>
          <w:sz w:val="24"/>
          <w:szCs w:val="24"/>
        </w:rPr>
        <w:t>作者简介：</w:t>
      </w:r>
      <w:r w:rsidRPr="000E6DC2">
        <w:rPr>
          <w:rFonts w:ascii="宋体" w:hAnsi="宋体" w:hint="eastAsia"/>
          <w:sz w:val="24"/>
          <w:szCs w:val="24"/>
        </w:rPr>
        <w:t>周爱伦（1965—），湖南隆回人，隆回县教研室历史教研员，高级教师，邮编422200，联系电话13975980728，</w:t>
      </w:r>
      <w:hyperlink r:id="rId7" w:history="1">
        <w:r w:rsidRPr="00395495">
          <w:rPr>
            <w:rStyle w:val="a6"/>
            <w:rFonts w:ascii="宋体" w:hAnsi="宋体" w:hint="eastAsia"/>
            <w:sz w:val="24"/>
            <w:szCs w:val="24"/>
          </w:rPr>
          <w:t>邮箱zal651111@163.com</w:t>
        </w:r>
      </w:hyperlink>
      <w:r>
        <w:rPr>
          <w:rFonts w:ascii="宋体" w:hAnsi="宋体" w:hint="eastAsia"/>
          <w:sz w:val="24"/>
          <w:szCs w:val="24"/>
        </w:rPr>
        <w:t>。</w:t>
      </w:r>
    </w:p>
    <w:p w:rsidR="00CA3A8C" w:rsidRPr="00CA3A8C" w:rsidRDefault="00CA3A8C" w:rsidP="009413AF">
      <w:pPr>
        <w:tabs>
          <w:tab w:val="left" w:pos="795"/>
        </w:tabs>
        <w:ind w:firstLineChars="200" w:firstLine="560"/>
        <w:rPr>
          <w:rFonts w:hint="eastAsia"/>
          <w:sz w:val="28"/>
          <w:szCs w:val="28"/>
        </w:rPr>
      </w:pPr>
    </w:p>
    <w:p w:rsidR="009413AF" w:rsidRDefault="009413AF" w:rsidP="009413AF">
      <w:pPr>
        <w:tabs>
          <w:tab w:val="left" w:pos="795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一、考生存在两“</w:t>
      </w:r>
      <w:r w:rsidRPr="00363474"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”</w:t>
      </w:r>
    </w:p>
    <w:p w:rsidR="00872976" w:rsidRDefault="00872976" w:rsidP="00872976">
      <w:pPr>
        <w:tabs>
          <w:tab w:val="left" w:pos="795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</w:t>
      </w:r>
      <w:r w:rsidR="009413AF">
        <w:rPr>
          <w:rFonts w:hint="eastAsia"/>
          <w:sz w:val="28"/>
          <w:szCs w:val="28"/>
        </w:rPr>
        <w:t>过多年的高考历史阅卷</w:t>
      </w:r>
      <w:r w:rsidR="00D50E3B">
        <w:rPr>
          <w:rFonts w:hint="eastAsia"/>
          <w:sz w:val="28"/>
          <w:szCs w:val="28"/>
        </w:rPr>
        <w:t>情况</w:t>
      </w:r>
      <w:r w:rsidR="009413AF">
        <w:rPr>
          <w:rFonts w:hint="eastAsia"/>
          <w:sz w:val="28"/>
          <w:szCs w:val="28"/>
        </w:rPr>
        <w:t>分析，从考生</w:t>
      </w:r>
      <w:r>
        <w:rPr>
          <w:rFonts w:hint="eastAsia"/>
          <w:sz w:val="28"/>
          <w:szCs w:val="28"/>
        </w:rPr>
        <w:t>层面</w:t>
      </w:r>
      <w:r w:rsidR="009413AF">
        <w:rPr>
          <w:rFonts w:hint="eastAsia"/>
          <w:sz w:val="28"/>
          <w:szCs w:val="28"/>
        </w:rPr>
        <w:t>主要表现出两个</w:t>
      </w:r>
      <w:r>
        <w:rPr>
          <w:rFonts w:hint="eastAsia"/>
          <w:sz w:val="28"/>
          <w:szCs w:val="28"/>
        </w:rPr>
        <w:t>明显</w:t>
      </w:r>
      <w:r w:rsidR="009413AF">
        <w:rPr>
          <w:rFonts w:hint="eastAsia"/>
          <w:sz w:val="28"/>
          <w:szCs w:val="28"/>
        </w:rPr>
        <w:t>不足</w:t>
      </w:r>
      <w:r>
        <w:rPr>
          <w:rFonts w:hint="eastAsia"/>
          <w:sz w:val="28"/>
          <w:szCs w:val="28"/>
        </w:rPr>
        <w:t>。</w:t>
      </w:r>
    </w:p>
    <w:p w:rsidR="009413AF" w:rsidRPr="00363474" w:rsidRDefault="009413AF" w:rsidP="00872976">
      <w:pPr>
        <w:tabs>
          <w:tab w:val="left" w:pos="795"/>
        </w:tabs>
        <w:ind w:firstLineChars="200" w:firstLine="560"/>
        <w:rPr>
          <w:sz w:val="28"/>
          <w:szCs w:val="28"/>
        </w:rPr>
      </w:pPr>
      <w:r w:rsidRPr="00363474">
        <w:rPr>
          <w:rFonts w:hint="eastAsia"/>
          <w:sz w:val="28"/>
          <w:szCs w:val="28"/>
        </w:rPr>
        <w:t>首先</w:t>
      </w:r>
      <w:r>
        <w:rPr>
          <w:rFonts w:hint="eastAsia"/>
          <w:sz w:val="28"/>
          <w:szCs w:val="28"/>
        </w:rPr>
        <w:t>是对历史知识的记忆和理解</w:t>
      </w:r>
      <w:r w:rsidR="00872976">
        <w:rPr>
          <w:rFonts w:hint="eastAsia"/>
          <w:sz w:val="28"/>
          <w:szCs w:val="28"/>
        </w:rPr>
        <w:t>：</w:t>
      </w:r>
      <w:r w:rsidR="00D50E3B">
        <w:rPr>
          <w:rFonts w:hint="eastAsia"/>
          <w:sz w:val="28"/>
          <w:szCs w:val="28"/>
        </w:rPr>
        <w:t>不少考生对历史</w:t>
      </w:r>
      <w:r w:rsidRPr="00363474">
        <w:rPr>
          <w:rFonts w:hint="eastAsia"/>
          <w:sz w:val="28"/>
          <w:szCs w:val="28"/>
        </w:rPr>
        <w:t>知识</w:t>
      </w:r>
      <w:r w:rsidR="00D50E3B">
        <w:rPr>
          <w:rFonts w:hint="eastAsia"/>
          <w:sz w:val="28"/>
          <w:szCs w:val="28"/>
        </w:rPr>
        <w:t>的记忆往往是支离破碎的，没有</w:t>
      </w:r>
      <w:r w:rsidRPr="00363474">
        <w:rPr>
          <w:rFonts w:hint="eastAsia"/>
          <w:sz w:val="28"/>
          <w:szCs w:val="28"/>
        </w:rPr>
        <w:t>形成清晰的时空框架</w:t>
      </w:r>
      <w:r w:rsidR="00872976">
        <w:rPr>
          <w:rFonts w:hint="eastAsia"/>
          <w:sz w:val="28"/>
          <w:szCs w:val="28"/>
        </w:rPr>
        <w:t>；</w:t>
      </w:r>
      <w:r w:rsidR="00D50E3B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理解</w:t>
      </w:r>
      <w:r w:rsidRPr="00363474">
        <w:rPr>
          <w:rFonts w:hint="eastAsia"/>
          <w:sz w:val="28"/>
          <w:szCs w:val="28"/>
        </w:rPr>
        <w:t>性的知识往往是一知半解，没有真正弄懂弄通。</w:t>
      </w:r>
    </w:p>
    <w:p w:rsidR="009413AF" w:rsidRPr="009413AF" w:rsidRDefault="009413AF" w:rsidP="009413AF">
      <w:pPr>
        <w:tabs>
          <w:tab w:val="left" w:pos="795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其次</w:t>
      </w:r>
      <w:r w:rsidR="00872976">
        <w:rPr>
          <w:rFonts w:hint="eastAsia"/>
          <w:sz w:val="28"/>
          <w:szCs w:val="28"/>
        </w:rPr>
        <w:t>是审题能力和答题技巧：</w:t>
      </w:r>
      <w:r w:rsidRPr="00363474">
        <w:rPr>
          <w:rFonts w:hint="eastAsia"/>
          <w:sz w:val="28"/>
          <w:szCs w:val="28"/>
        </w:rPr>
        <w:t>一部分考生审题意识不强，没看清题干就匆匆作答</w:t>
      </w:r>
      <w:r w:rsidR="00872976">
        <w:rPr>
          <w:rFonts w:hint="eastAsia"/>
          <w:sz w:val="28"/>
          <w:szCs w:val="28"/>
        </w:rPr>
        <w:t>；读题过程中</w:t>
      </w:r>
      <w:r w:rsidRPr="00363474">
        <w:rPr>
          <w:rFonts w:hint="eastAsia"/>
          <w:sz w:val="28"/>
          <w:szCs w:val="28"/>
        </w:rPr>
        <w:t>在解读知识的能力、知识迁移的能力方面较弱，经常照材料摘抄原文</w:t>
      </w:r>
      <w:r w:rsidR="00872976">
        <w:rPr>
          <w:rFonts w:hint="eastAsia"/>
          <w:sz w:val="28"/>
          <w:szCs w:val="28"/>
        </w:rPr>
        <w:t>；</w:t>
      </w:r>
      <w:r w:rsidR="00D50E3B">
        <w:rPr>
          <w:rFonts w:hint="eastAsia"/>
          <w:sz w:val="28"/>
          <w:szCs w:val="28"/>
        </w:rPr>
        <w:t>到了答题的时候又缺乏逻辑性，杂乱无章，缺少</w:t>
      </w:r>
      <w:r w:rsidRPr="00363474">
        <w:rPr>
          <w:rFonts w:hint="eastAsia"/>
          <w:sz w:val="28"/>
          <w:szCs w:val="28"/>
        </w:rPr>
        <w:t>答题技巧</w:t>
      </w:r>
      <w:r w:rsidR="00D50E3B">
        <w:rPr>
          <w:rFonts w:hint="eastAsia"/>
          <w:sz w:val="28"/>
          <w:szCs w:val="28"/>
        </w:rPr>
        <w:t>，语言表达欠规范</w:t>
      </w:r>
      <w:r w:rsidRPr="00363474">
        <w:rPr>
          <w:rFonts w:hint="eastAsia"/>
          <w:sz w:val="28"/>
          <w:szCs w:val="28"/>
        </w:rPr>
        <w:t>。</w:t>
      </w:r>
    </w:p>
    <w:p w:rsidR="00315218" w:rsidRPr="00D86B4B" w:rsidRDefault="009413AF" w:rsidP="00D86B4B">
      <w:pPr>
        <w:tabs>
          <w:tab w:val="left" w:pos="795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315218" w:rsidRPr="00D86B4B">
        <w:rPr>
          <w:rFonts w:hint="eastAsia"/>
          <w:sz w:val="28"/>
          <w:szCs w:val="28"/>
        </w:rPr>
        <w:t>、</w:t>
      </w:r>
      <w:r w:rsidR="00C102D5">
        <w:rPr>
          <w:rFonts w:hint="eastAsia"/>
          <w:sz w:val="28"/>
          <w:szCs w:val="28"/>
        </w:rPr>
        <w:t>考题</w:t>
      </w:r>
      <w:r>
        <w:rPr>
          <w:rFonts w:hint="eastAsia"/>
          <w:sz w:val="28"/>
          <w:szCs w:val="28"/>
        </w:rPr>
        <w:t>凸显</w:t>
      </w:r>
      <w:r w:rsidR="00D86B4B" w:rsidRPr="00D86B4B">
        <w:rPr>
          <w:rFonts w:hint="eastAsia"/>
          <w:sz w:val="28"/>
          <w:szCs w:val="28"/>
        </w:rPr>
        <w:t>三“注重”</w:t>
      </w:r>
    </w:p>
    <w:p w:rsidR="00D50E3B" w:rsidRDefault="00D50E3B" w:rsidP="00D86B4B">
      <w:pPr>
        <w:tabs>
          <w:tab w:val="left" w:pos="795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近几年</w:t>
      </w:r>
      <w:r w:rsidR="00E25CF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高考历史试题</w:t>
      </w:r>
      <w:r w:rsidR="00E25CF8">
        <w:rPr>
          <w:rFonts w:hint="eastAsia"/>
          <w:sz w:val="28"/>
          <w:szCs w:val="28"/>
        </w:rPr>
        <w:t>稳中有变。但</w:t>
      </w:r>
      <w:r w:rsidR="00161DDF">
        <w:rPr>
          <w:rFonts w:hint="eastAsia"/>
          <w:sz w:val="28"/>
          <w:szCs w:val="28"/>
        </w:rPr>
        <w:t>以下三个特点却始终没有改变。</w:t>
      </w:r>
    </w:p>
    <w:p w:rsidR="00861BCC" w:rsidRDefault="00D86B4B" w:rsidP="00161DDF">
      <w:pPr>
        <w:tabs>
          <w:tab w:val="left" w:pos="795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注重</w:t>
      </w:r>
      <w:r w:rsidRPr="00315218">
        <w:rPr>
          <w:rFonts w:hint="eastAsia"/>
          <w:sz w:val="28"/>
          <w:szCs w:val="28"/>
        </w:rPr>
        <w:t>考查</w:t>
      </w:r>
      <w:r>
        <w:rPr>
          <w:rFonts w:hint="eastAsia"/>
          <w:sz w:val="28"/>
          <w:szCs w:val="28"/>
        </w:rPr>
        <w:t>主干知识。</w:t>
      </w:r>
      <w:r w:rsidR="00861BCC">
        <w:rPr>
          <w:rFonts w:hint="eastAsia"/>
          <w:sz w:val="28"/>
          <w:szCs w:val="28"/>
        </w:rPr>
        <w:t>如</w:t>
      </w:r>
      <w:r w:rsidR="00861BCC">
        <w:rPr>
          <w:rFonts w:hint="eastAsia"/>
          <w:sz w:val="28"/>
          <w:szCs w:val="28"/>
        </w:rPr>
        <w:t>2019</w:t>
      </w:r>
      <w:r w:rsidR="00161DDF">
        <w:rPr>
          <w:rFonts w:hint="eastAsia"/>
          <w:sz w:val="28"/>
          <w:szCs w:val="28"/>
        </w:rPr>
        <w:t>年高考全国卷</w:t>
      </w:r>
      <w:r w:rsidR="00161DDF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I</w:t>
      </w:r>
      <w:r w:rsidR="00861BCC">
        <w:rPr>
          <w:rFonts w:hint="eastAsia"/>
          <w:sz w:val="28"/>
          <w:szCs w:val="28"/>
        </w:rPr>
        <w:t>所涉及的</w:t>
      </w:r>
      <w:r w:rsidR="00927FF4">
        <w:rPr>
          <w:rFonts w:hint="eastAsia"/>
          <w:sz w:val="28"/>
          <w:szCs w:val="28"/>
        </w:rPr>
        <w:t>汉武帝</w:t>
      </w:r>
      <w:r w:rsidR="00927FF4">
        <w:rPr>
          <w:rFonts w:hint="eastAsia"/>
          <w:sz w:val="28"/>
          <w:szCs w:val="28"/>
        </w:rPr>
        <w:lastRenderedPageBreak/>
        <w:t>削弱诸侯实力（</w:t>
      </w:r>
      <w:r w:rsidR="00927FF4">
        <w:rPr>
          <w:rFonts w:hint="eastAsia"/>
          <w:sz w:val="28"/>
          <w:szCs w:val="28"/>
        </w:rPr>
        <w:t>25</w:t>
      </w:r>
      <w:r w:rsidR="00927FF4">
        <w:rPr>
          <w:rFonts w:hint="eastAsia"/>
          <w:sz w:val="28"/>
          <w:szCs w:val="28"/>
        </w:rPr>
        <w:t>题）、明中后期地区经济差异（</w:t>
      </w:r>
      <w:r w:rsidR="00927FF4">
        <w:rPr>
          <w:rFonts w:hint="eastAsia"/>
          <w:sz w:val="28"/>
          <w:szCs w:val="28"/>
        </w:rPr>
        <w:t>27</w:t>
      </w:r>
      <w:r w:rsidR="00927FF4">
        <w:rPr>
          <w:rFonts w:hint="eastAsia"/>
          <w:sz w:val="28"/>
          <w:szCs w:val="28"/>
        </w:rPr>
        <w:t>题）、</w:t>
      </w:r>
      <w:r w:rsidR="00927FF4">
        <w:rPr>
          <w:rFonts w:hint="eastAsia"/>
          <w:sz w:val="28"/>
          <w:szCs w:val="28"/>
        </w:rPr>
        <w:t>19</w:t>
      </w:r>
      <w:r w:rsidR="00927FF4">
        <w:rPr>
          <w:rFonts w:hint="eastAsia"/>
          <w:sz w:val="28"/>
          <w:szCs w:val="28"/>
        </w:rPr>
        <w:t>世纪末</w:t>
      </w:r>
      <w:r w:rsidR="00927FF4">
        <w:rPr>
          <w:rFonts w:hint="eastAsia"/>
          <w:sz w:val="28"/>
          <w:szCs w:val="28"/>
        </w:rPr>
        <w:t>20</w:t>
      </w:r>
      <w:r w:rsidR="00927FF4">
        <w:rPr>
          <w:rFonts w:hint="eastAsia"/>
          <w:sz w:val="28"/>
          <w:szCs w:val="28"/>
        </w:rPr>
        <w:t>世纪初传统社会结构的冲击（</w:t>
      </w:r>
      <w:r w:rsidR="00927FF4">
        <w:rPr>
          <w:rFonts w:hint="eastAsia"/>
          <w:sz w:val="28"/>
          <w:szCs w:val="28"/>
        </w:rPr>
        <w:t>28</w:t>
      </w:r>
      <w:r w:rsidR="00927FF4">
        <w:rPr>
          <w:rFonts w:hint="eastAsia"/>
          <w:sz w:val="28"/>
          <w:szCs w:val="28"/>
        </w:rPr>
        <w:t>题）、新文化运动主流思想的变化（</w:t>
      </w:r>
      <w:r w:rsidR="00927FF4">
        <w:rPr>
          <w:rFonts w:hint="eastAsia"/>
          <w:sz w:val="28"/>
          <w:szCs w:val="28"/>
        </w:rPr>
        <w:t>29</w:t>
      </w:r>
      <w:r w:rsidR="00927FF4">
        <w:rPr>
          <w:rFonts w:hint="eastAsia"/>
          <w:sz w:val="28"/>
          <w:szCs w:val="28"/>
        </w:rPr>
        <w:t>题）、新中国工业化建设（</w:t>
      </w:r>
      <w:r w:rsidR="00927FF4">
        <w:rPr>
          <w:rFonts w:hint="eastAsia"/>
          <w:sz w:val="28"/>
          <w:szCs w:val="28"/>
        </w:rPr>
        <w:t>31</w:t>
      </w:r>
      <w:r w:rsidR="00927FF4">
        <w:rPr>
          <w:rFonts w:hint="eastAsia"/>
          <w:sz w:val="28"/>
          <w:szCs w:val="28"/>
        </w:rPr>
        <w:t>题）、英国工业革命的发明创造（</w:t>
      </w:r>
      <w:r w:rsidR="00927FF4">
        <w:rPr>
          <w:rFonts w:hint="eastAsia"/>
          <w:sz w:val="28"/>
          <w:szCs w:val="28"/>
        </w:rPr>
        <w:t>34</w:t>
      </w:r>
      <w:r w:rsidR="00927FF4">
        <w:rPr>
          <w:rFonts w:hint="eastAsia"/>
          <w:sz w:val="28"/>
          <w:szCs w:val="28"/>
        </w:rPr>
        <w:t>题）、</w:t>
      </w:r>
      <w:r w:rsidR="00476EDF">
        <w:rPr>
          <w:rFonts w:hint="eastAsia"/>
          <w:sz w:val="28"/>
          <w:szCs w:val="28"/>
        </w:rPr>
        <w:t>现代主义美术（</w:t>
      </w:r>
      <w:r w:rsidR="00476EDF">
        <w:rPr>
          <w:rFonts w:hint="eastAsia"/>
          <w:sz w:val="28"/>
          <w:szCs w:val="28"/>
        </w:rPr>
        <w:t>35</w:t>
      </w:r>
      <w:r w:rsidR="00476EDF">
        <w:rPr>
          <w:rFonts w:hint="eastAsia"/>
          <w:sz w:val="28"/>
          <w:szCs w:val="28"/>
        </w:rPr>
        <w:t>题）、</w:t>
      </w:r>
      <w:r w:rsidR="00476EDF">
        <w:rPr>
          <w:rFonts w:hint="eastAsia"/>
          <w:sz w:val="28"/>
          <w:szCs w:val="28"/>
        </w:rPr>
        <w:t>20</w:t>
      </w:r>
      <w:r w:rsidR="00476EDF">
        <w:rPr>
          <w:rFonts w:hint="eastAsia"/>
          <w:sz w:val="28"/>
          <w:szCs w:val="28"/>
        </w:rPr>
        <w:t>世纪</w:t>
      </w:r>
      <w:r w:rsidR="00476EDF">
        <w:rPr>
          <w:rFonts w:hint="eastAsia"/>
          <w:sz w:val="28"/>
          <w:szCs w:val="28"/>
        </w:rPr>
        <w:t>50</w:t>
      </w:r>
      <w:r w:rsidR="00476EDF">
        <w:rPr>
          <w:sz w:val="28"/>
          <w:szCs w:val="28"/>
        </w:rPr>
        <w:t>—</w:t>
      </w:r>
      <w:r w:rsidR="00476EDF">
        <w:rPr>
          <w:rFonts w:hint="eastAsia"/>
          <w:sz w:val="28"/>
          <w:szCs w:val="28"/>
        </w:rPr>
        <w:t>80</w:t>
      </w:r>
      <w:r w:rsidR="00476EDF">
        <w:rPr>
          <w:rFonts w:hint="eastAsia"/>
          <w:sz w:val="28"/>
          <w:szCs w:val="28"/>
        </w:rPr>
        <w:t>年代的中美苏经济建设——钢铁生产（</w:t>
      </w:r>
      <w:r w:rsidR="00476EDF">
        <w:rPr>
          <w:rFonts w:hint="eastAsia"/>
          <w:sz w:val="28"/>
          <w:szCs w:val="28"/>
        </w:rPr>
        <w:t>41</w:t>
      </w:r>
      <w:r w:rsidR="00476EDF">
        <w:rPr>
          <w:rFonts w:hint="eastAsia"/>
          <w:sz w:val="28"/>
          <w:szCs w:val="28"/>
        </w:rPr>
        <w:t>题）、商鞅变法（</w:t>
      </w:r>
      <w:r w:rsidR="00476EDF">
        <w:rPr>
          <w:rFonts w:hint="eastAsia"/>
          <w:sz w:val="28"/>
          <w:szCs w:val="28"/>
        </w:rPr>
        <w:t>45</w:t>
      </w:r>
      <w:r w:rsidR="00476EDF">
        <w:rPr>
          <w:rFonts w:hint="eastAsia"/>
          <w:sz w:val="28"/>
          <w:szCs w:val="28"/>
        </w:rPr>
        <w:t>题）、阿拉曼战役（</w:t>
      </w:r>
      <w:r w:rsidR="00476EDF">
        <w:rPr>
          <w:rFonts w:hint="eastAsia"/>
          <w:sz w:val="28"/>
          <w:szCs w:val="28"/>
        </w:rPr>
        <w:t>46</w:t>
      </w:r>
      <w:r w:rsidR="00476EDF">
        <w:rPr>
          <w:rFonts w:hint="eastAsia"/>
          <w:sz w:val="28"/>
          <w:szCs w:val="28"/>
        </w:rPr>
        <w:t>题）、中国现代化建设与先进人物（</w:t>
      </w:r>
      <w:r w:rsidR="00476EDF">
        <w:rPr>
          <w:rFonts w:hint="eastAsia"/>
          <w:sz w:val="28"/>
          <w:szCs w:val="28"/>
        </w:rPr>
        <w:t>47</w:t>
      </w:r>
      <w:r w:rsidR="00476EDF">
        <w:rPr>
          <w:rFonts w:hint="eastAsia"/>
          <w:sz w:val="28"/>
          <w:szCs w:val="28"/>
        </w:rPr>
        <w:t>题）</w:t>
      </w:r>
      <w:r w:rsidR="00703E23">
        <w:rPr>
          <w:rFonts w:hint="eastAsia"/>
          <w:sz w:val="28"/>
          <w:szCs w:val="28"/>
        </w:rPr>
        <w:t>等内容无不是教材的主干知识。</w:t>
      </w:r>
    </w:p>
    <w:p w:rsidR="00D86B4B" w:rsidRDefault="00D86B4B" w:rsidP="00D86B4B">
      <w:pPr>
        <w:tabs>
          <w:tab w:val="left" w:pos="795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F626AC" w:rsidRPr="00315218">
        <w:rPr>
          <w:rFonts w:hint="eastAsia"/>
          <w:sz w:val="28"/>
          <w:szCs w:val="28"/>
        </w:rPr>
        <w:t>注重</w:t>
      </w:r>
      <w:r w:rsidRPr="00315218">
        <w:rPr>
          <w:rFonts w:hint="eastAsia"/>
          <w:sz w:val="28"/>
          <w:szCs w:val="28"/>
        </w:rPr>
        <w:t>考查</w:t>
      </w:r>
      <w:r>
        <w:rPr>
          <w:rFonts w:hint="eastAsia"/>
          <w:sz w:val="28"/>
          <w:szCs w:val="28"/>
        </w:rPr>
        <w:t>学科</w:t>
      </w:r>
      <w:r w:rsidR="00033680">
        <w:rPr>
          <w:rFonts w:hint="eastAsia"/>
          <w:sz w:val="28"/>
          <w:szCs w:val="28"/>
        </w:rPr>
        <w:t>核心</w:t>
      </w:r>
      <w:r>
        <w:rPr>
          <w:rFonts w:hint="eastAsia"/>
          <w:sz w:val="28"/>
          <w:szCs w:val="28"/>
        </w:rPr>
        <w:t>素养。</w:t>
      </w:r>
      <w:r w:rsidR="00161DDF">
        <w:rPr>
          <w:rFonts w:hint="eastAsia"/>
          <w:sz w:val="28"/>
          <w:szCs w:val="28"/>
        </w:rPr>
        <w:t>如</w:t>
      </w:r>
      <w:r w:rsidR="00AF0578">
        <w:rPr>
          <w:rFonts w:hint="eastAsia"/>
          <w:sz w:val="28"/>
          <w:szCs w:val="28"/>
        </w:rPr>
        <w:t>2019</w:t>
      </w:r>
      <w:r w:rsidR="00EF6AC1">
        <w:rPr>
          <w:rFonts w:hint="eastAsia"/>
          <w:sz w:val="28"/>
          <w:szCs w:val="28"/>
        </w:rPr>
        <w:t>年全国文综卷</w:t>
      </w:r>
      <w:r w:rsidR="00EF6AC1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I</w:t>
      </w:r>
      <w:r w:rsidR="00161DDF">
        <w:rPr>
          <w:rFonts w:hint="eastAsia"/>
          <w:sz w:val="28"/>
          <w:szCs w:val="28"/>
        </w:rPr>
        <w:t>历史</w:t>
      </w:r>
      <w:r w:rsidR="00AF0578">
        <w:rPr>
          <w:rFonts w:hint="eastAsia"/>
          <w:sz w:val="28"/>
          <w:szCs w:val="28"/>
        </w:rPr>
        <w:t>题，</w:t>
      </w:r>
      <w:r w:rsidR="00EF6AC1" w:rsidRPr="00315218">
        <w:rPr>
          <w:rFonts w:hint="eastAsia"/>
          <w:sz w:val="28"/>
          <w:szCs w:val="28"/>
        </w:rPr>
        <w:t>紧贴现实</w:t>
      </w:r>
      <w:r w:rsidR="00EF6AC1">
        <w:rPr>
          <w:rFonts w:hint="eastAsia"/>
          <w:sz w:val="28"/>
          <w:szCs w:val="28"/>
        </w:rPr>
        <w:t>，处处体现时代</w:t>
      </w:r>
      <w:r w:rsidR="00EF6AC1" w:rsidRPr="00315218">
        <w:rPr>
          <w:rFonts w:hint="eastAsia"/>
          <w:sz w:val="28"/>
          <w:szCs w:val="28"/>
        </w:rPr>
        <w:t>热点</w:t>
      </w:r>
      <w:r w:rsidR="00EF6AC1">
        <w:rPr>
          <w:rFonts w:hint="eastAsia"/>
          <w:sz w:val="28"/>
          <w:szCs w:val="28"/>
        </w:rPr>
        <w:t>，</w:t>
      </w:r>
      <w:r w:rsidR="00AF0578">
        <w:rPr>
          <w:rFonts w:hint="eastAsia"/>
          <w:sz w:val="28"/>
          <w:szCs w:val="28"/>
        </w:rPr>
        <w:t>突出体现家国情怀，充分考查学生的核心价</w:t>
      </w:r>
      <w:r w:rsidR="007F55DF">
        <w:rPr>
          <w:rFonts w:hint="eastAsia"/>
          <w:sz w:val="28"/>
          <w:szCs w:val="28"/>
        </w:rPr>
        <w:t>值、必备知识、关键能力和学科素养，凸显德智体美劳全面发展理念。</w:t>
      </w:r>
      <w:r w:rsidR="00AF0578">
        <w:rPr>
          <w:rFonts w:hint="eastAsia"/>
          <w:sz w:val="28"/>
          <w:szCs w:val="28"/>
        </w:rPr>
        <w:t>第</w:t>
      </w:r>
      <w:r w:rsidR="00AF0578">
        <w:rPr>
          <w:rFonts w:hint="eastAsia"/>
          <w:sz w:val="28"/>
          <w:szCs w:val="28"/>
        </w:rPr>
        <w:t>26</w:t>
      </w:r>
      <w:r w:rsidR="006359BE">
        <w:rPr>
          <w:rFonts w:hint="eastAsia"/>
          <w:sz w:val="28"/>
          <w:szCs w:val="28"/>
        </w:rPr>
        <w:t>题以拔河运动在唐代的流行引导考生领悟健</w:t>
      </w:r>
      <w:r w:rsidR="00AF0578">
        <w:rPr>
          <w:rFonts w:hint="eastAsia"/>
          <w:sz w:val="28"/>
          <w:szCs w:val="28"/>
        </w:rPr>
        <w:t>康与人生价值实现的关系</w:t>
      </w:r>
      <w:r w:rsidR="00132CFE">
        <w:rPr>
          <w:rFonts w:hint="eastAsia"/>
          <w:sz w:val="28"/>
          <w:szCs w:val="28"/>
        </w:rPr>
        <w:t>；第</w:t>
      </w:r>
      <w:r w:rsidR="00132CFE">
        <w:rPr>
          <w:rFonts w:hint="eastAsia"/>
          <w:sz w:val="28"/>
          <w:szCs w:val="28"/>
        </w:rPr>
        <w:t>41</w:t>
      </w:r>
      <w:r w:rsidR="00132CFE">
        <w:rPr>
          <w:rFonts w:hint="eastAsia"/>
          <w:sz w:val="28"/>
          <w:szCs w:val="28"/>
        </w:rPr>
        <w:t>题除考查考生获取、解读有效信息和调动、运用知识的能力外，还考查考生要具备客观叙述历史事实，运用历史唯物主义观点说明历史现象，运用归纳、概括、比较等历史思维方法分析问题和正确解释</w:t>
      </w:r>
      <w:r w:rsidR="00A1668A">
        <w:rPr>
          <w:rFonts w:hint="eastAsia"/>
          <w:sz w:val="28"/>
          <w:szCs w:val="28"/>
        </w:rPr>
        <w:t>历史事物的能力；第</w:t>
      </w:r>
      <w:r w:rsidR="00A1668A">
        <w:rPr>
          <w:rFonts w:hint="eastAsia"/>
          <w:sz w:val="28"/>
          <w:szCs w:val="28"/>
        </w:rPr>
        <w:t>47</w:t>
      </w:r>
      <w:r w:rsidR="00161DDF">
        <w:rPr>
          <w:rFonts w:hint="eastAsia"/>
          <w:sz w:val="28"/>
          <w:szCs w:val="28"/>
        </w:rPr>
        <w:t>题引导考生正确认识个人奋斗与时代精神的关系，培养正确的</w:t>
      </w:r>
      <w:r w:rsidR="00A1668A">
        <w:rPr>
          <w:rFonts w:hint="eastAsia"/>
          <w:sz w:val="28"/>
          <w:szCs w:val="28"/>
        </w:rPr>
        <w:t>世界观、人生观和价值观。</w:t>
      </w:r>
      <w:r w:rsidR="007F55DF">
        <w:rPr>
          <w:rFonts w:hint="eastAsia"/>
          <w:sz w:val="28"/>
          <w:szCs w:val="28"/>
        </w:rPr>
        <w:t>历史学科核心素养包括唯物史观、时空观念、史料实证、历史解释、家国情怀等五个方面。</w:t>
      </w:r>
    </w:p>
    <w:p w:rsidR="00F626AC" w:rsidRPr="009B30B3" w:rsidRDefault="00D86B4B" w:rsidP="00D86B4B">
      <w:pPr>
        <w:tabs>
          <w:tab w:val="left" w:pos="795"/>
        </w:tabs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B30B3">
        <w:rPr>
          <w:rFonts w:asciiTheme="majorEastAsia" w:eastAsiaTheme="majorEastAsia" w:hAnsiTheme="majorEastAsia" w:hint="eastAsia"/>
          <w:sz w:val="28"/>
          <w:szCs w:val="28"/>
        </w:rPr>
        <w:t>3.</w:t>
      </w:r>
      <w:r w:rsidR="00840D4C" w:rsidRPr="009B30B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F626AC" w:rsidRPr="009B30B3">
        <w:rPr>
          <w:rFonts w:asciiTheme="majorEastAsia" w:eastAsiaTheme="majorEastAsia" w:hAnsiTheme="majorEastAsia" w:hint="eastAsia"/>
          <w:sz w:val="28"/>
          <w:szCs w:val="28"/>
        </w:rPr>
        <w:t>注重</w:t>
      </w:r>
      <w:r w:rsidRPr="009B30B3">
        <w:rPr>
          <w:rFonts w:asciiTheme="majorEastAsia" w:eastAsiaTheme="majorEastAsia" w:hAnsiTheme="majorEastAsia" w:hint="eastAsia"/>
          <w:sz w:val="28"/>
          <w:szCs w:val="28"/>
        </w:rPr>
        <w:t>考查</w:t>
      </w:r>
      <w:r w:rsidR="00F626AC" w:rsidRPr="009B30B3">
        <w:rPr>
          <w:rFonts w:asciiTheme="majorEastAsia" w:eastAsiaTheme="majorEastAsia" w:hAnsiTheme="majorEastAsia" w:hint="eastAsia"/>
          <w:sz w:val="28"/>
          <w:szCs w:val="28"/>
        </w:rPr>
        <w:t>史观</w:t>
      </w:r>
      <w:r w:rsidRPr="009B30B3">
        <w:rPr>
          <w:rFonts w:asciiTheme="majorEastAsia" w:eastAsiaTheme="majorEastAsia" w:hAnsiTheme="majorEastAsia" w:hint="eastAsia"/>
          <w:sz w:val="28"/>
          <w:szCs w:val="28"/>
        </w:rPr>
        <w:t>、史学理论及史学研究方法</w:t>
      </w:r>
      <w:r w:rsidR="00F626AC" w:rsidRPr="009B30B3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7028D8" w:rsidRPr="009B30B3">
        <w:rPr>
          <w:rFonts w:asciiTheme="majorEastAsia" w:eastAsiaTheme="majorEastAsia" w:hAnsiTheme="majorEastAsia" w:hint="eastAsia"/>
          <w:sz w:val="28"/>
          <w:szCs w:val="28"/>
        </w:rPr>
        <w:t>如</w:t>
      </w:r>
      <w:r w:rsidR="009B30B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2017年全国</w:t>
      </w:r>
      <w:r w:rsidR="00161DDF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I</w:t>
      </w:r>
      <w:r w:rsidR="009B30B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卷第26题（不同史籍对同一历史事件的叙述）</w:t>
      </w:r>
      <w:r w:rsid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、</w:t>
      </w:r>
      <w:r w:rsidR="007028D8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2017年全国II卷第25题（官修史书的政治性），</w:t>
      </w:r>
      <w:r w:rsidR="00185C3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2017年全国Ⅲ卷第27题（同一历史事实会有不同的历史记载）</w:t>
      </w:r>
      <w:r w:rsid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、</w:t>
      </w:r>
      <w:r w:rsidR="00185C3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2018</w:t>
      </w:r>
      <w:r w:rsid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年全国</w:t>
      </w:r>
      <w:r w:rsidR="009B30B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I</w:t>
      </w:r>
      <w:r w:rsidR="00185C3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卷第34题（对工业革命首先在英国发生的认识的变化）</w:t>
      </w:r>
      <w:r w:rsidR="00161DDF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及</w:t>
      </w:r>
      <w:r w:rsidR="004B01E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2019</w:t>
      </w:r>
      <w:r w:rsid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年全国</w:t>
      </w:r>
      <w:r w:rsidR="009B30B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I</w:t>
      </w:r>
      <w:r w:rsidR="004B01E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卷第42题（</w:t>
      </w:r>
      <w:r w:rsidR="009B30B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辩证的分</w:t>
      </w:r>
      <w:r w:rsidR="009B30B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lastRenderedPageBreak/>
        <w:t>析</w:t>
      </w:r>
      <w:r w:rsidR="004B01E3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对待历史）</w:t>
      </w:r>
      <w:r w:rsid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等。</w:t>
      </w:r>
    </w:p>
    <w:p w:rsidR="00840D4C" w:rsidRDefault="00840D4C" w:rsidP="00840D4C">
      <w:pPr>
        <w:tabs>
          <w:tab w:val="left" w:pos="795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三、复习</w:t>
      </w:r>
      <w:r w:rsidR="009413AF">
        <w:rPr>
          <w:rFonts w:hint="eastAsia"/>
          <w:sz w:val="28"/>
          <w:szCs w:val="28"/>
        </w:rPr>
        <w:t>备考</w:t>
      </w:r>
      <w:r>
        <w:rPr>
          <w:rFonts w:hint="eastAsia"/>
          <w:sz w:val="28"/>
          <w:szCs w:val="28"/>
        </w:rPr>
        <w:t>四“</w:t>
      </w:r>
      <w:r w:rsidR="00BC71E7" w:rsidRPr="00363474">
        <w:rPr>
          <w:rFonts w:hint="eastAsia"/>
          <w:sz w:val="28"/>
          <w:szCs w:val="28"/>
        </w:rPr>
        <w:t>建议</w:t>
      </w:r>
      <w:r>
        <w:rPr>
          <w:rFonts w:hint="eastAsia"/>
          <w:sz w:val="28"/>
          <w:szCs w:val="28"/>
        </w:rPr>
        <w:t>”</w:t>
      </w:r>
    </w:p>
    <w:p w:rsidR="00F23AE3" w:rsidRDefault="008B5BAF" w:rsidP="00F23AE3">
      <w:pPr>
        <w:tabs>
          <w:tab w:val="left" w:pos="795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EF6AC1" w:rsidRPr="00EF6AC1">
        <w:rPr>
          <w:rFonts w:hint="eastAsia"/>
          <w:sz w:val="28"/>
          <w:szCs w:val="28"/>
        </w:rPr>
        <w:t xml:space="preserve"> </w:t>
      </w:r>
      <w:r w:rsidR="00EF6AC1" w:rsidRPr="00363474">
        <w:rPr>
          <w:rFonts w:hint="eastAsia"/>
          <w:sz w:val="28"/>
          <w:szCs w:val="28"/>
        </w:rPr>
        <w:t>掌握</w:t>
      </w:r>
      <w:r w:rsidR="00F23AE3">
        <w:rPr>
          <w:rFonts w:hint="eastAsia"/>
          <w:sz w:val="28"/>
          <w:szCs w:val="28"/>
        </w:rPr>
        <w:t>主干知识和</w:t>
      </w:r>
      <w:r w:rsidR="00EF6AC1">
        <w:rPr>
          <w:rFonts w:hint="eastAsia"/>
          <w:sz w:val="28"/>
          <w:szCs w:val="28"/>
        </w:rPr>
        <w:t>必备知识。</w:t>
      </w:r>
      <w:r w:rsidR="00BC71E7" w:rsidRPr="00363474">
        <w:rPr>
          <w:rFonts w:hint="eastAsia"/>
          <w:sz w:val="28"/>
          <w:szCs w:val="28"/>
        </w:rPr>
        <w:t>一轮复习中要</w:t>
      </w:r>
      <w:r w:rsidR="00EF6AC1" w:rsidRPr="00363474">
        <w:rPr>
          <w:rFonts w:hint="eastAsia"/>
          <w:sz w:val="28"/>
          <w:szCs w:val="28"/>
        </w:rPr>
        <w:t>精准记忆</w:t>
      </w:r>
      <w:r w:rsidR="00BC71E7" w:rsidRPr="00363474">
        <w:rPr>
          <w:rFonts w:hint="eastAsia"/>
          <w:sz w:val="28"/>
          <w:szCs w:val="28"/>
        </w:rPr>
        <w:t>历史知识，</w:t>
      </w:r>
      <w:r w:rsidR="00EF6AC1">
        <w:rPr>
          <w:rFonts w:hint="eastAsia"/>
          <w:sz w:val="28"/>
          <w:szCs w:val="28"/>
        </w:rPr>
        <w:t>争取不留死角、</w:t>
      </w:r>
      <w:r w:rsidR="00BC71E7" w:rsidRPr="00363474">
        <w:rPr>
          <w:rFonts w:hint="eastAsia"/>
          <w:sz w:val="28"/>
          <w:szCs w:val="28"/>
        </w:rPr>
        <w:t>不留盲区。二轮复习</w:t>
      </w:r>
      <w:r w:rsidR="00683AC1">
        <w:rPr>
          <w:rFonts w:hint="eastAsia"/>
          <w:sz w:val="28"/>
          <w:szCs w:val="28"/>
        </w:rPr>
        <w:t>时</w:t>
      </w:r>
      <w:r w:rsidR="00BC71E7" w:rsidRPr="00363474">
        <w:rPr>
          <w:rFonts w:hint="eastAsia"/>
          <w:sz w:val="28"/>
          <w:szCs w:val="28"/>
        </w:rPr>
        <w:t>可以打破现有教材模块的体例，建立清晰的历史框架。</w:t>
      </w:r>
      <w:r w:rsidR="00F23AE3">
        <w:rPr>
          <w:rFonts w:hint="eastAsia"/>
          <w:sz w:val="28"/>
          <w:szCs w:val="28"/>
        </w:rPr>
        <w:t>尤其</w:t>
      </w:r>
      <w:r w:rsidR="00683AC1">
        <w:rPr>
          <w:rFonts w:hint="eastAsia"/>
          <w:sz w:val="28"/>
          <w:szCs w:val="28"/>
        </w:rPr>
        <w:t>要重点关注</w:t>
      </w:r>
      <w:r w:rsidR="0031501E">
        <w:rPr>
          <w:rFonts w:hint="eastAsia"/>
          <w:sz w:val="28"/>
          <w:szCs w:val="28"/>
        </w:rPr>
        <w:t>古今中外影响人类历史发展的重大事件、重大制度、重大现象，包括古代中国政治制度、经济发展、主流文化，近代中国的民主革命、经济结构变迁、维新思想、马克思主义传播，现代中国的政治建设、对外关系、改革开放、科技城就，古代世界的希腊民主政治、罗马法、人文</w:t>
      </w:r>
      <w:r w:rsidR="00161DDF">
        <w:rPr>
          <w:rFonts w:hint="eastAsia"/>
          <w:sz w:val="28"/>
          <w:szCs w:val="28"/>
        </w:rPr>
        <w:t>主义，近代世界的文艺复兴、资产阶级代议制、新航路开辟、世界市场，</w:t>
      </w:r>
      <w:r w:rsidR="0031501E">
        <w:rPr>
          <w:rFonts w:hint="eastAsia"/>
          <w:sz w:val="28"/>
          <w:szCs w:val="28"/>
        </w:rPr>
        <w:t>现代世界的十月革命、苏联社会主义建设、罗斯福新政、战后资本主义发展、两极格局、全球化等</w:t>
      </w:r>
      <w:r w:rsidR="00F23AE3">
        <w:rPr>
          <w:rFonts w:hint="eastAsia"/>
          <w:sz w:val="28"/>
          <w:szCs w:val="28"/>
        </w:rPr>
        <w:t>。</w:t>
      </w:r>
    </w:p>
    <w:p w:rsidR="008B5BAF" w:rsidRDefault="008B5BAF" w:rsidP="00F23AE3">
      <w:pPr>
        <w:tabs>
          <w:tab w:val="left" w:pos="795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F23AE3">
        <w:rPr>
          <w:rFonts w:hint="eastAsia"/>
          <w:sz w:val="28"/>
          <w:szCs w:val="28"/>
        </w:rPr>
        <w:t xml:space="preserve"> </w:t>
      </w:r>
      <w:r w:rsidR="00F23AE3">
        <w:rPr>
          <w:rFonts w:hint="eastAsia"/>
          <w:sz w:val="28"/>
          <w:szCs w:val="28"/>
        </w:rPr>
        <w:t>把握高频考点和时代热点。</w:t>
      </w:r>
      <w:r w:rsidR="00A078AF" w:rsidRPr="00A078AF">
        <w:rPr>
          <w:rFonts w:ascii="Arial" w:hAnsi="Arial" w:cs="Arial"/>
          <w:color w:val="333333"/>
          <w:sz w:val="28"/>
          <w:szCs w:val="28"/>
          <w:shd w:val="clear" w:color="auto" w:fill="FFFFFF"/>
        </w:rPr>
        <w:t>高频考点是高考试题中高频率现题的知识点，也是高考备考的核心</w:t>
      </w:r>
      <w:r w:rsidR="00744DCA">
        <w:rPr>
          <w:rFonts w:ascii="Arial" w:hAnsi="Arial" w:cs="Arial"/>
          <w:color w:val="333333"/>
          <w:sz w:val="28"/>
          <w:szCs w:val="28"/>
          <w:shd w:val="clear" w:color="auto" w:fill="FFFFFF"/>
        </w:rPr>
        <w:t>考点</w:t>
      </w:r>
      <w:r w:rsidR="00744DC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744DCA">
        <w:rPr>
          <w:rFonts w:ascii="Arial" w:hAnsi="Arial" w:cs="Arial"/>
          <w:color w:val="333333"/>
          <w:sz w:val="28"/>
          <w:szCs w:val="28"/>
          <w:shd w:val="clear" w:color="auto" w:fill="FFFFFF"/>
        </w:rPr>
        <w:t>复习时应格外予以重视</w:t>
      </w:r>
      <w:r w:rsidR="00744DC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。如全国</w:t>
      </w:r>
      <w:r w:rsidR="00744DCA" w:rsidRPr="009B30B3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I</w:t>
      </w:r>
      <w:r w:rsidR="00744DCA">
        <w:rPr>
          <w:rFonts w:asciiTheme="majorEastAsia" w:eastAsiaTheme="majorEastAsia" w:hAnsiTheme="majorEastAsia" w:hint="eastAsia"/>
          <w:color w:val="1A1A1A"/>
          <w:sz w:val="28"/>
          <w:szCs w:val="28"/>
          <w:shd w:val="clear" w:color="auto" w:fill="FFFFFF"/>
        </w:rPr>
        <w:t>卷17、18、19年三年考到的</w:t>
      </w:r>
      <w:r w:rsidR="00744DC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英国工业革命，第二次世界大战；两年考到的新中国工业化建设、五四运动后马克思主义的传播、汉武帝削弱诸侯实力、</w:t>
      </w:r>
      <w:r w:rsidR="007E6BB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明中后期经济的发展、雅典文明、二战后世界政治格局的演变等。时代热点，</w:t>
      </w:r>
      <w:r w:rsidR="007E6BBA">
        <w:rPr>
          <w:rFonts w:hint="eastAsia"/>
          <w:sz w:val="28"/>
          <w:szCs w:val="28"/>
        </w:rPr>
        <w:t>首先是具有社会战略性价值并且符合人类未来发展趋势的热点，如</w:t>
      </w:r>
      <w:r w:rsidR="00865CBA" w:rsidRPr="00363474">
        <w:rPr>
          <w:rFonts w:hint="eastAsia"/>
          <w:sz w:val="28"/>
          <w:szCs w:val="28"/>
        </w:rPr>
        <w:t>文明交流、大国治理、共建人类命运共同体等；</w:t>
      </w:r>
      <w:r w:rsidR="007E6BBA">
        <w:rPr>
          <w:rFonts w:hint="eastAsia"/>
          <w:sz w:val="28"/>
          <w:szCs w:val="28"/>
        </w:rPr>
        <w:t>其次是符合国家意识并且关注民生的热点，如党的执政能力、体制改革、</w:t>
      </w:r>
      <w:r w:rsidR="00865CBA" w:rsidRPr="00363474">
        <w:rPr>
          <w:rFonts w:hint="eastAsia"/>
          <w:sz w:val="28"/>
          <w:szCs w:val="28"/>
        </w:rPr>
        <w:t>社会公平</w:t>
      </w:r>
      <w:r w:rsidR="007E6BBA">
        <w:rPr>
          <w:rFonts w:hint="eastAsia"/>
          <w:sz w:val="28"/>
          <w:szCs w:val="28"/>
        </w:rPr>
        <w:t>、新农村建设</w:t>
      </w:r>
      <w:r w:rsidR="00865CBA" w:rsidRPr="00363474">
        <w:rPr>
          <w:rFonts w:hint="eastAsia"/>
          <w:sz w:val="28"/>
          <w:szCs w:val="28"/>
        </w:rPr>
        <w:t>等；</w:t>
      </w:r>
      <w:r w:rsidR="007E6BBA">
        <w:rPr>
          <w:rFonts w:hint="eastAsia"/>
          <w:sz w:val="28"/>
          <w:szCs w:val="28"/>
        </w:rPr>
        <w:t>再次是能够体现家国情怀、人文关怀的</w:t>
      </w:r>
      <w:r w:rsidR="00865CBA" w:rsidRPr="00363474">
        <w:rPr>
          <w:rFonts w:hint="eastAsia"/>
          <w:sz w:val="28"/>
          <w:szCs w:val="28"/>
        </w:rPr>
        <w:t>国家统一、公民意识、</w:t>
      </w:r>
      <w:r w:rsidR="00FF53BB">
        <w:rPr>
          <w:rFonts w:hint="eastAsia"/>
          <w:sz w:val="28"/>
          <w:szCs w:val="28"/>
        </w:rPr>
        <w:t>文化认同、</w:t>
      </w:r>
      <w:r w:rsidR="00865CBA" w:rsidRPr="00363474">
        <w:rPr>
          <w:rFonts w:hint="eastAsia"/>
          <w:sz w:val="28"/>
          <w:szCs w:val="28"/>
        </w:rPr>
        <w:t>人民力量等</w:t>
      </w:r>
      <w:r w:rsidR="007E6BBA">
        <w:rPr>
          <w:rFonts w:hint="eastAsia"/>
          <w:sz w:val="28"/>
          <w:szCs w:val="28"/>
        </w:rPr>
        <w:t>方面的</w:t>
      </w:r>
      <w:r w:rsidR="00B52733">
        <w:rPr>
          <w:rFonts w:hint="eastAsia"/>
          <w:sz w:val="28"/>
          <w:szCs w:val="28"/>
        </w:rPr>
        <w:t>历史知识</w:t>
      </w:r>
      <w:r w:rsidR="007E6BBA">
        <w:rPr>
          <w:rFonts w:hint="eastAsia"/>
          <w:sz w:val="28"/>
          <w:szCs w:val="28"/>
        </w:rPr>
        <w:t>；</w:t>
      </w:r>
      <w:r w:rsidR="00FF53BB">
        <w:rPr>
          <w:rFonts w:hint="eastAsia"/>
          <w:sz w:val="28"/>
          <w:szCs w:val="28"/>
        </w:rPr>
        <w:lastRenderedPageBreak/>
        <w:t>第四</w:t>
      </w:r>
      <w:r w:rsidR="00E1015A">
        <w:rPr>
          <w:rFonts w:hint="eastAsia"/>
          <w:sz w:val="28"/>
          <w:szCs w:val="28"/>
        </w:rPr>
        <w:t>是周年热点，如鸦片战争爆发</w:t>
      </w:r>
      <w:r w:rsidR="00E1015A">
        <w:rPr>
          <w:rFonts w:hint="eastAsia"/>
          <w:sz w:val="28"/>
          <w:szCs w:val="28"/>
        </w:rPr>
        <w:t>180</w:t>
      </w:r>
      <w:r w:rsidR="00E1015A">
        <w:rPr>
          <w:rFonts w:hint="eastAsia"/>
          <w:sz w:val="28"/>
          <w:szCs w:val="28"/>
        </w:rPr>
        <w:t>周年、</w:t>
      </w:r>
      <w:r w:rsidR="00FF53BB">
        <w:rPr>
          <w:rFonts w:hint="eastAsia"/>
          <w:sz w:val="28"/>
          <w:szCs w:val="28"/>
        </w:rPr>
        <w:t>八国联军侵华</w:t>
      </w:r>
      <w:r w:rsidR="00FF53BB">
        <w:rPr>
          <w:rFonts w:hint="eastAsia"/>
          <w:sz w:val="28"/>
          <w:szCs w:val="28"/>
        </w:rPr>
        <w:t>120</w:t>
      </w:r>
      <w:r w:rsidR="00FF53BB">
        <w:rPr>
          <w:rFonts w:hint="eastAsia"/>
          <w:sz w:val="28"/>
          <w:szCs w:val="28"/>
        </w:rPr>
        <w:t>周年、</w:t>
      </w:r>
      <w:r w:rsidR="00E1015A">
        <w:rPr>
          <w:rFonts w:hint="eastAsia"/>
          <w:sz w:val="28"/>
          <w:szCs w:val="28"/>
        </w:rPr>
        <w:t>抗美援朝</w:t>
      </w:r>
      <w:r w:rsidR="00E1015A">
        <w:rPr>
          <w:rFonts w:hint="eastAsia"/>
          <w:sz w:val="28"/>
          <w:szCs w:val="28"/>
        </w:rPr>
        <w:t>70</w:t>
      </w:r>
      <w:r w:rsidR="00E1015A">
        <w:rPr>
          <w:rFonts w:hint="eastAsia"/>
          <w:sz w:val="28"/>
          <w:szCs w:val="28"/>
        </w:rPr>
        <w:t>周年、</w:t>
      </w:r>
      <w:r w:rsidR="00FF53BB">
        <w:rPr>
          <w:rFonts w:hint="eastAsia"/>
          <w:sz w:val="28"/>
          <w:szCs w:val="28"/>
        </w:rPr>
        <w:t>英国资产阶级革命爆发</w:t>
      </w:r>
      <w:r w:rsidR="00FF53BB">
        <w:rPr>
          <w:rFonts w:hint="eastAsia"/>
          <w:sz w:val="28"/>
          <w:szCs w:val="28"/>
        </w:rPr>
        <w:t>380</w:t>
      </w:r>
      <w:r w:rsidR="00FF53BB">
        <w:rPr>
          <w:rFonts w:hint="eastAsia"/>
          <w:sz w:val="28"/>
          <w:szCs w:val="28"/>
        </w:rPr>
        <w:t>周年等</w:t>
      </w:r>
      <w:r w:rsidR="001C0D53">
        <w:rPr>
          <w:rFonts w:hint="eastAsia"/>
          <w:sz w:val="28"/>
          <w:szCs w:val="28"/>
        </w:rPr>
        <w:t>。另外</w:t>
      </w:r>
      <w:r w:rsidR="00E1015A">
        <w:rPr>
          <w:rFonts w:hint="eastAsia"/>
          <w:sz w:val="28"/>
          <w:szCs w:val="28"/>
        </w:rPr>
        <w:t>，</w:t>
      </w:r>
      <w:r w:rsidR="00FF53BB">
        <w:rPr>
          <w:rFonts w:hint="eastAsia"/>
          <w:sz w:val="28"/>
          <w:szCs w:val="28"/>
        </w:rPr>
        <w:t>时政热点</w:t>
      </w:r>
      <w:r w:rsidR="001C0D53">
        <w:rPr>
          <w:rFonts w:hint="eastAsia"/>
          <w:sz w:val="28"/>
          <w:szCs w:val="28"/>
        </w:rPr>
        <w:t>往往是很好的命题情境，</w:t>
      </w:r>
      <w:r w:rsidR="00FF53BB">
        <w:rPr>
          <w:rFonts w:hint="eastAsia"/>
          <w:sz w:val="28"/>
          <w:szCs w:val="28"/>
        </w:rPr>
        <w:t>如</w:t>
      </w:r>
      <w:r w:rsidR="00FF53BB">
        <w:rPr>
          <w:rFonts w:hint="eastAsia"/>
          <w:sz w:val="28"/>
          <w:szCs w:val="28"/>
        </w:rPr>
        <w:t>2020</w:t>
      </w:r>
      <w:r w:rsidR="00FF53BB">
        <w:rPr>
          <w:rFonts w:hint="eastAsia"/>
          <w:sz w:val="28"/>
          <w:szCs w:val="28"/>
        </w:rPr>
        <w:t>年新冠肺炎</w:t>
      </w:r>
      <w:r w:rsidR="001C0D53">
        <w:rPr>
          <w:rFonts w:hint="eastAsia"/>
          <w:sz w:val="28"/>
          <w:szCs w:val="28"/>
        </w:rPr>
        <w:t>疫情防控可涉及中医学成就、国家治理、体制机构改革、文明交流、世界市场、</w:t>
      </w:r>
      <w:r w:rsidR="006814B0">
        <w:rPr>
          <w:rFonts w:hint="eastAsia"/>
          <w:sz w:val="28"/>
          <w:szCs w:val="28"/>
        </w:rPr>
        <w:t>全球化、</w:t>
      </w:r>
      <w:r w:rsidR="001C0D53">
        <w:rPr>
          <w:rFonts w:hint="eastAsia"/>
          <w:sz w:val="28"/>
          <w:szCs w:val="28"/>
        </w:rPr>
        <w:t>人类命运共同体及社会主义制度优越性</w:t>
      </w:r>
      <w:r w:rsidR="00B52733">
        <w:rPr>
          <w:rFonts w:hint="eastAsia"/>
          <w:sz w:val="28"/>
          <w:szCs w:val="28"/>
        </w:rPr>
        <w:t>等多方面的历史内容。</w:t>
      </w:r>
    </w:p>
    <w:p w:rsidR="007F55DF" w:rsidRDefault="008B5BAF" w:rsidP="004D1591">
      <w:pPr>
        <w:tabs>
          <w:tab w:val="left" w:pos="795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6C3C72">
        <w:rPr>
          <w:rFonts w:hint="eastAsia"/>
          <w:sz w:val="28"/>
          <w:szCs w:val="28"/>
        </w:rPr>
        <w:t xml:space="preserve"> </w:t>
      </w:r>
      <w:r w:rsidR="00B52733">
        <w:rPr>
          <w:rFonts w:hint="eastAsia"/>
          <w:sz w:val="28"/>
          <w:szCs w:val="28"/>
        </w:rPr>
        <w:t>重视</w:t>
      </w:r>
      <w:r w:rsidR="00865CBA" w:rsidRPr="00363474">
        <w:rPr>
          <w:rFonts w:hint="eastAsia"/>
          <w:sz w:val="28"/>
          <w:szCs w:val="28"/>
        </w:rPr>
        <w:t>史观和史学研究方法</w:t>
      </w:r>
      <w:r w:rsidR="00363474" w:rsidRPr="00363474">
        <w:rPr>
          <w:rFonts w:hint="eastAsia"/>
          <w:sz w:val="28"/>
          <w:szCs w:val="28"/>
        </w:rPr>
        <w:t>。</w:t>
      </w:r>
      <w:r w:rsidR="007F55DF">
        <w:rPr>
          <w:sz w:val="28"/>
          <w:szCs w:val="28"/>
        </w:rPr>
        <w:t>史观指的是认识历史现象的不同视角</w:t>
      </w:r>
      <w:r w:rsidR="006C3C72">
        <w:rPr>
          <w:rFonts w:hint="eastAsia"/>
          <w:sz w:val="28"/>
          <w:szCs w:val="28"/>
        </w:rPr>
        <w:t>，</w:t>
      </w:r>
      <w:r w:rsidR="007F55DF">
        <w:rPr>
          <w:sz w:val="28"/>
          <w:szCs w:val="28"/>
        </w:rPr>
        <w:t>中学历史</w:t>
      </w:r>
      <w:r w:rsidR="00D54B63">
        <w:rPr>
          <w:sz w:val="28"/>
          <w:szCs w:val="28"/>
        </w:rPr>
        <w:t>涉及的主要史观有文明史观</w:t>
      </w:r>
      <w:r w:rsidR="00D54B63">
        <w:rPr>
          <w:rFonts w:hint="eastAsia"/>
          <w:sz w:val="28"/>
          <w:szCs w:val="28"/>
        </w:rPr>
        <w:t>、</w:t>
      </w:r>
      <w:r w:rsidR="00D54B63">
        <w:rPr>
          <w:sz w:val="28"/>
          <w:szCs w:val="28"/>
        </w:rPr>
        <w:t>整体史观</w:t>
      </w:r>
      <w:r w:rsidR="00D54B63">
        <w:rPr>
          <w:rFonts w:hint="eastAsia"/>
          <w:sz w:val="28"/>
          <w:szCs w:val="28"/>
        </w:rPr>
        <w:t>、</w:t>
      </w:r>
      <w:r w:rsidR="00D54B63">
        <w:rPr>
          <w:sz w:val="28"/>
          <w:szCs w:val="28"/>
        </w:rPr>
        <w:t>社会史观</w:t>
      </w:r>
      <w:r w:rsidR="00D54B63">
        <w:rPr>
          <w:rFonts w:hint="eastAsia"/>
          <w:sz w:val="28"/>
          <w:szCs w:val="28"/>
        </w:rPr>
        <w:t>、</w:t>
      </w:r>
      <w:r w:rsidR="00D54B63">
        <w:rPr>
          <w:sz w:val="28"/>
          <w:szCs w:val="28"/>
        </w:rPr>
        <w:t>革命史观</w:t>
      </w:r>
      <w:r w:rsidR="00D54B63">
        <w:rPr>
          <w:rFonts w:hint="eastAsia"/>
          <w:sz w:val="28"/>
          <w:szCs w:val="28"/>
        </w:rPr>
        <w:t>、</w:t>
      </w:r>
      <w:r w:rsidR="00D54B63">
        <w:rPr>
          <w:sz w:val="28"/>
          <w:szCs w:val="28"/>
        </w:rPr>
        <w:t>唯物史观</w:t>
      </w:r>
      <w:r w:rsidR="00D54B63">
        <w:rPr>
          <w:rFonts w:hint="eastAsia"/>
          <w:sz w:val="28"/>
          <w:szCs w:val="28"/>
        </w:rPr>
        <w:t>、生态史观、</w:t>
      </w:r>
      <w:r w:rsidR="00D54B63">
        <w:rPr>
          <w:sz w:val="28"/>
          <w:szCs w:val="28"/>
        </w:rPr>
        <w:t>现代化</w:t>
      </w:r>
      <w:r w:rsidR="000F45DB">
        <w:rPr>
          <w:rFonts w:hint="eastAsia"/>
          <w:sz w:val="28"/>
          <w:szCs w:val="28"/>
        </w:rPr>
        <w:t>（近代化）</w:t>
      </w:r>
      <w:r w:rsidR="00D54B63">
        <w:rPr>
          <w:sz w:val="28"/>
          <w:szCs w:val="28"/>
        </w:rPr>
        <w:t>史观</w:t>
      </w:r>
      <w:r w:rsidR="00D54B63">
        <w:rPr>
          <w:rFonts w:hint="eastAsia"/>
          <w:sz w:val="28"/>
          <w:szCs w:val="28"/>
        </w:rPr>
        <w:t>等</w:t>
      </w:r>
      <w:r w:rsidR="006C3C72">
        <w:rPr>
          <w:rFonts w:hint="eastAsia"/>
          <w:sz w:val="28"/>
          <w:szCs w:val="28"/>
        </w:rPr>
        <w:t>；史学研究方法主要有史论结合法、历史比较法、以图证史法、计量史学法、心理史学法等，影响史学研究的主要因素是研究者的立场、研究方法和角度、史料的选取和运用、时代的局限性等。</w:t>
      </w:r>
      <w:r w:rsidR="00D54B63">
        <w:rPr>
          <w:rFonts w:hint="eastAsia"/>
          <w:sz w:val="28"/>
          <w:szCs w:val="28"/>
        </w:rPr>
        <w:t>其中，</w:t>
      </w:r>
      <w:r w:rsidR="006C3C72">
        <w:rPr>
          <w:rFonts w:hint="eastAsia"/>
          <w:sz w:val="28"/>
          <w:szCs w:val="28"/>
        </w:rPr>
        <w:t>文明史观、近代化史观、整体史观、社会史观及史学理论研究是高考命题考查的重点部分。</w:t>
      </w:r>
    </w:p>
    <w:p w:rsidR="00BC71E7" w:rsidRPr="008B5BAF" w:rsidRDefault="008B5BAF" w:rsidP="006C3C72">
      <w:pPr>
        <w:tabs>
          <w:tab w:val="left" w:pos="520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6C3C72">
        <w:rPr>
          <w:rFonts w:hint="eastAsia"/>
          <w:sz w:val="28"/>
          <w:szCs w:val="28"/>
        </w:rPr>
        <w:t xml:space="preserve"> </w:t>
      </w:r>
      <w:r w:rsidR="004D1591">
        <w:rPr>
          <w:rFonts w:hint="eastAsia"/>
          <w:sz w:val="28"/>
          <w:szCs w:val="28"/>
        </w:rPr>
        <w:t>科学训练和</w:t>
      </w:r>
      <w:r w:rsidR="00D06C5C">
        <w:rPr>
          <w:rFonts w:hint="eastAsia"/>
          <w:sz w:val="28"/>
          <w:szCs w:val="28"/>
        </w:rPr>
        <w:t>高效</w:t>
      </w:r>
      <w:r w:rsidR="004D1591">
        <w:rPr>
          <w:rFonts w:hint="eastAsia"/>
          <w:sz w:val="28"/>
          <w:szCs w:val="28"/>
        </w:rPr>
        <w:t>讲评。复习中的训练要精准，试题难度要适度，杜绝偏、难、怪；适当增加史学理论</w:t>
      </w:r>
      <w:r w:rsidR="002F59AC">
        <w:rPr>
          <w:rFonts w:hint="eastAsia"/>
          <w:sz w:val="28"/>
          <w:szCs w:val="28"/>
        </w:rPr>
        <w:t>题的训练；主观题应体现中外关联、贯通古今，评分细则要细化。讲评是与训练紧密结合的环节，高效讲评是提高复习效果的重要举措；教师可引导学生课前自查自纠，要求：根据答案找失分，针对失分找差距，对照差距找不足，依据不足找措施；教师讲评时要做到：强化审题能力</w:t>
      </w:r>
      <w:r w:rsidR="00147B10">
        <w:rPr>
          <w:rFonts w:hint="eastAsia"/>
          <w:sz w:val="28"/>
          <w:szCs w:val="28"/>
        </w:rPr>
        <w:t>、</w:t>
      </w:r>
      <w:r w:rsidR="002F59AC">
        <w:rPr>
          <w:rFonts w:hint="eastAsia"/>
          <w:sz w:val="28"/>
          <w:szCs w:val="28"/>
        </w:rPr>
        <w:t>揭示命题意图</w:t>
      </w:r>
      <w:r w:rsidR="00147B10">
        <w:rPr>
          <w:rFonts w:hint="eastAsia"/>
          <w:sz w:val="28"/>
          <w:szCs w:val="28"/>
        </w:rPr>
        <w:t>、</w:t>
      </w:r>
      <w:r w:rsidR="002F59AC">
        <w:rPr>
          <w:rFonts w:hint="eastAsia"/>
          <w:sz w:val="28"/>
          <w:szCs w:val="28"/>
        </w:rPr>
        <w:t>展现思维过程</w:t>
      </w:r>
      <w:r w:rsidR="00147B10">
        <w:rPr>
          <w:rFonts w:hint="eastAsia"/>
          <w:sz w:val="28"/>
          <w:szCs w:val="28"/>
        </w:rPr>
        <w:t>、总结基本方法，</w:t>
      </w:r>
      <w:r w:rsidR="002B3B2D">
        <w:rPr>
          <w:rFonts w:hint="eastAsia"/>
          <w:sz w:val="28"/>
          <w:szCs w:val="28"/>
        </w:rPr>
        <w:t>指导构思行文；</w:t>
      </w:r>
      <w:r w:rsidR="00147B10">
        <w:rPr>
          <w:rFonts w:hint="eastAsia"/>
          <w:sz w:val="28"/>
          <w:szCs w:val="28"/>
        </w:rPr>
        <w:t>要及时指导学生进行变式训练，以巩固所复习的知识。</w:t>
      </w:r>
    </w:p>
    <w:p w:rsidR="00147B10" w:rsidRPr="008B5BAF" w:rsidRDefault="00147B10">
      <w:pPr>
        <w:tabs>
          <w:tab w:val="left" w:pos="520"/>
        </w:tabs>
        <w:ind w:firstLineChars="200" w:firstLine="560"/>
        <w:rPr>
          <w:sz w:val="28"/>
          <w:szCs w:val="28"/>
        </w:rPr>
      </w:pPr>
    </w:p>
    <w:sectPr w:rsidR="00147B10" w:rsidRPr="008B5BAF" w:rsidSect="0082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C3E" w:rsidRDefault="00131C3E" w:rsidP="009A279F">
      <w:r>
        <w:separator/>
      </w:r>
    </w:p>
  </w:endnote>
  <w:endnote w:type="continuationSeparator" w:id="1">
    <w:p w:rsidR="00131C3E" w:rsidRDefault="00131C3E" w:rsidP="009A27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C3E" w:rsidRDefault="00131C3E" w:rsidP="009A279F">
      <w:r>
        <w:separator/>
      </w:r>
    </w:p>
  </w:footnote>
  <w:footnote w:type="continuationSeparator" w:id="1">
    <w:p w:rsidR="00131C3E" w:rsidRDefault="00131C3E" w:rsidP="009A27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5C7F"/>
    <w:multiLevelType w:val="hybridMultilevel"/>
    <w:tmpl w:val="8D8258FE"/>
    <w:lvl w:ilvl="0" w:tplc="E564D65E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77F72084"/>
    <w:multiLevelType w:val="hybridMultilevel"/>
    <w:tmpl w:val="755850A4"/>
    <w:lvl w:ilvl="0" w:tplc="9C2CB3A6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79F"/>
    <w:rsid w:val="00033680"/>
    <w:rsid w:val="000B37EE"/>
    <w:rsid w:val="000C2FE3"/>
    <w:rsid w:val="000F45DB"/>
    <w:rsid w:val="00115076"/>
    <w:rsid w:val="00131C3E"/>
    <w:rsid w:val="00132CFE"/>
    <w:rsid w:val="00147B10"/>
    <w:rsid w:val="00161DDF"/>
    <w:rsid w:val="00185C33"/>
    <w:rsid w:val="00197D5D"/>
    <w:rsid w:val="001A37C9"/>
    <w:rsid w:val="001C0D53"/>
    <w:rsid w:val="0025187F"/>
    <w:rsid w:val="0029778F"/>
    <w:rsid w:val="002B3B2D"/>
    <w:rsid w:val="002F59AC"/>
    <w:rsid w:val="0031501E"/>
    <w:rsid w:val="00315218"/>
    <w:rsid w:val="00363474"/>
    <w:rsid w:val="003B57F2"/>
    <w:rsid w:val="003F4673"/>
    <w:rsid w:val="0047590C"/>
    <w:rsid w:val="00476EDF"/>
    <w:rsid w:val="004B01E3"/>
    <w:rsid w:val="004D1591"/>
    <w:rsid w:val="00517A5D"/>
    <w:rsid w:val="005F1314"/>
    <w:rsid w:val="006336B4"/>
    <w:rsid w:val="006359BE"/>
    <w:rsid w:val="00680586"/>
    <w:rsid w:val="006814B0"/>
    <w:rsid w:val="00683AC1"/>
    <w:rsid w:val="006B390C"/>
    <w:rsid w:val="006C3C72"/>
    <w:rsid w:val="006F3245"/>
    <w:rsid w:val="007028D8"/>
    <w:rsid w:val="00703E23"/>
    <w:rsid w:val="00744DCA"/>
    <w:rsid w:val="007E4FD9"/>
    <w:rsid w:val="007E6BBA"/>
    <w:rsid w:val="007F55DF"/>
    <w:rsid w:val="00821BFE"/>
    <w:rsid w:val="00840D4C"/>
    <w:rsid w:val="00861BCC"/>
    <w:rsid w:val="00865CBA"/>
    <w:rsid w:val="00872976"/>
    <w:rsid w:val="008A7C05"/>
    <w:rsid w:val="008B5BAF"/>
    <w:rsid w:val="008F4508"/>
    <w:rsid w:val="00927FF4"/>
    <w:rsid w:val="009413AF"/>
    <w:rsid w:val="009A279F"/>
    <w:rsid w:val="009B30B3"/>
    <w:rsid w:val="00A078AF"/>
    <w:rsid w:val="00A1668A"/>
    <w:rsid w:val="00A43E21"/>
    <w:rsid w:val="00A57706"/>
    <w:rsid w:val="00AE4742"/>
    <w:rsid w:val="00AF0578"/>
    <w:rsid w:val="00B52733"/>
    <w:rsid w:val="00B77092"/>
    <w:rsid w:val="00BC71E7"/>
    <w:rsid w:val="00C102D5"/>
    <w:rsid w:val="00C55A48"/>
    <w:rsid w:val="00CA3A8C"/>
    <w:rsid w:val="00D06C5C"/>
    <w:rsid w:val="00D50E3B"/>
    <w:rsid w:val="00D54B63"/>
    <w:rsid w:val="00D7595E"/>
    <w:rsid w:val="00D86B4B"/>
    <w:rsid w:val="00DA689E"/>
    <w:rsid w:val="00DC7924"/>
    <w:rsid w:val="00DD332D"/>
    <w:rsid w:val="00E03576"/>
    <w:rsid w:val="00E1015A"/>
    <w:rsid w:val="00E25CF8"/>
    <w:rsid w:val="00E9533F"/>
    <w:rsid w:val="00EF6AC1"/>
    <w:rsid w:val="00F23AE3"/>
    <w:rsid w:val="00F626AC"/>
    <w:rsid w:val="00F95428"/>
    <w:rsid w:val="00FF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B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2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27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2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279F"/>
    <w:rPr>
      <w:sz w:val="18"/>
      <w:szCs w:val="18"/>
    </w:rPr>
  </w:style>
  <w:style w:type="paragraph" w:styleId="a5">
    <w:name w:val="List Paragraph"/>
    <w:basedOn w:val="a"/>
    <w:uiPriority w:val="34"/>
    <w:qFormat/>
    <w:rsid w:val="00315218"/>
    <w:pPr>
      <w:ind w:firstLineChars="200" w:firstLine="420"/>
    </w:pPr>
  </w:style>
  <w:style w:type="character" w:styleId="a6">
    <w:name w:val="Hyperlink"/>
    <w:rsid w:val="00CA3A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zal651111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2020-02-13T01:21:00Z</dcterms:created>
  <dcterms:modified xsi:type="dcterms:W3CDTF">2020-03-13T07:08:00Z</dcterms:modified>
</cp:coreProperties>
</file>