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EC4" w:rsidRDefault="00B23F48">
      <w:pPr>
        <w:jc w:val="center"/>
        <w:rPr>
          <w:rFonts w:ascii="Arial" w:hAnsi="Arial" w:cs="Arial"/>
          <w:b/>
          <w:sz w:val="44"/>
          <w:szCs w:val="44"/>
          <w:shd w:val="clear" w:color="auto" w:fill="FFFFFF"/>
        </w:rPr>
      </w:pPr>
      <w:r>
        <w:rPr>
          <w:rFonts w:ascii="Arial" w:hAnsi="Arial" w:cs="Arial" w:hint="eastAsia"/>
          <w:b/>
          <w:sz w:val="44"/>
          <w:szCs w:val="44"/>
          <w:shd w:val="clear" w:color="auto" w:fill="FFFFFF"/>
        </w:rPr>
        <w:t>优质</w:t>
      </w:r>
      <w:r>
        <w:rPr>
          <w:rFonts w:ascii="Arial" w:hAnsi="Arial" w:cs="Arial"/>
          <w:b/>
          <w:sz w:val="44"/>
          <w:szCs w:val="44"/>
          <w:shd w:val="clear" w:color="auto" w:fill="FFFFFF"/>
        </w:rPr>
        <w:t>高产烟后</w:t>
      </w:r>
      <w:r>
        <w:rPr>
          <w:rFonts w:ascii="Arial" w:hAnsi="Arial" w:cs="Arial" w:hint="eastAsia"/>
          <w:b/>
          <w:sz w:val="44"/>
          <w:szCs w:val="44"/>
          <w:shd w:val="clear" w:color="auto" w:fill="FFFFFF"/>
        </w:rPr>
        <w:t>杂交</w:t>
      </w:r>
      <w:r>
        <w:rPr>
          <w:rFonts w:ascii="Arial" w:hAnsi="Arial" w:cs="Arial"/>
          <w:b/>
          <w:sz w:val="44"/>
          <w:szCs w:val="44"/>
          <w:shd w:val="clear" w:color="auto" w:fill="FFFFFF"/>
        </w:rPr>
        <w:t>稻新品种</w:t>
      </w:r>
      <w:r>
        <w:rPr>
          <w:rFonts w:ascii="Arial" w:hAnsi="Arial" w:cs="Arial" w:hint="eastAsia"/>
          <w:b/>
          <w:sz w:val="44"/>
          <w:szCs w:val="44"/>
          <w:shd w:val="clear" w:color="auto" w:fill="FFFFFF"/>
        </w:rPr>
        <w:t>对比</w:t>
      </w:r>
      <w:r>
        <w:rPr>
          <w:rFonts w:ascii="Arial" w:hAnsi="Arial" w:cs="Arial"/>
          <w:b/>
          <w:sz w:val="44"/>
          <w:szCs w:val="44"/>
          <w:shd w:val="clear" w:color="auto" w:fill="FFFFFF"/>
        </w:rPr>
        <w:t>试验</w:t>
      </w:r>
    </w:p>
    <w:p w:rsidR="00784EC4" w:rsidRDefault="00B23F48" w:rsidP="00F17246">
      <w:pPr>
        <w:spacing w:line="400" w:lineRule="exact"/>
        <w:ind w:firstLineChars="1050" w:firstLine="2940"/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张彩燕</w:t>
      </w:r>
      <w:r w:rsidR="00F17246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 xml:space="preserve">      高</w:t>
      </w:r>
      <w:r w:rsidR="00F17246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级农艺师</w:t>
      </w:r>
      <w:bookmarkStart w:id="0" w:name="_GoBack"/>
      <w:bookmarkEnd w:id="0"/>
    </w:p>
    <w:p w:rsidR="00784EC4" w:rsidRDefault="00B23F48">
      <w:pPr>
        <w:spacing w:line="400" w:lineRule="exact"/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 xml:space="preserve">     （福建省尤溪县溪尾乡农业技术推广站  尤溪 365107）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b/>
          <w:color w:val="333333"/>
          <w:sz w:val="28"/>
          <w:szCs w:val="28"/>
          <w:shd w:val="clear" w:color="auto" w:fill="FFFFFF"/>
        </w:rPr>
        <w:t>摘要：</w:t>
      </w:r>
      <w:r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为了筛选出适合当地生态条件栽培的优质稻烟后稻新品种。通过引进6个杂交稻新品种在溪尾乡溪尾村作作烟后稻栽培对比试验，结果表明：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6866、野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6813、野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6833比对照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野香优丝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苗</w:t>
      </w:r>
      <w:r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增产12%以上，其丰产性好，适应性广，可作尤溪县溪尾乡烟后稻栽培后续良种。</w:t>
      </w:r>
    </w:p>
    <w:p w:rsidR="00784EC4" w:rsidRDefault="00B23F48">
      <w:pPr>
        <w:spacing w:line="400" w:lineRule="exact"/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b/>
          <w:color w:val="333333"/>
          <w:sz w:val="28"/>
          <w:szCs w:val="28"/>
          <w:shd w:val="clear" w:color="auto" w:fill="FFFFFF"/>
        </w:rPr>
        <w:t>关键词：</w:t>
      </w:r>
      <w:r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烟后作；杂交稻；品比试验</w:t>
      </w:r>
    </w:p>
    <w:p w:rsidR="00784EC4" w:rsidRDefault="008438AC">
      <w:pPr>
        <w:spacing w:line="400" w:lineRule="exact"/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44546A" w:themeColor="text2"/>
          <w:sz w:val="28"/>
          <w:szCs w:val="28"/>
          <w:shd w:val="clear" w:color="auto" w:fill="FFFFFF"/>
        </w:rPr>
        <w:t xml:space="preserve">   </w:t>
      </w:r>
      <w:r w:rsidR="00B23F48">
        <w:rPr>
          <w:rFonts w:asciiTheme="majorEastAsia" w:eastAsiaTheme="majorEastAsia" w:hAnsiTheme="majorEastAsia" w:cs="Arial" w:hint="eastAsia"/>
          <w:color w:val="44546A" w:themeColor="text2"/>
          <w:sz w:val="28"/>
          <w:szCs w:val="28"/>
          <w:shd w:val="clear" w:color="auto" w:fill="FFFFFF"/>
        </w:rPr>
        <w:t>尤</w:t>
      </w:r>
      <w:r w:rsidR="00B23F48">
        <w:rPr>
          <w:rFonts w:asciiTheme="majorEastAsia" w:eastAsiaTheme="majorEastAsia" w:hAnsiTheme="majorEastAsia" w:cs="Arial"/>
          <w:color w:val="44546A" w:themeColor="text2"/>
          <w:sz w:val="28"/>
          <w:szCs w:val="28"/>
          <w:shd w:val="clear" w:color="auto" w:fill="FFFFFF"/>
        </w:rPr>
        <w:t>溪县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从2010年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以来烤烟生产面积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都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在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2700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hm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  <w:vertAlign w:val="superscript"/>
        </w:rPr>
        <w:t>2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左右，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烟—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稻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种植已成为当地较为重要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的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一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种耕作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制度模式。随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着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人们生活水平日益提高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，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对餐桌文化的要求也在提高，通过产业结构调整，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稻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米市场转向优质化。近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年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来优质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水稻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品种的不断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选育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，为了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确保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粮食生产稳定，提高尤溪县农民种粮积极性并增加种粮效益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，</w:t>
      </w:r>
      <w:r w:rsidR="00B23F48">
        <w:rPr>
          <w:rFonts w:asciiTheme="majorEastAsia" w:eastAsiaTheme="majorEastAsia" w:hAnsiTheme="majorEastAsia" w:cs="Arial" w:hint="eastAsia"/>
          <w:sz w:val="28"/>
          <w:szCs w:val="28"/>
          <w:shd w:val="clear" w:color="auto" w:fill="FFFFFF"/>
        </w:rPr>
        <w:t>筛选</w:t>
      </w:r>
      <w:r w:rsidR="00B23F48">
        <w:rPr>
          <w:rFonts w:asciiTheme="majorEastAsia" w:eastAsiaTheme="majorEastAsia" w:hAnsiTheme="majorEastAsia" w:cs="Arial"/>
          <w:sz w:val="28"/>
          <w:szCs w:val="28"/>
          <w:shd w:val="clear" w:color="auto" w:fill="FFFFFF"/>
        </w:rPr>
        <w:t>出适合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当地生态条件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栽培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的优质高产烟后稻新品种。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2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019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年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引进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6个杂交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稻新品种在尤溪县溪尾乡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溪尾村作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烟后稻</w:t>
      </w:r>
      <w:r w:rsidR="00B23F48"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栽培</w:t>
      </w:r>
      <w:r w:rsidR="00B23F48"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对比试验。</w:t>
      </w:r>
    </w:p>
    <w:p w:rsidR="00784EC4" w:rsidRDefault="00B23F48">
      <w:pPr>
        <w:spacing w:line="400" w:lineRule="exact"/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1 材料</w:t>
      </w:r>
      <w:r>
        <w:rPr>
          <w:rFonts w:asciiTheme="majorEastAsia" w:eastAsiaTheme="majorEastAsia" w:hAnsiTheme="majorEastAsia" w:cs="Arial"/>
          <w:color w:val="333333"/>
          <w:sz w:val="28"/>
          <w:szCs w:val="28"/>
          <w:shd w:val="clear" w:color="auto" w:fill="FFFFFF"/>
        </w:rPr>
        <w:t>与方法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1.1参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试品种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参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试新品种共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6个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，分别为野香优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6586、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6813、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886、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6833、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6866、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6863等6个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米质较优的烟后稻新品种，以野香优丝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苗（CK）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为对照。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1.2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试验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地点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试验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地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设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在尤溪县溪尾乡溪尾村洋面，地理位置北纬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26︒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21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´,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东经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118︒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24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´,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海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拔210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，常年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气温较高，日照时数多，无霜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期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长达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300天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以上，年平均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气温19℃，年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降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雨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量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1800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mm,土壤为沙壤土肥力中等均匀，地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势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平坦，交通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便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利，排灌方便，前作为烤烟。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 xml:space="preserve">1.3 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试验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设计</w:t>
      </w:r>
    </w:p>
    <w:p w:rsidR="00784EC4" w:rsidRDefault="00B23F48">
      <w:pPr>
        <w:spacing w:line="400" w:lineRule="exact"/>
        <w:ind w:firstLineChars="200" w:firstLine="56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为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了克服试验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地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的地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力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是否均匀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一致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，本试验采用随机区组设计，设三次重复，过道宽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0.8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小区间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0.5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小区宽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3.6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长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7.2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每个小区净面积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25.92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m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，设21小区（含CK）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。插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植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规格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20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X20cm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每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个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小区栽插648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丛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。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 xml:space="preserve">1.4 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田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间管理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color w:val="FF0000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各参试品种于6月11日播种，7月7日插秧、秧龄控制住27d。秧田期、大田期的水肥管理、病虫害防治等生产管理按照当地习惯进行。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  <w:shd w:val="clear" w:color="auto" w:fill="FFFFFF"/>
        </w:rPr>
        <w:lastRenderedPageBreak/>
        <w:t>插秧前一周，大田每667m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  <w:shd w:val="clear" w:color="auto" w:fill="FFFFFF"/>
        </w:rPr>
        <w:t>施水稻专用肥（氮磷钾比12：7：8）50kg作基肥，插后一周每667m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  <w:shd w:val="clear" w:color="auto" w:fill="FFFFFF"/>
        </w:rPr>
        <w:t>用水稻专用肥</w:t>
      </w:r>
      <w:r>
        <w:rPr>
          <w:rFonts w:asciiTheme="majorEastAsia" w:eastAsiaTheme="majorEastAsia" w:hAnsiTheme="majorEastAsia"/>
          <w:color w:val="FF0000"/>
          <w:sz w:val="28"/>
          <w:szCs w:val="28"/>
          <w:shd w:val="clear" w:color="auto" w:fill="FFFFFF"/>
        </w:rPr>
        <w:t>30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  <w:shd w:val="clear" w:color="auto" w:fill="FFFFFF"/>
        </w:rPr>
        <w:t>kg追肥，并结合施用抛栽灵60g除草，7月下旬每667m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  <w:shd w:val="clear" w:color="auto" w:fill="FFFFFF"/>
        </w:rPr>
        <w:t>施水稻专用肥5kg作平衡肥，8月下旬每667m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  <w:shd w:val="clear" w:color="auto" w:fill="FFFFFF"/>
        </w:rPr>
        <w:t>施进口复合肥10kg作促花肥，9月上旬每667m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  <w:shd w:val="clear" w:color="auto" w:fill="FFFFFF"/>
        </w:rPr>
        <w:t>施进口复合肥5kg作穗粒肥。全季每</w:t>
      </w:r>
      <w:r>
        <w:rPr>
          <w:rFonts w:asciiTheme="majorEastAsia" w:eastAsiaTheme="majorEastAsia" w:hAnsiTheme="majorEastAsia"/>
          <w:color w:val="FF0000"/>
          <w:sz w:val="28"/>
          <w:szCs w:val="28"/>
          <w:shd w:val="clear" w:color="auto" w:fill="FFFFFF"/>
        </w:rPr>
        <w:t>667m2按纯氮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  <w:shd w:val="clear" w:color="auto" w:fill="FFFFFF"/>
        </w:rPr>
        <w:t>12</w:t>
      </w:r>
      <w:r>
        <w:rPr>
          <w:rFonts w:asciiTheme="majorEastAsia" w:eastAsiaTheme="majorEastAsia" w:hAnsiTheme="majorEastAsia"/>
          <w:color w:val="FF0000"/>
          <w:sz w:val="28"/>
          <w:szCs w:val="28"/>
          <w:shd w:val="clear" w:color="auto" w:fill="FFFFFF"/>
        </w:rPr>
        <w:t>～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  <w:shd w:val="clear" w:color="auto" w:fill="FFFFFF"/>
        </w:rPr>
        <w:t xml:space="preserve">13 </w:t>
      </w:r>
      <w:r>
        <w:rPr>
          <w:rFonts w:asciiTheme="majorEastAsia" w:eastAsiaTheme="majorEastAsia" w:hAnsiTheme="majorEastAsia"/>
          <w:color w:val="FF0000"/>
          <w:sz w:val="28"/>
          <w:szCs w:val="28"/>
          <w:shd w:val="clear" w:color="auto" w:fill="FFFFFF"/>
        </w:rPr>
        <w:t>kg，N、P</w:t>
      </w:r>
      <w:r>
        <w:rPr>
          <w:rFonts w:asciiTheme="majorEastAsia" w:eastAsiaTheme="majorEastAsia" w:hAnsiTheme="majorEastAsia"/>
          <w:color w:val="FF0000"/>
          <w:sz w:val="28"/>
          <w:szCs w:val="28"/>
          <w:shd w:val="clear" w:color="auto" w:fill="FFFFFF"/>
          <w:vertAlign w:val="subscript"/>
        </w:rPr>
        <w:t>2</w:t>
      </w:r>
      <w:r>
        <w:rPr>
          <w:rFonts w:asciiTheme="majorEastAsia" w:eastAsiaTheme="majorEastAsia" w:hAnsiTheme="majorEastAsia"/>
          <w:color w:val="FF0000"/>
          <w:sz w:val="28"/>
          <w:szCs w:val="28"/>
          <w:shd w:val="clear" w:color="auto" w:fill="FFFFFF"/>
        </w:rPr>
        <w:t>O</w:t>
      </w:r>
      <w:r>
        <w:rPr>
          <w:rFonts w:asciiTheme="majorEastAsia" w:eastAsiaTheme="majorEastAsia" w:hAnsiTheme="majorEastAsia"/>
          <w:color w:val="FF0000"/>
          <w:sz w:val="28"/>
          <w:szCs w:val="28"/>
          <w:shd w:val="clear" w:color="auto" w:fill="FFFFFF"/>
          <w:vertAlign w:val="subscript"/>
        </w:rPr>
        <w:t>5</w:t>
      </w:r>
      <w:r>
        <w:rPr>
          <w:rFonts w:asciiTheme="majorEastAsia" w:eastAsiaTheme="majorEastAsia" w:hAnsiTheme="majorEastAsia"/>
          <w:color w:val="FF0000"/>
          <w:sz w:val="28"/>
          <w:szCs w:val="28"/>
          <w:shd w:val="clear" w:color="auto" w:fill="FFFFFF"/>
        </w:rPr>
        <w:t>、K</w:t>
      </w:r>
      <w:r>
        <w:rPr>
          <w:rFonts w:asciiTheme="majorEastAsia" w:eastAsiaTheme="majorEastAsia" w:hAnsiTheme="majorEastAsia"/>
          <w:color w:val="FF0000"/>
          <w:sz w:val="28"/>
          <w:szCs w:val="28"/>
          <w:shd w:val="clear" w:color="auto" w:fill="FFFFFF"/>
          <w:vertAlign w:val="subscript"/>
        </w:rPr>
        <w:t>2</w:t>
      </w:r>
      <w:r>
        <w:rPr>
          <w:rFonts w:asciiTheme="majorEastAsia" w:eastAsiaTheme="majorEastAsia" w:hAnsiTheme="majorEastAsia"/>
          <w:color w:val="FF0000"/>
          <w:sz w:val="28"/>
          <w:szCs w:val="28"/>
          <w:shd w:val="clear" w:color="auto" w:fill="FFFFFF"/>
        </w:rPr>
        <w:t>O比例为1∶0.5∶0.8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  <w:shd w:val="clear" w:color="auto" w:fill="FFFFFF"/>
        </w:rPr>
        <w:t>；</w:t>
      </w:r>
      <w:r>
        <w:rPr>
          <w:rFonts w:asciiTheme="majorEastAsia" w:eastAsiaTheme="majorEastAsia" w:hAnsiTheme="majorEastAsia"/>
          <w:color w:val="FF0000"/>
          <w:sz w:val="28"/>
          <w:szCs w:val="28"/>
          <w:shd w:val="clear" w:color="auto" w:fill="FFFFFF"/>
        </w:rPr>
        <w:t>基肥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  <w:shd w:val="clear" w:color="auto" w:fill="FFFFFF"/>
        </w:rPr>
        <w:t>、</w:t>
      </w:r>
      <w:r>
        <w:rPr>
          <w:rFonts w:asciiTheme="majorEastAsia" w:eastAsiaTheme="majorEastAsia" w:hAnsiTheme="majorEastAsia"/>
          <w:color w:val="FF0000"/>
          <w:sz w:val="28"/>
          <w:szCs w:val="28"/>
          <w:shd w:val="clear" w:color="auto" w:fill="FFFFFF"/>
        </w:rPr>
        <w:t>蘖肥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  <w:shd w:val="clear" w:color="auto" w:fill="FFFFFF"/>
        </w:rPr>
        <w:t>、</w:t>
      </w:r>
      <w:r>
        <w:rPr>
          <w:rFonts w:asciiTheme="majorEastAsia" w:eastAsiaTheme="majorEastAsia" w:hAnsiTheme="majorEastAsia"/>
          <w:color w:val="FF0000"/>
          <w:sz w:val="28"/>
          <w:szCs w:val="28"/>
          <w:shd w:val="clear" w:color="auto" w:fill="FFFFFF"/>
        </w:rPr>
        <w:t>穗粒肥比例4.5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  <w:shd w:val="clear" w:color="auto" w:fill="FFFFFF"/>
        </w:rPr>
        <w:t>：</w:t>
      </w:r>
      <w:r>
        <w:rPr>
          <w:rFonts w:asciiTheme="majorEastAsia" w:eastAsiaTheme="majorEastAsia" w:hAnsiTheme="majorEastAsia"/>
          <w:color w:val="FF0000"/>
          <w:sz w:val="28"/>
          <w:szCs w:val="28"/>
          <w:shd w:val="clear" w:color="auto" w:fill="FFFFFF"/>
        </w:rPr>
        <w:t>4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  <w:shd w:val="clear" w:color="auto" w:fill="FFFFFF"/>
        </w:rPr>
        <w:t>：</w:t>
      </w:r>
      <w:r>
        <w:rPr>
          <w:rFonts w:asciiTheme="majorEastAsia" w:eastAsiaTheme="majorEastAsia" w:hAnsiTheme="majorEastAsia"/>
          <w:color w:val="FF0000"/>
          <w:sz w:val="28"/>
          <w:szCs w:val="28"/>
          <w:shd w:val="clear" w:color="auto" w:fill="FFFFFF"/>
        </w:rPr>
        <w:t>1.5，磷肥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  <w:shd w:val="clear" w:color="auto" w:fill="FFFFFF"/>
        </w:rPr>
        <w:t>全部作</w:t>
      </w:r>
      <w:r>
        <w:rPr>
          <w:rFonts w:asciiTheme="majorEastAsia" w:eastAsiaTheme="majorEastAsia" w:hAnsiTheme="majorEastAsia"/>
          <w:color w:val="FF0000"/>
          <w:sz w:val="28"/>
          <w:szCs w:val="28"/>
          <w:shd w:val="clear" w:color="auto" w:fill="FFFFFF"/>
        </w:rPr>
        <w:t>基肥</w:t>
      </w:r>
      <w:r>
        <w:rPr>
          <w:rFonts w:asciiTheme="majorEastAsia" w:eastAsiaTheme="majorEastAsia" w:hAnsiTheme="majorEastAsia" w:hint="eastAsia"/>
          <w:color w:val="FF0000"/>
          <w:sz w:val="28"/>
          <w:szCs w:val="28"/>
          <w:shd w:val="clear" w:color="auto" w:fill="FFFFFF"/>
        </w:rPr>
        <w:t>。科学水管做到寸水插秧护苗，返青后浅水促分蘖，够苗及时烤搁田控制无效分蘖，之后干湿孕穗，抽穗扬花保持3－5公分浅水层，干湿交替灌浆至成熟，并掌握在收割前7d断水提高籽粒饱满度和结实率，增加千粒重创高产。综合防治病虫害，秧田期在移插大田前防治1－2次稻飞虱、二化螟，做到带药插秧，分蘖初期再防治一次稻飞虱、二化螟。排水烤田结束进入幼穗分化初期加强田间巡查，发现稻飞虱百丛有虫口15头以上、细条病发病中心等及时下药防治，并兼治纹枯病，叶瘟、稻纵卷叶螟，幼穗分化Ⅶ期时注意防治稻飞虱、粘虫稻曲病、穗颈瘟、纹枯病，到破口抽穗始期普防一次穗颈瘟、稻曲病、粘虫等，断水前应及时投施鼠药预防鼠害。防治各种病虫害应选择生物农药和高效低毒农药。</w:t>
      </w:r>
      <w:r>
        <w:rPr>
          <w:rFonts w:asciiTheme="majorEastAsia" w:eastAsiaTheme="majorEastAsia" w:hAnsiTheme="majorEastAsia" w:hint="eastAsia"/>
          <w:color w:val="00B050"/>
          <w:sz w:val="28"/>
          <w:szCs w:val="28"/>
          <w:shd w:val="clear" w:color="auto" w:fill="FFFFFF"/>
        </w:rPr>
        <w:t>（红色部分建议不要）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1.5 观察记载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当参试的某个品种成熟时，每小区按对角线3点取样，选有代表性的样本，每个点取5丛稻株，测量其株高、穗长，考查每丛有效穗，每穗总粒数，结实率，千粒重等经济性状，按小区单收、单晒，折算各小区干谷产量。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2、结果与分析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2.1 产量方差分析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实割产量方差分析结果见表1，结果表明：参试品种间的产量差异达极显著，区组间产量差异不显著。各参试品种产量及差异显著性分析见表2，结果表明：6个参试品种平均产量551.45～646.41kg/667m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,野香优6866产量最高达646.41kg/667m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，野香优6813产量位居第二达638.43 kg/667m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，野香优6833产量位居第三达620.16 kg/667m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 xml:space="preserve">分别比对照增产17.22%、15.77%、12.46%，增产效果达极显著水平，其它组合与对照相比增产水平一般，差异不显著。   </w:t>
      </w:r>
    </w:p>
    <w:p w:rsidR="00784EC4" w:rsidRDefault="00784EC4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</w:p>
    <w:p w:rsidR="00784EC4" w:rsidRDefault="00784EC4">
      <w:pPr>
        <w:spacing w:line="400" w:lineRule="exact"/>
        <w:ind w:firstLineChars="1150" w:firstLine="2415"/>
        <w:rPr>
          <w:rFonts w:asciiTheme="majorEastAsia" w:eastAsiaTheme="majorEastAsia" w:hAnsiTheme="majorEastAsia"/>
          <w:shd w:val="clear" w:color="auto" w:fill="FFFFFF"/>
        </w:rPr>
      </w:pPr>
    </w:p>
    <w:p w:rsidR="00784EC4" w:rsidRDefault="00784EC4">
      <w:pPr>
        <w:spacing w:line="400" w:lineRule="exact"/>
        <w:ind w:firstLineChars="1150" w:firstLine="2415"/>
        <w:rPr>
          <w:rFonts w:asciiTheme="majorEastAsia" w:eastAsiaTheme="majorEastAsia" w:hAnsiTheme="majorEastAsia"/>
          <w:shd w:val="clear" w:color="auto" w:fill="FFFFFF"/>
        </w:rPr>
      </w:pPr>
    </w:p>
    <w:p w:rsidR="00784EC4" w:rsidRDefault="00B23F48">
      <w:pPr>
        <w:spacing w:line="400" w:lineRule="exact"/>
        <w:jc w:val="center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lastRenderedPageBreak/>
        <w:t>表2 参试品种产量方差分析（Tukey法）</w:t>
      </w:r>
    </w:p>
    <w:tbl>
      <w:tblPr>
        <w:tblW w:w="90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000"/>
      </w:tblGrid>
      <w:tr w:rsidR="00784EC4">
        <w:trPr>
          <w:trHeight w:val="699"/>
        </w:trPr>
        <w:tc>
          <w:tcPr>
            <w:tcW w:w="9000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 xml:space="preserve">变异来源   自由度  平方和       均方       F值         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  <w:vertAlign w:val="subscript"/>
              </w:rPr>
              <w:t>0.05</w:t>
            </w:r>
            <w:r>
              <w:rPr>
                <w:rFonts w:hint="eastAsia"/>
                <w:szCs w:val="21"/>
              </w:rPr>
              <w:t>F</w:t>
            </w:r>
            <w:r>
              <w:rPr>
                <w:rFonts w:hint="eastAsia"/>
                <w:szCs w:val="21"/>
                <w:vertAlign w:val="subscript"/>
              </w:rPr>
              <w:t>0.01</w:t>
            </w:r>
          </w:p>
        </w:tc>
      </w:tr>
      <w:tr w:rsidR="00784EC4">
        <w:trPr>
          <w:trHeight w:val="1380"/>
        </w:trPr>
        <w:tc>
          <w:tcPr>
            <w:tcW w:w="9000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品种间     6        37.8140     6.3023    13.8110</w:t>
            </w:r>
            <w:r>
              <w:rPr>
                <w:rFonts w:hint="eastAsia"/>
                <w:sz w:val="18"/>
              </w:rPr>
              <w:t>7</w:t>
            </w:r>
            <w:r>
              <w:rPr>
                <w:rFonts w:ascii="仿宋_GB2312" w:hint="eastAsia"/>
                <w:sz w:val="18"/>
                <w:vertAlign w:val="superscript"/>
              </w:rPr>
              <w:t>＊＊</w:t>
            </w: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 xml:space="preserve">    3.00         4.82</w:t>
            </w:r>
          </w:p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区组间     2        1.2660      0.6330    1.3870        3.88         6.93</w:t>
            </w:r>
          </w:p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误差       12       5.4758      0.4563</w:t>
            </w:r>
          </w:p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总和       20       44.5558</w:t>
            </w:r>
          </w:p>
        </w:tc>
      </w:tr>
    </w:tbl>
    <w:p w:rsidR="00784EC4" w:rsidRDefault="00784EC4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</w:p>
    <w:p w:rsidR="00784EC4" w:rsidRDefault="00784EC4">
      <w:pPr>
        <w:spacing w:line="280" w:lineRule="exact"/>
        <w:ind w:firstLineChars="500" w:firstLine="140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</w:p>
    <w:tbl>
      <w:tblPr>
        <w:tblpPr w:leftFromText="180" w:rightFromText="180" w:vertAnchor="text" w:horzAnchor="page" w:tblpX="1533" w:tblpY="692"/>
        <w:tblOverlap w:val="never"/>
        <w:tblW w:w="9729" w:type="dxa"/>
        <w:tblLayout w:type="fixed"/>
        <w:tblLook w:val="04A0" w:firstRow="1" w:lastRow="0" w:firstColumn="1" w:lastColumn="0" w:noHBand="0" w:noVBand="1"/>
      </w:tblPr>
      <w:tblGrid>
        <w:gridCol w:w="1210"/>
        <w:gridCol w:w="797"/>
        <w:gridCol w:w="669"/>
        <w:gridCol w:w="720"/>
        <w:gridCol w:w="900"/>
        <w:gridCol w:w="1620"/>
        <w:gridCol w:w="1080"/>
        <w:gridCol w:w="1260"/>
        <w:gridCol w:w="1473"/>
      </w:tblGrid>
      <w:tr w:rsidR="00784EC4">
        <w:trPr>
          <w:trHeight w:val="321"/>
        </w:trPr>
        <w:tc>
          <w:tcPr>
            <w:tcW w:w="1210" w:type="dxa"/>
            <w:vMerge w:val="restart"/>
            <w:tcBorders>
              <w:top w:val="single" w:sz="12" w:space="0" w:color="000000"/>
            </w:tcBorders>
            <w:vAlign w:val="center"/>
          </w:tcPr>
          <w:p w:rsidR="00784EC4" w:rsidRDefault="00B23F48">
            <w:pPr>
              <w:spacing w:line="400" w:lineRule="exact"/>
              <w:ind w:firstLineChars="200" w:firstLine="360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品种</w:t>
            </w:r>
          </w:p>
        </w:tc>
        <w:tc>
          <w:tcPr>
            <w:tcW w:w="3086" w:type="dxa"/>
            <w:gridSpan w:val="4"/>
            <w:tcBorders>
              <w:top w:val="single" w:sz="12" w:space="0" w:color="000000"/>
              <w:bottom w:val="single" w:sz="12" w:space="0" w:color="000000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小区产量（kg）</w:t>
            </w:r>
          </w:p>
        </w:tc>
        <w:tc>
          <w:tcPr>
            <w:tcW w:w="1620" w:type="dxa"/>
            <w:vMerge w:val="restart"/>
            <w:tcBorders>
              <w:top w:val="single" w:sz="12" w:space="0" w:color="000000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折每667m</w:t>
            </w: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  <w:vertAlign w:val="superscript"/>
              </w:rPr>
              <w:t>2</w:t>
            </w:r>
            <w:r>
              <w:rPr>
                <w:rFonts w:asciiTheme="majorEastAsia" w:eastAsiaTheme="majorEastAsia" w:hAnsiTheme="majorEastAsia" w:cs="Arial" w:hint="eastAsia"/>
                <w:sz w:val="18"/>
                <w:szCs w:val="18"/>
              </w:rPr>
              <w:t>产量（</w:t>
            </w: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kg</w:t>
            </w:r>
            <w:r>
              <w:rPr>
                <w:rFonts w:asciiTheme="majorEastAsia" w:eastAsiaTheme="majorEastAsia" w:hAnsiTheme="majorEastAsia" w:cs="Arial" w:hint="eastAsia"/>
                <w:sz w:val="18"/>
                <w:szCs w:val="18"/>
              </w:rPr>
              <w:t>）</w:t>
            </w:r>
          </w:p>
        </w:tc>
        <w:tc>
          <w:tcPr>
            <w:tcW w:w="1080" w:type="dxa"/>
            <w:vMerge w:val="restart"/>
            <w:tcBorders>
              <w:top w:val="single" w:sz="12" w:space="0" w:color="000000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比ck</w:t>
            </w:r>
            <w:r>
              <w:rPr>
                <w:rFonts w:asciiTheme="majorEastAsia" w:eastAsiaTheme="majorEastAsia" w:hAnsiTheme="majorEastAsia" w:cs="Arial" w:hint="eastAsia"/>
                <w:sz w:val="18"/>
                <w:szCs w:val="18"/>
              </w:rPr>
              <w:t>±（%）</w:t>
            </w:r>
          </w:p>
        </w:tc>
        <w:tc>
          <w:tcPr>
            <w:tcW w:w="2733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差异显著性</w:t>
            </w:r>
          </w:p>
        </w:tc>
      </w:tr>
      <w:tr w:rsidR="00784EC4">
        <w:trPr>
          <w:trHeight w:val="321"/>
        </w:trPr>
        <w:tc>
          <w:tcPr>
            <w:tcW w:w="1210" w:type="dxa"/>
            <w:vMerge/>
            <w:tcBorders>
              <w:top w:val="single" w:sz="18" w:space="0" w:color="auto"/>
              <w:bottom w:val="single" w:sz="8" w:space="0" w:color="auto"/>
            </w:tcBorders>
          </w:tcPr>
          <w:p w:rsidR="00784EC4" w:rsidRDefault="00784EC4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</w:p>
        </w:tc>
        <w:tc>
          <w:tcPr>
            <w:tcW w:w="797" w:type="dxa"/>
            <w:tcBorders>
              <w:top w:val="single" w:sz="12" w:space="0" w:color="000000"/>
              <w:bottom w:val="single" w:sz="8" w:space="0" w:color="auto"/>
            </w:tcBorders>
          </w:tcPr>
          <w:p w:rsidR="00784EC4" w:rsidRDefault="00784EC4">
            <w:pPr>
              <w:spacing w:line="400" w:lineRule="exact"/>
              <w:ind w:firstLineChars="100" w:firstLine="180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fldChar w:fldCharType="begin"/>
            </w:r>
            <w:r w:rsidR="00B23F48">
              <w:rPr>
                <w:rFonts w:asciiTheme="majorEastAsia" w:eastAsiaTheme="majorEastAsia" w:hAnsiTheme="majorEastAsia" w:cs="Times New Roman"/>
                <w:sz w:val="18"/>
                <w:szCs w:val="18"/>
              </w:rPr>
              <w:instrText xml:space="preserve"> = 1 \* ROMAN \* MERGEFORMAT </w:instrText>
            </w: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fldChar w:fldCharType="separate"/>
            </w:r>
            <w:r w:rsidR="00B23F48">
              <w:rPr>
                <w:rFonts w:asciiTheme="majorEastAsia" w:eastAsiaTheme="majorEastAsia" w:hAnsiTheme="majorEastAsia" w:cs="Times New Roman"/>
                <w:sz w:val="18"/>
              </w:rPr>
              <w:t>I</w:t>
            </w: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  <w:tcBorders>
              <w:top w:val="single" w:sz="12" w:space="0" w:color="000000"/>
              <w:bottom w:val="single" w:sz="8" w:space="0" w:color="auto"/>
            </w:tcBorders>
          </w:tcPr>
          <w:p w:rsidR="00784EC4" w:rsidRDefault="00784EC4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fldChar w:fldCharType="begin"/>
            </w:r>
            <w:r w:rsidR="00B23F48">
              <w:rPr>
                <w:rFonts w:asciiTheme="majorEastAsia" w:eastAsiaTheme="majorEastAsia" w:hAnsiTheme="majorEastAsia" w:cs="Times New Roman"/>
                <w:sz w:val="18"/>
                <w:szCs w:val="18"/>
              </w:rPr>
              <w:instrText xml:space="preserve"> = 2 \* ROMAN \* MERGEFORMAT </w:instrText>
            </w: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fldChar w:fldCharType="separate"/>
            </w:r>
            <w:r w:rsidR="00B23F48">
              <w:rPr>
                <w:rFonts w:asciiTheme="majorEastAsia" w:eastAsiaTheme="majorEastAsia" w:hAnsiTheme="majorEastAsia" w:cs="Times New Roman"/>
                <w:sz w:val="18"/>
              </w:rPr>
              <w:t>II</w:t>
            </w: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20" w:type="dxa"/>
            <w:tcBorders>
              <w:top w:val="single" w:sz="12" w:space="0" w:color="000000"/>
              <w:bottom w:val="single" w:sz="8" w:space="0" w:color="auto"/>
            </w:tcBorders>
          </w:tcPr>
          <w:p w:rsidR="00784EC4" w:rsidRDefault="00784EC4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fldChar w:fldCharType="begin"/>
            </w:r>
            <w:r w:rsidR="00B23F48">
              <w:rPr>
                <w:rFonts w:asciiTheme="majorEastAsia" w:eastAsiaTheme="majorEastAsia" w:hAnsiTheme="majorEastAsia" w:cs="Times New Roman"/>
                <w:sz w:val="18"/>
                <w:szCs w:val="18"/>
              </w:rPr>
              <w:instrText xml:space="preserve"> = 3 \* ROMAN \* MERGEFORMAT </w:instrText>
            </w: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fldChar w:fldCharType="separate"/>
            </w:r>
            <w:r w:rsidR="00B23F48">
              <w:rPr>
                <w:rFonts w:asciiTheme="majorEastAsia" w:eastAsiaTheme="majorEastAsia" w:hAnsiTheme="majorEastAsia" w:cs="Times New Roman"/>
                <w:sz w:val="18"/>
              </w:rPr>
              <w:t>III</w:t>
            </w: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fldChar w:fldCharType="end"/>
            </w:r>
          </w:p>
        </w:tc>
        <w:tc>
          <w:tcPr>
            <w:tcW w:w="900" w:type="dxa"/>
            <w:tcBorders>
              <w:top w:val="single" w:sz="12" w:space="0" w:color="000000"/>
              <w:bottom w:val="single" w:sz="8" w:space="0" w:color="auto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平均</w:t>
            </w:r>
          </w:p>
        </w:tc>
        <w:tc>
          <w:tcPr>
            <w:tcW w:w="1620" w:type="dxa"/>
            <w:vMerge/>
            <w:tcBorders>
              <w:top w:val="single" w:sz="18" w:space="0" w:color="auto"/>
              <w:bottom w:val="single" w:sz="8" w:space="0" w:color="auto"/>
            </w:tcBorders>
          </w:tcPr>
          <w:p w:rsidR="00784EC4" w:rsidRDefault="00784EC4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</w:p>
        </w:tc>
        <w:tc>
          <w:tcPr>
            <w:tcW w:w="1080" w:type="dxa"/>
            <w:vMerge/>
            <w:tcBorders>
              <w:top w:val="single" w:sz="18" w:space="0" w:color="auto"/>
              <w:bottom w:val="single" w:sz="8" w:space="0" w:color="auto"/>
            </w:tcBorders>
          </w:tcPr>
          <w:p w:rsidR="00784EC4" w:rsidRDefault="00784EC4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12" w:space="0" w:color="000000"/>
              <w:bottom w:val="single" w:sz="8" w:space="0" w:color="auto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5%显著水平</w:t>
            </w:r>
          </w:p>
        </w:tc>
        <w:tc>
          <w:tcPr>
            <w:tcW w:w="1473" w:type="dxa"/>
            <w:tcBorders>
              <w:top w:val="single" w:sz="12" w:space="0" w:color="000000"/>
              <w:bottom w:val="single" w:sz="8" w:space="0" w:color="auto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1%极显著水平</w:t>
            </w:r>
          </w:p>
        </w:tc>
      </w:tr>
      <w:tr w:rsidR="00784EC4">
        <w:trPr>
          <w:trHeight w:val="321"/>
        </w:trPr>
        <w:tc>
          <w:tcPr>
            <w:tcW w:w="1210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野香优6866</w:t>
            </w:r>
          </w:p>
        </w:tc>
        <w:tc>
          <w:tcPr>
            <w:tcW w:w="797" w:type="dxa"/>
            <w:tcBorders>
              <w:top w:val="single" w:sz="8" w:space="0" w:color="auto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25.67</w:t>
            </w:r>
          </w:p>
        </w:tc>
        <w:tc>
          <w:tcPr>
            <w:tcW w:w="669" w:type="dxa"/>
            <w:tcBorders>
              <w:top w:val="single" w:sz="8" w:space="0" w:color="auto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25.08</w:t>
            </w:r>
          </w:p>
        </w:tc>
        <w:tc>
          <w:tcPr>
            <w:tcW w:w="720" w:type="dxa"/>
            <w:tcBorders>
              <w:top w:val="single" w:sz="8" w:space="0" w:color="auto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24.63</w:t>
            </w:r>
          </w:p>
        </w:tc>
        <w:tc>
          <w:tcPr>
            <w:tcW w:w="900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25.12</w:t>
            </w:r>
          </w:p>
        </w:tc>
        <w:tc>
          <w:tcPr>
            <w:tcW w:w="1620" w:type="dxa"/>
            <w:tcBorders>
              <w:top w:val="single" w:sz="8" w:space="0" w:color="auto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646.41</w:t>
            </w:r>
          </w:p>
        </w:tc>
        <w:tc>
          <w:tcPr>
            <w:tcW w:w="1080" w:type="dxa"/>
            <w:tcBorders>
              <w:top w:val="single" w:sz="8" w:space="0" w:color="auto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17.22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a</w:t>
            </w:r>
          </w:p>
        </w:tc>
        <w:tc>
          <w:tcPr>
            <w:tcW w:w="1473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A</w:t>
            </w:r>
          </w:p>
        </w:tc>
      </w:tr>
      <w:tr w:rsidR="00784EC4">
        <w:trPr>
          <w:trHeight w:val="447"/>
        </w:trPr>
        <w:tc>
          <w:tcPr>
            <w:tcW w:w="121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野香优6813</w:t>
            </w:r>
          </w:p>
        </w:tc>
        <w:tc>
          <w:tcPr>
            <w:tcW w:w="797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25.00</w:t>
            </w:r>
          </w:p>
        </w:tc>
        <w:tc>
          <w:tcPr>
            <w:tcW w:w="669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25.13</w:t>
            </w:r>
          </w:p>
        </w:tc>
        <w:tc>
          <w:tcPr>
            <w:tcW w:w="72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24.30</w:t>
            </w:r>
          </w:p>
        </w:tc>
        <w:tc>
          <w:tcPr>
            <w:tcW w:w="900" w:type="dxa"/>
            <w:vAlign w:val="center"/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24.81</w:t>
            </w:r>
          </w:p>
        </w:tc>
        <w:tc>
          <w:tcPr>
            <w:tcW w:w="162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638.43</w:t>
            </w:r>
          </w:p>
        </w:tc>
        <w:tc>
          <w:tcPr>
            <w:tcW w:w="108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15.77</w:t>
            </w:r>
          </w:p>
        </w:tc>
        <w:tc>
          <w:tcPr>
            <w:tcW w:w="126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ab</w:t>
            </w:r>
          </w:p>
        </w:tc>
        <w:tc>
          <w:tcPr>
            <w:tcW w:w="1473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A</w:t>
            </w:r>
          </w:p>
        </w:tc>
      </w:tr>
      <w:tr w:rsidR="00784EC4">
        <w:trPr>
          <w:trHeight w:val="321"/>
        </w:trPr>
        <w:tc>
          <w:tcPr>
            <w:tcW w:w="121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野香优6833</w:t>
            </w:r>
          </w:p>
        </w:tc>
        <w:tc>
          <w:tcPr>
            <w:tcW w:w="797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23.77</w:t>
            </w:r>
          </w:p>
        </w:tc>
        <w:tc>
          <w:tcPr>
            <w:tcW w:w="669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25.46</w:t>
            </w:r>
          </w:p>
        </w:tc>
        <w:tc>
          <w:tcPr>
            <w:tcW w:w="72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23.07</w:t>
            </w:r>
          </w:p>
        </w:tc>
        <w:tc>
          <w:tcPr>
            <w:tcW w:w="900" w:type="dxa"/>
            <w:vAlign w:val="center"/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24.10</w:t>
            </w:r>
          </w:p>
        </w:tc>
        <w:tc>
          <w:tcPr>
            <w:tcW w:w="162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620.16</w:t>
            </w:r>
          </w:p>
        </w:tc>
        <w:tc>
          <w:tcPr>
            <w:tcW w:w="108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12.46</w:t>
            </w:r>
          </w:p>
        </w:tc>
        <w:tc>
          <w:tcPr>
            <w:tcW w:w="126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abc</w:t>
            </w:r>
          </w:p>
        </w:tc>
        <w:tc>
          <w:tcPr>
            <w:tcW w:w="1473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AB</w:t>
            </w:r>
          </w:p>
        </w:tc>
      </w:tr>
      <w:tr w:rsidR="00784EC4">
        <w:trPr>
          <w:trHeight w:val="321"/>
        </w:trPr>
        <w:tc>
          <w:tcPr>
            <w:tcW w:w="121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野香优886</w:t>
            </w:r>
          </w:p>
        </w:tc>
        <w:tc>
          <w:tcPr>
            <w:tcW w:w="797" w:type="dxa"/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24.09</w:t>
            </w:r>
          </w:p>
        </w:tc>
        <w:tc>
          <w:tcPr>
            <w:tcW w:w="669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22.12</w:t>
            </w:r>
          </w:p>
        </w:tc>
        <w:tc>
          <w:tcPr>
            <w:tcW w:w="72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23.12</w:t>
            </w:r>
          </w:p>
        </w:tc>
        <w:tc>
          <w:tcPr>
            <w:tcW w:w="900" w:type="dxa"/>
            <w:vAlign w:val="center"/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23.11</w:t>
            </w:r>
          </w:p>
        </w:tc>
        <w:tc>
          <w:tcPr>
            <w:tcW w:w="162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594.69</w:t>
            </w:r>
          </w:p>
        </w:tc>
        <w:tc>
          <w:tcPr>
            <w:tcW w:w="108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7.84</w:t>
            </w:r>
          </w:p>
        </w:tc>
        <w:tc>
          <w:tcPr>
            <w:tcW w:w="126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bcd</w:t>
            </w:r>
          </w:p>
        </w:tc>
        <w:tc>
          <w:tcPr>
            <w:tcW w:w="1473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ABC</w:t>
            </w:r>
          </w:p>
        </w:tc>
      </w:tr>
      <w:tr w:rsidR="00784EC4">
        <w:trPr>
          <w:trHeight w:val="321"/>
        </w:trPr>
        <w:tc>
          <w:tcPr>
            <w:tcW w:w="121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野香优6863</w:t>
            </w:r>
          </w:p>
        </w:tc>
        <w:tc>
          <w:tcPr>
            <w:tcW w:w="797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22.20</w:t>
            </w:r>
          </w:p>
        </w:tc>
        <w:tc>
          <w:tcPr>
            <w:tcW w:w="669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21.81</w:t>
            </w:r>
          </w:p>
        </w:tc>
        <w:tc>
          <w:tcPr>
            <w:tcW w:w="72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22.59</w:t>
            </w:r>
          </w:p>
        </w:tc>
        <w:tc>
          <w:tcPr>
            <w:tcW w:w="900" w:type="dxa"/>
            <w:vAlign w:val="center"/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22.20</w:t>
            </w:r>
          </w:p>
        </w:tc>
        <w:tc>
          <w:tcPr>
            <w:tcW w:w="162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571.27</w:t>
            </w:r>
          </w:p>
        </w:tc>
        <w:tc>
          <w:tcPr>
            <w:tcW w:w="108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3.59</w:t>
            </w:r>
          </w:p>
        </w:tc>
        <w:tc>
          <w:tcPr>
            <w:tcW w:w="126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cd</w:t>
            </w:r>
          </w:p>
        </w:tc>
        <w:tc>
          <w:tcPr>
            <w:tcW w:w="1473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BC</w:t>
            </w:r>
          </w:p>
        </w:tc>
      </w:tr>
      <w:tr w:rsidR="00784EC4">
        <w:trPr>
          <w:trHeight w:val="321"/>
        </w:trPr>
        <w:tc>
          <w:tcPr>
            <w:tcW w:w="121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野香优6586</w:t>
            </w:r>
          </w:p>
        </w:tc>
        <w:tc>
          <w:tcPr>
            <w:tcW w:w="797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22.3</w:t>
            </w:r>
          </w:p>
        </w:tc>
        <w:tc>
          <w:tcPr>
            <w:tcW w:w="669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21.79</w:t>
            </w:r>
          </w:p>
        </w:tc>
        <w:tc>
          <w:tcPr>
            <w:tcW w:w="72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21.98</w:t>
            </w:r>
          </w:p>
        </w:tc>
        <w:tc>
          <w:tcPr>
            <w:tcW w:w="900" w:type="dxa"/>
            <w:vAlign w:val="center"/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22.02</w:t>
            </w:r>
          </w:p>
        </w:tc>
        <w:tc>
          <w:tcPr>
            <w:tcW w:w="162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566.64</w:t>
            </w:r>
          </w:p>
        </w:tc>
        <w:tc>
          <w:tcPr>
            <w:tcW w:w="1080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2.75</w:t>
            </w:r>
          </w:p>
        </w:tc>
        <w:tc>
          <w:tcPr>
            <w:tcW w:w="126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d</w:t>
            </w:r>
          </w:p>
        </w:tc>
        <w:tc>
          <w:tcPr>
            <w:tcW w:w="1473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BC</w:t>
            </w:r>
          </w:p>
        </w:tc>
      </w:tr>
      <w:tr w:rsidR="00784EC4">
        <w:trPr>
          <w:trHeight w:val="215"/>
        </w:trPr>
        <w:tc>
          <w:tcPr>
            <w:tcW w:w="1210" w:type="dxa"/>
            <w:tcBorders>
              <w:bottom w:val="single" w:sz="12" w:space="0" w:color="000000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丝苗(ck)</w:t>
            </w:r>
          </w:p>
        </w:tc>
        <w:tc>
          <w:tcPr>
            <w:tcW w:w="797" w:type="dxa"/>
            <w:tcBorders>
              <w:bottom w:val="single" w:sz="12" w:space="0" w:color="000000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21.79</w:t>
            </w:r>
          </w:p>
        </w:tc>
        <w:tc>
          <w:tcPr>
            <w:tcW w:w="669" w:type="dxa"/>
            <w:tcBorders>
              <w:bottom w:val="single" w:sz="12" w:space="0" w:color="000000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21.58</w:t>
            </w:r>
          </w:p>
        </w:tc>
        <w:tc>
          <w:tcPr>
            <w:tcW w:w="720" w:type="dxa"/>
            <w:tcBorders>
              <w:bottom w:val="single" w:sz="12" w:space="0" w:color="000000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20.93</w:t>
            </w:r>
          </w:p>
        </w:tc>
        <w:tc>
          <w:tcPr>
            <w:tcW w:w="900" w:type="dxa"/>
            <w:tcBorders>
              <w:bottom w:val="single" w:sz="12" w:space="0" w:color="000000"/>
            </w:tcBorders>
            <w:vAlign w:val="center"/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21.43</w:t>
            </w:r>
          </w:p>
        </w:tc>
        <w:tc>
          <w:tcPr>
            <w:tcW w:w="1620" w:type="dxa"/>
            <w:tcBorders>
              <w:bottom w:val="single" w:sz="12" w:space="0" w:color="000000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551.45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 w:hint="eastAsia"/>
                <w:sz w:val="18"/>
                <w:szCs w:val="18"/>
              </w:rPr>
              <w:t>----</w:t>
            </w:r>
          </w:p>
        </w:tc>
        <w:tc>
          <w:tcPr>
            <w:tcW w:w="1260" w:type="dxa"/>
            <w:tcBorders>
              <w:bottom w:val="single" w:sz="12" w:space="0" w:color="000000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d</w:t>
            </w:r>
          </w:p>
        </w:tc>
        <w:tc>
          <w:tcPr>
            <w:tcW w:w="1473" w:type="dxa"/>
            <w:tcBorders>
              <w:bottom w:val="single" w:sz="12" w:space="0" w:color="000000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 w:cs="Times New Roman"/>
                <w:sz w:val="18"/>
                <w:szCs w:val="18"/>
              </w:rPr>
            </w:pPr>
            <w:r>
              <w:rPr>
                <w:rFonts w:asciiTheme="majorEastAsia" w:eastAsiaTheme="majorEastAsia" w:hAnsiTheme="majorEastAsia" w:cs="Times New Roman"/>
                <w:sz w:val="18"/>
                <w:szCs w:val="18"/>
              </w:rPr>
              <w:t>C</w:t>
            </w:r>
          </w:p>
        </w:tc>
      </w:tr>
    </w:tbl>
    <w:p w:rsidR="00784EC4" w:rsidRDefault="00784EC4">
      <w:pPr>
        <w:spacing w:line="28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</w:p>
    <w:p w:rsidR="00784EC4" w:rsidRDefault="00B23F48">
      <w:pPr>
        <w:spacing w:line="280" w:lineRule="exact"/>
        <w:ind w:firstLineChars="700" w:firstLine="1960"/>
        <w:rPr>
          <w:rFonts w:ascii="Arial" w:hAnsi="Arial" w:cs="Arial"/>
          <w:sz w:val="18"/>
          <w:szCs w:val="18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表3  各参试品种产量及差异显著性分析</w:t>
      </w:r>
    </w:p>
    <w:p w:rsidR="00784EC4" w:rsidRDefault="00784EC4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2.2产量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构成因子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供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试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品种产量及产量构成列于表3。有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效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穗每667m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在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16.33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万～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20.17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万，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其中野香优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886最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高，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每667 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达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20.17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万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，与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野香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优丝苗（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ck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6.33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万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相比差异达极显著水平；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其次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是野香优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6866、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6863、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6813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每667 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达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19.67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万、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19.66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万、19.17万；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野香优6586、野香优6833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居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中等水平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。</w:t>
      </w:r>
    </w:p>
    <w:p w:rsidR="00784EC4" w:rsidRDefault="00B23F48">
      <w:pPr>
        <w:spacing w:line="400" w:lineRule="exact"/>
        <w:ind w:firstLineChars="200" w:firstLine="56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结实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率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：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供试品种结实率在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80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%以上的有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野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6863、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6586、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6866，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其中野香优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6863的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结实率最高为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86.24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%，比野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香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优丝苗（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ck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高6.34百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分点，其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次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是野香优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6586为82.71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%，比野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香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优丝苗（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ck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高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2.81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百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分点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6866、野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香优6833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的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结实率与野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香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优丝苗（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ck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相当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。</w:t>
      </w:r>
    </w:p>
    <w:p w:rsidR="00784EC4" w:rsidRDefault="00B23F48">
      <w:pPr>
        <w:spacing w:line="400" w:lineRule="exact"/>
        <w:ind w:firstLineChars="200" w:firstLine="56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千粒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重：供试品种千粒重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达29以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上的有野香优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6833、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6863、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6586、分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别是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31.2g、29.5g、29.4g，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其次是野香优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6866重27.7g，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886、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6813千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粒重与野香优丝苗（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ck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相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当。</w:t>
      </w:r>
    </w:p>
    <w:p w:rsidR="00784EC4" w:rsidRDefault="00784EC4">
      <w:pPr>
        <w:spacing w:line="400" w:lineRule="exact"/>
        <w:ind w:firstLineChars="200" w:firstLine="56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</w:p>
    <w:p w:rsidR="00784EC4" w:rsidRDefault="00784EC4">
      <w:pPr>
        <w:ind w:firstLineChars="1350" w:firstLine="2430"/>
        <w:rPr>
          <w:rFonts w:ascii="Arial" w:hAnsi="Arial" w:cs="Arial"/>
          <w:sz w:val="18"/>
          <w:szCs w:val="18"/>
        </w:rPr>
      </w:pPr>
    </w:p>
    <w:tbl>
      <w:tblPr>
        <w:tblStyle w:val="a6"/>
        <w:tblpPr w:leftFromText="180" w:rightFromText="180" w:vertAnchor="text" w:horzAnchor="page" w:tblpX="1514" w:tblpY="720"/>
        <w:tblOverlap w:val="never"/>
        <w:tblW w:w="92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700"/>
        <w:gridCol w:w="579"/>
        <w:gridCol w:w="638"/>
        <w:gridCol w:w="741"/>
        <w:gridCol w:w="666"/>
        <w:gridCol w:w="514"/>
        <w:gridCol w:w="674"/>
        <w:gridCol w:w="752"/>
        <w:gridCol w:w="717"/>
        <w:gridCol w:w="671"/>
        <w:gridCol w:w="579"/>
        <w:gridCol w:w="759"/>
      </w:tblGrid>
      <w:tr w:rsidR="00784EC4">
        <w:trPr>
          <w:trHeight w:hRule="exact" w:val="873"/>
        </w:trPr>
        <w:tc>
          <w:tcPr>
            <w:tcW w:w="126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品种</w:t>
            </w:r>
          </w:p>
        </w:tc>
        <w:tc>
          <w:tcPr>
            <w:tcW w:w="700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播种期</w:t>
            </w:r>
            <w:r>
              <w:rPr>
                <w:rFonts w:hint="eastAsia"/>
                <w:kern w:val="0"/>
                <w:sz w:val="15"/>
                <w:szCs w:val="15"/>
              </w:rPr>
              <w:t>(</w:t>
            </w:r>
            <w:r>
              <w:rPr>
                <w:rFonts w:hint="eastAsia"/>
                <w:kern w:val="0"/>
                <w:sz w:val="15"/>
                <w:szCs w:val="15"/>
              </w:rPr>
              <w:t>月</w:t>
            </w: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/日）</w:t>
            </w:r>
          </w:p>
        </w:tc>
        <w:tc>
          <w:tcPr>
            <w:tcW w:w="57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插秧期</w:t>
            </w:r>
            <w:r>
              <w:rPr>
                <w:rFonts w:hint="eastAsia"/>
                <w:kern w:val="0"/>
                <w:sz w:val="15"/>
                <w:szCs w:val="15"/>
              </w:rPr>
              <w:t>(</w:t>
            </w:r>
            <w:r>
              <w:rPr>
                <w:rFonts w:hint="eastAsia"/>
                <w:kern w:val="0"/>
                <w:sz w:val="15"/>
                <w:szCs w:val="15"/>
              </w:rPr>
              <w:t>月</w:t>
            </w: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/日</w:t>
            </w:r>
            <w:r>
              <w:rPr>
                <w:rFonts w:hint="eastAsia"/>
                <w:kern w:val="0"/>
                <w:sz w:val="15"/>
                <w:szCs w:val="15"/>
              </w:rPr>
              <w:t xml:space="preserve"> )  </w:t>
            </w:r>
          </w:p>
        </w:tc>
        <w:tc>
          <w:tcPr>
            <w:tcW w:w="638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齐穗期</w:t>
            </w:r>
            <w:r>
              <w:rPr>
                <w:rFonts w:hint="eastAsia"/>
                <w:kern w:val="0"/>
                <w:sz w:val="15"/>
                <w:szCs w:val="15"/>
              </w:rPr>
              <w:t>(</w:t>
            </w:r>
            <w:r>
              <w:rPr>
                <w:rFonts w:hint="eastAsia"/>
                <w:kern w:val="0"/>
                <w:sz w:val="15"/>
                <w:szCs w:val="15"/>
              </w:rPr>
              <w:t>月</w:t>
            </w: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/日</w:t>
            </w:r>
            <w:r>
              <w:rPr>
                <w:rFonts w:hint="eastAsia"/>
                <w:kern w:val="0"/>
                <w:sz w:val="15"/>
                <w:szCs w:val="15"/>
              </w:rPr>
              <w:t>)</w:t>
            </w:r>
          </w:p>
        </w:tc>
        <w:tc>
          <w:tcPr>
            <w:tcW w:w="74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成熟期（月</w:t>
            </w:r>
            <w:r>
              <w:rPr>
                <w:rFonts w:ascii="宋体" w:hAnsi="宋体" w:cs="宋体" w:hint="eastAsia"/>
                <w:kern w:val="0"/>
                <w:sz w:val="15"/>
                <w:szCs w:val="15"/>
              </w:rPr>
              <w:t>/日）</w:t>
            </w:r>
          </w:p>
        </w:tc>
        <w:tc>
          <w:tcPr>
            <w:tcW w:w="666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全生育期</w:t>
            </w:r>
            <w:r>
              <w:rPr>
                <w:rFonts w:hint="eastAsia"/>
                <w:kern w:val="0"/>
                <w:sz w:val="15"/>
                <w:szCs w:val="15"/>
              </w:rPr>
              <w:t xml:space="preserve"> </w:t>
            </w:r>
            <w:r>
              <w:rPr>
                <w:rFonts w:hint="eastAsia"/>
                <w:kern w:val="0"/>
                <w:sz w:val="15"/>
                <w:szCs w:val="15"/>
              </w:rPr>
              <w:t>（</w:t>
            </w:r>
            <w:r>
              <w:rPr>
                <w:rFonts w:hint="eastAsia"/>
                <w:kern w:val="0"/>
                <w:sz w:val="15"/>
                <w:szCs w:val="15"/>
              </w:rPr>
              <w:t>d</w:t>
            </w:r>
            <w:r>
              <w:rPr>
                <w:rFonts w:hint="eastAsia"/>
                <w:kern w:val="0"/>
                <w:sz w:val="15"/>
                <w:szCs w:val="15"/>
              </w:rPr>
              <w:t>）</w:t>
            </w:r>
            <w:r>
              <w:rPr>
                <w:rFonts w:hint="eastAsia"/>
                <w:kern w:val="0"/>
                <w:sz w:val="15"/>
                <w:szCs w:val="15"/>
              </w:rPr>
              <w:t xml:space="preserve">   </w:t>
            </w:r>
          </w:p>
        </w:tc>
        <w:tc>
          <w:tcPr>
            <w:tcW w:w="51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株高</w:t>
            </w:r>
            <w:r>
              <w:rPr>
                <w:rFonts w:hint="eastAsia"/>
                <w:kern w:val="0"/>
                <w:sz w:val="15"/>
                <w:szCs w:val="15"/>
              </w:rPr>
              <w:t>cm</w:t>
            </w:r>
          </w:p>
        </w:tc>
        <w:tc>
          <w:tcPr>
            <w:tcW w:w="67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5"/>
                <w:szCs w:val="15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穗长（</w:t>
            </w:r>
            <w:r>
              <w:rPr>
                <w:rFonts w:hint="eastAsia"/>
                <w:kern w:val="0"/>
                <w:sz w:val="15"/>
                <w:szCs w:val="15"/>
              </w:rPr>
              <w:t>cm</w:t>
            </w:r>
            <w:r>
              <w:rPr>
                <w:rFonts w:hint="eastAsia"/>
                <w:kern w:val="0"/>
                <w:sz w:val="15"/>
                <w:szCs w:val="15"/>
              </w:rPr>
              <w:t>）</w:t>
            </w:r>
          </w:p>
        </w:tc>
        <w:tc>
          <w:tcPr>
            <w:tcW w:w="752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5"/>
                <w:szCs w:val="15"/>
              </w:rPr>
              <w:t>有效穗数（万穗</w:t>
            </w:r>
            <w:r>
              <w:rPr>
                <w:rFonts w:hint="eastAsia"/>
                <w:kern w:val="0"/>
                <w:sz w:val="18"/>
                <w:szCs w:val="18"/>
              </w:rPr>
              <w:t>）</w:t>
            </w:r>
          </w:p>
        </w:tc>
        <w:tc>
          <w:tcPr>
            <w:tcW w:w="717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穗总粒数（粒）</w:t>
            </w:r>
            <w:r>
              <w:rPr>
                <w:rFonts w:hint="eastAsia"/>
                <w:kern w:val="0"/>
                <w:sz w:val="13"/>
                <w:szCs w:val="13"/>
              </w:rPr>
              <w:t xml:space="preserve">  </w:t>
            </w:r>
          </w:p>
        </w:tc>
        <w:tc>
          <w:tcPr>
            <w:tcW w:w="671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结实率</w:t>
            </w:r>
            <w:r>
              <w:rPr>
                <w:rFonts w:hint="eastAsia"/>
                <w:kern w:val="0"/>
                <w:sz w:val="13"/>
                <w:szCs w:val="13"/>
              </w:rPr>
              <w:t>(%)</w:t>
            </w:r>
          </w:p>
        </w:tc>
        <w:tc>
          <w:tcPr>
            <w:tcW w:w="57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千粒重</w:t>
            </w:r>
            <w:r>
              <w:rPr>
                <w:rFonts w:hint="eastAsia"/>
                <w:kern w:val="0"/>
                <w:sz w:val="13"/>
                <w:szCs w:val="13"/>
              </w:rPr>
              <w:t>(g)</w:t>
            </w:r>
          </w:p>
        </w:tc>
        <w:tc>
          <w:tcPr>
            <w:tcW w:w="759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784EC4" w:rsidRDefault="00B23F48">
            <w:pPr>
              <w:rPr>
                <w:kern w:val="0"/>
                <w:sz w:val="13"/>
                <w:szCs w:val="13"/>
              </w:rPr>
            </w:pPr>
            <w:r>
              <w:rPr>
                <w:rFonts w:hint="eastAsia"/>
                <w:kern w:val="0"/>
                <w:sz w:val="13"/>
                <w:szCs w:val="13"/>
              </w:rPr>
              <w:t>亩理论产量（</w:t>
            </w:r>
            <w:r>
              <w:rPr>
                <w:rFonts w:hint="eastAsia"/>
                <w:kern w:val="0"/>
                <w:sz w:val="13"/>
                <w:szCs w:val="13"/>
              </w:rPr>
              <w:t>kg</w:t>
            </w:r>
            <w:r>
              <w:rPr>
                <w:rFonts w:hint="eastAsia"/>
                <w:kern w:val="0"/>
                <w:sz w:val="13"/>
                <w:szCs w:val="13"/>
              </w:rPr>
              <w:t>）</w:t>
            </w:r>
          </w:p>
        </w:tc>
      </w:tr>
      <w:tr w:rsidR="00784EC4">
        <w:trPr>
          <w:trHeight w:hRule="exact" w:val="363"/>
        </w:trPr>
        <w:tc>
          <w:tcPr>
            <w:tcW w:w="1269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5"/>
                <w:szCs w:val="15"/>
              </w:rPr>
            </w:pPr>
            <w:r w:rsidRPr="00530EBB">
              <w:rPr>
                <w:rFonts w:asciiTheme="majorEastAsia" w:eastAsiaTheme="majorEastAsia" w:hAnsiTheme="majorEastAsia" w:hint="eastAsia"/>
                <w:spacing w:val="15"/>
                <w:kern w:val="0"/>
                <w:sz w:val="15"/>
                <w:szCs w:val="15"/>
                <w:fitText w:val="504"/>
              </w:rPr>
              <w:t>野</w:t>
            </w:r>
            <w:r w:rsidRPr="00530EBB">
              <w:rPr>
                <w:rFonts w:asciiTheme="majorEastAsia" w:eastAsiaTheme="majorEastAsia" w:hAnsiTheme="majorEastAsia"/>
                <w:spacing w:val="15"/>
                <w:kern w:val="0"/>
                <w:sz w:val="15"/>
                <w:szCs w:val="15"/>
                <w:fitText w:val="504"/>
              </w:rPr>
              <w:t>香</w:t>
            </w:r>
            <w:r w:rsidRPr="00530EBB">
              <w:rPr>
                <w:rFonts w:asciiTheme="majorEastAsia" w:eastAsiaTheme="majorEastAsia" w:hAnsiTheme="majorEastAsia"/>
                <w:spacing w:val="-7"/>
                <w:kern w:val="0"/>
                <w:sz w:val="15"/>
                <w:szCs w:val="15"/>
                <w:fitText w:val="504"/>
              </w:rPr>
              <w:t>优</w:t>
            </w:r>
            <w:r>
              <w:rPr>
                <w:rFonts w:asciiTheme="majorEastAsia" w:eastAsiaTheme="majorEastAsia" w:hAnsiTheme="majorEastAsia" w:hint="eastAsia"/>
                <w:kern w:val="0"/>
                <w:sz w:val="15"/>
                <w:szCs w:val="15"/>
              </w:rPr>
              <w:t>6866</w:t>
            </w:r>
          </w:p>
        </w:tc>
        <w:tc>
          <w:tcPr>
            <w:tcW w:w="700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6/11</w:t>
            </w:r>
          </w:p>
        </w:tc>
        <w:tc>
          <w:tcPr>
            <w:tcW w:w="579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7/7</w:t>
            </w:r>
          </w:p>
        </w:tc>
        <w:tc>
          <w:tcPr>
            <w:tcW w:w="638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8/29</w:t>
            </w:r>
          </w:p>
        </w:tc>
        <w:tc>
          <w:tcPr>
            <w:tcW w:w="741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10/4</w:t>
            </w:r>
          </w:p>
        </w:tc>
        <w:tc>
          <w:tcPr>
            <w:tcW w:w="666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116</w:t>
            </w:r>
          </w:p>
        </w:tc>
        <w:tc>
          <w:tcPr>
            <w:tcW w:w="514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114</w:t>
            </w:r>
          </w:p>
        </w:tc>
        <w:tc>
          <w:tcPr>
            <w:tcW w:w="674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25.38</w:t>
            </w:r>
          </w:p>
        </w:tc>
        <w:tc>
          <w:tcPr>
            <w:tcW w:w="752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19.67</w:t>
            </w:r>
          </w:p>
        </w:tc>
        <w:tc>
          <w:tcPr>
            <w:tcW w:w="717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224.2</w:t>
            </w:r>
          </w:p>
        </w:tc>
        <w:tc>
          <w:tcPr>
            <w:tcW w:w="671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81.7</w:t>
            </w: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0</w:t>
            </w:r>
          </w:p>
        </w:tc>
        <w:tc>
          <w:tcPr>
            <w:tcW w:w="579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27.7</w:t>
            </w:r>
          </w:p>
        </w:tc>
        <w:tc>
          <w:tcPr>
            <w:tcW w:w="759" w:type="dxa"/>
            <w:tcBorders>
              <w:top w:val="single" w:sz="8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  <w:t>998.0</w:t>
            </w:r>
          </w:p>
        </w:tc>
      </w:tr>
      <w:tr w:rsidR="00784EC4">
        <w:trPr>
          <w:trHeight w:hRule="exact" w:val="363"/>
        </w:trPr>
        <w:tc>
          <w:tcPr>
            <w:tcW w:w="1269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5"/>
                <w:szCs w:val="15"/>
              </w:rPr>
            </w:pPr>
            <w:r w:rsidRPr="00530EBB">
              <w:rPr>
                <w:rFonts w:asciiTheme="majorEastAsia" w:eastAsiaTheme="majorEastAsia" w:hAnsiTheme="majorEastAsia" w:hint="eastAsia"/>
                <w:spacing w:val="15"/>
                <w:kern w:val="0"/>
                <w:sz w:val="15"/>
                <w:szCs w:val="15"/>
                <w:fitText w:val="504" w:id="1"/>
              </w:rPr>
              <w:t>野</w:t>
            </w:r>
            <w:r w:rsidRPr="00530EBB">
              <w:rPr>
                <w:rFonts w:asciiTheme="majorEastAsia" w:eastAsiaTheme="majorEastAsia" w:hAnsiTheme="majorEastAsia"/>
                <w:spacing w:val="15"/>
                <w:kern w:val="0"/>
                <w:sz w:val="15"/>
                <w:szCs w:val="15"/>
                <w:fitText w:val="504" w:id="1"/>
              </w:rPr>
              <w:t>香</w:t>
            </w:r>
            <w:r w:rsidRPr="00530EBB">
              <w:rPr>
                <w:rFonts w:asciiTheme="majorEastAsia" w:eastAsiaTheme="majorEastAsia" w:hAnsiTheme="majorEastAsia"/>
                <w:spacing w:val="-7"/>
                <w:kern w:val="0"/>
                <w:sz w:val="15"/>
                <w:szCs w:val="15"/>
                <w:fitText w:val="504" w:id="1"/>
              </w:rPr>
              <w:t>优</w:t>
            </w:r>
            <w:r>
              <w:rPr>
                <w:rFonts w:asciiTheme="majorEastAsia" w:eastAsiaTheme="majorEastAsia" w:hAnsiTheme="majorEastAsia" w:hint="eastAsia"/>
                <w:kern w:val="0"/>
                <w:sz w:val="15"/>
                <w:szCs w:val="15"/>
              </w:rPr>
              <w:t>6813</w:t>
            </w:r>
          </w:p>
        </w:tc>
        <w:tc>
          <w:tcPr>
            <w:tcW w:w="70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6/11</w:t>
            </w:r>
          </w:p>
        </w:tc>
        <w:tc>
          <w:tcPr>
            <w:tcW w:w="57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7/7</w:t>
            </w:r>
          </w:p>
        </w:tc>
        <w:tc>
          <w:tcPr>
            <w:tcW w:w="638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8/31</w:t>
            </w:r>
          </w:p>
        </w:tc>
        <w:tc>
          <w:tcPr>
            <w:tcW w:w="741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10/5</w:t>
            </w:r>
          </w:p>
        </w:tc>
        <w:tc>
          <w:tcPr>
            <w:tcW w:w="666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117</w:t>
            </w:r>
          </w:p>
        </w:tc>
        <w:tc>
          <w:tcPr>
            <w:tcW w:w="514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115</w:t>
            </w:r>
          </w:p>
        </w:tc>
        <w:tc>
          <w:tcPr>
            <w:tcW w:w="674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23.10</w:t>
            </w:r>
          </w:p>
        </w:tc>
        <w:tc>
          <w:tcPr>
            <w:tcW w:w="752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19.17</w:t>
            </w:r>
          </w:p>
        </w:tc>
        <w:tc>
          <w:tcPr>
            <w:tcW w:w="717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236.8</w:t>
            </w:r>
          </w:p>
        </w:tc>
        <w:tc>
          <w:tcPr>
            <w:tcW w:w="671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77.53</w:t>
            </w:r>
          </w:p>
        </w:tc>
        <w:tc>
          <w:tcPr>
            <w:tcW w:w="57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26.2</w:t>
            </w:r>
          </w:p>
        </w:tc>
        <w:tc>
          <w:tcPr>
            <w:tcW w:w="75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  <w:t>922.1</w:t>
            </w:r>
          </w:p>
        </w:tc>
      </w:tr>
      <w:tr w:rsidR="00784EC4">
        <w:trPr>
          <w:trHeight w:hRule="exact" w:val="363"/>
        </w:trPr>
        <w:tc>
          <w:tcPr>
            <w:tcW w:w="1269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5"/>
                <w:szCs w:val="15"/>
              </w:rPr>
            </w:pPr>
            <w:r w:rsidRPr="00530EBB">
              <w:rPr>
                <w:rFonts w:asciiTheme="majorEastAsia" w:eastAsiaTheme="majorEastAsia" w:hAnsiTheme="majorEastAsia" w:hint="eastAsia"/>
                <w:spacing w:val="15"/>
                <w:kern w:val="0"/>
                <w:sz w:val="15"/>
                <w:szCs w:val="15"/>
                <w:fitText w:val="504" w:id="2"/>
              </w:rPr>
              <w:t>野</w:t>
            </w:r>
            <w:r w:rsidRPr="00530EBB">
              <w:rPr>
                <w:rFonts w:asciiTheme="majorEastAsia" w:eastAsiaTheme="majorEastAsia" w:hAnsiTheme="majorEastAsia"/>
                <w:spacing w:val="15"/>
                <w:kern w:val="0"/>
                <w:sz w:val="15"/>
                <w:szCs w:val="15"/>
                <w:fitText w:val="504" w:id="2"/>
              </w:rPr>
              <w:t>香</w:t>
            </w:r>
            <w:r w:rsidRPr="00530EBB">
              <w:rPr>
                <w:rFonts w:asciiTheme="majorEastAsia" w:eastAsiaTheme="majorEastAsia" w:hAnsiTheme="majorEastAsia"/>
                <w:spacing w:val="-7"/>
                <w:kern w:val="0"/>
                <w:sz w:val="15"/>
                <w:szCs w:val="15"/>
                <w:fitText w:val="504" w:id="2"/>
              </w:rPr>
              <w:t>优</w:t>
            </w:r>
            <w:r>
              <w:rPr>
                <w:rFonts w:asciiTheme="majorEastAsia" w:eastAsiaTheme="majorEastAsia" w:hAnsiTheme="majorEastAsia" w:hint="eastAsia"/>
                <w:kern w:val="0"/>
                <w:sz w:val="15"/>
                <w:szCs w:val="15"/>
              </w:rPr>
              <w:t>6833</w:t>
            </w:r>
          </w:p>
        </w:tc>
        <w:tc>
          <w:tcPr>
            <w:tcW w:w="70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6/11</w:t>
            </w:r>
          </w:p>
        </w:tc>
        <w:tc>
          <w:tcPr>
            <w:tcW w:w="57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7/7</w:t>
            </w:r>
          </w:p>
        </w:tc>
        <w:tc>
          <w:tcPr>
            <w:tcW w:w="638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9/6</w:t>
            </w:r>
          </w:p>
        </w:tc>
        <w:tc>
          <w:tcPr>
            <w:tcW w:w="741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10/11</w:t>
            </w:r>
          </w:p>
        </w:tc>
        <w:tc>
          <w:tcPr>
            <w:tcW w:w="666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123</w:t>
            </w:r>
          </w:p>
        </w:tc>
        <w:tc>
          <w:tcPr>
            <w:tcW w:w="514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117</w:t>
            </w:r>
          </w:p>
        </w:tc>
        <w:tc>
          <w:tcPr>
            <w:tcW w:w="674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27.20</w:t>
            </w:r>
          </w:p>
        </w:tc>
        <w:tc>
          <w:tcPr>
            <w:tcW w:w="752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17.17</w:t>
            </w:r>
          </w:p>
        </w:tc>
        <w:tc>
          <w:tcPr>
            <w:tcW w:w="717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174.5</w:t>
            </w:r>
          </w:p>
        </w:tc>
        <w:tc>
          <w:tcPr>
            <w:tcW w:w="671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79.72</w:t>
            </w:r>
          </w:p>
        </w:tc>
        <w:tc>
          <w:tcPr>
            <w:tcW w:w="57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31.2</w:t>
            </w:r>
          </w:p>
        </w:tc>
        <w:tc>
          <w:tcPr>
            <w:tcW w:w="75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  <w:t>745.2</w:t>
            </w:r>
          </w:p>
        </w:tc>
      </w:tr>
      <w:tr w:rsidR="00784EC4">
        <w:trPr>
          <w:trHeight w:hRule="exact" w:val="363"/>
        </w:trPr>
        <w:tc>
          <w:tcPr>
            <w:tcW w:w="1269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5"/>
                <w:szCs w:val="15"/>
              </w:rPr>
            </w:pPr>
            <w:r w:rsidRPr="00530EBB">
              <w:rPr>
                <w:rFonts w:asciiTheme="majorEastAsia" w:eastAsiaTheme="majorEastAsia" w:hAnsiTheme="majorEastAsia" w:hint="eastAsia"/>
                <w:spacing w:val="15"/>
                <w:kern w:val="0"/>
                <w:sz w:val="15"/>
                <w:szCs w:val="15"/>
                <w:fitText w:val="504" w:id="3"/>
              </w:rPr>
              <w:t>野</w:t>
            </w:r>
            <w:r w:rsidRPr="00530EBB">
              <w:rPr>
                <w:rFonts w:asciiTheme="majorEastAsia" w:eastAsiaTheme="majorEastAsia" w:hAnsiTheme="majorEastAsia"/>
                <w:spacing w:val="15"/>
                <w:kern w:val="0"/>
                <w:sz w:val="15"/>
                <w:szCs w:val="15"/>
                <w:fitText w:val="504" w:id="3"/>
              </w:rPr>
              <w:t>香</w:t>
            </w:r>
            <w:r w:rsidRPr="00530EBB">
              <w:rPr>
                <w:rFonts w:asciiTheme="majorEastAsia" w:eastAsiaTheme="majorEastAsia" w:hAnsiTheme="majorEastAsia"/>
                <w:spacing w:val="-7"/>
                <w:kern w:val="0"/>
                <w:sz w:val="15"/>
                <w:szCs w:val="15"/>
                <w:fitText w:val="504" w:id="3"/>
              </w:rPr>
              <w:t>优</w:t>
            </w:r>
            <w:r>
              <w:rPr>
                <w:rFonts w:asciiTheme="majorEastAsia" w:eastAsiaTheme="majorEastAsia" w:hAnsiTheme="majorEastAsia" w:hint="eastAsia"/>
                <w:kern w:val="0"/>
                <w:sz w:val="15"/>
                <w:szCs w:val="15"/>
              </w:rPr>
              <w:t>886</w:t>
            </w:r>
          </w:p>
        </w:tc>
        <w:tc>
          <w:tcPr>
            <w:tcW w:w="70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6/11</w:t>
            </w:r>
          </w:p>
        </w:tc>
        <w:tc>
          <w:tcPr>
            <w:tcW w:w="57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7/7</w:t>
            </w:r>
          </w:p>
        </w:tc>
        <w:tc>
          <w:tcPr>
            <w:tcW w:w="638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9/3</w:t>
            </w:r>
          </w:p>
        </w:tc>
        <w:tc>
          <w:tcPr>
            <w:tcW w:w="741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10/6</w:t>
            </w:r>
          </w:p>
        </w:tc>
        <w:tc>
          <w:tcPr>
            <w:tcW w:w="666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118</w:t>
            </w:r>
          </w:p>
        </w:tc>
        <w:tc>
          <w:tcPr>
            <w:tcW w:w="514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143</w:t>
            </w:r>
          </w:p>
        </w:tc>
        <w:tc>
          <w:tcPr>
            <w:tcW w:w="674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23.60</w:t>
            </w:r>
          </w:p>
        </w:tc>
        <w:tc>
          <w:tcPr>
            <w:tcW w:w="752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20.17</w:t>
            </w:r>
          </w:p>
        </w:tc>
        <w:tc>
          <w:tcPr>
            <w:tcW w:w="717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196.6</w:t>
            </w:r>
          </w:p>
        </w:tc>
        <w:tc>
          <w:tcPr>
            <w:tcW w:w="671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75.3</w:t>
            </w:r>
          </w:p>
        </w:tc>
        <w:tc>
          <w:tcPr>
            <w:tcW w:w="57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26.9</w:t>
            </w:r>
          </w:p>
        </w:tc>
        <w:tc>
          <w:tcPr>
            <w:tcW w:w="75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  <w:t>804.1</w:t>
            </w:r>
          </w:p>
        </w:tc>
      </w:tr>
      <w:tr w:rsidR="00784EC4">
        <w:trPr>
          <w:trHeight w:hRule="exact" w:val="363"/>
        </w:trPr>
        <w:tc>
          <w:tcPr>
            <w:tcW w:w="1269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5"/>
                <w:szCs w:val="15"/>
              </w:rPr>
            </w:pPr>
            <w:r w:rsidRPr="00530EBB">
              <w:rPr>
                <w:rFonts w:asciiTheme="majorEastAsia" w:eastAsiaTheme="majorEastAsia" w:hAnsiTheme="majorEastAsia" w:hint="eastAsia"/>
                <w:spacing w:val="15"/>
                <w:kern w:val="0"/>
                <w:sz w:val="15"/>
                <w:szCs w:val="15"/>
                <w:fitText w:val="504" w:id="4"/>
              </w:rPr>
              <w:t>野</w:t>
            </w:r>
            <w:r w:rsidRPr="00530EBB">
              <w:rPr>
                <w:rFonts w:asciiTheme="majorEastAsia" w:eastAsiaTheme="majorEastAsia" w:hAnsiTheme="majorEastAsia"/>
                <w:spacing w:val="15"/>
                <w:kern w:val="0"/>
                <w:sz w:val="15"/>
                <w:szCs w:val="15"/>
                <w:fitText w:val="504" w:id="4"/>
              </w:rPr>
              <w:t>香</w:t>
            </w:r>
            <w:r w:rsidRPr="00530EBB">
              <w:rPr>
                <w:rFonts w:asciiTheme="majorEastAsia" w:eastAsiaTheme="majorEastAsia" w:hAnsiTheme="majorEastAsia"/>
                <w:spacing w:val="-7"/>
                <w:kern w:val="0"/>
                <w:sz w:val="15"/>
                <w:szCs w:val="15"/>
                <w:fitText w:val="504" w:id="4"/>
              </w:rPr>
              <w:t>优</w:t>
            </w:r>
            <w:r>
              <w:rPr>
                <w:rFonts w:asciiTheme="majorEastAsia" w:eastAsiaTheme="majorEastAsia" w:hAnsiTheme="majorEastAsia" w:hint="eastAsia"/>
                <w:kern w:val="0"/>
                <w:sz w:val="15"/>
                <w:szCs w:val="15"/>
              </w:rPr>
              <w:t>6863</w:t>
            </w:r>
          </w:p>
        </w:tc>
        <w:tc>
          <w:tcPr>
            <w:tcW w:w="70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6/11</w:t>
            </w:r>
          </w:p>
        </w:tc>
        <w:tc>
          <w:tcPr>
            <w:tcW w:w="57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7/7</w:t>
            </w:r>
          </w:p>
        </w:tc>
        <w:tc>
          <w:tcPr>
            <w:tcW w:w="638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9/4</w:t>
            </w:r>
          </w:p>
        </w:tc>
        <w:tc>
          <w:tcPr>
            <w:tcW w:w="741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10/9</w:t>
            </w:r>
          </w:p>
        </w:tc>
        <w:tc>
          <w:tcPr>
            <w:tcW w:w="666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121</w:t>
            </w:r>
          </w:p>
        </w:tc>
        <w:tc>
          <w:tcPr>
            <w:tcW w:w="514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125</w:t>
            </w:r>
          </w:p>
        </w:tc>
        <w:tc>
          <w:tcPr>
            <w:tcW w:w="674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24.40</w:t>
            </w:r>
          </w:p>
        </w:tc>
        <w:tc>
          <w:tcPr>
            <w:tcW w:w="752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19.66</w:t>
            </w:r>
          </w:p>
        </w:tc>
        <w:tc>
          <w:tcPr>
            <w:tcW w:w="717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151.1</w:t>
            </w:r>
          </w:p>
        </w:tc>
        <w:tc>
          <w:tcPr>
            <w:tcW w:w="671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86.24</w:t>
            </w:r>
          </w:p>
        </w:tc>
        <w:tc>
          <w:tcPr>
            <w:tcW w:w="57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29.5</w:t>
            </w:r>
          </w:p>
        </w:tc>
        <w:tc>
          <w:tcPr>
            <w:tcW w:w="75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  <w:t>755.7</w:t>
            </w:r>
          </w:p>
        </w:tc>
      </w:tr>
      <w:tr w:rsidR="00784EC4">
        <w:trPr>
          <w:trHeight w:hRule="exact" w:val="363"/>
        </w:trPr>
        <w:tc>
          <w:tcPr>
            <w:tcW w:w="1269" w:type="dxa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5"/>
                <w:szCs w:val="15"/>
              </w:rPr>
            </w:pPr>
            <w:r w:rsidRPr="00530EBB">
              <w:rPr>
                <w:rFonts w:asciiTheme="majorEastAsia" w:eastAsiaTheme="majorEastAsia" w:hAnsiTheme="majorEastAsia" w:hint="eastAsia"/>
                <w:spacing w:val="15"/>
                <w:kern w:val="0"/>
                <w:sz w:val="15"/>
                <w:szCs w:val="15"/>
                <w:fitText w:val="504" w:id="5"/>
              </w:rPr>
              <w:t>野</w:t>
            </w:r>
            <w:r w:rsidRPr="00530EBB">
              <w:rPr>
                <w:rFonts w:asciiTheme="majorEastAsia" w:eastAsiaTheme="majorEastAsia" w:hAnsiTheme="majorEastAsia"/>
                <w:spacing w:val="15"/>
                <w:kern w:val="0"/>
                <w:sz w:val="15"/>
                <w:szCs w:val="15"/>
                <w:fitText w:val="504" w:id="5"/>
              </w:rPr>
              <w:t>香</w:t>
            </w:r>
            <w:r w:rsidRPr="00530EBB">
              <w:rPr>
                <w:rFonts w:asciiTheme="majorEastAsia" w:eastAsiaTheme="majorEastAsia" w:hAnsiTheme="majorEastAsia"/>
                <w:spacing w:val="-7"/>
                <w:kern w:val="0"/>
                <w:sz w:val="15"/>
                <w:szCs w:val="15"/>
                <w:fitText w:val="504" w:id="5"/>
              </w:rPr>
              <w:t>优</w:t>
            </w:r>
            <w:r>
              <w:rPr>
                <w:rFonts w:asciiTheme="majorEastAsia" w:eastAsiaTheme="majorEastAsia" w:hAnsiTheme="majorEastAsia" w:hint="eastAsia"/>
                <w:kern w:val="0"/>
                <w:sz w:val="15"/>
                <w:szCs w:val="15"/>
              </w:rPr>
              <w:t>6586</w:t>
            </w:r>
          </w:p>
        </w:tc>
        <w:tc>
          <w:tcPr>
            <w:tcW w:w="700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6/11</w:t>
            </w:r>
          </w:p>
        </w:tc>
        <w:tc>
          <w:tcPr>
            <w:tcW w:w="57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7/7</w:t>
            </w:r>
          </w:p>
        </w:tc>
        <w:tc>
          <w:tcPr>
            <w:tcW w:w="638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9/5</w:t>
            </w:r>
          </w:p>
        </w:tc>
        <w:tc>
          <w:tcPr>
            <w:tcW w:w="741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10/11</w:t>
            </w:r>
          </w:p>
        </w:tc>
        <w:tc>
          <w:tcPr>
            <w:tcW w:w="666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123</w:t>
            </w:r>
          </w:p>
        </w:tc>
        <w:tc>
          <w:tcPr>
            <w:tcW w:w="514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136</w:t>
            </w:r>
          </w:p>
        </w:tc>
        <w:tc>
          <w:tcPr>
            <w:tcW w:w="674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22.50</w:t>
            </w:r>
          </w:p>
        </w:tc>
        <w:tc>
          <w:tcPr>
            <w:tcW w:w="752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17.50</w:t>
            </w:r>
          </w:p>
        </w:tc>
        <w:tc>
          <w:tcPr>
            <w:tcW w:w="717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146.2</w:t>
            </w:r>
          </w:p>
        </w:tc>
        <w:tc>
          <w:tcPr>
            <w:tcW w:w="671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82.71</w:t>
            </w:r>
          </w:p>
        </w:tc>
        <w:tc>
          <w:tcPr>
            <w:tcW w:w="57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29.4</w:t>
            </w:r>
          </w:p>
        </w:tc>
        <w:tc>
          <w:tcPr>
            <w:tcW w:w="759" w:type="dxa"/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  <w:t>622.1</w:t>
            </w:r>
          </w:p>
        </w:tc>
      </w:tr>
      <w:tr w:rsidR="00784EC4">
        <w:trPr>
          <w:trHeight w:hRule="exact" w:val="363"/>
        </w:trPr>
        <w:tc>
          <w:tcPr>
            <w:tcW w:w="1269" w:type="dxa"/>
            <w:tcBorders>
              <w:bottom w:val="single" w:sz="12" w:space="0" w:color="auto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kern w:val="0"/>
                <w:sz w:val="15"/>
                <w:szCs w:val="15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5"/>
                <w:szCs w:val="15"/>
              </w:rPr>
              <w:t>野香优丝</w:t>
            </w:r>
            <w:r>
              <w:rPr>
                <w:rFonts w:asciiTheme="majorEastAsia" w:eastAsiaTheme="majorEastAsia" w:hAnsiTheme="majorEastAsia"/>
                <w:kern w:val="0"/>
                <w:sz w:val="15"/>
                <w:szCs w:val="15"/>
              </w:rPr>
              <w:t>苗</w:t>
            </w:r>
            <w:r>
              <w:rPr>
                <w:rFonts w:asciiTheme="majorEastAsia" w:eastAsiaTheme="majorEastAsia" w:hAnsiTheme="majorEastAsia" w:hint="eastAsia"/>
                <w:kern w:val="0"/>
                <w:sz w:val="15"/>
                <w:szCs w:val="15"/>
              </w:rPr>
              <w:t>(ck）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6/11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7/7</w:t>
            </w:r>
          </w:p>
        </w:tc>
        <w:tc>
          <w:tcPr>
            <w:tcW w:w="638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9/27</w:t>
            </w:r>
          </w:p>
        </w:tc>
        <w:tc>
          <w:tcPr>
            <w:tcW w:w="741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10/12</w:t>
            </w:r>
          </w:p>
        </w:tc>
        <w:tc>
          <w:tcPr>
            <w:tcW w:w="666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124</w:t>
            </w:r>
          </w:p>
        </w:tc>
        <w:tc>
          <w:tcPr>
            <w:tcW w:w="514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125</w:t>
            </w:r>
          </w:p>
        </w:tc>
        <w:tc>
          <w:tcPr>
            <w:tcW w:w="674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24.43</w:t>
            </w:r>
          </w:p>
        </w:tc>
        <w:tc>
          <w:tcPr>
            <w:tcW w:w="752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16.33</w:t>
            </w:r>
          </w:p>
        </w:tc>
        <w:tc>
          <w:tcPr>
            <w:tcW w:w="717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184.6</w:t>
            </w:r>
          </w:p>
        </w:tc>
        <w:tc>
          <w:tcPr>
            <w:tcW w:w="671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79</w:t>
            </w:r>
            <w:r>
              <w:rPr>
                <w:rFonts w:asciiTheme="majorEastAsia" w:eastAsiaTheme="majorEastAsia" w:hAnsiTheme="majorEastAsia" w:hint="eastAsia"/>
                <w:kern w:val="0"/>
                <w:sz w:val="18"/>
                <w:szCs w:val="18"/>
              </w:rPr>
              <w:t>.90</w:t>
            </w:r>
          </w:p>
        </w:tc>
        <w:tc>
          <w:tcPr>
            <w:tcW w:w="579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kern w:val="0"/>
                <w:sz w:val="18"/>
                <w:szCs w:val="18"/>
              </w:rPr>
              <w:t>26.1</w:t>
            </w:r>
          </w:p>
        </w:tc>
        <w:tc>
          <w:tcPr>
            <w:tcW w:w="759" w:type="dxa"/>
            <w:tcBorders>
              <w:bottom w:val="single" w:sz="12" w:space="0" w:color="auto"/>
            </w:tcBorders>
            <w:vAlign w:val="center"/>
          </w:tcPr>
          <w:p w:rsidR="00784EC4" w:rsidRDefault="00B23F48">
            <w:pPr>
              <w:spacing w:line="400" w:lineRule="exact"/>
              <w:jc w:val="center"/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Theme="majorEastAsia" w:eastAsiaTheme="majorEastAsia" w:hAnsiTheme="majorEastAsia"/>
                <w:color w:val="000000" w:themeColor="text1"/>
                <w:kern w:val="0"/>
                <w:sz w:val="18"/>
                <w:szCs w:val="18"/>
              </w:rPr>
              <w:t>628.6</w:t>
            </w:r>
          </w:p>
        </w:tc>
      </w:tr>
    </w:tbl>
    <w:p w:rsidR="00784EC4" w:rsidRDefault="00B23F48" w:rsidP="008438AC">
      <w:pPr>
        <w:adjustRightInd w:val="0"/>
        <w:spacing w:beforeLines="50" w:before="156" w:line="400" w:lineRule="exact"/>
        <w:jc w:val="center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表3   参试品种生育期及主要经济性状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2.3 生育期表现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从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表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3可见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，各品种全生育期在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112～124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d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。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其中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野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香优丝苗（ck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）的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全生育期最短为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112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d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，其它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各品种都比野香优丝苗（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ck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的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长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4～8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d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。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2.4主要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农艺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性状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从表3、表4中还可看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出，株高最高的是野香优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886，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株高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143.0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cm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，最矮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的是野香优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6866，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株高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114.0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cm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；穗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长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最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长的是野香优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6833长27.2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cm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，最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短的是野香优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6586长22.5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cm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，其它4个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品种与野香优丝苗（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ck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的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穗长相当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；株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型一致表现为株型紧凑适中；野香优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886、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6863、野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香优丝苗（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ck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）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抗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倒性表现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差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、较差、一般外，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其它4个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均表现中强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；剑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叶各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参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试品种均表现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为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直立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；各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品种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成熟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期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转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色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好。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2.5 抗性表现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从表4可见，各参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试品种病发生表现轻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未发现有叶瘟和稻曲病发生。</w:t>
      </w:r>
    </w:p>
    <w:p w:rsidR="00784EC4" w:rsidRDefault="00B23F48">
      <w:pPr>
        <w:spacing w:line="400" w:lineRule="exact"/>
        <w:ind w:firstLineChars="750" w:firstLine="210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表4参试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品种主要农艺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性状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表现</w:t>
      </w:r>
    </w:p>
    <w:tbl>
      <w:tblPr>
        <w:tblStyle w:val="a6"/>
        <w:tblW w:w="8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26"/>
        <w:gridCol w:w="798"/>
        <w:gridCol w:w="738"/>
        <w:gridCol w:w="1070"/>
        <w:gridCol w:w="906"/>
        <w:gridCol w:w="988"/>
        <w:gridCol w:w="988"/>
        <w:gridCol w:w="988"/>
        <w:gridCol w:w="988"/>
      </w:tblGrid>
      <w:tr w:rsidR="00784EC4">
        <w:tc>
          <w:tcPr>
            <w:tcW w:w="1426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200" w:firstLine="42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品种</w:t>
            </w:r>
          </w:p>
        </w:tc>
        <w:tc>
          <w:tcPr>
            <w:tcW w:w="79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株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型</w:t>
            </w:r>
          </w:p>
        </w:tc>
        <w:tc>
          <w:tcPr>
            <w:tcW w:w="73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剑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叶</w:t>
            </w:r>
          </w:p>
        </w:tc>
        <w:tc>
          <w:tcPr>
            <w:tcW w:w="1070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后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期</w:t>
            </w: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转色</w:t>
            </w:r>
          </w:p>
        </w:tc>
        <w:tc>
          <w:tcPr>
            <w:tcW w:w="906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整齐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度</w:t>
            </w:r>
          </w:p>
        </w:tc>
        <w:tc>
          <w:tcPr>
            <w:tcW w:w="98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抗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倒性</w:t>
            </w:r>
          </w:p>
        </w:tc>
        <w:tc>
          <w:tcPr>
            <w:tcW w:w="98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感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瘟性</w:t>
            </w:r>
          </w:p>
        </w:tc>
        <w:tc>
          <w:tcPr>
            <w:tcW w:w="98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纹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枯病</w:t>
            </w:r>
          </w:p>
        </w:tc>
        <w:tc>
          <w:tcPr>
            <w:tcW w:w="988" w:type="dxa"/>
            <w:tcBorders>
              <w:top w:val="single" w:sz="12" w:space="0" w:color="000000"/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稻曲病</w:t>
            </w:r>
          </w:p>
        </w:tc>
      </w:tr>
      <w:tr w:rsidR="00784EC4">
        <w:tc>
          <w:tcPr>
            <w:tcW w:w="1426" w:type="dxa"/>
            <w:tcBorders>
              <w:top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野香优6866</w:t>
            </w:r>
          </w:p>
        </w:tc>
        <w:tc>
          <w:tcPr>
            <w:tcW w:w="798" w:type="dxa"/>
            <w:tcBorders>
              <w:top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适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中</w:t>
            </w:r>
          </w:p>
        </w:tc>
        <w:tc>
          <w:tcPr>
            <w:tcW w:w="738" w:type="dxa"/>
            <w:tcBorders>
              <w:top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直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立</w:t>
            </w:r>
          </w:p>
        </w:tc>
        <w:tc>
          <w:tcPr>
            <w:tcW w:w="1070" w:type="dxa"/>
            <w:tcBorders>
              <w:top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好</w:t>
            </w:r>
          </w:p>
        </w:tc>
        <w:tc>
          <w:tcPr>
            <w:tcW w:w="906" w:type="dxa"/>
            <w:tcBorders>
              <w:top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整齐</w:t>
            </w:r>
          </w:p>
        </w:tc>
        <w:tc>
          <w:tcPr>
            <w:tcW w:w="988" w:type="dxa"/>
            <w:tcBorders>
              <w:top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中强</w:t>
            </w:r>
          </w:p>
        </w:tc>
        <w:tc>
          <w:tcPr>
            <w:tcW w:w="988" w:type="dxa"/>
            <w:tcBorders>
              <w:top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  <w:tc>
          <w:tcPr>
            <w:tcW w:w="988" w:type="dxa"/>
            <w:tcBorders>
              <w:top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 xml:space="preserve">  轻</w:t>
            </w:r>
          </w:p>
        </w:tc>
        <w:tc>
          <w:tcPr>
            <w:tcW w:w="988" w:type="dxa"/>
            <w:tcBorders>
              <w:top w:val="single" w:sz="12" w:space="0" w:color="000000"/>
              <w:tl2br w:val="nil"/>
              <w:tr2bl w:val="nil"/>
            </w:tcBorders>
          </w:tcPr>
          <w:p w:rsidR="00784EC4" w:rsidRDefault="0016523D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 xml:space="preserve"> </w:t>
            </w:r>
            <w:r w:rsidR="00B23F48"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</w:tr>
      <w:tr w:rsidR="00784EC4">
        <w:tc>
          <w:tcPr>
            <w:tcW w:w="1426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野香优6813</w:t>
            </w:r>
          </w:p>
        </w:tc>
        <w:tc>
          <w:tcPr>
            <w:tcW w:w="79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适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中</w:t>
            </w:r>
          </w:p>
        </w:tc>
        <w:tc>
          <w:tcPr>
            <w:tcW w:w="73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直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立</w:t>
            </w:r>
          </w:p>
        </w:tc>
        <w:tc>
          <w:tcPr>
            <w:tcW w:w="1070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好</w:t>
            </w:r>
          </w:p>
        </w:tc>
        <w:tc>
          <w:tcPr>
            <w:tcW w:w="906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整齐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中强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 xml:space="preserve">  轻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16523D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 xml:space="preserve"> </w:t>
            </w:r>
            <w:r w:rsidR="00B23F48"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</w:tr>
      <w:tr w:rsidR="00784EC4">
        <w:tc>
          <w:tcPr>
            <w:tcW w:w="1426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野香优6833</w:t>
            </w:r>
          </w:p>
        </w:tc>
        <w:tc>
          <w:tcPr>
            <w:tcW w:w="79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适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中</w:t>
            </w:r>
          </w:p>
        </w:tc>
        <w:tc>
          <w:tcPr>
            <w:tcW w:w="73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直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立</w:t>
            </w:r>
          </w:p>
        </w:tc>
        <w:tc>
          <w:tcPr>
            <w:tcW w:w="1070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好</w:t>
            </w:r>
          </w:p>
        </w:tc>
        <w:tc>
          <w:tcPr>
            <w:tcW w:w="906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整齐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中强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 xml:space="preserve">  轻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16523D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 xml:space="preserve"> </w:t>
            </w:r>
            <w:r w:rsidR="00B23F48"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</w:tr>
      <w:tr w:rsidR="00784EC4">
        <w:tc>
          <w:tcPr>
            <w:tcW w:w="1426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野香优886</w:t>
            </w:r>
          </w:p>
        </w:tc>
        <w:tc>
          <w:tcPr>
            <w:tcW w:w="79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适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中</w:t>
            </w:r>
          </w:p>
        </w:tc>
        <w:tc>
          <w:tcPr>
            <w:tcW w:w="73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直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立</w:t>
            </w:r>
          </w:p>
        </w:tc>
        <w:tc>
          <w:tcPr>
            <w:tcW w:w="1070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好</w:t>
            </w:r>
          </w:p>
        </w:tc>
        <w:tc>
          <w:tcPr>
            <w:tcW w:w="906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整齐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差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轻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16523D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 xml:space="preserve"> </w:t>
            </w:r>
            <w:r w:rsidR="00B23F48"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</w:tr>
      <w:tr w:rsidR="00784EC4">
        <w:tc>
          <w:tcPr>
            <w:tcW w:w="1426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野香优6863</w:t>
            </w:r>
          </w:p>
        </w:tc>
        <w:tc>
          <w:tcPr>
            <w:tcW w:w="79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适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中</w:t>
            </w:r>
          </w:p>
        </w:tc>
        <w:tc>
          <w:tcPr>
            <w:tcW w:w="73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直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立</w:t>
            </w:r>
          </w:p>
        </w:tc>
        <w:tc>
          <w:tcPr>
            <w:tcW w:w="1070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好</w:t>
            </w:r>
          </w:p>
        </w:tc>
        <w:tc>
          <w:tcPr>
            <w:tcW w:w="906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整齐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较差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轻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16523D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 xml:space="preserve"> </w:t>
            </w:r>
            <w:r w:rsidR="00B23F48"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</w:tr>
      <w:tr w:rsidR="00784EC4">
        <w:tc>
          <w:tcPr>
            <w:tcW w:w="1426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野香优6586</w:t>
            </w:r>
          </w:p>
        </w:tc>
        <w:tc>
          <w:tcPr>
            <w:tcW w:w="79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适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中</w:t>
            </w:r>
          </w:p>
        </w:tc>
        <w:tc>
          <w:tcPr>
            <w:tcW w:w="73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直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立</w:t>
            </w:r>
          </w:p>
        </w:tc>
        <w:tc>
          <w:tcPr>
            <w:tcW w:w="1070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好</w:t>
            </w:r>
          </w:p>
        </w:tc>
        <w:tc>
          <w:tcPr>
            <w:tcW w:w="906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整齐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中强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轻</w:t>
            </w:r>
          </w:p>
        </w:tc>
        <w:tc>
          <w:tcPr>
            <w:tcW w:w="988" w:type="dxa"/>
            <w:tcBorders>
              <w:tl2br w:val="nil"/>
              <w:tr2bl w:val="nil"/>
            </w:tcBorders>
          </w:tcPr>
          <w:p w:rsidR="00784EC4" w:rsidRDefault="0016523D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 xml:space="preserve"> </w:t>
            </w:r>
            <w:r w:rsidR="00B23F48"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</w:tr>
      <w:tr w:rsidR="00784EC4">
        <w:tc>
          <w:tcPr>
            <w:tcW w:w="1426" w:type="dxa"/>
            <w:tcBorders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hd w:val="clear" w:color="auto" w:fill="FFFFFF"/>
              </w:rPr>
              <w:t>野香优丝苗</w:t>
            </w:r>
          </w:p>
        </w:tc>
        <w:tc>
          <w:tcPr>
            <w:tcW w:w="798" w:type="dxa"/>
            <w:tcBorders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适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中</w:t>
            </w:r>
          </w:p>
        </w:tc>
        <w:tc>
          <w:tcPr>
            <w:tcW w:w="738" w:type="dxa"/>
            <w:tcBorders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直</w:t>
            </w:r>
            <w:r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  <w:t>立</w:t>
            </w:r>
          </w:p>
        </w:tc>
        <w:tc>
          <w:tcPr>
            <w:tcW w:w="1070" w:type="dxa"/>
            <w:tcBorders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好</w:t>
            </w:r>
          </w:p>
        </w:tc>
        <w:tc>
          <w:tcPr>
            <w:tcW w:w="906" w:type="dxa"/>
            <w:tcBorders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整齐</w:t>
            </w:r>
          </w:p>
        </w:tc>
        <w:tc>
          <w:tcPr>
            <w:tcW w:w="988" w:type="dxa"/>
            <w:tcBorders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一般</w:t>
            </w:r>
          </w:p>
        </w:tc>
        <w:tc>
          <w:tcPr>
            <w:tcW w:w="988" w:type="dxa"/>
            <w:tcBorders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  <w:tc>
          <w:tcPr>
            <w:tcW w:w="988" w:type="dxa"/>
            <w:tcBorders>
              <w:bottom w:val="single" w:sz="12" w:space="0" w:color="000000"/>
              <w:tl2br w:val="nil"/>
              <w:tr2bl w:val="nil"/>
            </w:tcBorders>
          </w:tcPr>
          <w:p w:rsidR="00784EC4" w:rsidRDefault="00B23F48">
            <w:pPr>
              <w:spacing w:line="400" w:lineRule="exact"/>
              <w:ind w:firstLineChars="100" w:firstLine="210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轻</w:t>
            </w:r>
          </w:p>
        </w:tc>
        <w:tc>
          <w:tcPr>
            <w:tcW w:w="988" w:type="dxa"/>
            <w:tcBorders>
              <w:bottom w:val="single" w:sz="12" w:space="0" w:color="000000"/>
              <w:tl2br w:val="nil"/>
              <w:tr2bl w:val="nil"/>
            </w:tcBorders>
          </w:tcPr>
          <w:p w:rsidR="00784EC4" w:rsidRDefault="0016523D">
            <w:pPr>
              <w:spacing w:line="400" w:lineRule="exact"/>
              <w:rPr>
                <w:rFonts w:asciiTheme="majorEastAsia" w:eastAsiaTheme="majorEastAsia" w:hAnsiTheme="majorEastAsia"/>
                <w:szCs w:val="21"/>
                <w:shd w:val="clear" w:color="auto" w:fill="FFFFFF"/>
              </w:rPr>
            </w:pPr>
            <w:r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 xml:space="preserve"> </w:t>
            </w:r>
            <w:r w:rsidR="00B23F48">
              <w:rPr>
                <w:rFonts w:asciiTheme="majorEastAsia" w:eastAsiaTheme="majorEastAsia" w:hAnsiTheme="majorEastAsia" w:hint="eastAsia"/>
                <w:szCs w:val="21"/>
                <w:shd w:val="clear" w:color="auto" w:fill="FFFFFF"/>
              </w:rPr>
              <w:t>无</w:t>
            </w:r>
          </w:p>
        </w:tc>
      </w:tr>
    </w:tbl>
    <w:p w:rsidR="00784EC4" w:rsidRDefault="00784EC4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3结论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3.1野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6866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参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试优质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新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品种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中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6866表现株型适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中，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剑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叶直立，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病虫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害表现较轻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熟期转色好，丛有效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穗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为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11.8穗/丛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，穗长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25.38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cm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穗总粒数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224.2粒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，穗实粒数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183.2粒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，结实率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81.70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%，千粒重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27.7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g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全生期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116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d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，每667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m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产量646.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41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kg，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位居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第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一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位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。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 xml:space="preserve">3.2 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野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13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野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6813株型适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中，剑叶直立，病虫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害较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轻，熟期转色好，丛有效穗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11.5穗/丛，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穗长23.10cm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穗总粒数236.8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粒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，穗实粒数183.6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粒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，结实率77.53%，千粒重26.2g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全生期118d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，每667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m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产量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638.43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kg，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位居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第二位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。</w:t>
      </w:r>
    </w:p>
    <w:p w:rsidR="00784EC4" w:rsidRDefault="00B23F48">
      <w:pPr>
        <w:spacing w:line="400" w:lineRule="exact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 xml:space="preserve">3.3 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野香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6833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野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6833株型适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中，剑叶直立，病虫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害较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轻，熟期转色好，丛有效穗10.3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穗/丛，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穗长27.20cm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穗总粒数174.5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粒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，穗实粒数139.1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粒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，结实率79.72%，千粒重31.2g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全生期121d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，每667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m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  <w:vertAlign w:val="superscript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产量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620.16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kg，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位居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第三位</w:t>
      </w:r>
      <w:r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。</w:t>
      </w:r>
    </w:p>
    <w:p w:rsidR="00784EC4" w:rsidRDefault="00B23F48">
      <w:pPr>
        <w:spacing w:line="400" w:lineRule="exact"/>
        <w:ind w:firstLineChars="150" w:firstLine="420"/>
        <w:rPr>
          <w:rFonts w:asciiTheme="majorEastAsia" w:eastAsiaTheme="majorEastAsia" w:hAnsiTheme="majorEastAsia"/>
          <w:shd w:val="clear" w:color="auto" w:fill="FFFFFF"/>
        </w:rPr>
      </w:pP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综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上所述供试优质新品种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中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居前三的是野香优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6866、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6813、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野香优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6833都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比对照增产，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各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项性状表现较好，适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宜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当地作为烟后稻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优质稻栽培的</w:t>
      </w:r>
      <w:r>
        <w:rPr>
          <w:rFonts w:asciiTheme="majorEastAsia" w:eastAsiaTheme="majorEastAsia" w:hAnsiTheme="majorEastAsia" w:cs="Arial" w:hint="eastAsia"/>
          <w:color w:val="333333"/>
          <w:sz w:val="28"/>
          <w:szCs w:val="28"/>
          <w:shd w:val="clear" w:color="auto" w:fill="FFFFFF"/>
        </w:rPr>
        <w:t>后续良种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，</w:t>
      </w:r>
      <w:r>
        <w:rPr>
          <w:rFonts w:asciiTheme="majorEastAsia" w:eastAsiaTheme="majorEastAsia" w:hAnsiTheme="majorEastAsia"/>
          <w:sz w:val="28"/>
          <w:szCs w:val="28"/>
          <w:shd w:val="clear" w:color="auto" w:fill="FFFFFF"/>
        </w:rPr>
        <w:t>建议进一步扩大示范</w:t>
      </w:r>
      <w:r>
        <w:rPr>
          <w:rFonts w:asciiTheme="majorEastAsia" w:eastAsiaTheme="majorEastAsia" w:hAnsiTheme="majorEastAsia" w:hint="eastAsia"/>
          <w:sz w:val="28"/>
          <w:szCs w:val="28"/>
          <w:shd w:val="clear" w:color="auto" w:fill="FFFFFF"/>
        </w:rPr>
        <w:t>推广面积。</w:t>
      </w:r>
    </w:p>
    <w:sectPr w:rsidR="00784EC4" w:rsidSect="00784EC4">
      <w:pgSz w:w="11906" w:h="16838"/>
      <w:pgMar w:top="1440" w:right="1588" w:bottom="1440" w:left="164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0EBB" w:rsidRDefault="00530EBB" w:rsidP="008438AC">
      <w:r>
        <w:separator/>
      </w:r>
    </w:p>
  </w:endnote>
  <w:endnote w:type="continuationSeparator" w:id="0">
    <w:p w:rsidR="00530EBB" w:rsidRDefault="00530EBB" w:rsidP="008438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0EBB" w:rsidRDefault="00530EBB" w:rsidP="008438AC">
      <w:r>
        <w:separator/>
      </w:r>
    </w:p>
  </w:footnote>
  <w:footnote w:type="continuationSeparator" w:id="0">
    <w:p w:rsidR="00530EBB" w:rsidRDefault="00530EBB" w:rsidP="008438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6A11"/>
    <w:rsid w:val="00036B0F"/>
    <w:rsid w:val="0004028C"/>
    <w:rsid w:val="000453F5"/>
    <w:rsid w:val="000454F4"/>
    <w:rsid w:val="000520C6"/>
    <w:rsid w:val="00057D75"/>
    <w:rsid w:val="00083BC9"/>
    <w:rsid w:val="00095FE1"/>
    <w:rsid w:val="000C543A"/>
    <w:rsid w:val="000F31ED"/>
    <w:rsid w:val="00101FF9"/>
    <w:rsid w:val="00133C20"/>
    <w:rsid w:val="001456CE"/>
    <w:rsid w:val="001500D4"/>
    <w:rsid w:val="0016523D"/>
    <w:rsid w:val="0017135C"/>
    <w:rsid w:val="001A6902"/>
    <w:rsid w:val="001D5B2C"/>
    <w:rsid w:val="001F3BA9"/>
    <w:rsid w:val="002050E4"/>
    <w:rsid w:val="002126F6"/>
    <w:rsid w:val="002221F4"/>
    <w:rsid w:val="002228C3"/>
    <w:rsid w:val="00223EDD"/>
    <w:rsid w:val="00234D27"/>
    <w:rsid w:val="00245DE4"/>
    <w:rsid w:val="002473FE"/>
    <w:rsid w:val="002627C6"/>
    <w:rsid w:val="002758C7"/>
    <w:rsid w:val="002A0816"/>
    <w:rsid w:val="002A0F18"/>
    <w:rsid w:val="002B442B"/>
    <w:rsid w:val="002B5EA2"/>
    <w:rsid w:val="002C0A10"/>
    <w:rsid w:val="002D0504"/>
    <w:rsid w:val="00312A09"/>
    <w:rsid w:val="003316DA"/>
    <w:rsid w:val="00333835"/>
    <w:rsid w:val="00346A8A"/>
    <w:rsid w:val="0036029E"/>
    <w:rsid w:val="003736F1"/>
    <w:rsid w:val="003803E9"/>
    <w:rsid w:val="003847C0"/>
    <w:rsid w:val="003A506B"/>
    <w:rsid w:val="003B4936"/>
    <w:rsid w:val="003D1444"/>
    <w:rsid w:val="003D1854"/>
    <w:rsid w:val="003E53B7"/>
    <w:rsid w:val="003E5585"/>
    <w:rsid w:val="00431B9C"/>
    <w:rsid w:val="004463CE"/>
    <w:rsid w:val="00494CC9"/>
    <w:rsid w:val="004C6D2E"/>
    <w:rsid w:val="00517401"/>
    <w:rsid w:val="005258F2"/>
    <w:rsid w:val="00530EBB"/>
    <w:rsid w:val="0053154B"/>
    <w:rsid w:val="005437A0"/>
    <w:rsid w:val="005619C2"/>
    <w:rsid w:val="0057251A"/>
    <w:rsid w:val="005823BE"/>
    <w:rsid w:val="0059719F"/>
    <w:rsid w:val="005B475E"/>
    <w:rsid w:val="005F58F5"/>
    <w:rsid w:val="00621438"/>
    <w:rsid w:val="00623BCB"/>
    <w:rsid w:val="0064741B"/>
    <w:rsid w:val="00647D89"/>
    <w:rsid w:val="006542C5"/>
    <w:rsid w:val="00670E12"/>
    <w:rsid w:val="006A6C1D"/>
    <w:rsid w:val="006C6116"/>
    <w:rsid w:val="006E3E10"/>
    <w:rsid w:val="0070760C"/>
    <w:rsid w:val="007138F2"/>
    <w:rsid w:val="00721879"/>
    <w:rsid w:val="00754FD8"/>
    <w:rsid w:val="00762A51"/>
    <w:rsid w:val="00784EC4"/>
    <w:rsid w:val="007A50A0"/>
    <w:rsid w:val="007D1DA6"/>
    <w:rsid w:val="007D3F36"/>
    <w:rsid w:val="008043AB"/>
    <w:rsid w:val="0081302F"/>
    <w:rsid w:val="008438AC"/>
    <w:rsid w:val="00844E17"/>
    <w:rsid w:val="00847452"/>
    <w:rsid w:val="00856A11"/>
    <w:rsid w:val="008577A4"/>
    <w:rsid w:val="008847EF"/>
    <w:rsid w:val="008A2818"/>
    <w:rsid w:val="008A484C"/>
    <w:rsid w:val="008C2E13"/>
    <w:rsid w:val="008C5699"/>
    <w:rsid w:val="008E6F63"/>
    <w:rsid w:val="008F508F"/>
    <w:rsid w:val="008F611C"/>
    <w:rsid w:val="00910D14"/>
    <w:rsid w:val="00912552"/>
    <w:rsid w:val="00914DEE"/>
    <w:rsid w:val="00922FD0"/>
    <w:rsid w:val="009270D0"/>
    <w:rsid w:val="00952556"/>
    <w:rsid w:val="00971EBA"/>
    <w:rsid w:val="00982DD8"/>
    <w:rsid w:val="00997D27"/>
    <w:rsid w:val="009D475F"/>
    <w:rsid w:val="009D6508"/>
    <w:rsid w:val="00A1418C"/>
    <w:rsid w:val="00A24A0F"/>
    <w:rsid w:val="00A308BC"/>
    <w:rsid w:val="00A506DA"/>
    <w:rsid w:val="00A60D20"/>
    <w:rsid w:val="00A6610B"/>
    <w:rsid w:val="00A94178"/>
    <w:rsid w:val="00AA7E7F"/>
    <w:rsid w:val="00B07F5A"/>
    <w:rsid w:val="00B23F48"/>
    <w:rsid w:val="00B81D21"/>
    <w:rsid w:val="00B97936"/>
    <w:rsid w:val="00BA6552"/>
    <w:rsid w:val="00BB74C8"/>
    <w:rsid w:val="00BC6400"/>
    <w:rsid w:val="00BD6FC5"/>
    <w:rsid w:val="00BF7D97"/>
    <w:rsid w:val="00C14C59"/>
    <w:rsid w:val="00C47A18"/>
    <w:rsid w:val="00C53AFD"/>
    <w:rsid w:val="00C57C55"/>
    <w:rsid w:val="00C70EA4"/>
    <w:rsid w:val="00C767E0"/>
    <w:rsid w:val="00C86DC1"/>
    <w:rsid w:val="00C87C6E"/>
    <w:rsid w:val="00C906CD"/>
    <w:rsid w:val="00C907F1"/>
    <w:rsid w:val="00C91B39"/>
    <w:rsid w:val="00CE04C0"/>
    <w:rsid w:val="00CE6520"/>
    <w:rsid w:val="00D34556"/>
    <w:rsid w:val="00D4433C"/>
    <w:rsid w:val="00D52A9E"/>
    <w:rsid w:val="00D7058E"/>
    <w:rsid w:val="00D97113"/>
    <w:rsid w:val="00DF104F"/>
    <w:rsid w:val="00E15469"/>
    <w:rsid w:val="00E166F8"/>
    <w:rsid w:val="00E332C0"/>
    <w:rsid w:val="00E37AFE"/>
    <w:rsid w:val="00E5478F"/>
    <w:rsid w:val="00E63D45"/>
    <w:rsid w:val="00E8379A"/>
    <w:rsid w:val="00EA3FAE"/>
    <w:rsid w:val="00EB0B70"/>
    <w:rsid w:val="00EB1ED2"/>
    <w:rsid w:val="00F01388"/>
    <w:rsid w:val="00F01AC9"/>
    <w:rsid w:val="00F13054"/>
    <w:rsid w:val="00F17246"/>
    <w:rsid w:val="00F75A4D"/>
    <w:rsid w:val="00F97155"/>
    <w:rsid w:val="00FB10F1"/>
    <w:rsid w:val="00FB7886"/>
    <w:rsid w:val="00FC68F8"/>
    <w:rsid w:val="00FD287A"/>
    <w:rsid w:val="00FD3D80"/>
    <w:rsid w:val="00FF366D"/>
    <w:rsid w:val="03B2761C"/>
    <w:rsid w:val="0A2016C1"/>
    <w:rsid w:val="0A2B0279"/>
    <w:rsid w:val="11836B9E"/>
    <w:rsid w:val="11B703C0"/>
    <w:rsid w:val="264F09C4"/>
    <w:rsid w:val="269F771D"/>
    <w:rsid w:val="2C9F3D56"/>
    <w:rsid w:val="2FE24B6A"/>
    <w:rsid w:val="345726AC"/>
    <w:rsid w:val="35B139F9"/>
    <w:rsid w:val="440F5C34"/>
    <w:rsid w:val="44C806AA"/>
    <w:rsid w:val="4EFD16C8"/>
    <w:rsid w:val="545361D1"/>
    <w:rsid w:val="55AB439E"/>
    <w:rsid w:val="619A428C"/>
    <w:rsid w:val="65F71EC0"/>
    <w:rsid w:val="688D79CB"/>
    <w:rsid w:val="6A6F4BED"/>
    <w:rsid w:val="6ADF46F7"/>
    <w:rsid w:val="6F831924"/>
    <w:rsid w:val="7AEB34C3"/>
    <w:rsid w:val="7E243B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E4DC235-AC6D-44EB-804B-BD7FE114E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4EC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784EC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784E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784E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99"/>
    <w:unhideWhenUsed/>
    <w:rsid w:val="00784EC4"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784EC4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rsid w:val="00784EC4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EC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84E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1BC7E3-BC63-41C1-8E2A-1859AAC2F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717</Words>
  <Characters>4089</Characters>
  <Application>Microsoft Office Word</Application>
  <DocSecurity>0</DocSecurity>
  <Lines>34</Lines>
  <Paragraphs>9</Paragraphs>
  <ScaleCrop>false</ScaleCrop>
  <Company>Microsoft</Company>
  <LinksUpToDate>false</LinksUpToDate>
  <CharactersWithSpaces>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166</cp:revision>
  <dcterms:created xsi:type="dcterms:W3CDTF">2019-10-31T07:35:00Z</dcterms:created>
  <dcterms:modified xsi:type="dcterms:W3CDTF">2019-12-09T05:29:00Z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