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仿宋" w:hAnsi="仿宋" w:eastAsia="仿宋" w:cs="Helvetica Neue"/>
          <w:color w:val="000000"/>
          <w:kern w:val="0"/>
          <w:sz w:val="32"/>
          <w:szCs w:val="32"/>
        </w:rPr>
      </w:pPr>
      <w:r>
        <w:rPr>
          <w:rFonts w:hint="eastAsia" w:ascii="仿宋" w:hAnsi="仿宋" w:eastAsia="仿宋" w:cs="Helvetica Neue"/>
          <w:color w:val="000000"/>
          <w:kern w:val="0"/>
          <w:sz w:val="32"/>
          <w:szCs w:val="32"/>
        </w:rPr>
        <w:t>试论组织他人偷越国边境罪与偷越国边境罪如何区分认定</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Kaiti SC" w:hAnsi="Kaiti SC" w:eastAsia="Kaiti SC" w:cs="Helvetica Neue"/>
          <w:color w:val="000000"/>
          <w:kern w:val="0"/>
          <w:sz w:val="28"/>
          <w:szCs w:val="28"/>
        </w:rPr>
      </w:pPr>
      <w:r>
        <w:rPr>
          <w:rFonts w:hint="eastAsia"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 xml:space="preserve">                            </w:t>
      </w:r>
      <w:r>
        <w:rPr>
          <w:rFonts w:ascii="Kaiti SC" w:hAnsi="Kaiti SC" w:eastAsia="Kaiti SC" w:cs="Helvetica Neue"/>
          <w:color w:val="000000"/>
          <w:kern w:val="0"/>
          <w:sz w:val="28"/>
          <w:szCs w:val="28"/>
        </w:rPr>
        <w:t xml:space="preserve"> </w:t>
      </w:r>
      <w:r>
        <w:rPr>
          <w:rFonts w:hint="eastAsia" w:ascii="Kaiti SC" w:hAnsi="Kaiti SC" w:eastAsia="Kaiti SC" w:cs="Helvetica Neue"/>
          <w:color w:val="000000"/>
          <w:kern w:val="0"/>
          <w:sz w:val="28"/>
          <w:szCs w:val="28"/>
        </w:rPr>
        <w:t>张晶晶</w:t>
      </w:r>
    </w:p>
    <w:p>
      <w:pPr>
        <w:pStyle w:val="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firstLine="0" w:firstLineChars="0"/>
        <w:jc w:val="center"/>
        <w:rPr>
          <w:rFonts w:ascii="仿宋" w:hAnsi="仿宋" w:eastAsia="仿宋" w:cs="Helvetica Neue"/>
          <w:color w:val="000000"/>
          <w:kern w:val="0"/>
          <w:sz w:val="30"/>
          <w:szCs w:val="30"/>
        </w:rPr>
      </w:pPr>
      <w:r>
        <w:rPr>
          <w:rFonts w:hint="eastAsia" w:ascii="仿宋" w:hAnsi="仿宋" w:eastAsia="仿宋" w:cs="Helvetica Neue"/>
          <w:color w:val="000000"/>
          <w:kern w:val="0"/>
          <w:sz w:val="30"/>
          <w:szCs w:val="30"/>
        </w:rPr>
        <w:t>【案情简介】</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吴</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系缅甸联邦共和国(以下简称缅甸)公民,曾从缅甸偷越国(边)境至中国内地打工,其收入较缅甸高,为此,其亲友老乡等要求随同</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一起非法至中国内地打工。2018年3月,吴</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带领</w:t>
      </w:r>
      <w:r>
        <w:rPr>
          <w:rFonts w:hint="eastAsia" w:ascii="仿宋" w:hAnsi="仿宋" w:eastAsia="仿宋" w:cs="Helvetica Neue"/>
          <w:color w:val="000000"/>
          <w:kern w:val="0"/>
          <w:sz w:val="30"/>
          <w:szCs w:val="30"/>
        </w:rPr>
        <w:t>其亲友老乡十余人</w:t>
      </w:r>
      <w:r>
        <w:rPr>
          <w:rFonts w:ascii="仿宋" w:hAnsi="仿宋" w:eastAsia="仿宋" w:cs="Helvetica Neue"/>
          <w:color w:val="000000"/>
          <w:kern w:val="0"/>
          <w:sz w:val="30"/>
          <w:szCs w:val="30"/>
        </w:rPr>
        <w:t>,从缅甸掸邦木姐镇持《临时通行证》(俗称“边民证”)进入我国云南省瑞丽市姐告边境贸易经济区。</w:t>
      </w:r>
      <w:r>
        <w:rPr>
          <w:rFonts w:hint="eastAsia" w:ascii="仿宋" w:hAnsi="仿宋" w:eastAsia="仿宋" w:cs="Helvetica Neue"/>
          <w:color w:val="000000"/>
          <w:kern w:val="0"/>
          <w:sz w:val="30"/>
          <w:szCs w:val="30"/>
        </w:rPr>
        <w:t>之后吴某某</w:t>
      </w:r>
      <w:r>
        <w:rPr>
          <w:rFonts w:ascii="仿宋" w:hAnsi="仿宋" w:eastAsia="仿宋" w:cs="Helvetica Neue"/>
          <w:color w:val="000000"/>
          <w:kern w:val="0"/>
          <w:sz w:val="30"/>
          <w:szCs w:val="30"/>
        </w:rPr>
        <w:t>联系了觉</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,由觉</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负责安排偷越国(边)境的路线、交通工具及在中国内地工作的地点、单位等。在觉</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的带领下,吴</w:t>
      </w:r>
      <w:r>
        <w:rPr>
          <w:rFonts w:hint="eastAsia" w:ascii="仿宋" w:hAnsi="仿宋" w:eastAsia="仿宋" w:cs="Helvetica Neue"/>
          <w:color w:val="000000"/>
          <w:kern w:val="0"/>
          <w:sz w:val="30"/>
          <w:szCs w:val="30"/>
        </w:rPr>
        <w:t>某某等人</w:t>
      </w:r>
      <w:r>
        <w:rPr>
          <w:rFonts w:ascii="仿宋" w:hAnsi="仿宋" w:eastAsia="仿宋" w:cs="Helvetica Neue"/>
          <w:color w:val="000000"/>
          <w:kern w:val="0"/>
          <w:sz w:val="30"/>
          <w:szCs w:val="30"/>
        </w:rPr>
        <w:t>违反《临时通行证》仅限进入贸易经济区的规定,在未办理合法出入境相关手续的情况下,通过逃避边境检查等方式从边境地区进入非边境地区并潜至广东省东莞市,先后在广东省东莞市及</w:t>
      </w:r>
      <w:r>
        <w:rPr>
          <w:rFonts w:hint="eastAsia" w:ascii="仿宋" w:hAnsi="仿宋" w:eastAsia="仿宋" w:cs="Helvetica Neue"/>
          <w:color w:val="000000"/>
          <w:kern w:val="0"/>
          <w:sz w:val="30"/>
          <w:szCs w:val="30"/>
        </w:rPr>
        <w:t>浙江省海宁市</w:t>
      </w:r>
      <w:r>
        <w:rPr>
          <w:rFonts w:ascii="仿宋" w:hAnsi="仿宋" w:eastAsia="仿宋" w:cs="Helvetica Neue"/>
          <w:color w:val="000000"/>
          <w:kern w:val="0"/>
          <w:sz w:val="30"/>
          <w:szCs w:val="30"/>
        </w:rPr>
        <w:t>盐仓地区非法就业</w:t>
      </w:r>
      <w:r>
        <w:rPr>
          <w:rFonts w:hint="eastAsia" w:ascii="仿宋" w:hAnsi="仿宋" w:eastAsia="仿宋" w:cs="Helvetica Neue"/>
          <w:color w:val="000000"/>
          <w:kern w:val="0"/>
          <w:sz w:val="30"/>
          <w:szCs w:val="3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center"/>
        <w:rPr>
          <w:rFonts w:ascii="仿宋" w:hAnsi="仿宋" w:eastAsia="仿宋" w:cs="Helvetica Neue"/>
          <w:color w:val="000000"/>
          <w:kern w:val="0"/>
          <w:sz w:val="30"/>
          <w:szCs w:val="30"/>
        </w:rPr>
      </w:pPr>
      <w:r>
        <w:rPr>
          <w:rFonts w:hint="eastAsia" w:ascii="仿宋" w:hAnsi="仿宋" w:eastAsia="仿宋" w:cs="Helvetica Neue"/>
          <w:color w:val="000000"/>
          <w:kern w:val="0"/>
          <w:sz w:val="30"/>
          <w:szCs w:val="30"/>
        </w:rPr>
        <w:t>【分歧意见】</w:t>
      </w:r>
    </w:p>
    <w:p>
      <w:pPr>
        <w:widowControl/>
        <w:ind w:firstLine="600" w:firstLineChars="200"/>
        <w:jc w:val="left"/>
        <w:rPr>
          <w:rFonts w:hint="eastAsia" w:ascii="仿宋" w:hAnsi="仿宋" w:eastAsia="仿宋" w:cs="仿宋"/>
          <w:color w:val="000000"/>
          <w:sz w:val="30"/>
          <w:szCs w:val="30"/>
        </w:rPr>
      </w:pPr>
      <w:r>
        <w:rPr>
          <w:rFonts w:hint="eastAsia" w:ascii="仿宋" w:hAnsi="仿宋" w:eastAsia="仿宋" w:cs="仿宋"/>
          <w:color w:val="000000"/>
          <w:kern w:val="0"/>
          <w:sz w:val="30"/>
          <w:szCs w:val="30"/>
          <w:lang w:bidi="ar"/>
        </w:rPr>
        <w:t>本案中，关于吴某某的行为如何定性存在以下不同意见：</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hint="eastAsia" w:ascii="仿宋" w:hAnsi="仿宋" w:eastAsia="仿宋" w:cs="仿宋"/>
          <w:color w:val="000000"/>
          <w:kern w:val="0"/>
          <w:sz w:val="30"/>
          <w:szCs w:val="30"/>
          <w:lang w:bidi="ar"/>
        </w:rPr>
        <w:t>第一种意见认为，</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带领十人以上从缅甸</w:t>
      </w:r>
      <w:r>
        <w:rPr>
          <w:rFonts w:hint="eastAsia" w:ascii="仿宋" w:hAnsi="仿宋" w:eastAsia="仿宋" w:cs="Helvetica Neue"/>
          <w:color w:val="000000"/>
          <w:kern w:val="0"/>
          <w:sz w:val="30"/>
          <w:szCs w:val="30"/>
        </w:rPr>
        <w:t>至</w:t>
      </w:r>
      <w:r>
        <w:rPr>
          <w:rFonts w:ascii="仿宋" w:hAnsi="仿宋" w:eastAsia="仿宋" w:cs="Helvetica Neue"/>
          <w:color w:val="000000"/>
          <w:kern w:val="0"/>
          <w:sz w:val="30"/>
          <w:szCs w:val="30"/>
        </w:rPr>
        <w:t>中国内地打工,系组织行为</w:t>
      </w:r>
      <w:r>
        <w:rPr>
          <w:rFonts w:hint="eastAsia" w:ascii="仿宋" w:hAnsi="仿宋" w:eastAsia="仿宋" w:cs="Helvetica Neue"/>
          <w:color w:val="000000"/>
          <w:kern w:val="0"/>
          <w:sz w:val="30"/>
          <w:szCs w:val="30"/>
        </w:rPr>
        <w:t>，应构成</w:t>
      </w:r>
      <w:r>
        <w:rPr>
          <w:rFonts w:ascii="仿宋" w:hAnsi="仿宋" w:eastAsia="仿宋" w:cs="Helvetica Neue"/>
          <w:color w:val="000000"/>
          <w:kern w:val="0"/>
          <w:sz w:val="30"/>
          <w:szCs w:val="30"/>
        </w:rPr>
        <w:t>组织他人偷越国边境罪</w:t>
      </w:r>
      <w:r>
        <w:rPr>
          <w:rFonts w:hint="eastAsia" w:ascii="仿宋" w:hAnsi="仿宋" w:eastAsia="仿宋" w:cs="Helvetica Neue"/>
          <w:color w:val="000000"/>
          <w:kern w:val="0"/>
          <w:sz w:val="30"/>
          <w:szCs w:val="3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hint="eastAsia" w:ascii="仿宋" w:hAnsi="仿宋" w:eastAsia="仿宋" w:cs="Helvetica Neue"/>
          <w:color w:val="000000"/>
          <w:kern w:val="0"/>
          <w:sz w:val="30"/>
          <w:szCs w:val="30"/>
        </w:rPr>
      </w:pPr>
      <w:r>
        <w:rPr>
          <w:rFonts w:hint="eastAsia" w:ascii="仿宋" w:hAnsi="仿宋" w:eastAsia="仿宋" w:cs="Helvetica Neue"/>
          <w:color w:val="000000"/>
          <w:kern w:val="0"/>
          <w:sz w:val="30"/>
          <w:szCs w:val="30"/>
        </w:rPr>
        <w:t>第二种意见认为，吴某某系</w:t>
      </w:r>
      <w:r>
        <w:rPr>
          <w:rFonts w:ascii="仿宋" w:hAnsi="仿宋" w:eastAsia="仿宋" w:cs="Helvetica Neue"/>
          <w:color w:val="000000"/>
          <w:kern w:val="0"/>
          <w:sz w:val="30"/>
          <w:szCs w:val="30"/>
        </w:rPr>
        <w:t>结伙他人偷越国边境中的带领人,并不</w:t>
      </w:r>
      <w:r>
        <w:rPr>
          <w:rFonts w:hint="eastAsia" w:ascii="仿宋" w:hAnsi="仿宋" w:eastAsia="仿宋" w:cs="Helvetica Neue"/>
          <w:color w:val="000000"/>
          <w:kern w:val="0"/>
          <w:sz w:val="30"/>
          <w:szCs w:val="30"/>
        </w:rPr>
        <w:t>存在</w:t>
      </w:r>
      <w:r>
        <w:rPr>
          <w:rFonts w:ascii="仿宋" w:hAnsi="仿宋" w:eastAsia="仿宋" w:cs="Helvetica Neue"/>
          <w:color w:val="000000"/>
          <w:kern w:val="0"/>
          <w:sz w:val="30"/>
          <w:szCs w:val="30"/>
        </w:rPr>
        <w:t>组织行为,</w:t>
      </w:r>
      <w:r>
        <w:rPr>
          <w:rFonts w:hint="eastAsia" w:ascii="仿宋" w:hAnsi="仿宋" w:eastAsia="仿宋" w:cs="Helvetica Neue"/>
          <w:color w:val="000000"/>
          <w:kern w:val="0"/>
          <w:sz w:val="30"/>
          <w:szCs w:val="30"/>
        </w:rPr>
        <w:t>应</w:t>
      </w:r>
      <w:r>
        <w:rPr>
          <w:rFonts w:ascii="仿宋" w:hAnsi="仿宋" w:eastAsia="仿宋" w:cs="Helvetica Neue"/>
          <w:color w:val="000000"/>
          <w:kern w:val="0"/>
          <w:sz w:val="30"/>
          <w:szCs w:val="30"/>
        </w:rPr>
        <w:t>构成偷越国边境罪</w:t>
      </w:r>
      <w:r>
        <w:rPr>
          <w:rFonts w:hint="eastAsia" w:ascii="仿宋" w:hAnsi="仿宋" w:eastAsia="仿宋" w:cs="Helvetica Neue"/>
          <w:color w:val="000000"/>
          <w:kern w:val="0"/>
          <w:sz w:val="30"/>
          <w:szCs w:val="30"/>
        </w:rPr>
        <w:t>。</w:t>
      </w:r>
    </w:p>
    <w:p>
      <w:pPr>
        <w:widowControl/>
        <w:ind w:firstLine="600" w:firstLineChars="200"/>
        <w:jc w:val="center"/>
        <w:rPr>
          <w:rFonts w:hint="eastAsia" w:ascii="仿宋" w:hAnsi="仿宋" w:eastAsia="仿宋" w:cs="仿宋"/>
          <w:color w:val="000000"/>
          <w:sz w:val="30"/>
          <w:szCs w:val="30"/>
        </w:rPr>
      </w:pPr>
      <w:r>
        <w:rPr>
          <w:rFonts w:hint="eastAsia" w:ascii="仿宋" w:hAnsi="仿宋" w:eastAsia="仿宋" w:cs="仿宋"/>
          <w:color w:val="000000"/>
          <w:kern w:val="0"/>
          <w:sz w:val="30"/>
          <w:szCs w:val="30"/>
          <w:lang w:bidi="ar"/>
        </w:rPr>
        <w:t>【</w:t>
      </w:r>
      <w:r>
        <w:rPr>
          <w:rFonts w:hint="eastAsia" w:ascii="仿宋" w:hAnsi="仿宋" w:eastAsia="仿宋" w:cs="仿宋"/>
          <w:color w:val="000000"/>
          <w:kern w:val="0"/>
          <w:sz w:val="30"/>
          <w:szCs w:val="30"/>
          <w:lang w:eastAsia="zh-CN" w:bidi="ar"/>
        </w:rPr>
        <w:t>评析意见</w:t>
      </w:r>
      <w:bookmarkStart w:id="0" w:name="_GoBack"/>
      <w:bookmarkEnd w:id="0"/>
      <w:r>
        <w:rPr>
          <w:rFonts w:hint="eastAsia" w:ascii="仿宋" w:hAnsi="仿宋" w:eastAsia="仿宋" w:cs="仿宋"/>
          <w:color w:val="000000"/>
          <w:kern w:val="0"/>
          <w:sz w:val="30"/>
          <w:szCs w:val="30"/>
          <w:lang w:bidi="ar"/>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jc w:val="left"/>
        <w:rPr>
          <w:rFonts w:hint="eastAsia" w:ascii="仿宋" w:hAnsi="仿宋" w:eastAsia="仿宋" w:cs="Helvetica Neue"/>
          <w:color w:val="000000"/>
          <w:kern w:val="0"/>
          <w:sz w:val="30"/>
          <w:szCs w:val="30"/>
        </w:rPr>
      </w:pPr>
      <w:r>
        <w:rPr>
          <w:rFonts w:hint="eastAsia" w:ascii="仿宋" w:hAnsi="仿宋" w:eastAsia="仿宋" w:cs="Helvetica Neue"/>
          <w:color w:val="000000"/>
          <w:kern w:val="0"/>
          <w:sz w:val="30"/>
          <w:szCs w:val="30"/>
        </w:rPr>
        <w:t>根据《中华人民共和国刑法》（以下简称刑法）第3</w:t>
      </w:r>
      <w:r>
        <w:rPr>
          <w:rFonts w:ascii="仿宋" w:hAnsi="仿宋" w:eastAsia="仿宋" w:cs="Helvetica Neue"/>
          <w:color w:val="000000"/>
          <w:kern w:val="0"/>
          <w:sz w:val="30"/>
          <w:szCs w:val="30"/>
        </w:rPr>
        <w:t>18</w:t>
      </w:r>
      <w:r>
        <w:rPr>
          <w:rFonts w:hint="eastAsia" w:ascii="仿宋" w:hAnsi="仿宋" w:eastAsia="仿宋" w:cs="Helvetica Neue"/>
          <w:color w:val="000000"/>
          <w:kern w:val="0"/>
          <w:sz w:val="30"/>
          <w:szCs w:val="30"/>
        </w:rPr>
        <w:t>条之规定，组织他人偷越国（边）境罪是指违反出入国（边）境管理法规，非法组织他人偷越国（边）境的行为。根据刑法第3</w:t>
      </w:r>
      <w:r>
        <w:rPr>
          <w:rFonts w:ascii="仿宋" w:hAnsi="仿宋" w:eastAsia="仿宋" w:cs="Helvetica Neue"/>
          <w:color w:val="000000"/>
          <w:kern w:val="0"/>
          <w:sz w:val="30"/>
          <w:szCs w:val="30"/>
        </w:rPr>
        <w:t>22</w:t>
      </w:r>
      <w:r>
        <w:rPr>
          <w:rFonts w:hint="eastAsia" w:ascii="仿宋" w:hAnsi="仿宋" w:eastAsia="仿宋" w:cs="Helvetica Neue"/>
          <w:color w:val="000000"/>
          <w:kern w:val="0"/>
          <w:sz w:val="30"/>
          <w:szCs w:val="30"/>
        </w:rPr>
        <w:t>条之规定，偷越国（边）境罪，是指违反出入国（边）境管理法规，偷越国（边）境，情节严重的行为。其中，三人以上结伙偷越国（边）境的，应当认定为情节严重。就观上述两个罪名的定义，本案区分的关键点主要在于是“组织”他人偷越国边境，还是“结伙”他人偷越国边境。本案中存在两个分歧意见的主要原因亦是对“组织他人偷越国边境罪”中的“组织”行为有不同的理解。因此，要分析本案究竟构成组织他人偷越国边境罪还是偷越国边境罪，需要我们对组织行为细细分析。</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jc w:val="left"/>
        <w:rPr>
          <w:rFonts w:ascii="仿宋" w:hAnsi="仿宋" w:eastAsia="仿宋" w:cs="Helvetica Neue"/>
          <w:color w:val="000000"/>
          <w:kern w:val="0"/>
          <w:sz w:val="30"/>
          <w:szCs w:val="30"/>
        </w:rPr>
      </w:pPr>
      <w:r>
        <w:rPr>
          <w:rFonts w:hint="eastAsia" w:ascii="仿宋" w:hAnsi="仿宋" w:eastAsia="仿宋" w:cs="Helvetica Neue"/>
          <w:color w:val="000000"/>
          <w:kern w:val="0"/>
          <w:sz w:val="30"/>
          <w:szCs w:val="30"/>
        </w:rPr>
        <w:t>笔者同意第二种意见，即吴某某系</w:t>
      </w:r>
      <w:r>
        <w:rPr>
          <w:rFonts w:ascii="仿宋" w:hAnsi="仿宋" w:eastAsia="仿宋" w:cs="Helvetica Neue"/>
          <w:color w:val="000000"/>
          <w:kern w:val="0"/>
          <w:sz w:val="30"/>
          <w:szCs w:val="30"/>
        </w:rPr>
        <w:t>结伙他人偷越国边境中的带领人,并不</w:t>
      </w:r>
      <w:r>
        <w:rPr>
          <w:rFonts w:hint="eastAsia" w:ascii="仿宋" w:hAnsi="仿宋" w:eastAsia="仿宋" w:cs="Helvetica Neue"/>
          <w:color w:val="000000"/>
          <w:kern w:val="0"/>
          <w:sz w:val="30"/>
          <w:szCs w:val="30"/>
        </w:rPr>
        <w:t>存在</w:t>
      </w:r>
      <w:r>
        <w:rPr>
          <w:rFonts w:ascii="仿宋" w:hAnsi="仿宋" w:eastAsia="仿宋" w:cs="Helvetica Neue"/>
          <w:color w:val="000000"/>
          <w:kern w:val="0"/>
          <w:sz w:val="30"/>
          <w:szCs w:val="30"/>
        </w:rPr>
        <w:t>组织行为,</w:t>
      </w:r>
      <w:r>
        <w:rPr>
          <w:rFonts w:hint="eastAsia" w:ascii="仿宋" w:hAnsi="仿宋" w:eastAsia="仿宋" w:cs="Helvetica Neue"/>
          <w:color w:val="000000"/>
          <w:kern w:val="0"/>
          <w:sz w:val="30"/>
          <w:szCs w:val="30"/>
        </w:rPr>
        <w:t>应</w:t>
      </w:r>
      <w:r>
        <w:rPr>
          <w:rFonts w:ascii="仿宋" w:hAnsi="仿宋" w:eastAsia="仿宋" w:cs="Helvetica Neue"/>
          <w:color w:val="000000"/>
          <w:kern w:val="0"/>
          <w:sz w:val="30"/>
          <w:szCs w:val="30"/>
        </w:rPr>
        <w:t>构成偷越国边境罪</w:t>
      </w:r>
      <w:r>
        <w:rPr>
          <w:rFonts w:hint="eastAsia" w:ascii="仿宋" w:hAnsi="仿宋" w:eastAsia="仿宋" w:cs="Helvetica Neue"/>
          <w:color w:val="000000"/>
          <w:kern w:val="0"/>
          <w:sz w:val="30"/>
          <w:szCs w:val="3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hint="eastAsia" w:ascii="仿宋" w:hAnsi="仿宋" w:eastAsia="仿宋" w:cs="Helvetica Neue"/>
          <w:color w:val="000000"/>
          <w:kern w:val="0"/>
          <w:sz w:val="30"/>
          <w:szCs w:val="30"/>
        </w:rPr>
      </w:pPr>
      <w:r>
        <w:rPr>
          <w:rFonts w:hint="eastAsia" w:ascii="仿宋" w:hAnsi="仿宋" w:eastAsia="仿宋" w:cs="Helvetica Neue"/>
          <w:color w:val="000000"/>
          <w:kern w:val="0"/>
          <w:sz w:val="30"/>
          <w:szCs w:val="30"/>
        </w:rPr>
        <w:t xml:space="preserve"> </w:t>
      </w:r>
      <w:r>
        <w:rPr>
          <w:rFonts w:ascii="仿宋" w:hAnsi="仿宋" w:eastAsia="仿宋" w:cs="Helvetica Neue"/>
          <w:color w:val="000000"/>
          <w:kern w:val="0"/>
          <w:sz w:val="30"/>
          <w:szCs w:val="30"/>
        </w:rPr>
        <w:t xml:space="preserve">   </w:t>
      </w:r>
      <w:r>
        <w:rPr>
          <w:rFonts w:hint="eastAsia" w:ascii="仿宋" w:hAnsi="仿宋" w:eastAsia="仿宋" w:cs="Helvetica Neue"/>
          <w:color w:val="000000"/>
          <w:kern w:val="0"/>
          <w:sz w:val="30"/>
          <w:szCs w:val="30"/>
        </w:rPr>
        <w:t>（一）组织他人偷越国边境罪中的“组织”行为，并不要求行为人必须是“人蛇集团”。</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根据2012年12月12日最高人民法院、最高人民检察院《关于办理妨害国(边) 经管理刑事案件应用法律若干问题的解释</w:t>
      </w:r>
      <w:r>
        <w:rPr>
          <w:rFonts w:hint="eastAsia" w:ascii="仿宋" w:hAnsi="仿宋" w:eastAsia="仿宋" w:cs="Helvetica Neue"/>
          <w:color w:val="000000"/>
          <w:kern w:val="0"/>
          <w:sz w:val="30"/>
          <w:szCs w:val="30"/>
          <w:lang w:eastAsia="zh-CN"/>
        </w:rPr>
        <w:t>》</w:t>
      </w:r>
      <w:r>
        <w:rPr>
          <w:rFonts w:ascii="仿宋" w:hAnsi="仿宋" w:eastAsia="仿宋" w:cs="Helvetica Neue"/>
          <w:color w:val="000000"/>
          <w:kern w:val="0"/>
          <w:sz w:val="30"/>
          <w:szCs w:val="30"/>
        </w:rPr>
        <w:t>第一条</w:t>
      </w:r>
      <w:r>
        <w:rPr>
          <w:rFonts w:hint="eastAsia" w:ascii="仿宋" w:hAnsi="仿宋" w:eastAsia="仿宋" w:cs="Helvetica Neue"/>
          <w:color w:val="000000"/>
          <w:kern w:val="0"/>
          <w:sz w:val="30"/>
          <w:szCs w:val="30"/>
        </w:rPr>
        <w:t>规定</w:t>
      </w:r>
      <w:r>
        <w:rPr>
          <w:rFonts w:ascii="仿宋" w:hAnsi="仿宋" w:eastAsia="仿宋" w:cs="Helvetica Neue"/>
          <w:color w:val="000000"/>
          <w:kern w:val="0"/>
          <w:sz w:val="30"/>
          <w:szCs w:val="30"/>
        </w:rPr>
        <w:t>,领导、策划、指挥他人偷越国(边)境或者在首要分子指挥下, 实施拉拢、引诱、介绍他人偷越国(边) 境等行为的, 应当认定为“组织他人偷越国(边)境</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理论上多数人认为,《解释》的规定主要是考虑到近年来, 司法实践中, 实施组织他人偷越国(边)境犯罪活动的绝大多数是犯罪集团,即所谓</w:t>
      </w:r>
      <w:r>
        <w:rPr>
          <w:rFonts w:hint="eastAsia" w:ascii="仿宋" w:hAnsi="仿宋" w:eastAsia="仿宋" w:cs="Helvetica Neue"/>
          <w:color w:val="000000"/>
          <w:kern w:val="0"/>
          <w:sz w:val="30"/>
          <w:szCs w:val="30"/>
        </w:rPr>
        <w:t>的</w:t>
      </w:r>
      <w:r>
        <w:rPr>
          <w:rFonts w:ascii="仿宋" w:hAnsi="仿宋" w:eastAsia="仿宋" w:cs="Helvetica Neue"/>
          <w:color w:val="000000"/>
          <w:kern w:val="0"/>
          <w:sz w:val="30"/>
          <w:szCs w:val="30"/>
        </w:rPr>
        <w:t>“人蛇集团”,因此,《解释》第1条对“组织”行为, 按照犯罪分子在“人蛇集团”中所起的作用, 分为两个层次进行界定:第一层是对领导、策划, 指挥他人偷越国(边)境的行为, 规定属于“组织”行为,这是司法实践中最为典型的组织行为;第二层次是拉拢、引诱,介绍他人偷越国(边)境的行为。前者主要是由首要分子实施, 后者是在首要分子的指挥下, 由首要分子以外的其他一般犯罪分子具体实施</w:t>
      </w:r>
      <w:r>
        <w:rPr>
          <w:rFonts w:hint="eastAsia" w:ascii="仿宋" w:hAnsi="仿宋" w:eastAsia="仿宋" w:cs="Helvetica Neue"/>
          <w:color w:val="000000"/>
          <w:kern w:val="0"/>
          <w:sz w:val="30"/>
          <w:szCs w:val="30"/>
        </w:rPr>
        <w:t>。</w:t>
      </w:r>
      <w:r>
        <w:rPr>
          <w:rStyle w:val="4"/>
          <w:rFonts w:hint="eastAsia" w:ascii="仿宋" w:hAnsi="仿宋" w:eastAsia="仿宋" w:cs="Helvetica Neue"/>
          <w:color w:val="000000"/>
          <w:kern w:val="0"/>
          <w:sz w:val="30"/>
          <w:szCs w:val="30"/>
        </w:rPr>
        <w:footnoteReference w:id="0"/>
      </w:r>
      <w:r>
        <w:rPr>
          <w:rFonts w:ascii="仿宋" w:hAnsi="仿宋" w:eastAsia="仿宋" w:cs="Helvetica Neue"/>
          <w:color w:val="000000"/>
          <w:kern w:val="0"/>
          <w:sz w:val="30"/>
          <w:szCs w:val="30"/>
        </w:rPr>
        <w:t>有学者认为, 只有偷越国 (边) 境犯罪活动的组织者,即从事组织他人偷越国(边)境犯罪活动的“蛇头”,才能构成组织他人偷越国(边)境罪</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所以,如果不是从事组织他人偷越国(边)境犯罪活动的“蛇头”有组织、有计划地煽动, 拉拢, 串连, 动员,安排他人偷越国(边)境,而是在共同偷越国(边)境的过程中,出于江湖义气或亲友私情, 为个别偷越国(边)境的人员提供有关帮助的行为, 不构成组织他人偷越国(边) 境罪, 其中情节严重者, 以偷越国(边) 境罪的共犯处理</w:t>
      </w:r>
      <w:r>
        <w:rPr>
          <w:rFonts w:hint="eastAsia" w:ascii="仿宋" w:hAnsi="仿宋" w:eastAsia="仿宋" w:cs="Helvetica Neue"/>
          <w:color w:val="000000"/>
          <w:kern w:val="0"/>
          <w:sz w:val="30"/>
          <w:szCs w:val="30"/>
        </w:rPr>
        <w:t>。</w:t>
      </w:r>
      <w:r>
        <w:rPr>
          <w:rStyle w:val="4"/>
          <w:rFonts w:hint="eastAsia" w:ascii="仿宋" w:hAnsi="仿宋" w:eastAsia="仿宋" w:cs="Helvetica Neue"/>
          <w:color w:val="000000"/>
          <w:kern w:val="0"/>
          <w:sz w:val="30"/>
          <w:szCs w:val="30"/>
        </w:rPr>
        <w:footnoteReference w:id="1"/>
      </w:r>
      <w:r>
        <w:rPr>
          <w:rFonts w:hint="eastAsia" w:ascii="仿宋" w:hAnsi="仿宋" w:eastAsia="仿宋" w:cs="Helvetica Neue"/>
          <w:color w:val="000000"/>
          <w:kern w:val="0"/>
          <w:sz w:val="30"/>
          <w:szCs w:val="30"/>
        </w:rPr>
        <w:t>笔者</w:t>
      </w:r>
      <w:r>
        <w:rPr>
          <w:rFonts w:ascii="仿宋" w:hAnsi="仿宋" w:eastAsia="仿宋" w:cs="Helvetica Neue"/>
          <w:color w:val="000000"/>
          <w:kern w:val="0"/>
          <w:sz w:val="30"/>
          <w:szCs w:val="30"/>
        </w:rPr>
        <w:t>认为, 该司法解释规定了上述行为应当认定为组织他人偷越国边境的行为, 但并不必然代表只有“人蛇集团” 或者 “人蛇集团” 的指挥下的人员才能够构成组织他人偷越国边境罪。否则某些仅有个人行为, 并未形成集团, 却多次或者长期以营利为目的安排他人偷越国边境, 并策划、安排路线、用车等等行为就一概无法认定为组织他人偷越国边境罪, 这显然是不妥当的, 是罪责刑不相适应的</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 xml:space="preserve">因此, </w:t>
      </w:r>
      <w:r>
        <w:rPr>
          <w:rFonts w:hint="eastAsia" w:ascii="仿宋" w:hAnsi="仿宋" w:eastAsia="仿宋" w:cs="Helvetica Neue"/>
          <w:color w:val="000000"/>
          <w:kern w:val="0"/>
          <w:sz w:val="30"/>
          <w:szCs w:val="30"/>
        </w:rPr>
        <w:t>笔者</w:t>
      </w:r>
      <w:r>
        <w:rPr>
          <w:rFonts w:ascii="仿宋" w:hAnsi="仿宋" w:eastAsia="仿宋" w:cs="Helvetica Neue"/>
          <w:color w:val="000000"/>
          <w:kern w:val="0"/>
          <w:sz w:val="30"/>
          <w:szCs w:val="30"/>
        </w:rPr>
        <w:t xml:space="preserve">认为, 仍然要立足于组织他人偷越国边境这几个字, 有必要根据刑法的规定, </w:t>
      </w:r>
      <w:r>
        <w:rPr>
          <w:rFonts w:hint="eastAsia" w:ascii="仿宋" w:hAnsi="仿宋" w:eastAsia="仿宋" w:cs="Helvetica Neue"/>
          <w:color w:val="000000"/>
          <w:kern w:val="0"/>
          <w:sz w:val="30"/>
          <w:szCs w:val="30"/>
          <w:lang w:eastAsia="zh-CN"/>
        </w:rPr>
        <w:t>厘清</w:t>
      </w:r>
      <w:r>
        <w:rPr>
          <w:rFonts w:ascii="仿宋" w:hAnsi="仿宋" w:eastAsia="仿宋" w:cs="Helvetica Neue"/>
          <w:color w:val="000000"/>
          <w:kern w:val="0"/>
          <w:sz w:val="30"/>
          <w:szCs w:val="30"/>
        </w:rPr>
        <w:t>组织行为的内涵。</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hint="eastAsia" w:ascii="仿宋" w:hAnsi="仿宋" w:eastAsia="仿宋" w:cs="Helvetica Neue"/>
          <w:color w:val="000000"/>
          <w:kern w:val="0"/>
          <w:sz w:val="30"/>
          <w:szCs w:val="30"/>
        </w:rPr>
        <w:t>（二）组织他人偷越国边境罪中的“组织”应是</w:t>
      </w:r>
      <w:r>
        <w:rPr>
          <w:rFonts w:ascii="仿宋" w:hAnsi="仿宋" w:eastAsia="仿宋" w:cs="Helvetica Neue"/>
          <w:color w:val="000000"/>
          <w:kern w:val="0"/>
          <w:sz w:val="30"/>
          <w:szCs w:val="30"/>
        </w:rPr>
        <w:t>以煽动、拉拢、诱使</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串连、引诱、欺骗、强迫等方式,有计划地策划、指挥、安排他人偷越国(边)境</w:t>
      </w:r>
      <w:r>
        <w:rPr>
          <w:rFonts w:hint="eastAsia" w:ascii="仿宋" w:hAnsi="仿宋" w:eastAsia="仿宋" w:cs="Helvetica Neue"/>
          <w:color w:val="000000"/>
          <w:kern w:val="0"/>
          <w:sz w:val="30"/>
          <w:szCs w:val="30"/>
        </w:rPr>
        <w:t>的</w:t>
      </w:r>
      <w:r>
        <w:rPr>
          <w:rFonts w:ascii="仿宋" w:hAnsi="仿宋" w:eastAsia="仿宋" w:cs="Helvetica Neue"/>
          <w:color w:val="000000"/>
          <w:kern w:val="0"/>
          <w:sz w:val="30"/>
          <w:szCs w:val="30"/>
        </w:rPr>
        <w:t>行为。</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hint="eastAsia" w:ascii="仿宋" w:hAnsi="仿宋" w:eastAsia="仿宋" w:cs="Helvetica Neue"/>
          <w:color w:val="000000"/>
          <w:kern w:val="0"/>
          <w:sz w:val="30"/>
          <w:szCs w:val="30"/>
        </w:rPr>
      </w:pPr>
      <w:r>
        <w:rPr>
          <w:rFonts w:ascii="仿宋" w:hAnsi="仿宋" w:eastAsia="仿宋" w:cs="Helvetica Neue"/>
          <w:color w:val="000000"/>
          <w:kern w:val="0"/>
          <w:sz w:val="30"/>
          <w:szCs w:val="30"/>
        </w:rPr>
        <w:t>根据刑法的规定, 我们可以把组织行为分为如下两类:一是刑法总则规定的共同犯罪中组织犯的组织行为, 二是分则规定的组织行为</w:t>
      </w:r>
      <w:r>
        <w:rPr>
          <w:rFonts w:hint="eastAsia" w:ascii="仿宋" w:hAnsi="仿宋" w:eastAsia="仿宋" w:cs="Helvetica Neue"/>
          <w:color w:val="000000"/>
          <w:kern w:val="0"/>
          <w:sz w:val="30"/>
          <w:szCs w:val="3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通常, 组织行为存在于集团犯罪中, 即刑法总则规定的共同犯罪中组织犯的组织行为</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我国现行刑法在总则中规定有共同犯罪的组织犯, 但是没有明确规定组织犯的概念。刑法第 26条规定: “组织领导犯罪集团进行犯罪活动或者在共同犯罪中起主要作用的是主犯,三人以上为实施共同犯罪而组成的较为固定的犯罪组织, 是犯罪集团</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”根据这一规定,结合我国刑法理论对相关问题的研究成果, 我们认为, 我国刑法上的组织犯,是指组织、领导犯罪集团或者在犯罪集团中起策划、指挥作用的犯罪分子。因此,我国刑法总则中的组织犯具有如下的特征:一是只能存在于有组织的共同犯罪,即犯罪集团当中;</w:t>
      </w:r>
      <w:r>
        <w:rPr>
          <w:rFonts w:hint="eastAsia" w:ascii="仿宋" w:hAnsi="仿宋" w:eastAsia="仿宋" w:cs="Helvetica Neue"/>
          <w:color w:val="000000"/>
          <w:kern w:val="0"/>
          <w:sz w:val="30"/>
          <w:szCs w:val="30"/>
        </w:rPr>
        <w:t>二</w:t>
      </w:r>
      <w:r>
        <w:rPr>
          <w:rFonts w:ascii="仿宋" w:hAnsi="仿宋" w:eastAsia="仿宋" w:cs="Helvetica Neue"/>
          <w:color w:val="000000"/>
          <w:kern w:val="0"/>
          <w:sz w:val="30"/>
          <w:szCs w:val="30"/>
        </w:rPr>
        <w:t>是从客观方面看,必须实施了犯罪的组织行为,即在集团犯罪中起组织、领导、策划、指挥作用的行为。因此,在这一层面,组织他人偷越国(边)境的组织行为就是指行为人在组织他人偷越国 (边)境的犯罪集团当中起组织、策划、指挥作用的行为。“组织”即建立组织他人偷越国(边)境的犯罪集团以及在该集团建立后进</w:t>
      </w:r>
      <w:r>
        <w:rPr>
          <w:rFonts w:hint="eastAsia" w:ascii="仿宋" w:hAnsi="仿宋" w:eastAsia="仿宋" w:cs="Helvetica Neue"/>
          <w:color w:val="000000"/>
          <w:kern w:val="0"/>
          <w:sz w:val="30"/>
          <w:szCs w:val="30"/>
        </w:rPr>
        <w:t>一</w:t>
      </w:r>
      <w:r>
        <w:rPr>
          <w:rFonts w:ascii="仿宋" w:hAnsi="仿宋" w:eastAsia="仿宋" w:cs="Helvetica Neue"/>
          <w:color w:val="000000"/>
          <w:kern w:val="0"/>
          <w:sz w:val="30"/>
          <w:szCs w:val="30"/>
        </w:rPr>
        <w:t>步发展成员的行为;“策划”,是指为组建和发展组织他人偷越国(边)境犯罪集团出谋划策,以及为犯罪集团制定具体的犯罪计划和方案等一系列活动;指挥是指行为人在组织他人偷越国(边)境犯罪集团实施犯罪行为时进行部署、调度、支配的行为。行为人只要实施上述三种行为中的一种或者数种,就具备了组织犯的客观要件。</w:t>
      </w:r>
      <w:r>
        <w:rPr>
          <w:rStyle w:val="4"/>
          <w:rFonts w:ascii="仿宋" w:hAnsi="仿宋" w:eastAsia="仿宋" w:cs="Helvetica Neue"/>
          <w:color w:val="000000"/>
          <w:kern w:val="0"/>
          <w:sz w:val="30"/>
          <w:szCs w:val="30"/>
        </w:rPr>
        <w:footnoteReference w:id="2"/>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而刑法分则规定的组织行为可以分为两类,一类也存在于集团犯罪中,另一类则可以存在于集团犯罪、一般共同犯罪和单独犯罪中</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诚然,对于组织他人偷越国(边)境罪,主要存在于集团犯罪中,但是除此之外,也存在于一般共同犯罪和单独犯罪中。</w:t>
      </w:r>
      <w:r>
        <w:rPr>
          <w:rFonts w:hint="eastAsia" w:ascii="仿宋" w:hAnsi="仿宋" w:eastAsia="仿宋" w:cs="Helvetica Neue"/>
          <w:color w:val="000000"/>
          <w:kern w:val="0"/>
          <w:sz w:val="30"/>
          <w:szCs w:val="30"/>
        </w:rPr>
        <w:t>笔者认为，</w:t>
      </w:r>
      <w:r>
        <w:rPr>
          <w:rFonts w:ascii="仿宋" w:hAnsi="仿宋" w:eastAsia="仿宋" w:cs="Helvetica Neue"/>
          <w:color w:val="000000"/>
          <w:kern w:val="0"/>
          <w:sz w:val="30"/>
          <w:szCs w:val="30"/>
        </w:rPr>
        <w:t>不能以有限的事实限定规范的内容。即使解释者了解现实生活所发生的一切组织他人偷越国(边)境的案件,得出了组织他人偷越国(边)境犯罪发生于集团犯罪当中,那也只是事实,而刑罚规范并没有将其排除在一般共同犯罪和单独犯罪之外,否则,实践中发生的一切非出于集团犯罪的组织他人偷越国(边)境将不能按本罪处理。我国现行刑法第318条仅规定,组织他人偷越国(边)境的,构成组织他人偷越国(边)境罪,立法上并未要求须多次实施组织他人偷越国(边)境或者须专门从事组织他人偷越国(边)境的人,才能成为本罪的犯罪主体。因而行为人不管是</w:t>
      </w:r>
      <w:r>
        <w:rPr>
          <w:rFonts w:hint="eastAsia" w:ascii="仿宋" w:hAnsi="仿宋" w:eastAsia="仿宋" w:cs="Helvetica Neue"/>
          <w:color w:val="000000"/>
          <w:kern w:val="0"/>
          <w:sz w:val="30"/>
          <w:szCs w:val="30"/>
        </w:rPr>
        <w:t>一</w:t>
      </w:r>
      <w:r>
        <w:rPr>
          <w:rFonts w:ascii="仿宋" w:hAnsi="仿宋" w:eastAsia="仿宋" w:cs="Helvetica Neue"/>
          <w:color w:val="000000"/>
          <w:kern w:val="0"/>
          <w:sz w:val="30"/>
          <w:szCs w:val="30"/>
        </w:rPr>
        <w:t>次还是数次组织他人偷越国(边)境,不管是专门从事还是偶而为之,不管是初犯还是累犯,只要实施了以煽动、拉拢、诱使、串连、引诱、欺骗、强迫等方式,有计划地策划、指挥他人偷越国(边)境行为的,均应构成本罪</w:t>
      </w:r>
      <w:r>
        <w:rPr>
          <w:rFonts w:hint="eastAsia" w:ascii="仿宋" w:hAnsi="仿宋" w:eastAsia="仿宋" w:cs="Cambria Math"/>
          <w:color w:val="000000"/>
          <w:kern w:val="0"/>
          <w:sz w:val="30"/>
          <w:szCs w:val="30"/>
        </w:rPr>
        <w:t>。</w:t>
      </w:r>
      <w:r>
        <w:rPr>
          <w:rStyle w:val="4"/>
          <w:rFonts w:hint="eastAsia" w:ascii="仿宋" w:hAnsi="仿宋" w:eastAsia="仿宋" w:cs="Cambria Math"/>
          <w:color w:val="000000"/>
          <w:kern w:val="0"/>
          <w:sz w:val="30"/>
          <w:szCs w:val="30"/>
        </w:rPr>
        <w:footnoteReference w:id="3"/>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因此,本罪在客观方面表现为具有组织性。什么是组织性,组织性则要求相互联系,密切配合、有计划有安排。反观本案,第一,</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并未有煽动、拉拢诱使、串联、引诱、欺骗、强迫等行为,</w:t>
      </w:r>
      <w:r>
        <w:rPr>
          <w:rFonts w:hint="eastAsia" w:ascii="仿宋" w:hAnsi="仿宋" w:eastAsia="仿宋" w:cs="Helvetica Neue"/>
          <w:color w:val="000000"/>
          <w:kern w:val="0"/>
          <w:sz w:val="30"/>
          <w:szCs w:val="30"/>
        </w:rPr>
        <w:t>本案中</w:t>
      </w:r>
      <w:r>
        <w:rPr>
          <w:rFonts w:ascii="仿宋" w:hAnsi="仿宋" w:eastAsia="仿宋" w:cs="Helvetica Neue"/>
          <w:color w:val="000000"/>
          <w:kern w:val="0"/>
          <w:sz w:val="30"/>
          <w:szCs w:val="30"/>
        </w:rPr>
        <w:t>吴</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结伙偷渡的人员均是得知</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在中国打工赚钱多,故而要求</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下次来中国打工的时候把他们一起带上。第二,</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也未有计划地策划、指挥、安排他人偷越国边境。有观点可能认为,吴</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联系了船以及觉</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等人,带领十人以上坐船、住旅馆、坐车进入中国内地,这就是一种组织行为,</w:t>
      </w:r>
      <w:r>
        <w:rPr>
          <w:rFonts w:hint="eastAsia" w:ascii="仿宋" w:hAnsi="仿宋" w:eastAsia="仿宋" w:cs="Helvetica Neue"/>
          <w:color w:val="000000"/>
          <w:kern w:val="0"/>
          <w:sz w:val="30"/>
          <w:szCs w:val="30"/>
        </w:rPr>
        <w:t>笔者不这么认为</w:t>
      </w:r>
      <w:r>
        <w:rPr>
          <w:rFonts w:ascii="仿宋" w:hAnsi="仿宋" w:eastAsia="仿宋" w:cs="Helvetica Neue"/>
          <w:color w:val="000000"/>
          <w:kern w:val="0"/>
          <w:sz w:val="30"/>
          <w:szCs w:val="30"/>
        </w:rPr>
        <w:t>。</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是否有组织行为,要看其是否有计划地策划、安排了上述事宜。</w:t>
      </w:r>
      <w:r>
        <w:rPr>
          <w:rFonts w:hint="eastAsia" w:ascii="仿宋" w:hAnsi="仿宋" w:eastAsia="仿宋" w:cs="Helvetica Neue"/>
          <w:color w:val="000000"/>
          <w:kern w:val="0"/>
          <w:sz w:val="30"/>
          <w:szCs w:val="30"/>
        </w:rPr>
        <w:t>本案中吴某某</w:t>
      </w:r>
      <w:r>
        <w:rPr>
          <w:rFonts w:ascii="仿宋" w:hAnsi="仿宋" w:eastAsia="仿宋" w:cs="Helvetica Neue"/>
          <w:color w:val="000000"/>
          <w:kern w:val="0"/>
          <w:sz w:val="30"/>
          <w:szCs w:val="30"/>
        </w:rPr>
        <w:t>带领</w:t>
      </w:r>
      <w:r>
        <w:rPr>
          <w:rFonts w:hint="eastAsia" w:ascii="仿宋" w:hAnsi="仿宋" w:eastAsia="仿宋" w:cs="Helvetica Neue"/>
          <w:color w:val="000000"/>
          <w:kern w:val="0"/>
          <w:sz w:val="30"/>
          <w:szCs w:val="30"/>
        </w:rPr>
        <w:t>十余人</w:t>
      </w:r>
      <w:r>
        <w:rPr>
          <w:rFonts w:ascii="仿宋" w:hAnsi="仿宋" w:eastAsia="仿宋" w:cs="Helvetica Neue"/>
          <w:color w:val="000000"/>
          <w:kern w:val="0"/>
          <w:sz w:val="30"/>
          <w:szCs w:val="30"/>
        </w:rPr>
        <w:t>到达中国边境地区瑞丽姐告后,在旅馆住了十几天等觉</w:t>
      </w:r>
      <w:r>
        <w:rPr>
          <w:rFonts w:hint="eastAsia" w:ascii="仿宋" w:hAnsi="仿宋" w:eastAsia="仿宋" w:cs="Helvetica Neue"/>
          <w:color w:val="000000"/>
          <w:kern w:val="0"/>
          <w:sz w:val="30"/>
          <w:szCs w:val="30"/>
        </w:rPr>
        <w:t>某某</w:t>
      </w:r>
      <w:r>
        <w:rPr>
          <w:rFonts w:ascii="仿宋" w:hAnsi="仿宋" w:eastAsia="仿宋" w:cs="Helvetica Neue"/>
          <w:color w:val="000000"/>
          <w:kern w:val="0"/>
          <w:sz w:val="30"/>
          <w:szCs w:val="30"/>
        </w:rPr>
        <w:t>,其自己无法联系车辆,也不知道进入中国内地</w:t>
      </w:r>
      <w:r>
        <w:rPr>
          <w:rFonts w:hint="eastAsia" w:ascii="仿宋" w:hAnsi="仿宋" w:eastAsia="仿宋" w:cs="Helvetica Neue"/>
          <w:color w:val="000000"/>
          <w:kern w:val="0"/>
          <w:sz w:val="30"/>
          <w:szCs w:val="30"/>
        </w:rPr>
        <w:t>的</w:t>
      </w:r>
      <w:r>
        <w:rPr>
          <w:rFonts w:ascii="仿宋" w:hAnsi="仿宋" w:eastAsia="仿宋" w:cs="Helvetica Neue"/>
          <w:color w:val="000000"/>
          <w:kern w:val="0"/>
          <w:sz w:val="30"/>
          <w:szCs w:val="30"/>
        </w:rPr>
        <w:t>路线和途径</w:t>
      </w:r>
      <w:r>
        <w:rPr>
          <w:rFonts w:hint="eastAsia" w:ascii="仿宋" w:hAnsi="仿宋" w:eastAsia="仿宋" w:cs="Helvetica Neue"/>
          <w:color w:val="000000"/>
          <w:kern w:val="0"/>
          <w:sz w:val="30"/>
          <w:szCs w:val="30"/>
        </w:rPr>
        <w:t>，对于</w:t>
      </w:r>
      <w:r>
        <w:rPr>
          <w:rFonts w:ascii="仿宋" w:hAnsi="仿宋" w:eastAsia="仿宋" w:cs="Helvetica Neue"/>
          <w:color w:val="000000"/>
          <w:kern w:val="0"/>
          <w:sz w:val="30"/>
          <w:szCs w:val="30"/>
        </w:rPr>
        <w:t>车辆</w:t>
      </w:r>
      <w:r>
        <w:rPr>
          <w:rFonts w:hint="eastAsia" w:ascii="仿宋" w:hAnsi="仿宋" w:eastAsia="仿宋" w:cs="Helvetica Neue"/>
          <w:color w:val="000000"/>
          <w:kern w:val="0"/>
          <w:sz w:val="30"/>
          <w:szCs w:val="30"/>
        </w:rPr>
        <w:t>路线、用工单位的联系均是觉某某的安排。另外，吴某某在本次偷越国边境行为中，</w:t>
      </w:r>
      <w:r>
        <w:rPr>
          <w:rFonts w:ascii="仿宋" w:hAnsi="仿宋" w:eastAsia="仿宋" w:cs="Helvetica Neue"/>
          <w:color w:val="000000"/>
          <w:kern w:val="0"/>
          <w:sz w:val="30"/>
          <w:szCs w:val="30"/>
        </w:rPr>
        <w:t>没有证据证实其有获利或者抽成</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其跟其他人员</w:t>
      </w:r>
      <w:r>
        <w:rPr>
          <w:rFonts w:hint="eastAsia" w:ascii="仿宋" w:hAnsi="仿宋" w:eastAsia="仿宋" w:cs="Helvetica Neue"/>
          <w:color w:val="000000"/>
          <w:kern w:val="0"/>
          <w:sz w:val="30"/>
          <w:szCs w:val="30"/>
        </w:rPr>
        <w:t>所</w:t>
      </w:r>
      <w:r>
        <w:rPr>
          <w:rFonts w:ascii="仿宋" w:hAnsi="仿宋" w:eastAsia="仿宋" w:cs="Helvetica Neue"/>
          <w:color w:val="000000"/>
          <w:kern w:val="0"/>
          <w:sz w:val="30"/>
          <w:szCs w:val="30"/>
        </w:rPr>
        <w:t>交</w:t>
      </w:r>
      <w:r>
        <w:rPr>
          <w:rFonts w:hint="eastAsia" w:ascii="仿宋" w:hAnsi="仿宋" w:eastAsia="仿宋" w:cs="Helvetica Neue"/>
          <w:color w:val="000000"/>
          <w:kern w:val="0"/>
          <w:sz w:val="30"/>
          <w:szCs w:val="30"/>
        </w:rPr>
        <w:t>费用和获得的劳动报酬一致，</w:t>
      </w:r>
      <w:r>
        <w:rPr>
          <w:rFonts w:ascii="仿宋" w:hAnsi="仿宋" w:eastAsia="仿宋" w:cs="Helvetica Neue"/>
          <w:color w:val="000000"/>
          <w:kern w:val="0"/>
          <w:sz w:val="30"/>
          <w:szCs w:val="30"/>
        </w:rPr>
        <w:t>并未凸显出一个组织者的特性</w:t>
      </w:r>
      <w:r>
        <w:rPr>
          <w:rFonts w:hint="eastAsia" w:ascii="仿宋" w:hAnsi="仿宋" w:eastAsia="仿宋" w:cs="Helvetica Neue"/>
          <w:color w:val="000000"/>
          <w:kern w:val="0"/>
          <w:sz w:val="30"/>
          <w:szCs w:val="30"/>
        </w:rPr>
        <w:t>。</w:t>
      </w:r>
      <w:r>
        <w:rPr>
          <w:rFonts w:ascii="仿宋" w:hAnsi="仿宋" w:eastAsia="仿宋" w:cs="Helvetica Neue"/>
          <w:color w:val="000000"/>
          <w:kern w:val="0"/>
          <w:sz w:val="30"/>
          <w:szCs w:val="30"/>
        </w:rPr>
        <w:t>充其量,其只能作为一个结伙偷渡群体的带头人,负责</w:t>
      </w:r>
      <w:r>
        <w:rPr>
          <w:rFonts w:hint="eastAsia" w:ascii="仿宋" w:hAnsi="仿宋" w:eastAsia="仿宋" w:cs="Helvetica Neue"/>
          <w:color w:val="000000"/>
          <w:kern w:val="0"/>
          <w:sz w:val="30"/>
          <w:szCs w:val="30"/>
        </w:rPr>
        <w:t>统一</w:t>
      </w:r>
      <w:r>
        <w:rPr>
          <w:rFonts w:ascii="仿宋" w:hAnsi="仿宋" w:eastAsia="仿宋" w:cs="Helvetica Neue"/>
          <w:color w:val="000000"/>
          <w:kern w:val="0"/>
          <w:sz w:val="30"/>
          <w:szCs w:val="30"/>
        </w:rPr>
        <w:t>收钱,联络带领者,而并非偷越国边境的组织者。</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hint="eastAsia" w:ascii="仿宋" w:hAnsi="仿宋" w:eastAsia="仿宋" w:cs="Helvetica Neue"/>
          <w:color w:val="000000"/>
          <w:kern w:val="0"/>
          <w:sz w:val="30"/>
          <w:szCs w:val="30"/>
        </w:rPr>
      </w:pPr>
      <w:r>
        <w:rPr>
          <w:rFonts w:ascii="仿宋" w:hAnsi="仿宋" w:eastAsia="仿宋" w:cs="Helvetica Neue"/>
          <w:color w:val="000000"/>
          <w:kern w:val="0"/>
          <w:sz w:val="30"/>
          <w:szCs w:val="30"/>
        </w:rPr>
        <w:t>以常理推断,结伙三人以上偷越国边境时必然有联系蛇头或者车辆等行为,其中也不可缺乏一个资金管理者或者车辆联系者。如果把任何的联系者都认为是组织者,那么必然将扩大组织者的范围,同时也就没有偷越国边境罪的成立</w:t>
      </w:r>
      <w:r>
        <w:rPr>
          <w:rFonts w:hint="eastAsia" w:ascii="仿宋" w:hAnsi="仿宋" w:eastAsia="仿宋" w:cs="Helvetica Neue"/>
          <w:color w:val="000000"/>
          <w:kern w:val="0"/>
          <w:sz w:val="30"/>
          <w:szCs w:val="30"/>
        </w:rPr>
        <w:t>必要了。因此，本案不宜认定为组织他人偷越国边境罪。</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hint="eastAsia" w:ascii="仿宋" w:hAnsi="仿宋" w:eastAsia="仿宋" w:cs="Helvetica Neue"/>
          <w:color w:val="000000"/>
          <w:kern w:val="0"/>
          <w:sz w:val="30"/>
          <w:szCs w:val="30"/>
        </w:rPr>
        <w:t>（三）司法判例显示，</w:t>
      </w:r>
      <w:r>
        <w:rPr>
          <w:rFonts w:hint="eastAsia" w:ascii="仿宋" w:hAnsi="仿宋" w:eastAsia="仿宋" w:cs="Helvetica Neue"/>
          <w:color w:val="000000"/>
          <w:kern w:val="0"/>
          <w:sz w:val="30"/>
          <w:szCs w:val="30"/>
          <w:lang w:eastAsia="zh-CN"/>
        </w:rPr>
        <w:t>认定组织他人偷越国边境罪需符合一定条件，而本案不符合</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20"/>
        <w:jc w:val="left"/>
        <w:rPr>
          <w:rFonts w:ascii="仿宋" w:hAnsi="仿宋" w:eastAsia="仿宋" w:cs="Helvetica Neue"/>
          <w:color w:val="000000"/>
          <w:kern w:val="0"/>
          <w:sz w:val="30"/>
          <w:szCs w:val="30"/>
        </w:rPr>
      </w:pPr>
      <w:r>
        <w:rPr>
          <w:rFonts w:hint="eastAsia" w:ascii="仿宋" w:hAnsi="仿宋" w:eastAsia="仿宋" w:cs="Helvetica Neue"/>
          <w:color w:val="000000"/>
          <w:kern w:val="0"/>
          <w:sz w:val="30"/>
          <w:szCs w:val="30"/>
        </w:rPr>
        <w:t>以上笔者从法理上分析了如何区分认定组织他人偷越国边境罪和偷越国边境罪。但是放到司法实践中，理论分析通常不够直接、直观。因此，笔者</w:t>
      </w:r>
      <w:r>
        <w:rPr>
          <w:rFonts w:ascii="仿宋" w:hAnsi="仿宋" w:eastAsia="仿宋" w:cs="Helvetica Neue"/>
          <w:color w:val="000000"/>
          <w:kern w:val="0"/>
          <w:sz w:val="30"/>
          <w:szCs w:val="30"/>
        </w:rPr>
        <w:t>找寻了相关的判例</w:t>
      </w:r>
      <w:r>
        <w:rPr>
          <w:rFonts w:hint="eastAsia" w:ascii="仿宋" w:hAnsi="仿宋" w:eastAsia="仿宋" w:cs="Helvetica Neue"/>
          <w:color w:val="000000"/>
          <w:kern w:val="0"/>
          <w:sz w:val="30"/>
          <w:szCs w:val="30"/>
        </w:rPr>
        <w:t>并制作成表格</w:t>
      </w:r>
      <w:r>
        <w:rPr>
          <w:rFonts w:ascii="仿宋" w:hAnsi="仿宋" w:eastAsia="仿宋" w:cs="Helvetica Neue"/>
          <w:color w:val="000000"/>
          <w:kern w:val="0"/>
          <w:sz w:val="30"/>
          <w:szCs w:val="30"/>
        </w:rPr>
        <w:t>,</w:t>
      </w:r>
      <w:r>
        <w:rPr>
          <w:rFonts w:hint="eastAsia" w:ascii="仿宋" w:hAnsi="仿宋" w:eastAsia="仿宋" w:cs="Helvetica Neue"/>
          <w:color w:val="000000"/>
          <w:kern w:val="0"/>
          <w:sz w:val="30"/>
          <w:szCs w:val="30"/>
        </w:rPr>
        <w:t>以期通过司法实践的认定，更好的厘清组织他人偷越国边境罪与偷越国边境罪的区别和认定。</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520"/>
        <w:jc w:val="left"/>
        <w:rPr>
          <w:rFonts w:hint="eastAsia" w:ascii="Helvetica Neue" w:hAnsi="Helvetica Neue" w:cs="Helvetica Neue"/>
          <w:color w:val="000000"/>
          <w:kern w:val="0"/>
          <w:sz w:val="26"/>
          <w:szCs w:val="26"/>
        </w:rPr>
      </w:pPr>
    </w:p>
    <w:tbl>
      <w:tblPr>
        <w:tblStyle w:val="5"/>
        <w:tblW w:w="8222" w:type="dxa"/>
        <w:tblInd w:w="0" w:type="dxa"/>
        <w:tblLayout w:type="fixed"/>
        <w:tblCellMar>
          <w:top w:w="0" w:type="dxa"/>
          <w:left w:w="108" w:type="dxa"/>
          <w:bottom w:w="0" w:type="dxa"/>
          <w:right w:w="108" w:type="dxa"/>
        </w:tblCellMar>
      </w:tblPr>
      <w:tblGrid>
        <w:gridCol w:w="8222"/>
      </w:tblGrid>
      <w:tr>
        <w:tblPrEx>
          <w:tblLayout w:type="fixed"/>
          <w:tblCellMar>
            <w:top w:w="0" w:type="dxa"/>
            <w:left w:w="108" w:type="dxa"/>
            <w:bottom w:w="0" w:type="dxa"/>
            <w:right w:w="108" w:type="dxa"/>
          </w:tblCellMar>
        </w:tblPrEx>
        <w:trPr>
          <w:trHeight w:val="320" w:hRule="atLeast"/>
        </w:trPr>
        <w:tc>
          <w:tcPr>
            <w:tcW w:w="8222" w:type="dxa"/>
            <w:tcBorders>
              <w:top w:val="nil"/>
              <w:left w:val="nil"/>
              <w:bottom w:val="nil"/>
              <w:right w:val="nil"/>
            </w:tcBorders>
            <w:shd w:val="clear" w:color="auto" w:fill="auto"/>
            <w:vAlign w:val="center"/>
          </w:tcPr>
          <w:tbl>
            <w:tblPr>
              <w:tblStyle w:val="6"/>
              <w:tblW w:w="7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4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hint="eastAsia" w:ascii="仿宋" w:hAnsi="仿宋" w:eastAsia="仿宋" w:cs="宋体"/>
                      <w:color w:val="000000"/>
                      <w:kern w:val="0"/>
                      <w:sz w:val="30"/>
                      <w:szCs w:val="30"/>
                      <w:lang w:eastAsia="zh-CN"/>
                    </w:rPr>
                  </w:pPr>
                  <w:r>
                    <w:rPr>
                      <w:rFonts w:hint="eastAsia" w:ascii="仿宋" w:hAnsi="仿宋" w:eastAsia="仿宋" w:cs="宋体"/>
                      <w:color w:val="000000"/>
                      <w:kern w:val="0"/>
                      <w:sz w:val="30"/>
                      <w:szCs w:val="30"/>
                      <w:lang w:eastAsia="zh-CN"/>
                    </w:rPr>
                    <w:t>情节</w:t>
                  </w:r>
                </w:p>
              </w:tc>
              <w:tc>
                <w:tcPr>
                  <w:tcW w:w="1417" w:type="dxa"/>
                </w:tcPr>
                <w:p>
                  <w:pPr>
                    <w:widowControl/>
                    <w:jc w:val="left"/>
                    <w:rPr>
                      <w:rFonts w:hint="eastAsia" w:ascii="仿宋" w:hAnsi="仿宋" w:eastAsia="仿宋" w:cs="宋体"/>
                      <w:color w:val="000000"/>
                      <w:kern w:val="0"/>
                      <w:sz w:val="30"/>
                      <w:szCs w:val="30"/>
                      <w:lang w:eastAsia="zh-CN"/>
                    </w:rPr>
                  </w:pPr>
                  <w:r>
                    <w:rPr>
                      <w:rFonts w:hint="eastAsia" w:ascii="仿宋" w:hAnsi="仿宋" w:eastAsia="仿宋" w:cs="宋体"/>
                      <w:color w:val="000000"/>
                      <w:kern w:val="0"/>
                      <w:sz w:val="30"/>
                      <w:szCs w:val="30"/>
                      <w:lang w:eastAsia="zh-CN"/>
                    </w:rPr>
                    <w:t>认定罪名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带领儿女等亲属五人一同坐船偷渡并打工</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偷越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vAlign w:val="center"/>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主动联系招揽，费用代为支付，介绍他人安排入境</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偷越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统一订购机票、联系车辆，邀约12人一同游玩</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偷越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带领乘船、安排车辆一起工作</w:t>
                  </w:r>
                </w:p>
              </w:tc>
              <w:tc>
                <w:tcPr>
                  <w:tcW w:w="141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偷越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三人分工形成固定偷渡模式多次组织多人</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以虚假信息骗取签证，安排入境相亲并牟利</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宣传鼓励嫁人，谋取利益</w:t>
                  </w:r>
                </w:p>
              </w:tc>
              <w:tc>
                <w:tcPr>
                  <w:tcW w:w="141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工资带领，发放生活费</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与劳务中介合谋，赚取工资抽成</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招募人员务工</w:t>
                  </w:r>
                </w:p>
              </w:tc>
              <w:tc>
                <w:tcPr>
                  <w:tcW w:w="1417" w:type="dxa"/>
                </w:tcPr>
                <w:p>
                  <w:pPr>
                    <w:widowControl/>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与用工单位合谋招募</w:t>
                  </w:r>
                </w:p>
              </w:tc>
              <w:tc>
                <w:tcPr>
                  <w:tcW w:w="141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4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协助组织</w:t>
                  </w:r>
                </w:p>
              </w:tc>
              <w:tc>
                <w:tcPr>
                  <w:tcW w:w="1417" w:type="dxa"/>
                </w:tcPr>
                <w:p>
                  <w:pPr>
                    <w:widowControl/>
                    <w:jc w:val="left"/>
                    <w:rPr>
                      <w:rFonts w:hint="eastAsia" w:ascii="仿宋" w:hAnsi="仿宋" w:eastAsia="仿宋" w:cs="宋体"/>
                      <w:color w:val="000000"/>
                      <w:kern w:val="0"/>
                      <w:sz w:val="30"/>
                      <w:szCs w:val="30"/>
                    </w:rPr>
                  </w:pPr>
                  <w:r>
                    <w:rPr>
                      <w:rFonts w:hint="eastAsia" w:ascii="仿宋" w:hAnsi="仿宋" w:eastAsia="仿宋" w:cs="宋体"/>
                      <w:color w:val="000000"/>
                      <w:kern w:val="0"/>
                      <w:sz w:val="30"/>
                      <w:szCs w:val="30"/>
                    </w:rPr>
                    <w:t>组织</w:t>
                  </w:r>
                </w:p>
              </w:tc>
            </w:tr>
          </w:tbl>
          <w:p>
            <w:pPr>
              <w:widowControl/>
              <w:jc w:val="left"/>
              <w:rPr>
                <w:rFonts w:ascii="DengXian" w:hAnsi="DengXian" w:eastAsia="DengXian" w:cs="宋体"/>
                <w:color w:val="000000"/>
                <w:kern w:val="0"/>
                <w:sz w:val="24"/>
              </w:rPr>
            </w:pPr>
          </w:p>
          <w:p>
            <w:pPr>
              <w:widowControl/>
              <w:jc w:val="left"/>
              <w:rPr>
                <w:rFonts w:ascii="DengXian" w:hAnsi="DengXian" w:eastAsia="DengXian" w:cs="宋体"/>
                <w:color w:val="000000"/>
                <w:kern w:val="0"/>
                <w:sz w:val="24"/>
              </w:rPr>
            </w:pPr>
          </w:p>
        </w:tc>
      </w:tr>
      <w:tr>
        <w:tblPrEx>
          <w:tblLayout w:type="fixed"/>
          <w:tblCellMar>
            <w:top w:w="0" w:type="dxa"/>
            <w:left w:w="108" w:type="dxa"/>
            <w:bottom w:w="0" w:type="dxa"/>
            <w:right w:w="108" w:type="dxa"/>
          </w:tblCellMar>
        </w:tblPrEx>
        <w:trPr>
          <w:trHeight w:val="153" w:hRule="atLeast"/>
        </w:trPr>
        <w:tc>
          <w:tcPr>
            <w:tcW w:w="8222" w:type="dxa"/>
            <w:tcBorders>
              <w:top w:val="nil"/>
              <w:left w:val="nil"/>
              <w:bottom w:val="nil"/>
              <w:right w:val="nil"/>
            </w:tcBorders>
            <w:shd w:val="clear" w:color="auto" w:fill="auto"/>
            <w:vAlign w:val="center"/>
          </w:tcPr>
          <w:p>
            <w:pPr>
              <w:widowControl/>
              <w:jc w:val="left"/>
              <w:rPr>
                <w:rFonts w:hint="eastAsia" w:ascii="DengXian" w:hAnsi="DengXian" w:eastAsia="DengXian" w:cs="宋体"/>
                <w:color w:val="000000"/>
                <w:kern w:val="0"/>
                <w:sz w:val="24"/>
              </w:rPr>
            </w:pPr>
          </w:p>
        </w:tc>
      </w:tr>
    </w:tbl>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从上述判例可以分析得出,认定为组织他人偷越国边境罪的</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主要</w:t>
      </w:r>
      <w:r>
        <w:rPr>
          <w:rFonts w:hint="eastAsia" w:ascii="仿宋" w:hAnsi="仿宋" w:eastAsia="仿宋" w:cs="Helvetica Neue"/>
          <w:color w:val="000000"/>
          <w:kern w:val="0"/>
          <w:sz w:val="30"/>
          <w:szCs w:val="30"/>
        </w:rPr>
        <w:t>有</w:t>
      </w:r>
      <w:r>
        <w:rPr>
          <w:rFonts w:ascii="仿宋" w:hAnsi="仿宋" w:eastAsia="仿宋" w:cs="Helvetica Neue"/>
          <w:color w:val="000000"/>
          <w:kern w:val="0"/>
          <w:sz w:val="30"/>
          <w:szCs w:val="30"/>
        </w:rPr>
        <w:t>以下</w:t>
      </w:r>
      <w:r>
        <w:rPr>
          <w:rFonts w:hint="eastAsia" w:ascii="仿宋" w:hAnsi="仿宋" w:eastAsia="仿宋" w:cs="Helvetica Neue"/>
          <w:color w:val="000000"/>
          <w:kern w:val="0"/>
          <w:sz w:val="30"/>
          <w:szCs w:val="30"/>
        </w:rPr>
        <w:t>几种</w:t>
      </w:r>
      <w:r>
        <w:rPr>
          <w:rFonts w:ascii="仿宋" w:hAnsi="仿宋" w:eastAsia="仿宋" w:cs="Helvetica Neue"/>
          <w:color w:val="000000"/>
          <w:kern w:val="0"/>
          <w:sz w:val="30"/>
          <w:szCs w:val="30"/>
        </w:rPr>
        <w:t>情况</w:t>
      </w:r>
      <w:r>
        <w:rPr>
          <w:rFonts w:hint="eastAsia" w:ascii="仿宋" w:hAnsi="仿宋" w:eastAsia="仿宋" w:cs="Helvetica Neue"/>
          <w:color w:val="000000"/>
          <w:kern w:val="0"/>
          <w:sz w:val="30"/>
          <w:szCs w:val="3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第一种,事先与黑中介(劳动介绍)协议过来劳工并从中牟</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利的;</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第二种,几人商议有计划、有目的、有分工,将每个环节安</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排好的组织行为;</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第三种,协助偷渡组织进行的组织犯罪;</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第四种,以虚假身份信息骗领证件,安排入境并牟利的;</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第五种,以其他特有目的,比如婚嫁等并牟利的</w:t>
      </w:r>
      <w:r>
        <w:rPr>
          <w:rFonts w:hint="eastAsia" w:ascii="仿宋" w:hAnsi="仿宋" w:eastAsia="仿宋" w:cs="Helvetica Neue"/>
          <w:color w:val="000000"/>
          <w:kern w:val="0"/>
          <w:sz w:val="30"/>
          <w:szCs w:val="30"/>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其他仅有同一订购机票、联系车辆、带领乘船、安排车辆等行为的,一概都认定为偷越国边境罪。</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hint="eastAsia" w:ascii="仿宋" w:hAnsi="仿宋" w:eastAsia="仿宋" w:cs="Helvetica Neue"/>
          <w:color w:val="000000"/>
          <w:kern w:val="0"/>
          <w:sz w:val="30"/>
          <w:szCs w:val="30"/>
        </w:rPr>
        <w:t>因此，</w:t>
      </w:r>
      <w:r>
        <w:rPr>
          <w:rFonts w:ascii="仿宋" w:hAnsi="仿宋" w:eastAsia="仿宋" w:cs="Helvetica Neue"/>
          <w:color w:val="000000"/>
          <w:kern w:val="0"/>
          <w:sz w:val="30"/>
          <w:szCs w:val="30"/>
        </w:rPr>
        <w:t>虽然牟利并非是本罪的必须构成要件但在司法实践中,为各种目的带领他人偷越国边境并牟利,仍然是认定组织行为的重要标准。本案中</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没有上述判例中组织他人偷越国边境认定的任何要件,从司法的统一性角度</w:t>
      </w:r>
      <w:r>
        <w:rPr>
          <w:rFonts w:hint="eastAsia" w:ascii="仿宋" w:hAnsi="仿宋" w:eastAsia="仿宋" w:cs="Helvetica Neue"/>
          <w:color w:val="000000"/>
          <w:kern w:val="0"/>
          <w:sz w:val="30"/>
          <w:szCs w:val="30"/>
        </w:rPr>
        <w:t>出发</w:t>
      </w:r>
      <w:r>
        <w:rPr>
          <w:rFonts w:ascii="仿宋" w:hAnsi="仿宋" w:eastAsia="仿宋" w:cs="Helvetica Neue"/>
          <w:color w:val="000000"/>
          <w:kern w:val="0"/>
          <w:sz w:val="30"/>
          <w:szCs w:val="30"/>
        </w:rPr>
        <w:t>,也不宜认定为组织他人偷越国边境罪</w:t>
      </w:r>
      <w:r>
        <w:rPr>
          <w:rFonts w:hint="eastAsia" w:ascii="仿宋" w:hAnsi="仿宋" w:eastAsia="仿宋" w:cs="Helvetica Neue"/>
          <w:color w:val="000000"/>
          <w:kern w:val="0"/>
          <w:sz w:val="30"/>
          <w:szCs w:val="3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r>
        <w:rPr>
          <w:rFonts w:ascii="仿宋" w:hAnsi="仿宋" w:eastAsia="仿宋" w:cs="Helvetica Neue"/>
          <w:color w:val="000000"/>
          <w:kern w:val="0"/>
          <w:sz w:val="30"/>
          <w:szCs w:val="30"/>
        </w:rPr>
        <w:t>综上,</w:t>
      </w:r>
      <w:r>
        <w:rPr>
          <w:rFonts w:hint="eastAsia" w:ascii="仿宋" w:hAnsi="仿宋" w:eastAsia="仿宋" w:cs="Helvetica Neue"/>
          <w:color w:val="000000"/>
          <w:kern w:val="0"/>
          <w:sz w:val="30"/>
          <w:szCs w:val="30"/>
        </w:rPr>
        <w:t>吴某某</w:t>
      </w:r>
      <w:r>
        <w:rPr>
          <w:rFonts w:ascii="仿宋" w:hAnsi="仿宋" w:eastAsia="仿宋" w:cs="Helvetica Neue"/>
          <w:color w:val="000000"/>
          <w:kern w:val="0"/>
          <w:sz w:val="30"/>
          <w:szCs w:val="30"/>
        </w:rPr>
        <w:t>违反国(边)境管理法规,3人以上结伙偷越国(边)境,情节严重 ,应当以偷越国(边)境罪追究其刑事责任。</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3000" w:firstLineChars="1000"/>
        <w:jc w:val="left"/>
        <w:rPr>
          <w:rFonts w:hint="eastAsia" w:ascii="仿宋" w:hAnsi="仿宋" w:eastAsia="仿宋" w:cs="Helvetica Neue"/>
          <w:color w:val="000000"/>
          <w:kern w:val="0"/>
          <w:sz w:val="30"/>
          <w:szCs w:val="30"/>
          <w:lang w:eastAsia="zh-CN"/>
        </w:rPr>
      </w:pPr>
      <w:r>
        <w:rPr>
          <w:rFonts w:hint="eastAsia" w:ascii="仿宋" w:hAnsi="仿宋" w:eastAsia="仿宋" w:cs="Helvetica Neue"/>
          <w:color w:val="000000"/>
          <w:kern w:val="0"/>
          <w:sz w:val="30"/>
          <w:szCs w:val="30"/>
          <w:lang w:eastAsia="zh-CN"/>
        </w:rPr>
        <w:t>作者：浙江省海宁市人民检察院</w:t>
      </w:r>
      <w:r>
        <w:rPr>
          <w:rFonts w:hint="eastAsia" w:ascii="仿宋" w:hAnsi="仿宋" w:eastAsia="仿宋" w:cs="Helvetica Neue"/>
          <w:color w:val="000000"/>
          <w:kern w:val="0"/>
          <w:sz w:val="30"/>
          <w:szCs w:val="30"/>
          <w:lang w:val="en-US" w:eastAsia="zh-CN"/>
        </w:rPr>
        <w:t xml:space="preserve"> 张晶晶</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ascii="仿宋" w:hAnsi="仿宋" w:eastAsia="仿宋" w:cs="Helvetica Neue"/>
          <w:color w:val="000000"/>
          <w:kern w:val="0"/>
          <w:sz w:val="30"/>
          <w:szCs w:val="3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hint="eastAsia" w:ascii="仿宋" w:hAnsi="仿宋" w:eastAsia="仿宋" w:cs="Helvetica Neue"/>
          <w:color w:val="000000"/>
          <w:kern w:val="0"/>
          <w:sz w:val="30"/>
          <w:szCs w:val="30"/>
          <w:lang w:eastAsia="zh-CN"/>
        </w:rPr>
      </w:pPr>
      <w:r>
        <w:rPr>
          <w:rFonts w:hint="eastAsia" w:ascii="仿宋" w:hAnsi="仿宋" w:eastAsia="仿宋" w:cs="Helvetica Neue"/>
          <w:color w:val="000000"/>
          <w:kern w:val="0"/>
          <w:sz w:val="30"/>
          <w:szCs w:val="30"/>
          <w:lang w:eastAsia="zh-CN"/>
        </w:rPr>
        <w:t>参考文献：</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hint="eastAsia" w:ascii="仿宋" w:hAnsi="仿宋" w:eastAsia="仿宋" w:cs="Helvetica Neue"/>
          <w:color w:val="000000"/>
          <w:kern w:val="0"/>
          <w:sz w:val="30"/>
          <w:szCs w:val="30"/>
          <w:lang w:val="en-US" w:eastAsia="zh-CN"/>
        </w:rPr>
      </w:pPr>
      <w:r>
        <w:rPr>
          <w:rFonts w:hint="eastAsia" w:ascii="仿宋" w:hAnsi="仿宋" w:eastAsia="仿宋" w:cs="Helvetica Neue"/>
          <w:color w:val="000000"/>
          <w:kern w:val="0"/>
          <w:sz w:val="30"/>
          <w:szCs w:val="30"/>
          <w:lang w:val="en-US" w:eastAsia="zh-CN"/>
        </w:rPr>
        <w:t>【1】林跃河、林 童、林贵文：《论组织他人偷越国(边) 境罪的“组织”行为》，载《中 共 伊 犁 州 委 党 校 学 报》2007年第4期。</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hint="eastAsia" w:ascii="仿宋" w:hAnsi="仿宋" w:eastAsia="仿宋" w:cs="Helvetica Neue"/>
          <w:color w:val="000000"/>
          <w:kern w:val="0"/>
          <w:sz w:val="30"/>
          <w:szCs w:val="30"/>
          <w:lang w:val="en-US" w:eastAsia="zh-CN"/>
        </w:rPr>
      </w:pPr>
      <w:r>
        <w:rPr>
          <w:rFonts w:hint="eastAsia" w:ascii="仿宋" w:hAnsi="仿宋" w:eastAsia="仿宋" w:cs="Helvetica Neue"/>
          <w:color w:val="000000"/>
          <w:kern w:val="0"/>
          <w:sz w:val="30"/>
          <w:szCs w:val="30"/>
          <w:lang w:val="en-US" w:eastAsia="zh-CN"/>
        </w:rPr>
        <w:t>【2】张军：《刑法【分则】及配套规定新释新解》，人民法院出版社第9版，第1551页。</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600" w:firstLineChars="200"/>
        <w:jc w:val="left"/>
        <w:rPr>
          <w:rFonts w:hint="eastAsia" w:ascii="仿宋" w:hAnsi="仿宋" w:eastAsia="仿宋" w:cs="Helvetica Neue"/>
          <w:color w:val="000000"/>
          <w:kern w:val="0"/>
          <w:sz w:val="30"/>
          <w:szCs w:val="30"/>
          <w:lang w:eastAsia="zh-CN"/>
        </w:rPr>
      </w:pPr>
      <w:r>
        <w:rPr>
          <w:rFonts w:hint="eastAsia" w:ascii="仿宋" w:hAnsi="仿宋" w:eastAsia="仿宋" w:cs="Helvetica Neue"/>
          <w:color w:val="000000"/>
          <w:kern w:val="0"/>
          <w:sz w:val="30"/>
          <w:szCs w:val="30"/>
          <w:lang w:val="en-US" w:eastAsia="zh-CN"/>
        </w:rPr>
        <w:t>【3】王红安：《试论组织他人偷越国( 边) 境罪的犯罪构成》</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Helvetica Neue">
    <w:altName w:val="NumberOnly"/>
    <w:panose1 w:val="02000503000000020004"/>
    <w:charset w:val="00"/>
    <w:family w:val="auto"/>
    <w:pitch w:val="default"/>
    <w:sig w:usb0="00000000" w:usb1="00000000" w:usb2="00000010" w:usb3="00000000" w:csb0="00000001" w:csb1="00000000"/>
  </w:font>
  <w:font w:name="Kaiti SC">
    <w:altName w:val="宋体"/>
    <w:panose1 w:val="02010600040101010101"/>
    <w:charset w:val="86"/>
    <w:family w:val="auto"/>
    <w:pitch w:val="default"/>
    <w:sig w:usb0="00000000" w:usb1="0000000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umberOnly">
    <w:panose1 w:val="020B0500000000000000"/>
    <w:charset w:val="00"/>
    <w:family w:val="auto"/>
    <w:pitch w:val="default"/>
    <w:sig w:usb0="8000002F" w:usb1="10000048" w:usb2="00000000" w:usb3="00000000" w:csb0="00000111" w:csb1="40000000"/>
  </w:font>
  <w:font w:name="等线">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ascii="仿宋" w:hAnsi="仿宋" w:eastAsia="仿宋" w:cs="Helvetica Neue"/>
          <w:color w:val="000000"/>
          <w:kern w:val="0"/>
          <w:sz w:val="30"/>
          <w:szCs w:val="30"/>
          <w:lang w:val="en-US" w:eastAsia="zh-CN" w:bidi="ar-SA"/>
        </w:rPr>
      </w:pPr>
      <w:r>
        <w:rPr>
          <w:rStyle w:val="4"/>
        </w:rPr>
        <w:footnoteRef/>
      </w:r>
      <w:r>
        <w:t xml:space="preserve"> </w:t>
      </w:r>
      <w:r>
        <w:rPr>
          <w:rFonts w:ascii="仿宋" w:hAnsi="仿宋" w:eastAsia="仿宋" w:cs="Helvetica Neue"/>
          <w:color w:val="000000"/>
          <w:kern w:val="0"/>
          <w:sz w:val="24"/>
          <w:szCs w:val="24"/>
          <w:lang w:val="en-US" w:eastAsia="zh-CN" w:bidi="ar-SA"/>
        </w:rPr>
        <w:t>林跃河</w:t>
      </w:r>
      <w:r>
        <w:rPr>
          <w:rFonts w:hint="eastAsia" w:ascii="仿宋" w:hAnsi="仿宋" w:eastAsia="仿宋" w:cs="Helvetica Neue"/>
          <w:color w:val="000000"/>
          <w:kern w:val="0"/>
          <w:sz w:val="24"/>
          <w:szCs w:val="24"/>
          <w:lang w:val="en-US" w:eastAsia="zh-CN" w:bidi="ar-SA"/>
        </w:rPr>
        <w:t>、</w:t>
      </w:r>
      <w:r>
        <w:rPr>
          <w:rFonts w:ascii="仿宋" w:hAnsi="仿宋" w:eastAsia="仿宋" w:cs="Helvetica Neue"/>
          <w:color w:val="000000"/>
          <w:kern w:val="0"/>
          <w:sz w:val="24"/>
          <w:szCs w:val="24"/>
          <w:lang w:val="en-US" w:eastAsia="zh-CN" w:bidi="ar-SA"/>
        </w:rPr>
        <w:t>林 童</w:t>
      </w:r>
      <w:r>
        <w:rPr>
          <w:rFonts w:hint="eastAsia" w:ascii="仿宋" w:hAnsi="仿宋" w:eastAsia="仿宋" w:cs="Helvetica Neue"/>
          <w:color w:val="000000"/>
          <w:kern w:val="0"/>
          <w:sz w:val="24"/>
          <w:szCs w:val="24"/>
          <w:lang w:val="en-US" w:eastAsia="zh-CN" w:bidi="ar-SA"/>
        </w:rPr>
        <w:t>、</w:t>
      </w:r>
      <w:r>
        <w:rPr>
          <w:rFonts w:ascii="仿宋" w:hAnsi="仿宋" w:eastAsia="仿宋" w:cs="Helvetica Neue"/>
          <w:color w:val="000000"/>
          <w:kern w:val="0"/>
          <w:sz w:val="24"/>
          <w:szCs w:val="24"/>
          <w:lang w:val="en-US" w:eastAsia="zh-CN" w:bidi="ar-SA"/>
        </w:rPr>
        <w:t>林贵文</w:t>
      </w:r>
      <w:r>
        <w:rPr>
          <w:rFonts w:hint="eastAsia" w:ascii="仿宋" w:hAnsi="仿宋" w:eastAsia="仿宋" w:cs="Helvetica Neue"/>
          <w:color w:val="000000"/>
          <w:kern w:val="0"/>
          <w:sz w:val="24"/>
          <w:szCs w:val="24"/>
          <w:lang w:val="en-US" w:eastAsia="zh-CN" w:bidi="ar-SA"/>
        </w:rPr>
        <w:t>：《论组织他人偷越国(边) 境罪的“组织”行为》，载《中 共 伊 犁 州 委 党 校 学 报》2007年第4期。</w:t>
      </w:r>
    </w:p>
  </w:footnote>
  <w:footnote w:id="1">
    <w:p>
      <w:pPr>
        <w:pStyle w:val="2"/>
        <w:snapToGrid w:val="0"/>
        <w:rPr>
          <w:rFonts w:hint="eastAsia" w:ascii="仿宋" w:hAnsi="仿宋" w:eastAsia="仿宋" w:cs="Helvetica Neue"/>
          <w:color w:val="000000"/>
          <w:kern w:val="0"/>
          <w:sz w:val="24"/>
          <w:szCs w:val="24"/>
          <w:lang w:val="en-US" w:eastAsia="zh-CN" w:bidi="ar-SA"/>
        </w:rPr>
      </w:pPr>
      <w:r>
        <w:rPr>
          <w:rStyle w:val="4"/>
        </w:rPr>
        <w:footnoteRef/>
      </w:r>
      <w:r>
        <w:t xml:space="preserve"> </w:t>
      </w:r>
      <w:r>
        <w:rPr>
          <w:rFonts w:hint="eastAsia" w:ascii="仿宋" w:hAnsi="仿宋" w:eastAsia="仿宋" w:cs="Helvetica Neue"/>
          <w:color w:val="000000"/>
          <w:kern w:val="0"/>
          <w:sz w:val="24"/>
          <w:szCs w:val="24"/>
          <w:lang w:val="en-US" w:eastAsia="zh-CN" w:bidi="ar-SA"/>
        </w:rPr>
        <w:t>张军：《刑法【分则】及配套规定新释新解》，人民法院出版社第9版，第1551页。</w:t>
      </w:r>
    </w:p>
  </w:footnote>
  <w:footnote w:id="2">
    <w:p>
      <w:pPr>
        <w:pStyle w:val="2"/>
        <w:snapToGrid w:val="0"/>
      </w:pPr>
      <w:r>
        <w:rPr>
          <w:rStyle w:val="4"/>
        </w:rPr>
        <w:footnoteRef/>
      </w:r>
      <w:r>
        <w:t xml:space="preserve"> </w:t>
      </w:r>
      <w:r>
        <w:rPr>
          <w:rFonts w:ascii="仿宋" w:hAnsi="仿宋" w:eastAsia="仿宋" w:cs="Helvetica Neue"/>
          <w:color w:val="000000"/>
          <w:kern w:val="0"/>
          <w:sz w:val="24"/>
          <w:szCs w:val="24"/>
          <w:lang w:val="en-US" w:eastAsia="zh-CN" w:bidi="ar-SA"/>
        </w:rPr>
        <w:t>林跃河</w:t>
      </w:r>
      <w:r>
        <w:rPr>
          <w:rFonts w:hint="eastAsia" w:ascii="仿宋" w:hAnsi="仿宋" w:eastAsia="仿宋" w:cs="Helvetica Neue"/>
          <w:color w:val="000000"/>
          <w:kern w:val="0"/>
          <w:sz w:val="24"/>
          <w:szCs w:val="24"/>
          <w:lang w:val="en-US" w:eastAsia="zh-CN" w:bidi="ar-SA"/>
        </w:rPr>
        <w:t>、</w:t>
      </w:r>
      <w:r>
        <w:rPr>
          <w:rFonts w:ascii="仿宋" w:hAnsi="仿宋" w:eastAsia="仿宋" w:cs="Helvetica Neue"/>
          <w:color w:val="000000"/>
          <w:kern w:val="0"/>
          <w:sz w:val="24"/>
          <w:szCs w:val="24"/>
          <w:lang w:val="en-US" w:eastAsia="zh-CN" w:bidi="ar-SA"/>
        </w:rPr>
        <w:t>林 童</w:t>
      </w:r>
      <w:r>
        <w:rPr>
          <w:rFonts w:hint="eastAsia" w:ascii="仿宋" w:hAnsi="仿宋" w:eastAsia="仿宋" w:cs="Helvetica Neue"/>
          <w:color w:val="000000"/>
          <w:kern w:val="0"/>
          <w:sz w:val="24"/>
          <w:szCs w:val="24"/>
          <w:lang w:val="en-US" w:eastAsia="zh-CN" w:bidi="ar-SA"/>
        </w:rPr>
        <w:t>、</w:t>
      </w:r>
      <w:r>
        <w:rPr>
          <w:rFonts w:ascii="仿宋" w:hAnsi="仿宋" w:eastAsia="仿宋" w:cs="Helvetica Neue"/>
          <w:color w:val="000000"/>
          <w:kern w:val="0"/>
          <w:sz w:val="24"/>
          <w:szCs w:val="24"/>
          <w:lang w:val="en-US" w:eastAsia="zh-CN" w:bidi="ar-SA"/>
        </w:rPr>
        <w:t>林贵文</w:t>
      </w:r>
      <w:r>
        <w:rPr>
          <w:rFonts w:hint="eastAsia" w:ascii="仿宋" w:hAnsi="仿宋" w:eastAsia="仿宋" w:cs="Helvetica Neue"/>
          <w:color w:val="000000"/>
          <w:kern w:val="0"/>
          <w:sz w:val="24"/>
          <w:szCs w:val="24"/>
          <w:lang w:val="en-US" w:eastAsia="zh-CN" w:bidi="ar-SA"/>
        </w:rPr>
        <w:t>：《论组织他人偷越国(边) 境罪的“组织”行为》，载《中 共 伊 犁 州 委 党 校 学 报》2007年第4期。</w:t>
      </w:r>
    </w:p>
  </w:footnote>
  <w:footnote w:id="3">
    <w:p>
      <w:pPr>
        <w:pStyle w:val="2"/>
        <w:snapToGrid w:val="0"/>
      </w:pPr>
      <w:r>
        <w:rPr>
          <w:rStyle w:val="4"/>
        </w:rPr>
        <w:footnoteRef/>
      </w:r>
      <w:r>
        <w:t xml:space="preserve"> </w:t>
      </w:r>
      <w:r>
        <w:rPr>
          <w:rFonts w:hint="eastAsia" w:ascii="仿宋" w:hAnsi="仿宋" w:eastAsia="仿宋" w:cs="Helvetica Neue"/>
          <w:color w:val="000000"/>
          <w:kern w:val="0"/>
          <w:sz w:val="24"/>
          <w:szCs w:val="24"/>
          <w:lang w:val="en-US" w:eastAsia="zh-CN" w:bidi="ar-SA"/>
        </w:rPr>
        <w:t>王红安：《试论组织他人偷越国( 边) 境罪的犯罪构成》</w:t>
      </w:r>
      <w:r>
        <w:rPr>
          <w:rFonts w:ascii="宋体" w:hAnsi="宋体" w:eastAsia="宋体" w:cs="宋体"/>
          <w:b w:val="0"/>
          <w:i w:val="0"/>
          <w:color w:val="000000"/>
          <w:sz w:val="34"/>
          <w:szCs w:val="34"/>
        </w:rPr>
        <w:br w:type="textWrapping"/>
      </w:r>
      <w:r>
        <w:rPr>
          <w:rFonts w:ascii="宋体" w:hAnsi="宋体" w:eastAsia="宋体" w:cs="宋体"/>
          <w:sz w:val="24"/>
          <w:szCs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24"/>
    <w:rsid w:val="0007730E"/>
    <w:rsid w:val="000E2975"/>
    <w:rsid w:val="003A2684"/>
    <w:rsid w:val="00472E24"/>
    <w:rsid w:val="004817BF"/>
    <w:rsid w:val="005B44A8"/>
    <w:rsid w:val="0061326E"/>
    <w:rsid w:val="00663624"/>
    <w:rsid w:val="00665A78"/>
    <w:rsid w:val="0082763E"/>
    <w:rsid w:val="00B65202"/>
    <w:rsid w:val="00CF29B9"/>
    <w:rsid w:val="00D065C3"/>
    <w:rsid w:val="00D22752"/>
    <w:rsid w:val="00D63890"/>
    <w:rsid w:val="00EA2CEB"/>
    <w:rsid w:val="00FB68D1"/>
    <w:rsid w:val="4C083E6E"/>
    <w:rsid w:val="5BBD14ED"/>
    <w:rsid w:val="7E43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note text"/>
    <w:basedOn w:val="1"/>
    <w:unhideWhenUsed/>
    <w:qFormat/>
    <w:uiPriority w:val="99"/>
    <w:pPr>
      <w:snapToGrid w:val="0"/>
      <w:jc w:val="left"/>
    </w:pPr>
    <w:rPr>
      <w:sz w:val="18"/>
    </w:rPr>
  </w:style>
  <w:style w:type="character" w:styleId="4">
    <w:name w:val="footnote reference"/>
    <w:basedOn w:val="3"/>
    <w:unhideWhenUsed/>
    <w:uiPriority w:val="99"/>
    <w:rPr>
      <w:vertAlign w:val="superscript"/>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fontstyle01"/>
    <w:basedOn w:val="3"/>
    <w:uiPriority w:val="0"/>
    <w:rPr>
      <w:rFonts w:ascii="宋体" w:hAnsi="宋体" w:eastAsia="宋体" w:cs="宋体"/>
      <w:color w:val="242021"/>
      <w:sz w:val="24"/>
      <w:szCs w:val="24"/>
    </w:rPr>
  </w:style>
  <w:style w:type="character" w:customStyle="1" w:styleId="9">
    <w:name w:val="fontstyle11"/>
    <w:basedOn w:val="3"/>
    <w:uiPriority w:val="0"/>
    <w:rPr>
      <w:rFonts w:hint="default" w:ascii="Times New Roman" w:hAnsi="Times New Roman" w:cs="Times New Roman"/>
      <w:color w:val="242021"/>
      <w:sz w:val="56"/>
      <w:szCs w:val="56"/>
    </w:rPr>
  </w:style>
  <w:style w:type="character" w:customStyle="1" w:styleId="10">
    <w:name w:val="fontstyle21"/>
    <w:basedOn w:val="3"/>
    <w:uiPriority w:val="0"/>
    <w:rPr>
      <w:rFonts w:ascii="楷体" w:hAnsi="楷体" w:eastAsia="楷体" w:cs="楷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4117</Words>
  <Characters>4139</Characters>
  <Lines>185</Lines>
  <Paragraphs>56</Paragraphs>
  <TotalTime>1</TotalTime>
  <ScaleCrop>false</ScaleCrop>
  <LinksUpToDate>false</LinksUpToDate>
  <CharactersWithSpaces>4227</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2019-02-07T11:59:00Z</dcterms:created>
  <dc:creator>张 晶晶</dc:creator>
  <cp:lastModifiedBy>Administrator</cp:lastModifiedBy>
  <dcterms:modified xsi:type="dcterms:W3CDTF">2019-06-14T07:00:27Z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