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heme="minorEastAsia" w:hAnsiTheme="minorEastAsia"/>
          <w:b/>
          <w:sz w:val="24"/>
          <w:szCs w:val="24"/>
        </w:rPr>
      </w:pPr>
      <w:r>
        <w:rPr>
          <w:rFonts w:hint="eastAsia" w:asciiTheme="minorEastAsia" w:hAnsiTheme="minorEastAsia"/>
          <w:b/>
          <w:sz w:val="24"/>
          <w:szCs w:val="24"/>
        </w:rPr>
        <w:t>一例先天性无痛无汗合并肱骨髁上骨折患儿围手术期的护理</w:t>
      </w:r>
    </w:p>
    <w:p>
      <w:pPr>
        <w:spacing w:line="360" w:lineRule="auto"/>
        <w:jc w:val="center"/>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华中科技大学同济医学院附属协和医院</w:t>
      </w:r>
    </w:p>
    <w:p>
      <w:pPr>
        <w:spacing w:line="360" w:lineRule="auto"/>
        <w:jc w:val="center"/>
        <w:rPr>
          <w:rFonts w:hint="eastAsia" w:asciiTheme="minorEastAsia" w:hAnsiTheme="minorEastAsia"/>
          <w:b/>
          <w:sz w:val="24"/>
          <w:szCs w:val="24"/>
        </w:rPr>
      </w:pPr>
      <w:r>
        <w:rPr>
          <w:rFonts w:hint="eastAsia" w:asciiTheme="minorEastAsia" w:hAnsiTheme="minorEastAsia"/>
          <w:b/>
          <w:sz w:val="24"/>
          <w:szCs w:val="24"/>
          <w:lang w:val="en-US" w:eastAsia="zh-CN"/>
        </w:rPr>
        <w:t>王爽</w:t>
      </w:r>
    </w:p>
    <w:p>
      <w:pPr>
        <w:spacing w:line="360" w:lineRule="auto"/>
        <w:rPr>
          <w:rFonts w:asciiTheme="minorEastAsia" w:hAnsiTheme="minorEastAsia"/>
          <w:b w:val="0"/>
          <w:bCs w:val="0"/>
          <w:sz w:val="24"/>
          <w:szCs w:val="24"/>
          <w:lang w:val="en-US"/>
        </w:rPr>
      </w:pPr>
      <w:r>
        <w:rPr>
          <w:rFonts w:hint="eastAsia" w:asciiTheme="minorEastAsia" w:hAnsiTheme="minorEastAsia"/>
          <w:b/>
          <w:sz w:val="24"/>
          <w:szCs w:val="24"/>
        </w:rPr>
        <w:t>摘要：</w:t>
      </w:r>
      <w:r>
        <w:rPr>
          <w:rFonts w:hint="eastAsia" w:asciiTheme="minorEastAsia" w:hAnsiTheme="minorEastAsia"/>
          <w:b w:val="0"/>
          <w:bCs/>
          <w:sz w:val="24"/>
          <w:szCs w:val="24"/>
          <w:lang w:eastAsia="zh-CN"/>
        </w:rPr>
        <w:t>目的</w:t>
      </w:r>
      <w:r>
        <w:rPr>
          <w:rFonts w:hint="eastAsia" w:asciiTheme="minorEastAsia" w:hAnsiTheme="minorEastAsia"/>
          <w:sz w:val="24"/>
          <w:szCs w:val="24"/>
        </w:rPr>
        <w:t xml:space="preserve"> 探讨先天性无痛无汗</w:t>
      </w:r>
      <w:r>
        <w:rPr>
          <w:rFonts w:hint="eastAsia" w:asciiTheme="minorEastAsia" w:hAnsiTheme="minorEastAsia"/>
          <w:sz w:val="24"/>
          <w:szCs w:val="24"/>
          <w:lang w:eastAsia="zh-CN"/>
        </w:rPr>
        <w:t>症合并</w:t>
      </w:r>
      <w:r>
        <w:rPr>
          <w:rFonts w:hint="eastAsia" w:asciiTheme="minorEastAsia" w:hAnsiTheme="minorEastAsia"/>
          <w:sz w:val="24"/>
          <w:szCs w:val="24"/>
        </w:rPr>
        <w:t>骨折</w:t>
      </w:r>
      <w:r>
        <w:rPr>
          <w:rFonts w:hint="eastAsia" w:asciiTheme="minorEastAsia" w:hAnsiTheme="minorEastAsia"/>
          <w:sz w:val="24"/>
          <w:szCs w:val="24"/>
          <w:lang w:eastAsia="zh-CN"/>
        </w:rPr>
        <w:t>患儿围手术期</w:t>
      </w:r>
      <w:r>
        <w:rPr>
          <w:rFonts w:hint="eastAsia" w:asciiTheme="minorEastAsia" w:hAnsiTheme="minorEastAsia"/>
          <w:sz w:val="24"/>
          <w:szCs w:val="24"/>
        </w:rPr>
        <w:t>护理方法</w:t>
      </w:r>
      <w:r>
        <w:rPr>
          <w:rFonts w:hint="eastAsia" w:asciiTheme="minorEastAsia" w:hAnsiTheme="minorEastAsia"/>
          <w:sz w:val="24"/>
          <w:szCs w:val="24"/>
          <w:lang w:eastAsia="zh-CN"/>
        </w:rPr>
        <w:t>。</w:t>
      </w:r>
      <w:r>
        <w:rPr>
          <w:rFonts w:hint="eastAsia" w:asciiTheme="minorEastAsia" w:hAnsiTheme="minorEastAsia"/>
          <w:sz w:val="24"/>
          <w:szCs w:val="24"/>
        </w:rPr>
        <w:t xml:space="preserve"> </w:t>
      </w:r>
      <w:r>
        <w:rPr>
          <w:rFonts w:hint="eastAsia" w:asciiTheme="minorEastAsia" w:hAnsiTheme="minorEastAsia"/>
          <w:b w:val="0"/>
          <w:bCs w:val="0"/>
          <w:sz w:val="24"/>
          <w:szCs w:val="24"/>
          <w:lang w:eastAsia="zh-CN"/>
        </w:rPr>
        <w:t>方法</w:t>
      </w:r>
      <w:r>
        <w:rPr>
          <w:rFonts w:hint="eastAsia" w:asciiTheme="minorEastAsia" w:hAnsiTheme="minorEastAsia"/>
          <w:sz w:val="24"/>
          <w:szCs w:val="24"/>
        </w:rPr>
        <w:t xml:space="preserve"> 针对我科近期护理的一例先天性无痛无汗患儿的临床资料进行回顾性分析，根据患儿的护理难点，应用个性化护理措施。</w:t>
      </w:r>
      <w:r>
        <w:rPr>
          <w:rFonts w:hint="eastAsia" w:asciiTheme="minorEastAsia" w:hAnsiTheme="minorEastAsia"/>
          <w:color w:val="FF0000"/>
          <w:sz w:val="24"/>
          <w:szCs w:val="24"/>
        </w:rPr>
        <w:t xml:space="preserve"> </w:t>
      </w:r>
      <w:r>
        <w:rPr>
          <w:rFonts w:hint="eastAsia" w:asciiTheme="minorEastAsia" w:hAnsiTheme="minorEastAsia"/>
          <w:b w:val="0"/>
          <w:bCs w:val="0"/>
          <w:sz w:val="24"/>
          <w:szCs w:val="24"/>
          <w:lang w:eastAsia="zh-CN"/>
        </w:rPr>
        <w:t>结果</w:t>
      </w:r>
      <w:r>
        <w:rPr>
          <w:rFonts w:hint="eastAsia" w:asciiTheme="minorEastAsia" w:hAnsiTheme="minorEastAsia"/>
          <w:sz w:val="24"/>
          <w:szCs w:val="24"/>
          <w:lang w:val="en-US" w:eastAsia="zh-CN"/>
        </w:rPr>
        <w:t xml:space="preserve"> </w:t>
      </w:r>
      <w:r>
        <w:rPr>
          <w:rFonts w:hint="eastAsia" w:asciiTheme="minorEastAsia" w:hAnsiTheme="minorEastAsia"/>
          <w:sz w:val="24"/>
          <w:szCs w:val="24"/>
        </w:rPr>
        <w:t>患儿病情稳定出院。</w:t>
      </w:r>
      <w:r>
        <w:rPr>
          <w:rFonts w:hint="eastAsia" w:asciiTheme="minorEastAsia" w:hAnsiTheme="minorEastAsia"/>
          <w:b w:val="0"/>
          <w:bCs w:val="0"/>
          <w:sz w:val="24"/>
          <w:szCs w:val="24"/>
          <w:lang w:eastAsia="zh-CN"/>
        </w:rPr>
        <w:t>结论</w:t>
      </w:r>
      <w:r>
        <w:rPr>
          <w:rFonts w:hint="eastAsia" w:asciiTheme="minorEastAsia" w:hAnsiTheme="minorEastAsia"/>
          <w:b w:val="0"/>
          <w:bCs w:val="0"/>
          <w:sz w:val="24"/>
          <w:szCs w:val="24"/>
          <w:lang w:val="en-US" w:eastAsia="zh-CN"/>
        </w:rPr>
        <w:t xml:space="preserve"> 应用个性化护理措施，加强安全护理，可避免患儿意外的发生；加强体温监测，及时采用物理降温可有效降低患者温度，预防高热惊厥；定期协助患儿温水擦洗，观察患肢皮肤情况，涂抹润肤油，可防止皮肤皲裂，及时发现病情变化；做好石膏护理，加强末梢血运观察，指导患儿有效功能锻炼，可预防并发症的发生；定期查血，检查伤口，发现感染迹象及时给予处理，可避免感染加重，预防感染性休克；注重饮食护理，循序渐进，增强营养，可使患儿贫血得到明显改善。</w:t>
      </w:r>
    </w:p>
    <w:p>
      <w:pPr>
        <w:spacing w:line="360" w:lineRule="auto"/>
        <w:rPr>
          <w:rFonts w:hint="eastAsia" w:asciiTheme="minorEastAsia" w:hAnsiTheme="minorEastAsia"/>
          <w:sz w:val="24"/>
          <w:szCs w:val="24"/>
        </w:rPr>
      </w:pPr>
      <w:r>
        <w:rPr>
          <w:rFonts w:hint="eastAsia" w:asciiTheme="minorEastAsia" w:hAnsiTheme="minorEastAsia"/>
          <w:b/>
          <w:bCs/>
          <w:sz w:val="24"/>
          <w:szCs w:val="24"/>
        </w:rPr>
        <w:t>关键词：</w:t>
      </w:r>
      <w:r>
        <w:rPr>
          <w:rFonts w:hint="eastAsia" w:asciiTheme="minorEastAsia" w:hAnsiTheme="minorEastAsia"/>
          <w:sz w:val="24"/>
          <w:szCs w:val="24"/>
        </w:rPr>
        <w:t>先天性无痛无汗</w:t>
      </w:r>
      <w:r>
        <w:rPr>
          <w:rFonts w:hint="eastAsia" w:asciiTheme="minorEastAsia" w:hAnsiTheme="minorEastAsia"/>
          <w:sz w:val="24"/>
          <w:szCs w:val="24"/>
          <w:lang w:eastAsia="zh-CN"/>
        </w:rPr>
        <w:t>；</w:t>
      </w:r>
      <w:r>
        <w:rPr>
          <w:rFonts w:hint="eastAsia" w:asciiTheme="minorEastAsia" w:hAnsiTheme="minorEastAsia"/>
          <w:sz w:val="24"/>
          <w:szCs w:val="24"/>
        </w:rPr>
        <w:t>肱骨髁上骨折</w:t>
      </w:r>
      <w:r>
        <w:rPr>
          <w:rFonts w:hint="eastAsia" w:asciiTheme="minorEastAsia" w:hAnsiTheme="minorEastAsia"/>
          <w:sz w:val="24"/>
          <w:szCs w:val="24"/>
          <w:lang w:eastAsia="zh-CN"/>
        </w:rPr>
        <w:t>；</w:t>
      </w:r>
      <w:r>
        <w:rPr>
          <w:rFonts w:hint="eastAsia" w:asciiTheme="minorEastAsia" w:hAnsiTheme="minorEastAsia"/>
          <w:sz w:val="24"/>
          <w:szCs w:val="24"/>
        </w:rPr>
        <w:t>患儿</w:t>
      </w:r>
      <w:r>
        <w:rPr>
          <w:rFonts w:hint="eastAsia" w:asciiTheme="minorEastAsia" w:hAnsiTheme="minorEastAsia"/>
          <w:sz w:val="24"/>
          <w:szCs w:val="24"/>
          <w:lang w:eastAsia="zh-CN"/>
        </w:rPr>
        <w:t>；</w:t>
      </w:r>
      <w:r>
        <w:rPr>
          <w:rFonts w:hint="eastAsia" w:asciiTheme="minorEastAsia" w:hAnsiTheme="minorEastAsia"/>
          <w:sz w:val="24"/>
          <w:szCs w:val="24"/>
        </w:rPr>
        <w:t>护理</w:t>
      </w:r>
    </w:p>
    <w:p>
      <w:pPr>
        <w:spacing w:line="360" w:lineRule="auto"/>
        <w:rPr>
          <w:rFonts w:hint="eastAsia" w:asciiTheme="minorEastAsia" w:hAnsiTheme="minorEastAsia"/>
          <w:sz w:val="24"/>
          <w:szCs w:val="24"/>
          <w:lang w:eastAsia="zh-CN"/>
        </w:rPr>
      </w:pPr>
      <w:r>
        <w:rPr>
          <w:rFonts w:hint="eastAsia" w:asciiTheme="minorEastAsia" w:hAnsiTheme="minorEastAsia"/>
          <w:b/>
          <w:bCs/>
          <w:sz w:val="24"/>
          <w:szCs w:val="24"/>
          <w:lang w:val="en-US" w:eastAsia="zh-CN"/>
        </w:rPr>
        <w:t>A</w:t>
      </w:r>
      <w:r>
        <w:rPr>
          <w:rFonts w:hint="eastAsia" w:asciiTheme="minorEastAsia" w:hAnsiTheme="minorEastAsia"/>
          <w:b/>
          <w:bCs/>
          <w:sz w:val="24"/>
          <w:szCs w:val="24"/>
        </w:rPr>
        <w:t>bstract</w:t>
      </w:r>
      <w:r>
        <w:rPr>
          <w:rFonts w:hint="eastAsia" w:asciiTheme="minorEastAsia" w:hAnsiTheme="minorEastAsia"/>
          <w:sz w:val="24"/>
          <w:szCs w:val="24"/>
          <w:lang w:val="en-US" w:eastAsia="zh-CN"/>
        </w:rPr>
        <w:t xml:space="preserve">  </w:t>
      </w:r>
      <w:r>
        <w:rPr>
          <w:rFonts w:hint="eastAsia" w:asciiTheme="minorEastAsia" w:hAnsiTheme="minorEastAsia"/>
          <w:sz w:val="24"/>
          <w:szCs w:val="24"/>
        </w:rPr>
        <w:t xml:space="preserve">Objective </w:t>
      </w:r>
      <w:r>
        <w:rPr>
          <w:rFonts w:hint="eastAsia" w:asciiTheme="minorEastAsia" w:hAnsiTheme="minorEastAsia"/>
          <w:sz w:val="24"/>
          <w:szCs w:val="24"/>
          <w:lang w:val="en-US" w:eastAsia="zh-CN"/>
        </w:rPr>
        <w:t>:</w:t>
      </w:r>
      <w:r>
        <w:rPr>
          <w:rFonts w:hint="eastAsia" w:asciiTheme="minorEastAsia" w:hAnsiTheme="minorEastAsia"/>
          <w:sz w:val="24"/>
          <w:szCs w:val="24"/>
        </w:rPr>
        <w:t>To investigate the perioperative nursing methods for children w</w:t>
      </w:r>
      <w:r>
        <w:rPr>
          <w:rFonts w:hint="eastAsia" w:asciiTheme="minorEastAsia" w:hAnsiTheme="minorEastAsia"/>
          <w:sz w:val="24"/>
          <w:szCs w:val="24"/>
          <w:lang w:val="en-US" w:eastAsia="zh-CN"/>
        </w:rPr>
        <w:t>i</w:t>
      </w:r>
      <w:r>
        <w:rPr>
          <w:rFonts w:hint="eastAsia" w:asciiTheme="minorEastAsia" w:hAnsiTheme="minorEastAsia"/>
          <w:sz w:val="24"/>
          <w:szCs w:val="24"/>
        </w:rPr>
        <w:t>th congenital painless and sweat-free fractures</w:t>
      </w:r>
      <w:r>
        <w:rPr>
          <w:rFonts w:hint="eastAsia" w:asciiTheme="minorEastAsia" w:hAnsiTheme="minorEastAsia"/>
          <w:sz w:val="24"/>
          <w:szCs w:val="24"/>
          <w:lang w:eastAsia="zh-CN"/>
        </w:rPr>
        <w:t>。Methods：A retrospective analysis was performed on the clinical data of a congenital painless and sweat-free ch</w:t>
      </w:r>
      <w:r>
        <w:rPr>
          <w:rFonts w:hint="eastAsia" w:asciiTheme="minorEastAsia" w:hAnsiTheme="minorEastAsia"/>
          <w:sz w:val="24"/>
          <w:szCs w:val="24"/>
          <w:lang w:val="en-US" w:eastAsia="zh-CN"/>
        </w:rPr>
        <w:t>i</w:t>
      </w:r>
      <w:r>
        <w:rPr>
          <w:rFonts w:hint="eastAsia" w:asciiTheme="minorEastAsia" w:hAnsiTheme="minorEastAsia"/>
          <w:sz w:val="24"/>
          <w:szCs w:val="24"/>
          <w:lang w:eastAsia="zh-CN"/>
        </w:rPr>
        <w:t>ld in our department，</w:t>
      </w:r>
      <w:r>
        <w:rPr>
          <w:rFonts w:hint="eastAsia" w:asciiTheme="minorEastAsia" w:hAnsiTheme="minorEastAsia"/>
          <w:sz w:val="24"/>
          <w:szCs w:val="24"/>
          <w:lang w:val="en-US" w:eastAsia="zh-CN"/>
        </w:rPr>
        <w:t>a</w:t>
      </w:r>
      <w:r>
        <w:rPr>
          <w:rFonts w:hint="eastAsia" w:asciiTheme="minorEastAsia" w:hAnsiTheme="minorEastAsia"/>
          <w:sz w:val="24"/>
          <w:szCs w:val="24"/>
          <w:lang w:eastAsia="zh-CN"/>
        </w:rPr>
        <w:t>ccording to the nursing difficulties of children, apply personalized nursing measures。Results： The patient was discharged from the hospital。Conclusion：Applying personalized care measures,Strengthen safety care to avoid accidents；Strengthening body temperature monitoring, timely physical cooling can effectively reduce patient temperature and prevent febrile seizures；Regularly assist the child to wash with warm water, observe the skin condition of the affected limb, apply emollient oil to prevent skin splitting and timely detect changes in the condition；Do a good job in gypsum care, strengthen the observation of peripheral blood supply, and guide the effective function of children to prevent complications；Check blood regularly, check wounds, and find signs of infection in time to avoid infection and prevent septic shock；Paying attention to diet care, step by step, and enhancing nutrition can make the anemia of children significantly improved。</w:t>
      </w:r>
    </w:p>
    <w:p>
      <w:pPr>
        <w:spacing w:line="360" w:lineRule="auto"/>
        <w:rPr>
          <w:rFonts w:asciiTheme="minorEastAsia" w:hAnsiTheme="minorEastAsia"/>
          <w:sz w:val="24"/>
          <w:szCs w:val="24"/>
        </w:rPr>
      </w:pPr>
      <w:r>
        <w:rPr>
          <w:rFonts w:hint="eastAsia" w:asciiTheme="minorEastAsia" w:hAnsiTheme="minorEastAsia"/>
          <w:b/>
          <w:bCs/>
          <w:sz w:val="24"/>
          <w:szCs w:val="24"/>
          <w:lang w:val="en-US" w:eastAsia="zh-CN"/>
        </w:rPr>
        <w:t>Key words</w:t>
      </w:r>
      <w:r>
        <w:rPr>
          <w:rFonts w:hint="eastAsia" w:asciiTheme="minorEastAsia" w:hAnsiTheme="minorEastAsia"/>
          <w:sz w:val="24"/>
          <w:szCs w:val="24"/>
          <w:lang w:val="en-US" w:eastAsia="zh-CN"/>
        </w:rPr>
        <w:t>：Congenital painless and sweatless；Supracondylar fracture of the humerus；Children；Nursing</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无痛无汗症 (Congenital insensitivity to pain with anhidrosis, CIPA) 又叫遗传性感觉和自主神经病变 (HSAN) 四型 (HSAN IV) , 是一种极其罕见的常染色体隐形遗传病</w:t>
      </w:r>
      <w:r>
        <w:rPr>
          <w:rFonts w:hint="eastAsia" w:asciiTheme="minorEastAsia" w:hAnsiTheme="minorEastAsia"/>
          <w:sz w:val="24"/>
          <w:szCs w:val="24"/>
          <w:vertAlign w:val="superscript"/>
        </w:rPr>
        <w:t>[1]</w:t>
      </w:r>
      <w:r>
        <w:rPr>
          <w:rFonts w:hint="eastAsia" w:asciiTheme="minorEastAsia" w:hAnsiTheme="minorEastAsia"/>
          <w:sz w:val="24"/>
          <w:szCs w:val="24"/>
        </w:rPr>
        <w:t>,大多由胚胎发育时外胚发育不全引起，患者以婴幼儿、青少年为主，临床上主要表现为全身无汗、肢体部分或全部痛觉丧失及发热，此外部分患者并有智力障碍和感染</w:t>
      </w:r>
      <w:r>
        <w:rPr>
          <w:rFonts w:hint="eastAsia" w:asciiTheme="minorEastAsia" w:hAnsiTheme="minorEastAsia"/>
          <w:sz w:val="24"/>
          <w:szCs w:val="24"/>
          <w:vertAlign w:val="superscript"/>
        </w:rPr>
        <w:t>[2]</w:t>
      </w:r>
      <w:r>
        <w:rPr>
          <w:rFonts w:hint="eastAsia" w:asciiTheme="minorEastAsia" w:hAnsiTheme="minorEastAsia"/>
          <w:sz w:val="24"/>
          <w:szCs w:val="24"/>
        </w:rPr>
        <w:t>。肱骨髁上骨折是指肱骨内外髁上方约2-3 cm处的骨折, 此类骨折多发生于5-7岁的男性儿童, 约占90%，占所有儿童骨折的16%</w:t>
      </w:r>
      <w:r>
        <w:rPr>
          <w:rFonts w:hint="eastAsia" w:asciiTheme="minorEastAsia" w:hAnsiTheme="minorEastAsia"/>
          <w:sz w:val="24"/>
          <w:szCs w:val="24"/>
          <w:vertAlign w:val="superscript"/>
        </w:rPr>
        <w:t>[3]</w:t>
      </w:r>
      <w:r>
        <w:rPr>
          <w:rFonts w:hint="eastAsia" w:asciiTheme="minorEastAsia" w:hAnsiTheme="minorEastAsia"/>
          <w:sz w:val="24"/>
          <w:szCs w:val="24"/>
        </w:rPr>
        <w:t>。现将20</w:t>
      </w:r>
      <w:r>
        <w:rPr>
          <w:rFonts w:hint="eastAsia" w:asciiTheme="minorEastAsia" w:hAnsiTheme="minorEastAsia"/>
          <w:sz w:val="24"/>
          <w:szCs w:val="24"/>
          <w:lang w:val="en-US" w:eastAsia="zh-CN"/>
        </w:rPr>
        <w:t>20</w:t>
      </w:r>
      <w:r>
        <w:rPr>
          <w:rFonts w:hint="eastAsia" w:asciiTheme="minorEastAsia" w:hAnsiTheme="minorEastAsia"/>
          <w:sz w:val="24"/>
          <w:szCs w:val="24"/>
        </w:rPr>
        <w:t>年</w:t>
      </w:r>
      <w:r>
        <w:rPr>
          <w:rFonts w:hint="eastAsia" w:asciiTheme="minorEastAsia" w:hAnsiTheme="minorEastAsia"/>
          <w:sz w:val="24"/>
          <w:szCs w:val="24"/>
          <w:lang w:val="en-US" w:eastAsia="zh-CN"/>
        </w:rPr>
        <w:t>2</w:t>
      </w:r>
      <w:r>
        <w:rPr>
          <w:rFonts w:hint="eastAsia" w:asciiTheme="minorEastAsia" w:hAnsiTheme="minorEastAsia"/>
          <w:sz w:val="24"/>
          <w:szCs w:val="24"/>
        </w:rPr>
        <w:t>月17日我科收治一例先天性无痛无汗症伴左肱骨髁上骨折患者的护理体会报告如下。</w:t>
      </w:r>
    </w:p>
    <w:p>
      <w:pPr>
        <w:spacing w:line="360" w:lineRule="auto"/>
        <w:rPr>
          <w:rFonts w:hint="eastAsia" w:asciiTheme="minorEastAsia" w:hAnsiTheme="minorEastAsia"/>
          <w:b/>
          <w:bCs/>
          <w:sz w:val="24"/>
          <w:szCs w:val="24"/>
        </w:rPr>
      </w:pPr>
      <w:r>
        <w:rPr>
          <w:rFonts w:hint="eastAsia" w:asciiTheme="minorEastAsia" w:hAnsiTheme="minorEastAsia"/>
          <w:b/>
          <w:bCs/>
          <w:sz w:val="24"/>
          <w:szCs w:val="24"/>
        </w:rPr>
        <w:t>1.病例资料</w:t>
      </w:r>
    </w:p>
    <w:p>
      <w:pPr>
        <w:spacing w:line="360" w:lineRule="auto"/>
        <w:ind w:firstLine="480"/>
        <w:rPr>
          <w:rFonts w:asciiTheme="minorEastAsia" w:hAnsiTheme="minorEastAsia"/>
          <w:sz w:val="24"/>
          <w:szCs w:val="24"/>
        </w:rPr>
      </w:pPr>
      <w:r>
        <w:rPr>
          <w:rFonts w:hint="eastAsia" w:asciiTheme="minorEastAsia" w:hAnsiTheme="minorEastAsia"/>
          <w:sz w:val="24"/>
          <w:szCs w:val="24"/>
        </w:rPr>
        <w:t>患儿，男，5岁，家属代诉患者因不慎摔伤左肘，当即感伤处肿胀，活动受限，无恶心、呕吐，有发热，在当地医院予以简单包扎，拍片提示左肱骨髁上骨折，为进一步治疗来我院，门诊以“左肱骨髁上骨折”收入院。查体：T：37.5℃，P：78次/分，R：20次/分，BP：118/78mmHg，神志清晰，无其他异常。专科情况：患儿左手明显畸形，肿胀伴淤青，活动受限，可触及骨擦音及骨擦感，左手末梢血运可，手指活动无明显异常。术前主要检查结果：本院X线提示左肱骨髁上骨折，检验结果红细胞4.01T/L，血红蛋白105g/L，单核细胞0.84G/L,尿素氮1.89mmol/L,钙2.06mmol/L，肌酐34.2umol/L,其他查血结果正常。治疗方案及经过：患者于</w:t>
      </w:r>
      <w:r>
        <w:rPr>
          <w:rFonts w:hint="eastAsia" w:asciiTheme="minorEastAsia" w:hAnsiTheme="minorEastAsia"/>
          <w:sz w:val="24"/>
          <w:szCs w:val="24"/>
          <w:lang w:val="en-US" w:eastAsia="zh-CN"/>
        </w:rPr>
        <w:t>2</w:t>
      </w:r>
      <w:r>
        <w:rPr>
          <w:rFonts w:hint="eastAsia" w:asciiTheme="minorEastAsia" w:hAnsiTheme="minorEastAsia"/>
          <w:sz w:val="24"/>
          <w:szCs w:val="24"/>
        </w:rPr>
        <w:t>月18日在全麻下行左肱骨切开复位内固定术，术后给予输液消炎、消肿、</w:t>
      </w:r>
      <w:r>
        <w:rPr>
          <w:rFonts w:hint="eastAsia" w:asciiTheme="minorEastAsia" w:hAnsiTheme="minorEastAsia"/>
          <w:sz w:val="24"/>
          <w:szCs w:val="24"/>
          <w:lang w:eastAsia="zh-CN"/>
        </w:rPr>
        <w:t>补血</w:t>
      </w:r>
      <w:r>
        <w:rPr>
          <w:rFonts w:hint="eastAsia" w:asciiTheme="minorEastAsia" w:hAnsiTheme="minorEastAsia"/>
          <w:sz w:val="24"/>
          <w:szCs w:val="24"/>
        </w:rPr>
        <w:t>等对症治疗，患者恢复较好。</w:t>
      </w:r>
    </w:p>
    <w:p>
      <w:pPr>
        <w:spacing w:line="360" w:lineRule="auto"/>
        <w:rPr>
          <w:rFonts w:asciiTheme="minorEastAsia" w:hAnsiTheme="minorEastAsia"/>
          <w:b/>
          <w:sz w:val="24"/>
          <w:szCs w:val="24"/>
        </w:rPr>
      </w:pPr>
      <w:r>
        <w:rPr>
          <w:rFonts w:hint="eastAsia" w:asciiTheme="minorEastAsia" w:hAnsiTheme="minorEastAsia"/>
          <w:b/>
          <w:sz w:val="24"/>
          <w:szCs w:val="24"/>
        </w:rPr>
        <w:t>2护理</w:t>
      </w:r>
    </w:p>
    <w:p>
      <w:pPr>
        <w:spacing w:line="360" w:lineRule="auto"/>
        <w:rPr>
          <w:rFonts w:asciiTheme="minorEastAsia" w:hAnsiTheme="minorEastAsia"/>
          <w:sz w:val="24"/>
          <w:szCs w:val="24"/>
        </w:rPr>
      </w:pPr>
      <w:r>
        <w:rPr>
          <w:rFonts w:hint="eastAsia" w:asciiTheme="minorEastAsia" w:hAnsiTheme="minorEastAsia"/>
          <w:sz w:val="24"/>
          <w:szCs w:val="24"/>
        </w:rPr>
        <w:t>2.1术前护理</w:t>
      </w:r>
    </w:p>
    <w:p>
      <w:pPr>
        <w:spacing w:line="360" w:lineRule="auto"/>
        <w:rPr>
          <w:rFonts w:asciiTheme="minorEastAsia" w:hAnsiTheme="minorEastAsia"/>
          <w:sz w:val="24"/>
          <w:szCs w:val="24"/>
        </w:rPr>
      </w:pPr>
      <w:r>
        <w:rPr>
          <w:rFonts w:hint="eastAsia" w:asciiTheme="minorEastAsia" w:hAnsiTheme="minorEastAsia"/>
          <w:sz w:val="24"/>
          <w:szCs w:val="24"/>
        </w:rPr>
        <w:t>2.1.1安全护理</w:t>
      </w:r>
    </w:p>
    <w:p>
      <w:pPr>
        <w:spacing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sz w:val="24"/>
          <w:szCs w:val="24"/>
        </w:rPr>
        <w:t>无痛无汗症患儿因肢体部分或全部痛觉消失，易发生自我伤害行为，造成口腔及手指咬伤</w:t>
      </w:r>
      <w:r>
        <w:rPr>
          <w:rFonts w:hint="eastAsia" w:asciiTheme="minorEastAsia" w:hAnsiTheme="minorEastAsia"/>
          <w:sz w:val="24"/>
          <w:szCs w:val="24"/>
          <w:vertAlign w:val="superscript"/>
        </w:rPr>
        <w:t>[4]</w:t>
      </w:r>
      <w:r>
        <w:rPr>
          <w:rFonts w:hint="eastAsia" w:asciiTheme="minorEastAsia" w:hAnsiTheme="minorEastAsia"/>
          <w:sz w:val="24"/>
          <w:szCs w:val="24"/>
        </w:rPr>
        <w:t>。且患儿伴有多动症状，需特别注意安全护理，避免受伤。首先告知家属24小时陪护，为患儿勤剪指甲，避免抓伤，患儿烦躁时使用压舌垫保护，预防咬伤，其次，由于患者好动，应将患者安放于护士站附近的病房，以便于及时观察，将开水瓶、针具、玻璃制品等放置于患儿不易触及的位置，同时在床栏两侧安置挡板，</w:t>
      </w:r>
      <w:r>
        <w:rPr>
          <w:rFonts w:hint="eastAsia" w:asciiTheme="minorEastAsia" w:hAnsiTheme="minorEastAsia"/>
          <w:sz w:val="24"/>
          <w:szCs w:val="24"/>
          <w:lang w:eastAsia="zh-CN"/>
        </w:rPr>
        <w:t>放置防滑标志，</w:t>
      </w:r>
      <w:r>
        <w:rPr>
          <w:rFonts w:hint="eastAsia" w:asciiTheme="minorEastAsia" w:hAnsiTheme="minorEastAsia"/>
          <w:sz w:val="24"/>
          <w:szCs w:val="24"/>
        </w:rPr>
        <w:t>避免患</w:t>
      </w:r>
      <w:r>
        <w:rPr>
          <w:rFonts w:hint="eastAsia" w:asciiTheme="minorEastAsia" w:hAnsiTheme="minorEastAsia"/>
          <w:sz w:val="24"/>
          <w:szCs w:val="24"/>
          <w:lang w:eastAsia="zh-CN"/>
        </w:rPr>
        <w:t>儿</w:t>
      </w:r>
      <w:r>
        <w:rPr>
          <w:rFonts w:hint="eastAsia" w:asciiTheme="minorEastAsia" w:hAnsiTheme="minorEastAsia"/>
          <w:sz w:val="24"/>
          <w:szCs w:val="24"/>
        </w:rPr>
        <w:t>跌倒</w:t>
      </w:r>
      <w:r>
        <w:rPr>
          <w:rFonts w:hint="eastAsia" w:asciiTheme="minorEastAsia" w:hAnsiTheme="minorEastAsia"/>
          <w:sz w:val="24"/>
          <w:szCs w:val="24"/>
          <w:lang w:eastAsia="zh-CN"/>
        </w:rPr>
        <w:t>，夜间加强巡视，确保患儿安全。</w:t>
      </w:r>
    </w:p>
    <w:p>
      <w:pPr>
        <w:spacing w:line="360" w:lineRule="auto"/>
        <w:rPr>
          <w:rFonts w:asciiTheme="minorEastAsia" w:hAnsiTheme="minorEastAsia"/>
          <w:sz w:val="24"/>
          <w:szCs w:val="24"/>
        </w:rPr>
      </w:pPr>
      <w:r>
        <w:rPr>
          <w:rFonts w:hint="eastAsia" w:asciiTheme="minorEastAsia" w:hAnsiTheme="minorEastAsia"/>
          <w:sz w:val="24"/>
          <w:szCs w:val="24"/>
        </w:rPr>
        <w:t>2.1.2体温监测</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lang w:eastAsia="zh-CN"/>
        </w:rPr>
        <w:t>先天性无痛无汗患儿由于体内缺乏对神经生长因子的信号转导，使得神经元难以有效生长发育，逐渐凋亡，导致皮肤中完全缺乏神经纤维，同时皮肤中汗腺失去自主交感神经元的支配作用</w:t>
      </w:r>
      <w:r>
        <w:rPr>
          <w:rFonts w:hint="eastAsia" w:asciiTheme="minorEastAsia" w:hAnsiTheme="minorEastAsia"/>
          <w:sz w:val="24"/>
          <w:szCs w:val="24"/>
          <w:vertAlign w:val="superscript"/>
          <w:lang w:val="en-US" w:eastAsia="zh-CN"/>
        </w:rPr>
        <w:t>[5]</w:t>
      </w:r>
      <w:r>
        <w:rPr>
          <w:rFonts w:hint="eastAsia" w:asciiTheme="minorEastAsia" w:hAnsiTheme="minorEastAsia"/>
          <w:sz w:val="24"/>
          <w:szCs w:val="24"/>
          <w:lang w:eastAsia="zh-CN"/>
        </w:rPr>
        <w:t>，无法通过出汗散热，基础体温较正常小儿高，</w:t>
      </w:r>
      <w:r>
        <w:rPr>
          <w:rFonts w:hint="eastAsia" w:asciiTheme="minorEastAsia" w:hAnsiTheme="minorEastAsia"/>
          <w:sz w:val="24"/>
          <w:szCs w:val="24"/>
        </w:rPr>
        <w:t>易出现发热，应做好体温监测，患者术前体温波动在36℃-37.5℃之间。</w:t>
      </w:r>
    </w:p>
    <w:p>
      <w:pPr>
        <w:spacing w:line="360" w:lineRule="auto"/>
        <w:rPr>
          <w:rFonts w:asciiTheme="minorEastAsia" w:hAnsiTheme="minorEastAsia"/>
          <w:sz w:val="24"/>
          <w:szCs w:val="24"/>
        </w:rPr>
      </w:pPr>
      <w:r>
        <w:rPr>
          <w:rFonts w:hint="eastAsia" w:asciiTheme="minorEastAsia" w:hAnsiTheme="minorEastAsia"/>
          <w:sz w:val="24"/>
          <w:szCs w:val="24"/>
        </w:rPr>
        <w:t>2.1.</w:t>
      </w:r>
      <w:r>
        <w:rPr>
          <w:rFonts w:hint="eastAsia" w:asciiTheme="minorEastAsia" w:hAnsiTheme="minorEastAsia"/>
          <w:sz w:val="24"/>
          <w:szCs w:val="24"/>
          <w:lang w:val="en-US" w:eastAsia="zh-CN"/>
        </w:rPr>
        <w:t>3</w:t>
      </w:r>
      <w:r>
        <w:rPr>
          <w:rFonts w:hint="eastAsia" w:asciiTheme="minorEastAsia" w:hAnsiTheme="minorEastAsia"/>
          <w:sz w:val="24"/>
          <w:szCs w:val="24"/>
        </w:rPr>
        <w:t>心理护理</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lang w:eastAsia="zh-CN"/>
        </w:rPr>
        <w:t>患儿初到病房，由于环境改变，恐惧感增加，我科专为患儿在走廊设立文化墙，营造一个温馨的氛围，并陪伴患儿一起游戏，赠送玩具，使患儿消除恐惧感，同时由于患儿特殊，家属极度紧张，应</w:t>
      </w:r>
      <w:r>
        <w:rPr>
          <w:rFonts w:hint="eastAsia" w:asciiTheme="minorEastAsia" w:hAnsiTheme="minorEastAsia"/>
          <w:sz w:val="24"/>
          <w:szCs w:val="24"/>
        </w:rPr>
        <w:t>做好患</w:t>
      </w:r>
      <w:r>
        <w:rPr>
          <w:rFonts w:hint="eastAsia" w:asciiTheme="minorEastAsia" w:hAnsiTheme="minorEastAsia"/>
          <w:sz w:val="24"/>
          <w:szCs w:val="24"/>
          <w:lang w:eastAsia="zh-CN"/>
        </w:rPr>
        <w:t>儿</w:t>
      </w:r>
      <w:r>
        <w:rPr>
          <w:rFonts w:hint="eastAsia" w:asciiTheme="minorEastAsia" w:hAnsiTheme="minorEastAsia"/>
          <w:sz w:val="24"/>
          <w:szCs w:val="24"/>
        </w:rPr>
        <w:t>家属的心理护理，</w:t>
      </w:r>
      <w:r>
        <w:rPr>
          <w:rFonts w:hint="eastAsia" w:asciiTheme="minorEastAsia" w:hAnsiTheme="minorEastAsia"/>
          <w:sz w:val="24"/>
          <w:szCs w:val="24"/>
          <w:lang w:eastAsia="zh-CN"/>
        </w:rPr>
        <w:t>向</w:t>
      </w:r>
      <w:r>
        <w:rPr>
          <w:rFonts w:hint="eastAsia" w:asciiTheme="minorEastAsia" w:hAnsiTheme="minorEastAsia"/>
          <w:sz w:val="24"/>
          <w:szCs w:val="24"/>
        </w:rPr>
        <w:t>家属</w:t>
      </w:r>
      <w:r>
        <w:rPr>
          <w:rFonts w:hint="eastAsia" w:asciiTheme="minorEastAsia" w:hAnsiTheme="minorEastAsia"/>
          <w:sz w:val="24"/>
          <w:szCs w:val="24"/>
          <w:lang w:eastAsia="zh-CN"/>
        </w:rPr>
        <w:t>解释手术</w:t>
      </w:r>
      <w:r>
        <w:rPr>
          <w:rFonts w:hint="eastAsia" w:asciiTheme="minorEastAsia" w:hAnsiTheme="minorEastAsia"/>
          <w:sz w:val="24"/>
          <w:szCs w:val="24"/>
        </w:rPr>
        <w:t>的必要性及患者情况，使患</w:t>
      </w:r>
      <w:r>
        <w:rPr>
          <w:rFonts w:hint="eastAsia" w:asciiTheme="minorEastAsia" w:hAnsiTheme="minorEastAsia"/>
          <w:sz w:val="24"/>
          <w:szCs w:val="24"/>
          <w:lang w:eastAsia="zh-CN"/>
        </w:rPr>
        <w:t>儿</w:t>
      </w:r>
      <w:r>
        <w:rPr>
          <w:rFonts w:hint="eastAsia" w:asciiTheme="minorEastAsia" w:hAnsiTheme="minorEastAsia"/>
          <w:sz w:val="24"/>
          <w:szCs w:val="24"/>
        </w:rPr>
        <w:t>家属增加对疾病的了解，树立战胜疾病的信心。</w:t>
      </w:r>
    </w:p>
    <w:p>
      <w:pPr>
        <w:spacing w:line="360" w:lineRule="auto"/>
        <w:rPr>
          <w:rFonts w:asciiTheme="minorEastAsia" w:hAnsiTheme="minorEastAsia"/>
          <w:sz w:val="24"/>
          <w:szCs w:val="24"/>
        </w:rPr>
      </w:pPr>
      <w:r>
        <w:rPr>
          <w:rFonts w:hint="eastAsia" w:asciiTheme="minorEastAsia" w:hAnsiTheme="minorEastAsia"/>
          <w:sz w:val="24"/>
          <w:szCs w:val="24"/>
        </w:rPr>
        <w:t>2.1.3皮肤护理</w:t>
      </w:r>
    </w:p>
    <w:p>
      <w:pPr>
        <w:spacing w:line="360" w:lineRule="auto"/>
        <w:ind w:firstLine="480" w:firstLineChars="200"/>
        <w:rPr>
          <w:rFonts w:hint="eastAsia" w:asciiTheme="minorEastAsia" w:hAnsiTheme="minorEastAsia" w:eastAsiaTheme="minorEastAsia"/>
          <w:color w:val="FF0000"/>
          <w:sz w:val="24"/>
          <w:szCs w:val="24"/>
          <w:lang w:eastAsia="zh-CN"/>
        </w:rPr>
      </w:pPr>
      <w:r>
        <w:rPr>
          <w:rFonts w:hint="eastAsia" w:asciiTheme="minorEastAsia" w:hAnsiTheme="minorEastAsia"/>
          <w:sz w:val="24"/>
          <w:szCs w:val="24"/>
        </w:rPr>
        <w:t>患者由于骨折出现患肢肿胀，应每隔2小时观察皮肤肿胀程度及末梢血运情况，给予初步固定，避免患肢活动。</w:t>
      </w:r>
      <w:r>
        <w:rPr>
          <w:rFonts w:hint="eastAsia" w:asciiTheme="minorEastAsia" w:hAnsiTheme="minorEastAsia"/>
          <w:sz w:val="24"/>
          <w:szCs w:val="24"/>
          <w:lang w:eastAsia="zh-CN"/>
        </w:rPr>
        <w:t>体温升高时，协助患儿进行温水擦洗物理降温，</w:t>
      </w:r>
      <w:r>
        <w:rPr>
          <w:rFonts w:hint="eastAsia" w:asciiTheme="minorEastAsia" w:hAnsiTheme="minorEastAsia"/>
          <w:sz w:val="24"/>
          <w:szCs w:val="24"/>
          <w:lang w:val="en-US" w:eastAsia="zh-CN"/>
        </w:rPr>
        <w:t>保持皮肤清洁干燥</w:t>
      </w:r>
      <w:r>
        <w:rPr>
          <w:rFonts w:hint="eastAsia" w:asciiTheme="minorEastAsia" w:hAnsiTheme="minorEastAsia"/>
          <w:sz w:val="24"/>
          <w:szCs w:val="24"/>
          <w:lang w:eastAsia="zh-CN"/>
        </w:rPr>
        <w:t>。</w:t>
      </w: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rFonts w:hint="eastAsia" w:asciiTheme="minorEastAsia" w:hAnsiTheme="minorEastAsia"/>
          <w:sz w:val="24"/>
          <w:szCs w:val="24"/>
        </w:rPr>
        <w:t>2.2术后护理</w:t>
      </w:r>
    </w:p>
    <w:p>
      <w:pPr>
        <w:spacing w:line="360" w:lineRule="auto"/>
        <w:rPr>
          <w:rFonts w:asciiTheme="minorEastAsia" w:hAnsiTheme="minorEastAsia"/>
          <w:sz w:val="24"/>
          <w:szCs w:val="24"/>
        </w:rPr>
      </w:pPr>
      <w:r>
        <w:rPr>
          <w:rFonts w:hint="eastAsia" w:asciiTheme="minorEastAsia" w:hAnsiTheme="minorEastAsia"/>
          <w:sz w:val="24"/>
          <w:szCs w:val="24"/>
        </w:rPr>
        <w:t>2.2.1一般护理</w:t>
      </w:r>
    </w:p>
    <w:p>
      <w:pPr>
        <w:spacing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sz w:val="24"/>
          <w:szCs w:val="24"/>
        </w:rPr>
        <w:t>患儿</w:t>
      </w:r>
      <w:r>
        <w:rPr>
          <w:rFonts w:hint="eastAsia" w:asciiTheme="minorEastAsia" w:hAnsiTheme="minorEastAsia"/>
          <w:sz w:val="24"/>
          <w:szCs w:val="24"/>
          <w:lang w:eastAsia="zh-CN"/>
        </w:rPr>
        <w:t>术后返回病房，帮助整理衣服，注意保暖，由于患儿</w:t>
      </w:r>
      <w:r>
        <w:rPr>
          <w:rFonts w:hint="eastAsia" w:asciiTheme="minorEastAsia" w:hAnsiTheme="minorEastAsia"/>
          <w:sz w:val="24"/>
          <w:szCs w:val="24"/>
        </w:rPr>
        <w:t>智力发育缓慢，交流障碍，术后</w:t>
      </w:r>
      <w:r>
        <w:rPr>
          <w:rFonts w:hint="eastAsia" w:asciiTheme="minorEastAsia" w:hAnsiTheme="minorEastAsia"/>
          <w:sz w:val="24"/>
          <w:szCs w:val="24"/>
          <w:lang w:val="en-US" w:eastAsia="zh-CN"/>
        </w:rPr>
        <w:t>不能配合问答，应耐心安抚</w:t>
      </w:r>
      <w:r>
        <w:rPr>
          <w:rFonts w:hint="eastAsia" w:asciiTheme="minorEastAsia" w:hAnsiTheme="minorEastAsia"/>
          <w:sz w:val="24"/>
          <w:szCs w:val="24"/>
        </w:rPr>
        <w:t>，</w:t>
      </w:r>
      <w:r>
        <w:rPr>
          <w:rFonts w:hint="eastAsia" w:asciiTheme="minorEastAsia" w:hAnsiTheme="minorEastAsia"/>
          <w:sz w:val="24"/>
          <w:szCs w:val="24"/>
          <w:lang w:val="en-US" w:eastAsia="zh-CN"/>
        </w:rPr>
        <w:t>解答家属疑问，指导家属放松，告知术后相关注意事项，加强巡视，及时观察患儿面色，</w:t>
      </w:r>
      <w:r>
        <w:rPr>
          <w:rFonts w:hint="eastAsia" w:asciiTheme="minorEastAsia" w:hAnsiTheme="minorEastAsia"/>
          <w:sz w:val="24"/>
          <w:szCs w:val="24"/>
        </w:rPr>
        <w:t>将患儿取平卧位，头偏向一侧，防止发生呼吸道阻塞，</w:t>
      </w:r>
      <w:r>
        <w:rPr>
          <w:rFonts w:hint="eastAsia" w:asciiTheme="minorEastAsia" w:hAnsiTheme="minorEastAsia"/>
          <w:sz w:val="24"/>
          <w:szCs w:val="24"/>
          <w:lang w:val="en-US" w:eastAsia="zh-CN"/>
        </w:rPr>
        <w:t>同时</w:t>
      </w:r>
      <w:r>
        <w:rPr>
          <w:rFonts w:hint="eastAsia" w:asciiTheme="minorEastAsia" w:hAnsiTheme="minorEastAsia"/>
          <w:sz w:val="24"/>
          <w:szCs w:val="24"/>
        </w:rPr>
        <w:t>给予吸氧2升/分及持续心电监测，随时观察患儿心率、血氧、血压情况</w:t>
      </w:r>
      <w:r>
        <w:rPr>
          <w:rFonts w:hint="eastAsia" w:asciiTheme="minorEastAsia" w:hAnsiTheme="minorEastAsia"/>
          <w:sz w:val="24"/>
          <w:szCs w:val="24"/>
          <w:lang w:eastAsia="zh-CN"/>
        </w:rPr>
        <w:t>。</w:t>
      </w:r>
    </w:p>
    <w:p>
      <w:pPr>
        <w:spacing w:line="360" w:lineRule="auto"/>
        <w:rPr>
          <w:rFonts w:asciiTheme="minorEastAsia" w:hAnsiTheme="minorEastAsia"/>
          <w:sz w:val="24"/>
          <w:szCs w:val="24"/>
        </w:rPr>
      </w:pPr>
      <w:r>
        <w:rPr>
          <w:rFonts w:hint="eastAsia" w:asciiTheme="minorEastAsia" w:hAnsiTheme="minorEastAsia"/>
          <w:sz w:val="24"/>
          <w:szCs w:val="24"/>
        </w:rPr>
        <w:t>2.2.2静脉输液护理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患儿虽无痛觉，但进行静脉穿刺时动作仍要轻柔，尽量避开关节活动处，选择前臂，</w:t>
      </w:r>
      <w:r>
        <w:rPr>
          <w:rFonts w:hint="eastAsia" w:asciiTheme="minorEastAsia" w:hAnsiTheme="minorEastAsia"/>
          <w:sz w:val="24"/>
          <w:szCs w:val="24"/>
          <w:lang w:val="en-US" w:eastAsia="zh-CN"/>
        </w:rPr>
        <w:t>穿刺时，患儿易扭动，可陪伴患儿玩玩具，分散注意力，</w:t>
      </w:r>
      <w:r>
        <w:rPr>
          <w:rFonts w:hint="eastAsia" w:asciiTheme="minorEastAsia" w:hAnsiTheme="minorEastAsia"/>
          <w:sz w:val="24"/>
          <w:szCs w:val="24"/>
        </w:rPr>
        <w:t>穿刺后，用弹力绷带配合纸盒固定，绷带松紧度适宜。告知家属保护好患儿，勿抓挠穿刺处，定期观察患儿输液部位情况，发现外渗或脱管及时给予更换。</w:t>
      </w:r>
    </w:p>
    <w:p>
      <w:pPr>
        <w:spacing w:line="360" w:lineRule="auto"/>
        <w:rPr>
          <w:rFonts w:asciiTheme="minorEastAsia" w:hAnsiTheme="minorEastAsia"/>
          <w:sz w:val="24"/>
          <w:szCs w:val="24"/>
        </w:rPr>
      </w:pPr>
      <w:r>
        <w:rPr>
          <w:rFonts w:hint="eastAsia" w:asciiTheme="minorEastAsia" w:hAnsiTheme="minorEastAsia"/>
          <w:sz w:val="24"/>
          <w:szCs w:val="24"/>
        </w:rPr>
        <w:t>2.2.3石膏护理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患儿术后石膏固定，由于先天性无痛无汗，痛觉丧失，</w:t>
      </w:r>
      <w:r>
        <w:rPr>
          <w:rFonts w:hint="eastAsia" w:asciiTheme="minorEastAsia" w:hAnsiTheme="minorEastAsia"/>
          <w:sz w:val="24"/>
          <w:szCs w:val="24"/>
          <w:lang w:val="en-US" w:eastAsia="zh-CN"/>
        </w:rPr>
        <w:t>为避免发生肢体坏死或缺血性挛缩等并发症，</w:t>
      </w:r>
      <w:r>
        <w:rPr>
          <w:rFonts w:hint="eastAsia" w:asciiTheme="minorEastAsia" w:hAnsiTheme="minorEastAsia"/>
          <w:sz w:val="24"/>
          <w:szCs w:val="24"/>
        </w:rPr>
        <w:t>应重点观察患儿患肢肿胀程度，指端皮肤颜色、温度，每隔1小时进行巡视，</w:t>
      </w:r>
      <w:r>
        <w:rPr>
          <w:rFonts w:hint="eastAsia" w:asciiTheme="minorEastAsia" w:hAnsiTheme="minorEastAsia"/>
          <w:sz w:val="24"/>
          <w:szCs w:val="24"/>
          <w:lang w:val="en-US" w:eastAsia="zh-CN"/>
        </w:rPr>
        <w:t>轻按患肢手指指腹或指甲，放松后，手指由白迅速恢复粉红色</w:t>
      </w:r>
      <w:r>
        <w:rPr>
          <w:rFonts w:hint="eastAsia" w:asciiTheme="minorEastAsia" w:hAnsiTheme="minorEastAsia"/>
          <w:sz w:val="24"/>
          <w:szCs w:val="24"/>
        </w:rPr>
        <w:t>，</w:t>
      </w:r>
      <w:r>
        <w:rPr>
          <w:rFonts w:hint="eastAsia" w:asciiTheme="minorEastAsia" w:hAnsiTheme="minorEastAsia"/>
          <w:sz w:val="24"/>
          <w:szCs w:val="24"/>
          <w:lang w:val="en-US" w:eastAsia="zh-CN"/>
        </w:rPr>
        <w:t>时间少于2秒，说明患肢血运良好</w:t>
      </w:r>
      <w:r>
        <w:rPr>
          <w:rFonts w:hint="eastAsia" w:asciiTheme="minorEastAsia" w:hAnsiTheme="minorEastAsia"/>
          <w:sz w:val="24"/>
          <w:szCs w:val="24"/>
          <w:vertAlign w:val="superscript"/>
          <w:lang w:val="en-US" w:eastAsia="zh-CN"/>
        </w:rPr>
        <w:t>[6]</w:t>
      </w:r>
      <w:r>
        <w:rPr>
          <w:rFonts w:hint="eastAsia" w:asciiTheme="minorEastAsia" w:hAnsiTheme="minorEastAsia"/>
          <w:sz w:val="24"/>
          <w:szCs w:val="24"/>
          <w:lang w:val="en-US" w:eastAsia="zh-CN"/>
        </w:rPr>
        <w:t>，</w:t>
      </w:r>
      <w:r>
        <w:rPr>
          <w:rFonts w:hint="eastAsia" w:asciiTheme="minorEastAsia" w:hAnsiTheme="minorEastAsia"/>
          <w:sz w:val="24"/>
          <w:szCs w:val="24"/>
        </w:rPr>
        <w:t>若患儿出现肿胀明显，</w:t>
      </w:r>
      <w:r>
        <w:rPr>
          <w:rFonts w:hint="eastAsia" w:asciiTheme="minorEastAsia" w:hAnsiTheme="minorEastAsia"/>
          <w:sz w:val="24"/>
          <w:szCs w:val="24"/>
          <w:lang w:val="en-US" w:eastAsia="zh-CN"/>
        </w:rPr>
        <w:t>手指末端</w:t>
      </w:r>
      <w:r>
        <w:rPr>
          <w:rFonts w:hint="eastAsia" w:asciiTheme="minorEastAsia" w:hAnsiTheme="minorEastAsia"/>
          <w:sz w:val="24"/>
          <w:szCs w:val="24"/>
        </w:rPr>
        <w:t>冰冷，</w:t>
      </w:r>
      <w:r>
        <w:rPr>
          <w:rFonts w:hint="eastAsia" w:asciiTheme="minorEastAsia" w:hAnsiTheme="minorEastAsia"/>
          <w:sz w:val="24"/>
          <w:szCs w:val="24"/>
          <w:lang w:val="en-US" w:eastAsia="zh-CN"/>
        </w:rPr>
        <w:t>麻木、苍白、发绀等</w:t>
      </w:r>
      <w:r>
        <w:rPr>
          <w:rFonts w:hint="eastAsia" w:asciiTheme="minorEastAsia" w:hAnsiTheme="minorEastAsia"/>
          <w:sz w:val="24"/>
          <w:szCs w:val="24"/>
        </w:rPr>
        <w:t>，应及时通知医生</w:t>
      </w:r>
      <w:r>
        <w:rPr>
          <w:rFonts w:hint="eastAsia" w:asciiTheme="minorEastAsia" w:hAnsiTheme="minorEastAsia"/>
          <w:sz w:val="24"/>
          <w:szCs w:val="24"/>
          <w:lang w:val="en-US" w:eastAsia="zh-CN"/>
        </w:rPr>
        <w:t>处理。</w:t>
      </w:r>
    </w:p>
    <w:p>
      <w:pPr>
        <w:spacing w:line="360" w:lineRule="auto"/>
        <w:rPr>
          <w:rFonts w:asciiTheme="minorEastAsia" w:hAnsiTheme="minorEastAsia"/>
          <w:sz w:val="24"/>
          <w:szCs w:val="24"/>
        </w:rPr>
      </w:pPr>
      <w:r>
        <w:rPr>
          <w:rFonts w:hint="eastAsia" w:asciiTheme="minorEastAsia" w:hAnsiTheme="minorEastAsia"/>
          <w:sz w:val="24"/>
          <w:szCs w:val="24"/>
        </w:rPr>
        <w:t>2.2.4体温护理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患儿术后发热体温波动在37.5-39.3℃，术后第二天体温升至39.3</w:t>
      </w:r>
      <w:r>
        <w:rPr>
          <w:rFonts w:hint="eastAsia" w:asciiTheme="minorEastAsia" w:hAnsiTheme="minorEastAsia"/>
          <w:sz w:val="24"/>
          <w:szCs w:val="24"/>
          <w:lang w:eastAsia="zh-CN"/>
        </w:rPr>
        <w:t>℃</w:t>
      </w:r>
      <w:r>
        <w:rPr>
          <w:rFonts w:hint="eastAsia" w:asciiTheme="minorEastAsia" w:hAnsiTheme="minorEastAsia"/>
          <w:sz w:val="24"/>
          <w:szCs w:val="24"/>
        </w:rPr>
        <w:t>，</w:t>
      </w:r>
      <w:r>
        <w:rPr>
          <w:rFonts w:hint="eastAsia" w:asciiTheme="minorEastAsia" w:hAnsiTheme="minorEastAsia"/>
          <w:sz w:val="24"/>
          <w:szCs w:val="24"/>
          <w:lang w:val="en-US" w:eastAsia="zh-CN"/>
        </w:rPr>
        <w:t>由于患儿无法散热，体温受室温影响较大，调节病房温度为25℃以下，每天消毒通风，保持空气流通，当体温在39℃以下时，鼓励患儿多饮水，当体温在39℃以上时，给予物理降温，在患儿腋窝、腹股沟等处放置毛巾包裹的冰袋，每隔30分钟复测体温，并多与家属沟通，减轻家属的紧张情绪。同时</w:t>
      </w:r>
      <w:r>
        <w:rPr>
          <w:rFonts w:hint="eastAsia" w:asciiTheme="minorEastAsia" w:hAnsiTheme="minorEastAsia"/>
          <w:sz w:val="24"/>
          <w:szCs w:val="24"/>
        </w:rPr>
        <w:t>患者肌酐、尿素氮偏低，可能存在肾功能不全，</w:t>
      </w:r>
      <w:r>
        <w:rPr>
          <w:rFonts w:hint="eastAsia" w:asciiTheme="minorEastAsia" w:hAnsiTheme="minorEastAsia"/>
          <w:sz w:val="24"/>
          <w:szCs w:val="24"/>
          <w:lang w:eastAsia="zh-CN"/>
        </w:rPr>
        <w:t>指导家属协助一起</w:t>
      </w:r>
      <w:r>
        <w:rPr>
          <w:rFonts w:hint="eastAsia" w:asciiTheme="minorEastAsia" w:hAnsiTheme="minorEastAsia"/>
          <w:sz w:val="24"/>
          <w:szCs w:val="24"/>
        </w:rPr>
        <w:t>观察尿量，患儿术后尿量日均在800毫升左右。经过护理，术后第五天，患儿体温恢复正常，伤口处未出现红肿、感染迹象。</w:t>
      </w:r>
    </w:p>
    <w:p>
      <w:pPr>
        <w:spacing w:line="360" w:lineRule="auto"/>
        <w:rPr>
          <w:rFonts w:asciiTheme="minorEastAsia" w:hAnsiTheme="minorEastAsia"/>
          <w:sz w:val="24"/>
          <w:szCs w:val="24"/>
        </w:rPr>
      </w:pPr>
      <w:r>
        <w:rPr>
          <w:rFonts w:hint="eastAsia" w:asciiTheme="minorEastAsia" w:hAnsiTheme="minorEastAsia"/>
          <w:sz w:val="24"/>
          <w:szCs w:val="24"/>
        </w:rPr>
        <w:t>2.2.5饮食护理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术后指导患儿进食清淡、易消化流质饮食，少食多餐，同时患儿血红蛋白稍低，在患儿退热，食欲恢复时指导患儿进食瘦肉、木耳等含铁丰富的食物，并补充水果、蔬菜等富含维生素的食物，每天可适当饮用牛奶，补充营养，促进骨生长。</w:t>
      </w:r>
    </w:p>
    <w:p>
      <w:pPr>
        <w:spacing w:line="360" w:lineRule="auto"/>
        <w:rPr>
          <w:rFonts w:asciiTheme="minorEastAsia" w:hAnsiTheme="minorEastAsia"/>
          <w:sz w:val="24"/>
          <w:szCs w:val="24"/>
        </w:rPr>
      </w:pPr>
      <w:r>
        <w:rPr>
          <w:rFonts w:hint="eastAsia" w:asciiTheme="minorEastAsia" w:hAnsiTheme="minorEastAsia"/>
          <w:sz w:val="24"/>
          <w:szCs w:val="24"/>
        </w:rPr>
        <w:t>2.2.6功能锻炼</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患儿由于多动，不易配合，医护人员与家属应耐心指导，多与患儿交流，手术当天，指导患儿进行简单的握拳、屈伸手指活动。术后第二天，可增加腕关节的活动，患儿不配合，可协助被动活动，当患儿哭闹、烦躁时，停止活动，使其适当休息，循序渐进，进行功能锻炼。</w:t>
      </w:r>
    </w:p>
    <w:p>
      <w:pPr>
        <w:spacing w:line="360" w:lineRule="auto"/>
        <w:rPr>
          <w:rFonts w:asciiTheme="minorEastAsia" w:hAnsiTheme="minorEastAsia"/>
          <w:sz w:val="24"/>
          <w:szCs w:val="24"/>
        </w:rPr>
      </w:pPr>
      <w:r>
        <w:rPr>
          <w:rFonts w:hint="eastAsia" w:asciiTheme="minorEastAsia" w:hAnsiTheme="minorEastAsia"/>
          <w:sz w:val="24"/>
          <w:szCs w:val="24"/>
        </w:rPr>
        <w:t>2.2.7出院指导</w:t>
      </w:r>
    </w:p>
    <w:p>
      <w:pPr>
        <w:spacing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sz w:val="24"/>
          <w:szCs w:val="24"/>
        </w:rPr>
        <w:t>患儿出院回家，指导患儿使用前臂吊带固定患肢前臂，勿大幅度活动，以免石膏断裂。同时告知患儿家属观察患肢末梢血运、皮肤情况，出现发紫，及时就诊，每天在家坚持协助患儿进行功能锻炼，由于患儿配合度低，家属需要更加耐心。</w:t>
      </w:r>
      <w:r>
        <w:rPr>
          <w:rFonts w:hint="eastAsia" w:asciiTheme="minorEastAsia" w:hAnsiTheme="minorEastAsia"/>
          <w:sz w:val="24"/>
          <w:szCs w:val="24"/>
          <w:lang w:eastAsia="zh-CN"/>
        </w:rPr>
        <w:t>出院后，定期电话回访，了解患儿恢复情况，解答家属提出的问题。</w:t>
      </w:r>
    </w:p>
    <w:p>
      <w:pPr>
        <w:spacing w:line="360" w:lineRule="auto"/>
        <w:rPr>
          <w:rFonts w:hint="default" w:asciiTheme="minorEastAsia" w:hAnsiTheme="minorEastAsia" w:eastAsiaTheme="minorEastAsia"/>
          <w:sz w:val="24"/>
          <w:szCs w:val="24"/>
          <w:lang w:val="en-US" w:eastAsia="zh-CN"/>
        </w:rPr>
      </w:pPr>
      <w:r>
        <w:rPr>
          <w:rFonts w:hint="eastAsia" w:asciiTheme="minorEastAsia" w:hAnsiTheme="minorEastAsia"/>
          <w:sz w:val="24"/>
          <w:szCs w:val="24"/>
        </w:rPr>
        <w:t>3</w:t>
      </w:r>
      <w:r>
        <w:rPr>
          <w:rFonts w:hint="eastAsia" w:asciiTheme="minorEastAsia" w:hAnsiTheme="minorEastAsia"/>
          <w:sz w:val="24"/>
          <w:szCs w:val="24"/>
          <w:lang w:val="en-US" w:eastAsia="zh-CN"/>
        </w:rPr>
        <w:t>小结</w:t>
      </w:r>
      <w:bookmarkStart w:id="0" w:name="_GoBack"/>
      <w:bookmarkEnd w:id="0"/>
    </w:p>
    <w:p>
      <w:pPr>
        <w:spacing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sz w:val="24"/>
          <w:szCs w:val="24"/>
        </w:rPr>
        <w:t>先天性无痛无汗症作为一种遗传性疾病，发病率为1/1.25亿</w:t>
      </w:r>
      <w:r>
        <w:rPr>
          <w:rFonts w:hint="eastAsia" w:asciiTheme="minorEastAsia" w:hAnsiTheme="minorEastAsia"/>
          <w:sz w:val="24"/>
          <w:szCs w:val="24"/>
          <w:vertAlign w:val="superscript"/>
        </w:rPr>
        <w:t>[</w:t>
      </w:r>
      <w:r>
        <w:rPr>
          <w:rFonts w:hint="eastAsia" w:asciiTheme="minorEastAsia" w:hAnsiTheme="minorEastAsia"/>
          <w:sz w:val="24"/>
          <w:szCs w:val="24"/>
          <w:vertAlign w:val="superscript"/>
          <w:lang w:val="en-US" w:eastAsia="zh-CN"/>
        </w:rPr>
        <w:t>7</w:t>
      </w:r>
      <w:r>
        <w:rPr>
          <w:rFonts w:hint="eastAsia" w:asciiTheme="minorEastAsia" w:hAnsiTheme="minorEastAsia"/>
          <w:sz w:val="24"/>
          <w:szCs w:val="24"/>
          <w:vertAlign w:val="superscript"/>
        </w:rPr>
        <w:t>]</w:t>
      </w:r>
      <w:r>
        <w:rPr>
          <w:rFonts w:hint="eastAsia" w:asciiTheme="minorEastAsia" w:hAnsiTheme="minorEastAsia"/>
          <w:sz w:val="24"/>
          <w:szCs w:val="24"/>
        </w:rPr>
        <w:t>,合并肱骨髁上骨折患儿病例更少，患儿由于发育迟缓，极易发生抓伤、咬伤、骨折、发热、感染等，部分病例幼儿时死于高热</w:t>
      </w:r>
      <w:r>
        <w:rPr>
          <w:rFonts w:hint="eastAsia" w:asciiTheme="minorEastAsia" w:hAnsiTheme="minorEastAsia"/>
          <w:sz w:val="24"/>
          <w:szCs w:val="24"/>
          <w:vertAlign w:val="superscript"/>
        </w:rPr>
        <w:t>[</w:t>
      </w:r>
      <w:r>
        <w:rPr>
          <w:rFonts w:hint="eastAsia" w:asciiTheme="minorEastAsia" w:hAnsiTheme="minorEastAsia"/>
          <w:sz w:val="24"/>
          <w:szCs w:val="24"/>
          <w:vertAlign w:val="superscript"/>
          <w:lang w:val="en-US" w:eastAsia="zh-CN"/>
        </w:rPr>
        <w:t>8</w:t>
      </w:r>
      <w:r>
        <w:rPr>
          <w:rFonts w:hint="eastAsia" w:asciiTheme="minorEastAsia" w:hAnsiTheme="minorEastAsia"/>
          <w:sz w:val="24"/>
          <w:szCs w:val="24"/>
          <w:vertAlign w:val="superscript"/>
        </w:rPr>
        <w:t>]</w:t>
      </w:r>
      <w:r>
        <w:rPr>
          <w:rFonts w:hint="eastAsia" w:asciiTheme="minorEastAsia" w:hAnsiTheme="minorEastAsia"/>
          <w:sz w:val="24"/>
          <w:szCs w:val="24"/>
        </w:rPr>
        <w:t>。通过对这例无痛无汗症患儿的护理，总结以下:患儿抵抗力较正常患儿低，手术前后查血发现感染迹象应及时给予检查，对症给予抗感染处理，避免出现脓毒性休克。由于患儿不能排汗，口服退烧药退热效果并不明显，发热时以物理降温为主，使用毛巾包裹冰袋冷敷腋下、腹股沟等处，必要时给予温水擦浴，并补充适当水分，及时降温，避免发生高热惊厥。同时由于患儿好动，无痛觉，应指导家属做好保护工作，密切观察患者骨折处情况</w:t>
      </w:r>
      <w:r>
        <w:rPr>
          <w:rFonts w:hint="eastAsia" w:asciiTheme="minorEastAsia" w:hAnsiTheme="minorEastAsia"/>
          <w:sz w:val="24"/>
          <w:szCs w:val="24"/>
          <w:lang w:eastAsia="zh-CN"/>
        </w:rPr>
        <w:t>，护理中需加强人文关怀，耐心细心，与家属建立良好的护患关系。</w:t>
      </w:r>
    </w:p>
    <w:p>
      <w:pPr>
        <w:spacing w:line="360" w:lineRule="auto"/>
        <w:jc w:val="center"/>
        <w:rPr>
          <w:rFonts w:asciiTheme="minorEastAsia" w:hAnsiTheme="minorEastAsia"/>
          <w:sz w:val="24"/>
          <w:szCs w:val="24"/>
        </w:rPr>
      </w:pPr>
      <w:r>
        <w:rPr>
          <w:rFonts w:hint="eastAsia" w:asciiTheme="minorEastAsia" w:hAnsiTheme="minorEastAsia"/>
          <w:sz w:val="24"/>
          <w:szCs w:val="24"/>
        </w:rPr>
        <w:t>参考文献</w:t>
      </w:r>
    </w:p>
    <w:p>
      <w:pPr>
        <w:spacing w:line="360" w:lineRule="auto"/>
        <w:rPr>
          <w:rFonts w:asciiTheme="minorEastAsia" w:hAnsiTheme="minorEastAsia"/>
          <w:sz w:val="24"/>
          <w:szCs w:val="24"/>
        </w:rPr>
      </w:pPr>
      <w:r>
        <w:rPr>
          <w:rFonts w:asciiTheme="minorEastAsia" w:hAnsiTheme="minorEastAsia"/>
          <w:sz w:val="24"/>
          <w:szCs w:val="24"/>
        </w:rPr>
        <w:t>[1]Kouvelas N, Terzoglou C.Congenital insensitivity to pain with anhidrosis:case report[J].Pediatric</w:t>
      </w:r>
      <w:r>
        <w:rPr>
          <w:rFonts w:hint="eastAsia" w:asciiTheme="minorEastAsia" w:hAnsiTheme="minorEastAsia"/>
          <w:sz w:val="24"/>
          <w:szCs w:val="24"/>
        </w:rPr>
        <w:t xml:space="preserve"> Dentistry,1989,11(1):47</w:t>
      </w:r>
    </w:p>
    <w:p>
      <w:pPr>
        <w:spacing w:line="360" w:lineRule="auto"/>
        <w:rPr>
          <w:rFonts w:asciiTheme="minorEastAsia" w:hAnsiTheme="minorEastAsia"/>
          <w:sz w:val="24"/>
          <w:szCs w:val="24"/>
        </w:rPr>
      </w:pPr>
      <w:r>
        <w:rPr>
          <w:rFonts w:hint="eastAsia" w:asciiTheme="minorEastAsia" w:hAnsiTheme="minorEastAsia"/>
          <w:sz w:val="24"/>
          <w:szCs w:val="24"/>
        </w:rPr>
        <w:t>[2]王学海，张健，侯静怡，等.无痛无汗症诊疗现状分析[J].世界最新医学信息文摘，2018,18（68）：101-102</w:t>
      </w:r>
    </w:p>
    <w:p>
      <w:pPr>
        <w:spacing w:line="360" w:lineRule="auto"/>
        <w:rPr>
          <w:rFonts w:asciiTheme="minorEastAsia" w:hAnsiTheme="minorEastAsia"/>
          <w:sz w:val="24"/>
          <w:szCs w:val="24"/>
        </w:rPr>
      </w:pPr>
      <w:r>
        <w:rPr>
          <w:rFonts w:hint="eastAsia" w:asciiTheme="minorEastAsia" w:hAnsiTheme="minorEastAsia"/>
          <w:sz w:val="24"/>
          <w:szCs w:val="24"/>
        </w:rPr>
        <w:t>[3]蔡龙，李文斌，黄永波.儿童肱骨髁上骨折治疗进展[J].中国骨与关节杂志，2018,7（11）：840-844</w:t>
      </w:r>
    </w:p>
    <w:p>
      <w:pPr>
        <w:spacing w:line="360" w:lineRule="auto"/>
        <w:rPr>
          <w:rFonts w:asciiTheme="minorEastAsia" w:hAnsiTheme="minorEastAsia"/>
          <w:sz w:val="24"/>
          <w:szCs w:val="24"/>
        </w:rPr>
      </w:pPr>
      <w:r>
        <w:rPr>
          <w:rFonts w:hint="eastAsia" w:asciiTheme="minorEastAsia" w:hAnsiTheme="minorEastAsia"/>
          <w:sz w:val="24"/>
          <w:szCs w:val="24"/>
        </w:rPr>
        <w:t>[4]</w:t>
      </w:r>
      <w:r>
        <w:rPr>
          <w:rFonts w:asciiTheme="minorEastAsia" w:hAnsiTheme="minorEastAsia"/>
          <w:sz w:val="24"/>
          <w:szCs w:val="24"/>
        </w:rPr>
        <w:t>ESTHER M, BEN Z, JACOVL, et al.Pathological fracture of the mandible in apaediatric patient with congenitalin sensitivity to pain with anhidrosis[J].Cranio-MaxilloFacial Surgery, 2013,41(2):39-41</w:t>
      </w:r>
    </w:p>
    <w:p>
      <w:p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[5]刘世祺，吴琳，张保贵，等.先天性无痛无汗症研究进展[J].中国继续医学教育，2017,9(17):157-159</w:t>
      </w:r>
    </w:p>
    <w:p>
      <w:pPr>
        <w:spacing w:line="360" w:lineRule="auto"/>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[6]高小雁，董秀丽.积水潭小儿骨科护理[M].北京：北京大学医学出版社，2014:154</w:t>
      </w:r>
    </w:p>
    <w:p>
      <w:pPr>
        <w:spacing w:line="360" w:lineRule="auto"/>
        <w:rPr>
          <w:rFonts w:asciiTheme="minorEastAsia" w:hAnsiTheme="minorEastAsia"/>
          <w:sz w:val="24"/>
          <w:szCs w:val="24"/>
        </w:rPr>
      </w:pPr>
      <w:r>
        <w:rPr>
          <w:rFonts w:hint="eastAsia" w:asciiTheme="minorEastAsia" w:hAnsiTheme="minorEastAsia"/>
          <w:sz w:val="24"/>
          <w:szCs w:val="24"/>
        </w:rPr>
        <w:t>[</w:t>
      </w:r>
      <w:r>
        <w:rPr>
          <w:rFonts w:hint="eastAsia" w:asciiTheme="minorEastAsia" w:hAnsiTheme="minorEastAsia"/>
          <w:sz w:val="24"/>
          <w:szCs w:val="24"/>
          <w:lang w:val="en-US" w:eastAsia="zh-CN"/>
        </w:rPr>
        <w:t>7</w:t>
      </w:r>
      <w:r>
        <w:rPr>
          <w:rFonts w:hint="eastAsia" w:asciiTheme="minorEastAsia" w:hAnsiTheme="minorEastAsia"/>
          <w:sz w:val="24"/>
          <w:szCs w:val="24"/>
        </w:rPr>
        <w:t>]Daneshjou K,Jafarieh H,Raaeskarami SR.Congenital insensitivity to pain and anhydrosis(CIPA) syndrome:a report of 4 cases[J]. Iran JPediatr,2012,22(03):412-416</w:t>
      </w:r>
    </w:p>
    <w:p>
      <w:pPr>
        <w:spacing w:line="360" w:lineRule="auto"/>
        <w:rPr>
          <w:rFonts w:hint="eastAsia" w:asciiTheme="minorEastAsia" w:hAnsiTheme="minorEastAsia"/>
          <w:sz w:val="24"/>
          <w:szCs w:val="24"/>
        </w:rPr>
      </w:pPr>
      <w:r>
        <w:rPr>
          <w:rFonts w:hint="eastAsia" w:asciiTheme="minorEastAsia" w:hAnsiTheme="minorEastAsia"/>
          <w:sz w:val="24"/>
          <w:szCs w:val="24"/>
        </w:rPr>
        <w:t>[</w:t>
      </w:r>
      <w:r>
        <w:rPr>
          <w:rFonts w:hint="eastAsia" w:asciiTheme="minorEastAsia" w:hAnsiTheme="minorEastAsia"/>
          <w:sz w:val="24"/>
          <w:szCs w:val="24"/>
          <w:lang w:val="en-US" w:eastAsia="zh-CN"/>
        </w:rPr>
        <w:t>8</w:t>
      </w:r>
      <w:r>
        <w:rPr>
          <w:rFonts w:hint="eastAsia" w:asciiTheme="minorEastAsia" w:hAnsiTheme="minorEastAsia"/>
          <w:sz w:val="24"/>
          <w:szCs w:val="24"/>
        </w:rPr>
        <w:t>]荣丽英，梁红，刘冬冬，等.先天性无痛无汗症5例[J].中华围产医学杂志，2001,4（2）：126</w:t>
      </w:r>
    </w:p>
    <w:p>
      <w:pPr>
        <w:spacing w:line="360" w:lineRule="auto"/>
        <w:rPr>
          <w:rFonts w:hint="eastAsia" w:asciiTheme="minorEastAsia" w:hAnsiTheme="minorEastAsia"/>
          <w:sz w:val="24"/>
          <w:szCs w:val="24"/>
        </w:rPr>
      </w:pPr>
    </w:p>
    <w:p>
      <w:pPr>
        <w:spacing w:line="360" w:lineRule="auto"/>
        <w:rPr>
          <w:rFonts w:hint="default" w:asciiTheme="minorEastAsia" w:hAnsiTheme="minorEastAsia" w:eastAsia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755"/>
    <w:rsid w:val="000258D4"/>
    <w:rsid w:val="00092D0F"/>
    <w:rsid w:val="001A545C"/>
    <w:rsid w:val="002E0029"/>
    <w:rsid w:val="0036791F"/>
    <w:rsid w:val="00394CE0"/>
    <w:rsid w:val="003E4B37"/>
    <w:rsid w:val="00406559"/>
    <w:rsid w:val="0042250B"/>
    <w:rsid w:val="00423ABF"/>
    <w:rsid w:val="00472D46"/>
    <w:rsid w:val="0049663D"/>
    <w:rsid w:val="005D40DA"/>
    <w:rsid w:val="005F2A3F"/>
    <w:rsid w:val="00625403"/>
    <w:rsid w:val="00632E55"/>
    <w:rsid w:val="0066145C"/>
    <w:rsid w:val="00677891"/>
    <w:rsid w:val="00720403"/>
    <w:rsid w:val="007A355B"/>
    <w:rsid w:val="00815048"/>
    <w:rsid w:val="008D32C6"/>
    <w:rsid w:val="00985CA6"/>
    <w:rsid w:val="009C4755"/>
    <w:rsid w:val="00AC3919"/>
    <w:rsid w:val="00F21E64"/>
    <w:rsid w:val="0228294A"/>
    <w:rsid w:val="0806608D"/>
    <w:rsid w:val="12CC5E4B"/>
    <w:rsid w:val="138A0FEC"/>
    <w:rsid w:val="179B62C6"/>
    <w:rsid w:val="1C316FA9"/>
    <w:rsid w:val="1F7E6B4D"/>
    <w:rsid w:val="277B1553"/>
    <w:rsid w:val="29E64264"/>
    <w:rsid w:val="2A722C33"/>
    <w:rsid w:val="2CE81436"/>
    <w:rsid w:val="2E235E24"/>
    <w:rsid w:val="314A28C5"/>
    <w:rsid w:val="321774AE"/>
    <w:rsid w:val="35AA4FBC"/>
    <w:rsid w:val="377A6F6F"/>
    <w:rsid w:val="3BD1650C"/>
    <w:rsid w:val="3ECC24F8"/>
    <w:rsid w:val="3F66186F"/>
    <w:rsid w:val="40526F49"/>
    <w:rsid w:val="428108A1"/>
    <w:rsid w:val="43564013"/>
    <w:rsid w:val="4A6947FC"/>
    <w:rsid w:val="4B50661E"/>
    <w:rsid w:val="4DAC2F13"/>
    <w:rsid w:val="4E3C577C"/>
    <w:rsid w:val="552D0ADA"/>
    <w:rsid w:val="582A19FB"/>
    <w:rsid w:val="58933B48"/>
    <w:rsid w:val="59CF6D34"/>
    <w:rsid w:val="63BF52FE"/>
    <w:rsid w:val="6E1604D1"/>
    <w:rsid w:val="6F8F5664"/>
    <w:rsid w:val="70430298"/>
    <w:rsid w:val="72CC506D"/>
    <w:rsid w:val="77F26D22"/>
    <w:rsid w:val="78B045A8"/>
    <w:rsid w:val="79822526"/>
    <w:rsid w:val="7C1B5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kern w:val="2"/>
      <w:sz w:val="18"/>
      <w:szCs w:val="18"/>
    </w:rPr>
  </w:style>
  <w:style w:type="character" w:customStyle="1" w:styleId="7">
    <w:name w:val="页脚 Char"/>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Pages>
  <Words>491</Words>
  <Characters>2802</Characters>
  <Lines>23</Lines>
  <Paragraphs>6</Paragraphs>
  <TotalTime>212</TotalTime>
  <ScaleCrop>false</ScaleCrop>
  <LinksUpToDate>false</LinksUpToDate>
  <CharactersWithSpaces>3287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2019-01-14T09:55:00Z</dcterms:created>
  <dc:creator>微软用户</dc:creator>
  <cp:lastModifiedBy>F24东护士站</cp:lastModifiedBy>
  <dcterms:modified xsi:type="dcterms:W3CDTF">2020-03-16T02:04:58Z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KSORubyTemplateID" linkTarget="0">
    <vt:lpwstr>6</vt:lpwstr>
  </property>
</Properties>
</file>