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E248D" w14:textId="78177539" w:rsidR="0048298E" w:rsidRDefault="00733908" w:rsidP="0048298E">
      <w:pPr>
        <w:jc w:val="center"/>
        <w:rPr>
          <w:rFonts w:ascii="黑体" w:eastAsia="黑体" w:hAnsi="黑体"/>
          <w:sz w:val="30"/>
          <w:szCs w:val="30"/>
        </w:rPr>
      </w:pPr>
      <w:r w:rsidRPr="004B31CB">
        <w:rPr>
          <w:rFonts w:ascii="黑体" w:eastAsia="黑体" w:hAnsi="黑体" w:hint="eastAsia"/>
          <w:sz w:val="30"/>
          <w:szCs w:val="30"/>
        </w:rPr>
        <w:t>机械</w:t>
      </w:r>
      <w:r w:rsidR="004913A4" w:rsidRPr="004B31CB">
        <w:rPr>
          <w:rFonts w:ascii="黑体" w:eastAsia="黑体" w:hAnsi="黑体" w:hint="eastAsia"/>
          <w:sz w:val="30"/>
          <w:szCs w:val="30"/>
        </w:rPr>
        <w:t>原理课程</w:t>
      </w:r>
      <w:r w:rsidRPr="004B31CB">
        <w:rPr>
          <w:rFonts w:ascii="黑体" w:eastAsia="黑体" w:hAnsi="黑体" w:hint="eastAsia"/>
          <w:sz w:val="30"/>
          <w:szCs w:val="30"/>
        </w:rPr>
        <w:t>信息化教学研究</w:t>
      </w:r>
    </w:p>
    <w:p w14:paraId="36F90611" w14:textId="3E1840DC" w:rsidR="004B31CB" w:rsidRPr="004B31CB" w:rsidRDefault="004B31CB" w:rsidP="0048298E">
      <w:pPr>
        <w:jc w:val="center"/>
        <w:rPr>
          <w:rFonts w:ascii="楷体" w:eastAsia="楷体" w:hAnsi="楷体"/>
          <w:sz w:val="24"/>
          <w:szCs w:val="24"/>
        </w:rPr>
      </w:pPr>
      <w:r w:rsidRPr="004B31CB">
        <w:rPr>
          <w:rFonts w:ascii="楷体" w:eastAsia="楷体" w:hAnsi="楷体" w:hint="eastAsia"/>
          <w:sz w:val="24"/>
          <w:szCs w:val="24"/>
        </w:rPr>
        <w:t xml:space="preserve">卫慧娟（平顶山学院 电气与机械工程学院，河南 平顶山 </w:t>
      </w:r>
      <w:r w:rsidRPr="004B31CB">
        <w:rPr>
          <w:rFonts w:ascii="楷体" w:eastAsia="楷体" w:hAnsi="楷体"/>
          <w:sz w:val="24"/>
          <w:szCs w:val="24"/>
        </w:rPr>
        <w:t>467000</w:t>
      </w:r>
      <w:r w:rsidRPr="004B31CB">
        <w:rPr>
          <w:rFonts w:ascii="楷体" w:eastAsia="楷体" w:hAnsi="楷体" w:hint="eastAsia"/>
          <w:sz w:val="24"/>
          <w:szCs w:val="24"/>
        </w:rPr>
        <w:t>）</w:t>
      </w:r>
    </w:p>
    <w:p w14:paraId="2AFAED3B" w14:textId="40B943C9" w:rsidR="00733908" w:rsidRPr="004B31CB" w:rsidRDefault="00733908" w:rsidP="00733908">
      <w:pPr>
        <w:widowControl/>
        <w:spacing w:line="450" w:lineRule="atLeast"/>
        <w:ind w:firstLine="360"/>
        <w:jc w:val="left"/>
        <w:rPr>
          <w:rFonts w:ascii="楷体" w:eastAsia="楷体" w:hAnsi="楷体" w:cs="宋体"/>
          <w:color w:val="333333"/>
          <w:kern w:val="0"/>
          <w:szCs w:val="21"/>
        </w:rPr>
      </w:pPr>
      <w:r w:rsidRPr="004B31CB">
        <w:rPr>
          <w:rFonts w:ascii="楷体" w:eastAsia="楷体" w:hAnsi="楷体" w:cs="宋体" w:hint="eastAsia"/>
          <w:b/>
          <w:bCs/>
          <w:color w:val="333333"/>
          <w:kern w:val="0"/>
          <w:szCs w:val="21"/>
        </w:rPr>
        <w:t>摘要</w:t>
      </w:r>
      <w:r w:rsidRPr="004B31CB">
        <w:rPr>
          <w:rFonts w:ascii="楷体" w:eastAsia="楷体" w:hAnsi="楷体" w:cs="宋体" w:hint="eastAsia"/>
          <w:color w:val="333333"/>
          <w:kern w:val="0"/>
          <w:szCs w:val="21"/>
        </w:rPr>
        <w:t>：本文</w:t>
      </w:r>
      <w:r w:rsidR="00BA2F37" w:rsidRPr="004B31CB">
        <w:rPr>
          <w:rFonts w:ascii="楷体" w:eastAsia="楷体" w:hAnsi="楷体" w:cs="宋体" w:hint="eastAsia"/>
          <w:color w:val="333333"/>
          <w:kern w:val="0"/>
          <w:szCs w:val="21"/>
        </w:rPr>
        <w:t>以“机械原理”课程教学为例</w:t>
      </w:r>
      <w:r w:rsidR="00051597" w:rsidRPr="004B31CB">
        <w:rPr>
          <w:rFonts w:ascii="楷体" w:eastAsia="楷体" w:hAnsi="楷体" w:cs="宋体" w:hint="eastAsia"/>
          <w:color w:val="333333"/>
          <w:kern w:val="0"/>
          <w:szCs w:val="21"/>
        </w:rPr>
        <w:t>，依托信息化</w:t>
      </w:r>
      <w:r w:rsidR="00557475" w:rsidRPr="004B31CB">
        <w:rPr>
          <w:rFonts w:ascii="楷体" w:eastAsia="楷体" w:hAnsi="楷体" w:cs="宋体" w:hint="eastAsia"/>
          <w:color w:val="333333"/>
          <w:kern w:val="0"/>
          <w:szCs w:val="21"/>
        </w:rPr>
        <w:t>教学</w:t>
      </w:r>
      <w:r w:rsidR="00051597" w:rsidRPr="004B31CB">
        <w:rPr>
          <w:rFonts w:ascii="楷体" w:eastAsia="楷体" w:hAnsi="楷体" w:cs="宋体" w:hint="eastAsia"/>
          <w:color w:val="333333"/>
          <w:kern w:val="0"/>
          <w:szCs w:val="21"/>
        </w:rPr>
        <w:t>资源平台——超星</w:t>
      </w:r>
      <w:r w:rsidR="00BD7224" w:rsidRPr="004B31CB">
        <w:rPr>
          <w:rFonts w:ascii="楷体" w:eastAsia="楷体" w:hAnsi="楷体" w:cs="宋体" w:hint="eastAsia"/>
          <w:color w:val="333333"/>
          <w:kern w:val="0"/>
          <w:szCs w:val="21"/>
        </w:rPr>
        <w:t>尔雅</w:t>
      </w:r>
      <w:r w:rsidR="00051597" w:rsidRPr="004B31CB">
        <w:rPr>
          <w:rFonts w:ascii="楷体" w:eastAsia="楷体" w:hAnsi="楷体" w:cs="宋体" w:hint="eastAsia"/>
          <w:color w:val="333333"/>
          <w:kern w:val="0"/>
          <w:szCs w:val="21"/>
        </w:rPr>
        <w:t>学习通</w:t>
      </w:r>
      <w:r w:rsidR="00CE7726" w:rsidRPr="004B31CB">
        <w:rPr>
          <w:rFonts w:ascii="楷体" w:eastAsia="楷体" w:hAnsi="楷体" w:cs="宋体" w:hint="eastAsia"/>
          <w:color w:val="333333"/>
          <w:kern w:val="0"/>
          <w:szCs w:val="21"/>
        </w:rPr>
        <w:t>（</w:t>
      </w:r>
      <w:r w:rsidR="007E5E37" w:rsidRPr="004B31CB">
        <w:rPr>
          <w:rFonts w:ascii="楷体" w:eastAsia="楷体" w:hAnsi="楷体" w:cs="宋体" w:hint="eastAsia"/>
          <w:color w:val="333333"/>
          <w:kern w:val="0"/>
          <w:szCs w:val="21"/>
        </w:rPr>
        <w:t>以下</w:t>
      </w:r>
      <w:r w:rsidR="00CE7726" w:rsidRPr="004B31CB">
        <w:rPr>
          <w:rFonts w:ascii="楷体" w:eastAsia="楷体" w:hAnsi="楷体" w:cs="宋体" w:hint="eastAsia"/>
          <w:color w:val="333333"/>
          <w:kern w:val="0"/>
          <w:szCs w:val="21"/>
        </w:rPr>
        <w:t>简称学习通）</w:t>
      </w:r>
      <w:r w:rsidRPr="004B31CB">
        <w:rPr>
          <w:rFonts w:ascii="楷体" w:eastAsia="楷体" w:hAnsi="楷体" w:cs="宋体" w:hint="eastAsia"/>
          <w:color w:val="333333"/>
          <w:kern w:val="0"/>
          <w:szCs w:val="21"/>
        </w:rPr>
        <w:t>，通过</w:t>
      </w:r>
      <w:r w:rsidR="00CC2528" w:rsidRPr="004B31CB">
        <w:rPr>
          <w:rFonts w:ascii="楷体" w:eastAsia="楷体" w:hAnsi="楷体" w:cs="宋体" w:hint="eastAsia"/>
          <w:color w:val="333333"/>
          <w:kern w:val="0"/>
          <w:szCs w:val="21"/>
        </w:rPr>
        <w:t>传统教学模式分析、</w:t>
      </w:r>
      <w:r w:rsidRPr="004B31CB">
        <w:rPr>
          <w:rFonts w:ascii="楷体" w:eastAsia="楷体" w:hAnsi="楷体" w:cs="宋体" w:hint="eastAsia"/>
          <w:color w:val="333333"/>
          <w:kern w:val="0"/>
          <w:szCs w:val="21"/>
        </w:rPr>
        <w:t>信息化教学</w:t>
      </w:r>
      <w:r w:rsidR="00CC2528" w:rsidRPr="004B31CB">
        <w:rPr>
          <w:rFonts w:ascii="楷体" w:eastAsia="楷体" w:hAnsi="楷体" w:cs="宋体" w:hint="eastAsia"/>
          <w:color w:val="333333"/>
          <w:kern w:val="0"/>
          <w:szCs w:val="21"/>
        </w:rPr>
        <w:t>背景</w:t>
      </w:r>
      <w:r w:rsidRPr="004B31CB">
        <w:rPr>
          <w:rFonts w:ascii="楷体" w:eastAsia="楷体" w:hAnsi="楷体" w:cs="宋体" w:hint="eastAsia"/>
          <w:color w:val="333333"/>
          <w:kern w:val="0"/>
          <w:szCs w:val="21"/>
        </w:rPr>
        <w:t>、机械原理课程学习通的教学活动</w:t>
      </w:r>
      <w:r w:rsidR="00BD7224" w:rsidRPr="004B31CB">
        <w:rPr>
          <w:rFonts w:ascii="楷体" w:eastAsia="楷体" w:hAnsi="楷体" w:cs="宋体" w:hint="eastAsia"/>
          <w:color w:val="333333"/>
          <w:kern w:val="0"/>
          <w:szCs w:val="21"/>
        </w:rPr>
        <w:t>开展情况</w:t>
      </w:r>
      <w:r w:rsidRPr="004B31CB">
        <w:rPr>
          <w:rFonts w:ascii="楷体" w:eastAsia="楷体" w:hAnsi="楷体" w:cs="宋体" w:hint="eastAsia"/>
          <w:color w:val="333333"/>
          <w:kern w:val="0"/>
          <w:szCs w:val="21"/>
        </w:rPr>
        <w:t>以及教学评价反馈等，探索</w:t>
      </w:r>
      <w:r w:rsidR="004913A4" w:rsidRPr="004B31CB">
        <w:rPr>
          <w:rFonts w:ascii="楷体" w:eastAsia="楷体" w:hAnsi="楷体" w:cs="宋体" w:hint="eastAsia"/>
          <w:color w:val="333333"/>
          <w:kern w:val="0"/>
          <w:szCs w:val="21"/>
        </w:rPr>
        <w:t>机械专业课程</w:t>
      </w:r>
      <w:r w:rsidRPr="004B31CB">
        <w:rPr>
          <w:rFonts w:ascii="楷体" w:eastAsia="楷体" w:hAnsi="楷体" w:cs="宋体" w:hint="eastAsia"/>
          <w:color w:val="333333"/>
          <w:kern w:val="0"/>
          <w:szCs w:val="21"/>
        </w:rPr>
        <w:t>信息化教学的价值，帮助教师构建信息化教育</w:t>
      </w:r>
      <w:r w:rsidR="00956475" w:rsidRPr="004B31CB">
        <w:rPr>
          <w:rFonts w:ascii="楷体" w:eastAsia="楷体" w:hAnsi="楷体" w:cs="宋体" w:hint="eastAsia"/>
          <w:color w:val="333333"/>
          <w:kern w:val="0"/>
          <w:szCs w:val="21"/>
        </w:rPr>
        <w:t>过程</w:t>
      </w:r>
      <w:r w:rsidRPr="004B31CB">
        <w:rPr>
          <w:rFonts w:ascii="楷体" w:eastAsia="楷体" w:hAnsi="楷体" w:cs="宋体" w:hint="eastAsia"/>
          <w:color w:val="333333"/>
          <w:kern w:val="0"/>
          <w:szCs w:val="21"/>
        </w:rPr>
        <w:t>设计以及切实可行的教学策略。</w:t>
      </w:r>
    </w:p>
    <w:p w14:paraId="776BB36B" w14:textId="28D2D049" w:rsidR="00733908" w:rsidRPr="004B31CB" w:rsidRDefault="00733908" w:rsidP="00733908">
      <w:pPr>
        <w:widowControl/>
        <w:spacing w:line="450" w:lineRule="atLeast"/>
        <w:ind w:firstLine="360"/>
        <w:jc w:val="left"/>
        <w:rPr>
          <w:rFonts w:ascii="楷体" w:eastAsia="楷体" w:hAnsi="楷体" w:cs="宋体"/>
          <w:color w:val="333333"/>
          <w:kern w:val="0"/>
          <w:szCs w:val="21"/>
        </w:rPr>
      </w:pPr>
      <w:r w:rsidRPr="004B31CB">
        <w:rPr>
          <w:rFonts w:ascii="楷体" w:eastAsia="楷体" w:hAnsi="楷体" w:cs="宋体" w:hint="eastAsia"/>
          <w:b/>
          <w:bCs/>
          <w:color w:val="333333"/>
          <w:kern w:val="0"/>
          <w:szCs w:val="21"/>
        </w:rPr>
        <w:t>关键词</w:t>
      </w:r>
      <w:r w:rsidRPr="004B31CB">
        <w:rPr>
          <w:rFonts w:ascii="楷体" w:eastAsia="楷体" w:hAnsi="楷体" w:cs="宋体" w:hint="eastAsia"/>
          <w:color w:val="333333"/>
          <w:kern w:val="0"/>
          <w:szCs w:val="21"/>
        </w:rPr>
        <w:t>：信息化教学；教学评价</w:t>
      </w:r>
      <w:r w:rsidR="00557475" w:rsidRPr="004B31CB">
        <w:rPr>
          <w:rFonts w:ascii="楷体" w:eastAsia="楷体" w:hAnsi="楷体" w:cs="宋体" w:hint="eastAsia"/>
          <w:color w:val="333333"/>
          <w:kern w:val="0"/>
          <w:szCs w:val="21"/>
        </w:rPr>
        <w:t>；教学策略</w:t>
      </w:r>
    </w:p>
    <w:p w14:paraId="79CEF88B" w14:textId="0FEE075E" w:rsidR="00733908" w:rsidRPr="00B11DC6" w:rsidRDefault="00733908" w:rsidP="00733908">
      <w:pPr>
        <w:widowControl/>
        <w:spacing w:line="450" w:lineRule="atLeast"/>
        <w:ind w:firstLine="360"/>
        <w:jc w:val="left"/>
        <w:rPr>
          <w:rFonts w:ascii="宋体" w:eastAsia="宋体" w:hAnsi="宋体" w:cs="宋体"/>
          <w:color w:val="333333"/>
          <w:kern w:val="0"/>
          <w:szCs w:val="21"/>
        </w:rPr>
      </w:pPr>
      <w:r w:rsidRPr="00B11DC6">
        <w:rPr>
          <w:rFonts w:ascii="宋体" w:eastAsia="宋体" w:hAnsi="宋体" w:cs="宋体" w:hint="eastAsia"/>
          <w:b/>
          <w:bCs/>
          <w:color w:val="333333"/>
          <w:kern w:val="0"/>
          <w:szCs w:val="21"/>
        </w:rPr>
        <w:t>一、</w:t>
      </w:r>
      <w:r w:rsidR="00447D30">
        <w:rPr>
          <w:rFonts w:ascii="宋体" w:eastAsia="宋体" w:hAnsi="宋体" w:cs="宋体" w:hint="eastAsia"/>
          <w:b/>
          <w:bCs/>
          <w:color w:val="333333"/>
          <w:kern w:val="0"/>
          <w:szCs w:val="21"/>
        </w:rPr>
        <w:t>传统</w:t>
      </w:r>
      <w:r w:rsidR="00534E06">
        <w:rPr>
          <w:rFonts w:ascii="宋体" w:eastAsia="宋体" w:hAnsi="宋体" w:cs="宋体" w:hint="eastAsia"/>
          <w:b/>
          <w:bCs/>
          <w:color w:val="333333"/>
          <w:kern w:val="0"/>
          <w:szCs w:val="21"/>
        </w:rPr>
        <w:t>教学</w:t>
      </w:r>
      <w:r w:rsidR="00447D30">
        <w:rPr>
          <w:rFonts w:ascii="宋体" w:eastAsia="宋体" w:hAnsi="宋体" w:cs="宋体" w:hint="eastAsia"/>
          <w:b/>
          <w:bCs/>
          <w:color w:val="333333"/>
          <w:kern w:val="0"/>
          <w:szCs w:val="21"/>
        </w:rPr>
        <w:t>模式</w:t>
      </w:r>
      <w:r w:rsidR="00DA63A2">
        <w:rPr>
          <w:rFonts w:ascii="宋体" w:eastAsia="宋体" w:hAnsi="宋体" w:cs="宋体" w:hint="eastAsia"/>
          <w:b/>
          <w:bCs/>
          <w:color w:val="333333"/>
          <w:kern w:val="0"/>
          <w:szCs w:val="21"/>
        </w:rPr>
        <w:t>分析</w:t>
      </w:r>
    </w:p>
    <w:p w14:paraId="27687A70" w14:textId="686632B1" w:rsidR="00676416" w:rsidRDefault="00447D30" w:rsidP="00534E06">
      <w:pPr>
        <w:widowControl/>
        <w:spacing w:line="450" w:lineRule="atLeast"/>
        <w:ind w:firstLineChars="200" w:firstLine="420"/>
        <w:jc w:val="left"/>
        <w:rPr>
          <w:rFonts w:ascii="宋体" w:eastAsia="宋体" w:hAnsi="宋体" w:cs="宋体"/>
          <w:color w:val="333333"/>
          <w:kern w:val="0"/>
          <w:szCs w:val="21"/>
        </w:rPr>
      </w:pPr>
      <w:r w:rsidRPr="00124D0B">
        <w:rPr>
          <w:rFonts w:ascii="宋体" w:eastAsia="宋体" w:hAnsi="宋体" w:cs="宋体" w:hint="eastAsia"/>
          <w:color w:val="333333"/>
          <w:kern w:val="0"/>
          <w:szCs w:val="21"/>
        </w:rPr>
        <w:t>传统的课堂教学中，以“教师讲-学生听”模式的方式进行，教师占主导地位，以</w:t>
      </w:r>
      <w:r w:rsidR="006E771D" w:rsidRPr="00124D0B">
        <w:rPr>
          <w:rFonts w:ascii="宋体" w:eastAsia="宋体" w:hAnsi="宋体" w:cs="宋体" w:hint="eastAsia"/>
          <w:color w:val="333333"/>
          <w:kern w:val="0"/>
          <w:szCs w:val="21"/>
        </w:rPr>
        <w:t>课堂为主、以</w:t>
      </w:r>
      <w:r w:rsidRPr="00124D0B">
        <w:rPr>
          <w:rFonts w:ascii="宋体" w:eastAsia="宋体" w:hAnsi="宋体" w:cs="宋体" w:hint="eastAsia"/>
          <w:color w:val="333333"/>
          <w:kern w:val="0"/>
          <w:szCs w:val="21"/>
        </w:rPr>
        <w:t>教为主。</w:t>
      </w:r>
      <w:r w:rsidR="00081C0C" w:rsidRPr="00124D0B">
        <w:rPr>
          <w:rFonts w:ascii="宋体" w:eastAsia="宋体" w:hAnsi="宋体" w:cs="宋体" w:hint="eastAsia"/>
          <w:color w:val="333333"/>
          <w:kern w:val="0"/>
          <w:szCs w:val="21"/>
        </w:rPr>
        <w:t>教学课堂</w:t>
      </w:r>
      <w:r w:rsidR="006E771D" w:rsidRPr="00124D0B">
        <w:rPr>
          <w:rFonts w:ascii="宋体" w:eastAsia="宋体" w:hAnsi="宋体" w:cs="宋体" w:hint="eastAsia"/>
          <w:color w:val="333333"/>
          <w:kern w:val="0"/>
          <w:szCs w:val="21"/>
        </w:rPr>
        <w:t>上，讲台是教师的舞台，学生融入度低、积极性低、课堂气氛沉闷。</w:t>
      </w:r>
      <w:r w:rsidR="00744275">
        <w:rPr>
          <w:rFonts w:ascii="宋体" w:eastAsia="宋体" w:hAnsi="宋体" w:cs="宋体" w:hint="eastAsia"/>
          <w:color w:val="333333"/>
          <w:kern w:val="0"/>
          <w:szCs w:val="21"/>
        </w:rPr>
        <w:t>传统模式教学过程是：</w:t>
      </w:r>
      <w:r w:rsidR="006E771D" w:rsidRPr="00124D0B">
        <w:rPr>
          <w:rFonts w:ascii="宋体" w:eastAsia="宋体" w:hAnsi="宋体" w:cs="宋体" w:hint="eastAsia"/>
          <w:color w:val="333333"/>
          <w:kern w:val="0"/>
          <w:szCs w:val="21"/>
        </w:rPr>
        <w:t>教师准备</w:t>
      </w:r>
      <w:r w:rsidR="00744275">
        <w:rPr>
          <w:rFonts w:ascii="宋体" w:eastAsia="宋体" w:hAnsi="宋体" w:cs="宋体" w:hint="eastAsia"/>
          <w:color w:val="333333"/>
          <w:kern w:val="0"/>
          <w:szCs w:val="21"/>
        </w:rPr>
        <w:t>教学课堂上的讲解PPT、教案、布置课后作业</w:t>
      </w:r>
      <w:r w:rsidR="006E771D" w:rsidRPr="00124D0B">
        <w:rPr>
          <w:rFonts w:ascii="宋体" w:eastAsia="宋体" w:hAnsi="宋体" w:cs="宋体" w:hint="eastAsia"/>
          <w:color w:val="333333"/>
          <w:kern w:val="0"/>
          <w:szCs w:val="21"/>
        </w:rPr>
        <w:t>，</w:t>
      </w:r>
      <w:r w:rsidR="00744275">
        <w:rPr>
          <w:rFonts w:ascii="宋体" w:eastAsia="宋体" w:hAnsi="宋体" w:cs="宋体" w:hint="eastAsia"/>
          <w:color w:val="333333"/>
          <w:kern w:val="0"/>
          <w:szCs w:val="21"/>
        </w:rPr>
        <w:t>学生在</w:t>
      </w:r>
      <w:r w:rsidR="006E771D" w:rsidRPr="00124D0B">
        <w:rPr>
          <w:rFonts w:ascii="宋体" w:eastAsia="宋体" w:hAnsi="宋体" w:cs="宋体" w:hint="eastAsia"/>
          <w:color w:val="333333"/>
          <w:kern w:val="0"/>
          <w:szCs w:val="21"/>
        </w:rPr>
        <w:t>课堂</w:t>
      </w:r>
      <w:r w:rsidR="00744275">
        <w:rPr>
          <w:rFonts w:ascii="宋体" w:eastAsia="宋体" w:hAnsi="宋体" w:cs="宋体" w:hint="eastAsia"/>
          <w:color w:val="333333"/>
          <w:kern w:val="0"/>
          <w:szCs w:val="21"/>
        </w:rPr>
        <w:t>听教师讲解章节中内容，完成课后作业。教学持续过程中，常出现</w:t>
      </w:r>
      <w:r w:rsidR="006E771D" w:rsidRPr="00124D0B">
        <w:rPr>
          <w:rFonts w:ascii="宋体" w:eastAsia="宋体" w:hAnsi="宋体" w:cs="宋体" w:hint="eastAsia"/>
          <w:color w:val="333333"/>
          <w:kern w:val="0"/>
          <w:szCs w:val="21"/>
        </w:rPr>
        <w:t>学生注意力不集中、玩手机、睡觉</w:t>
      </w:r>
      <w:r w:rsidR="00744275">
        <w:rPr>
          <w:rFonts w:ascii="宋体" w:eastAsia="宋体" w:hAnsi="宋体" w:cs="宋体" w:hint="eastAsia"/>
          <w:color w:val="333333"/>
          <w:kern w:val="0"/>
          <w:szCs w:val="21"/>
        </w:rPr>
        <w:t>现象错过知识点的讲解或教师因纠正学生行为而中断教学</w:t>
      </w:r>
      <w:r w:rsidR="006E771D" w:rsidRPr="00124D0B">
        <w:rPr>
          <w:rFonts w:ascii="宋体" w:eastAsia="宋体" w:hAnsi="宋体" w:cs="宋体" w:hint="eastAsia"/>
          <w:color w:val="333333"/>
          <w:kern w:val="0"/>
          <w:szCs w:val="21"/>
        </w:rPr>
        <w:t>。</w:t>
      </w:r>
    </w:p>
    <w:p w14:paraId="1C66FA73" w14:textId="35DE1670" w:rsidR="00F37237" w:rsidRPr="00F37237" w:rsidRDefault="00794215" w:rsidP="00744275">
      <w:pPr>
        <w:pStyle w:val="a7"/>
        <w:spacing w:before="0" w:beforeAutospacing="0" w:after="0" w:afterAutospacing="0" w:line="450" w:lineRule="atLeast"/>
        <w:ind w:firstLine="360"/>
        <w:rPr>
          <w:color w:val="333333"/>
          <w:szCs w:val="21"/>
        </w:rPr>
      </w:pPr>
      <w:r w:rsidRPr="00F37237">
        <w:rPr>
          <w:rFonts w:hint="eastAsia"/>
          <w:color w:val="333333"/>
          <w:sz w:val="21"/>
          <w:szCs w:val="21"/>
        </w:rPr>
        <w:t>以 “机械原理”课程</w:t>
      </w:r>
      <w:r w:rsidR="00DA63A2" w:rsidRPr="00F37237">
        <w:rPr>
          <w:rFonts w:hint="eastAsia"/>
          <w:color w:val="333333"/>
          <w:sz w:val="21"/>
          <w:szCs w:val="21"/>
        </w:rPr>
        <w:t>教学</w:t>
      </w:r>
      <w:r w:rsidRPr="00F37237">
        <w:rPr>
          <w:rFonts w:hint="eastAsia"/>
          <w:color w:val="333333"/>
          <w:sz w:val="21"/>
          <w:szCs w:val="21"/>
        </w:rPr>
        <w:t>为例，作为机械专业基础课，</w:t>
      </w:r>
      <w:r w:rsidR="00DA63A2" w:rsidRPr="00F37237">
        <w:rPr>
          <w:rFonts w:hint="eastAsia"/>
          <w:color w:val="333333"/>
          <w:sz w:val="21"/>
          <w:szCs w:val="21"/>
        </w:rPr>
        <w:t>同时</w:t>
      </w:r>
      <w:r w:rsidR="00F37237" w:rsidRPr="00F37237">
        <w:rPr>
          <w:rFonts w:hint="eastAsia"/>
          <w:color w:val="333333"/>
          <w:sz w:val="21"/>
          <w:szCs w:val="21"/>
        </w:rPr>
        <w:t>涉及到理论力学、机械设计等多个学科，</w:t>
      </w:r>
      <w:r w:rsidR="00DA63A2" w:rsidRPr="00F37237">
        <w:rPr>
          <w:rFonts w:hint="eastAsia"/>
          <w:color w:val="333333"/>
          <w:sz w:val="21"/>
          <w:szCs w:val="21"/>
        </w:rPr>
        <w:t>要求学生具备一定理论力学学习基础和相应的计算能力。</w:t>
      </w:r>
      <w:r w:rsidR="00F37237">
        <w:rPr>
          <w:rFonts w:hint="eastAsia"/>
          <w:color w:val="333333"/>
          <w:sz w:val="21"/>
          <w:szCs w:val="21"/>
        </w:rPr>
        <w:t>传统教学中，常通过PPT展示、教师讲解方式</w:t>
      </w:r>
      <w:r w:rsidR="00744275">
        <w:rPr>
          <w:rFonts w:hint="eastAsia"/>
          <w:color w:val="333333"/>
          <w:sz w:val="21"/>
          <w:szCs w:val="21"/>
        </w:rPr>
        <w:t>进行，</w:t>
      </w:r>
      <w:r w:rsidR="00C609FF">
        <w:rPr>
          <w:rFonts w:hint="eastAsia"/>
          <w:color w:val="333333"/>
          <w:sz w:val="21"/>
          <w:szCs w:val="21"/>
        </w:rPr>
        <w:t>课堂时间大多只能进行知识点的讲解，缺乏师生互动及讨论思考环节</w:t>
      </w:r>
      <w:r w:rsidR="00744275">
        <w:rPr>
          <w:rFonts w:hint="eastAsia"/>
          <w:color w:val="333333"/>
          <w:sz w:val="21"/>
          <w:szCs w:val="21"/>
        </w:rPr>
        <w:t>，</w:t>
      </w:r>
      <w:r w:rsidR="00F37237">
        <w:rPr>
          <w:rFonts w:hint="eastAsia"/>
          <w:color w:val="333333"/>
          <w:sz w:val="21"/>
          <w:szCs w:val="21"/>
        </w:rPr>
        <w:t>学生</w:t>
      </w:r>
      <w:r w:rsidR="00744275">
        <w:rPr>
          <w:rFonts w:hint="eastAsia"/>
          <w:color w:val="333333"/>
          <w:sz w:val="21"/>
          <w:szCs w:val="21"/>
        </w:rPr>
        <w:t>创新</w:t>
      </w:r>
      <w:r w:rsidR="00F37237">
        <w:rPr>
          <w:rFonts w:hint="eastAsia"/>
          <w:color w:val="333333"/>
          <w:sz w:val="21"/>
          <w:szCs w:val="21"/>
        </w:rPr>
        <w:t>意识薄弱。因此，</w:t>
      </w:r>
      <w:r w:rsidR="00BB0DAB">
        <w:rPr>
          <w:rFonts w:hint="eastAsia"/>
          <w:color w:val="333333"/>
          <w:sz w:val="21"/>
          <w:szCs w:val="21"/>
        </w:rPr>
        <w:t>为了提高学生独立思考、自主学习的能力，必须</w:t>
      </w:r>
      <w:r w:rsidR="00F37237">
        <w:rPr>
          <w:rFonts w:hint="eastAsia"/>
          <w:color w:val="333333"/>
          <w:sz w:val="21"/>
          <w:szCs w:val="21"/>
        </w:rPr>
        <w:t>进行《</w:t>
      </w:r>
      <w:r w:rsidR="00744275">
        <w:rPr>
          <w:rFonts w:hint="eastAsia"/>
          <w:color w:val="333333"/>
          <w:sz w:val="21"/>
          <w:szCs w:val="21"/>
        </w:rPr>
        <w:t>机械原理</w:t>
      </w:r>
      <w:r w:rsidR="00F37237">
        <w:rPr>
          <w:rFonts w:hint="eastAsia"/>
          <w:color w:val="333333"/>
          <w:sz w:val="21"/>
          <w:szCs w:val="21"/>
        </w:rPr>
        <w:t>》课程的改革与创新。</w:t>
      </w:r>
    </w:p>
    <w:p w14:paraId="372FEA9B" w14:textId="6206C3D7" w:rsidR="00CC2528" w:rsidRPr="00B11DC6" w:rsidRDefault="00CC2528" w:rsidP="00CC2528">
      <w:pPr>
        <w:widowControl/>
        <w:spacing w:line="450" w:lineRule="atLeast"/>
        <w:ind w:firstLine="360"/>
        <w:jc w:val="left"/>
        <w:rPr>
          <w:rFonts w:ascii="宋体" w:eastAsia="宋体" w:hAnsi="宋体" w:cs="宋体"/>
          <w:color w:val="333333"/>
          <w:kern w:val="0"/>
          <w:szCs w:val="21"/>
        </w:rPr>
      </w:pPr>
      <w:r w:rsidRPr="00B11DC6">
        <w:rPr>
          <w:rFonts w:ascii="宋体" w:eastAsia="宋体" w:hAnsi="宋体" w:cs="宋体" w:hint="eastAsia"/>
          <w:b/>
          <w:bCs/>
          <w:color w:val="333333"/>
          <w:kern w:val="0"/>
          <w:szCs w:val="21"/>
        </w:rPr>
        <w:t>二、信息化教育教学</w:t>
      </w:r>
      <w:r>
        <w:rPr>
          <w:rFonts w:ascii="宋体" w:eastAsia="宋体" w:hAnsi="宋体" w:cs="宋体" w:hint="eastAsia"/>
          <w:b/>
          <w:bCs/>
          <w:color w:val="333333"/>
          <w:kern w:val="0"/>
          <w:szCs w:val="21"/>
        </w:rPr>
        <w:t>背景</w:t>
      </w:r>
    </w:p>
    <w:p w14:paraId="37A50A4F" w14:textId="060652ED" w:rsidR="00890019" w:rsidRDefault="00DA63A2" w:rsidP="00DA63A2">
      <w:pPr>
        <w:widowControl/>
        <w:spacing w:line="450" w:lineRule="atLeast"/>
        <w:ind w:firstLineChars="200" w:firstLine="420"/>
        <w:jc w:val="left"/>
        <w:rPr>
          <w:rFonts w:ascii="宋体" w:eastAsia="宋体" w:hAnsi="宋体" w:cs="宋体"/>
          <w:color w:val="333333"/>
          <w:kern w:val="0"/>
          <w:szCs w:val="21"/>
        </w:rPr>
      </w:pPr>
      <w:r w:rsidRPr="00124D0B">
        <w:rPr>
          <w:rFonts w:ascii="宋体" w:eastAsia="宋体" w:hAnsi="宋体" w:cs="宋体" w:hint="eastAsia"/>
          <w:color w:val="333333"/>
          <w:kern w:val="0"/>
          <w:szCs w:val="21"/>
        </w:rPr>
        <w:t>《国家中长期教育改革和发展规划纲要（2010-2020）》提出：注重学思结合，倡导启发式、参与式教学，帮助学生学会学习。以学生为主体，以教师为主导，充分发挥现代信息技术作用，鼓励学生主动学习、自主学习。因此，改变传统教学模式势在必行。从“要我学”转变为“我要学”，从重视教法转变为重视学法，充分利用现代信息化教学方法与手段，使教学效果事半功倍。</w:t>
      </w:r>
    </w:p>
    <w:p w14:paraId="786A3A61" w14:textId="1F08188B" w:rsidR="00890019" w:rsidRDefault="0033712D" w:rsidP="00DA63A2">
      <w:pPr>
        <w:widowControl/>
        <w:spacing w:line="450" w:lineRule="atLeast"/>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基于</w:t>
      </w:r>
      <w:r w:rsidR="001C3956" w:rsidRPr="00124D0B">
        <w:rPr>
          <w:rFonts w:ascii="宋体" w:eastAsia="宋体" w:hAnsi="宋体" w:cs="宋体" w:hint="eastAsia"/>
          <w:color w:val="333333"/>
          <w:kern w:val="0"/>
          <w:szCs w:val="21"/>
        </w:rPr>
        <w:t>重塑课堂教学和翻转课堂等理念，发挥课堂教学和</w:t>
      </w:r>
      <w:r>
        <w:rPr>
          <w:rFonts w:ascii="宋体" w:eastAsia="宋体" w:hAnsi="宋体" w:cs="宋体" w:hint="eastAsia"/>
          <w:color w:val="333333"/>
          <w:kern w:val="0"/>
          <w:szCs w:val="21"/>
        </w:rPr>
        <w:t>线上教学</w:t>
      </w:r>
      <w:r w:rsidR="001C3956" w:rsidRPr="00124D0B">
        <w:rPr>
          <w:rFonts w:ascii="宋体" w:eastAsia="宋体" w:hAnsi="宋体" w:cs="宋体" w:hint="eastAsia"/>
          <w:color w:val="333333"/>
          <w:kern w:val="0"/>
          <w:szCs w:val="21"/>
        </w:rPr>
        <w:t>各自的优势，将实体的空间与虚拟的空间相结合，将传统的课堂方式与基于互联网的表达相结合，满足不同教学需要和不同学习者需求。</w:t>
      </w:r>
      <w:r>
        <w:rPr>
          <w:rFonts w:ascii="宋体" w:eastAsia="宋体" w:hAnsi="宋体" w:cs="宋体" w:hint="eastAsia"/>
          <w:color w:val="333333"/>
          <w:kern w:val="0"/>
          <w:szCs w:val="21"/>
        </w:rPr>
        <w:t>线上线下</w:t>
      </w:r>
      <w:r w:rsidR="001C3956" w:rsidRPr="00124D0B">
        <w:rPr>
          <w:rFonts w:ascii="宋体" w:eastAsia="宋体" w:hAnsi="宋体" w:cs="宋体" w:hint="eastAsia"/>
          <w:color w:val="333333"/>
          <w:kern w:val="0"/>
          <w:szCs w:val="21"/>
        </w:rPr>
        <w:t>教育方式提出以来，传统的教学方式发生了翻天覆地的变化，教室也</w:t>
      </w:r>
      <w:r w:rsidR="00BD7224">
        <w:rPr>
          <w:rFonts w:ascii="宋体" w:eastAsia="宋体" w:hAnsi="宋体" w:cs="宋体" w:hint="eastAsia"/>
          <w:color w:val="333333"/>
          <w:kern w:val="0"/>
          <w:szCs w:val="21"/>
        </w:rPr>
        <w:t>由</w:t>
      </w:r>
      <w:r w:rsidR="001C3956" w:rsidRPr="00124D0B">
        <w:rPr>
          <w:rFonts w:ascii="宋体" w:eastAsia="宋体" w:hAnsi="宋体" w:cs="宋体" w:hint="eastAsia"/>
          <w:color w:val="333333"/>
          <w:kern w:val="0"/>
          <w:szCs w:val="21"/>
        </w:rPr>
        <w:t>原来的讲听场所变成了师生一起探讨问题、学生自由表达观点及开展个性化教育的平台。</w:t>
      </w:r>
    </w:p>
    <w:p w14:paraId="4AF5DC7B" w14:textId="49BBD0C1" w:rsidR="001C3956" w:rsidRPr="00124D0B" w:rsidRDefault="00FF1201" w:rsidP="00DA63A2">
      <w:pPr>
        <w:widowControl/>
        <w:spacing w:line="450" w:lineRule="atLeast"/>
        <w:ind w:firstLineChars="200" w:firstLine="420"/>
        <w:jc w:val="left"/>
        <w:rPr>
          <w:rFonts w:ascii="宋体" w:eastAsia="宋体" w:hAnsi="宋体" w:cs="宋体"/>
          <w:color w:val="333333"/>
          <w:kern w:val="0"/>
          <w:szCs w:val="21"/>
        </w:rPr>
      </w:pPr>
      <w:r w:rsidRPr="007A36C3">
        <w:rPr>
          <w:rFonts w:ascii="宋体" w:eastAsia="宋体" w:hAnsi="宋体" w:cs="宋体" w:hint="eastAsia"/>
          <w:color w:val="333333"/>
          <w:kern w:val="0"/>
          <w:szCs w:val="21"/>
        </w:rPr>
        <w:lastRenderedPageBreak/>
        <w:t>教师的作用是让学生体验学习的乐趣，了解学习的价值，并为学生创造适合的学习环境以促进学生参与、交流、反思并最终完成学习转化。</w:t>
      </w:r>
      <w:r w:rsidR="001C3956" w:rsidRPr="00124D0B">
        <w:rPr>
          <w:rFonts w:ascii="宋体" w:eastAsia="宋体" w:hAnsi="宋体" w:cs="宋体" w:hint="eastAsia"/>
          <w:color w:val="333333"/>
          <w:kern w:val="0"/>
          <w:szCs w:val="21"/>
        </w:rPr>
        <w:t>线上线下教学、移动终端学习是一种随着网络的发展而产生的现代新的教学和学习方式，借助于网络和移动终端设备通过教学资源平台获得学习信息、资源和服务。</w:t>
      </w:r>
    </w:p>
    <w:p w14:paraId="428B7A81" w14:textId="6D1F7BCC" w:rsidR="00DA63A2" w:rsidRPr="00B11DC6" w:rsidRDefault="001C3956" w:rsidP="00DA63A2">
      <w:pPr>
        <w:widowControl/>
        <w:spacing w:line="450" w:lineRule="atLeast"/>
        <w:ind w:firstLine="360"/>
        <w:jc w:val="left"/>
        <w:rPr>
          <w:rFonts w:ascii="宋体" w:eastAsia="宋体" w:hAnsi="宋体" w:cs="宋体"/>
          <w:color w:val="333333"/>
          <w:kern w:val="0"/>
          <w:szCs w:val="21"/>
        </w:rPr>
      </w:pPr>
      <w:r>
        <w:rPr>
          <w:rFonts w:ascii="宋体" w:eastAsia="宋体" w:hAnsi="宋体" w:cs="宋体" w:hint="eastAsia"/>
          <w:b/>
          <w:bCs/>
          <w:color w:val="333333"/>
          <w:kern w:val="0"/>
          <w:szCs w:val="21"/>
        </w:rPr>
        <w:t>三</w:t>
      </w:r>
      <w:r w:rsidR="00DA63A2" w:rsidRPr="00B11DC6">
        <w:rPr>
          <w:rFonts w:ascii="宋体" w:eastAsia="宋体" w:hAnsi="宋体" w:cs="宋体" w:hint="eastAsia"/>
          <w:b/>
          <w:bCs/>
          <w:color w:val="333333"/>
          <w:kern w:val="0"/>
          <w:szCs w:val="21"/>
        </w:rPr>
        <w:t>、信息化教育教学</w:t>
      </w:r>
      <w:r w:rsidR="00935AA0">
        <w:rPr>
          <w:rFonts w:ascii="宋体" w:eastAsia="宋体" w:hAnsi="宋体" w:cs="宋体" w:hint="eastAsia"/>
          <w:b/>
          <w:bCs/>
          <w:color w:val="333333"/>
          <w:kern w:val="0"/>
          <w:szCs w:val="21"/>
        </w:rPr>
        <w:t>开展情况</w:t>
      </w:r>
    </w:p>
    <w:p w14:paraId="732400C0" w14:textId="19E758F4" w:rsidR="00860875" w:rsidRPr="00124D0B" w:rsidRDefault="0000456C" w:rsidP="00124D0B">
      <w:pPr>
        <w:widowControl/>
        <w:spacing w:line="450" w:lineRule="atLeast"/>
        <w:ind w:firstLineChars="200" w:firstLine="420"/>
        <w:jc w:val="left"/>
        <w:rPr>
          <w:rFonts w:ascii="宋体" w:eastAsia="宋体" w:hAnsi="宋体" w:cs="宋体"/>
          <w:color w:val="333333"/>
          <w:kern w:val="0"/>
          <w:szCs w:val="21"/>
        </w:rPr>
      </w:pPr>
      <w:r w:rsidRPr="00124D0B">
        <w:rPr>
          <w:rFonts w:ascii="宋体" w:eastAsia="宋体" w:hAnsi="宋体" w:cs="宋体" w:hint="eastAsia"/>
          <w:color w:val="333333"/>
          <w:kern w:val="0"/>
          <w:szCs w:val="21"/>
        </w:rPr>
        <w:t>身处“互联网+”的时代背景下</w:t>
      </w:r>
      <w:r w:rsidR="00860875" w:rsidRPr="00124D0B">
        <w:rPr>
          <w:rFonts w:ascii="宋体" w:eastAsia="宋体" w:hAnsi="宋体" w:cs="宋体" w:hint="eastAsia"/>
          <w:color w:val="333333"/>
          <w:kern w:val="0"/>
          <w:szCs w:val="21"/>
        </w:rPr>
        <w:t>，手机已不仅仅是通讯工</w:t>
      </w:r>
      <w:r w:rsidR="00860875" w:rsidRPr="00890019">
        <w:rPr>
          <w:rFonts w:ascii="宋体" w:eastAsia="宋体" w:hAnsi="宋体" w:cs="宋体" w:hint="eastAsia"/>
          <w:color w:val="333333"/>
          <w:kern w:val="0"/>
          <w:szCs w:val="21"/>
        </w:rPr>
        <w:t>具，</w:t>
      </w:r>
      <w:r w:rsidRPr="00890019">
        <w:rPr>
          <w:rFonts w:ascii="宋体" w:eastAsia="宋体" w:hAnsi="宋体" w:cs="宋体" w:hint="eastAsia"/>
          <w:color w:val="333333"/>
          <w:kern w:val="0"/>
          <w:szCs w:val="21"/>
        </w:rPr>
        <w:t>尤其是</w:t>
      </w:r>
      <w:r w:rsidR="00124D0B" w:rsidRPr="00890019">
        <w:rPr>
          <w:rFonts w:ascii="宋体" w:eastAsia="宋体" w:hAnsi="宋体" w:cs="宋体" w:hint="eastAsia"/>
          <w:color w:val="333333"/>
          <w:kern w:val="0"/>
          <w:szCs w:val="21"/>
        </w:rPr>
        <w:t>对于</w:t>
      </w:r>
      <w:r w:rsidRPr="00890019">
        <w:rPr>
          <w:rFonts w:ascii="宋体" w:eastAsia="宋体" w:hAnsi="宋体" w:cs="宋体" w:hint="eastAsia"/>
          <w:color w:val="333333"/>
          <w:kern w:val="0"/>
          <w:szCs w:val="21"/>
        </w:rPr>
        <w:t>极具个性的9</w:t>
      </w:r>
      <w:r w:rsidRPr="00890019">
        <w:rPr>
          <w:rFonts w:ascii="宋体" w:eastAsia="宋体" w:hAnsi="宋体" w:cs="宋体"/>
          <w:color w:val="333333"/>
          <w:kern w:val="0"/>
          <w:szCs w:val="21"/>
        </w:rPr>
        <w:t>0</w:t>
      </w:r>
      <w:r w:rsidRPr="00890019">
        <w:rPr>
          <w:rFonts w:ascii="宋体" w:eastAsia="宋体" w:hAnsi="宋体" w:cs="宋体" w:hint="eastAsia"/>
          <w:color w:val="333333"/>
          <w:kern w:val="0"/>
          <w:szCs w:val="21"/>
        </w:rPr>
        <w:t>、0</w:t>
      </w:r>
      <w:r w:rsidRPr="00890019">
        <w:rPr>
          <w:rFonts w:ascii="宋体" w:eastAsia="宋体" w:hAnsi="宋体" w:cs="宋体"/>
          <w:color w:val="333333"/>
          <w:kern w:val="0"/>
          <w:szCs w:val="21"/>
        </w:rPr>
        <w:t>0</w:t>
      </w:r>
      <w:r w:rsidRPr="00890019">
        <w:rPr>
          <w:rFonts w:ascii="宋体" w:eastAsia="宋体" w:hAnsi="宋体" w:cs="宋体" w:hint="eastAsia"/>
          <w:color w:val="333333"/>
          <w:kern w:val="0"/>
          <w:szCs w:val="21"/>
        </w:rPr>
        <w:t>后甚至1</w:t>
      </w:r>
      <w:r w:rsidRPr="00890019">
        <w:rPr>
          <w:rFonts w:ascii="宋体" w:eastAsia="宋体" w:hAnsi="宋体" w:cs="宋体"/>
          <w:color w:val="333333"/>
          <w:kern w:val="0"/>
          <w:szCs w:val="21"/>
        </w:rPr>
        <w:t>0</w:t>
      </w:r>
      <w:r w:rsidRPr="00890019">
        <w:rPr>
          <w:rFonts w:ascii="宋体" w:eastAsia="宋体" w:hAnsi="宋体" w:cs="宋体" w:hint="eastAsia"/>
          <w:color w:val="333333"/>
          <w:kern w:val="0"/>
          <w:szCs w:val="21"/>
        </w:rPr>
        <w:t>后学生</w:t>
      </w:r>
      <w:r w:rsidR="0033712D">
        <w:rPr>
          <w:rFonts w:ascii="宋体" w:eastAsia="宋体" w:hAnsi="宋体" w:cs="宋体" w:hint="eastAsia"/>
          <w:color w:val="333333"/>
          <w:kern w:val="0"/>
          <w:szCs w:val="21"/>
        </w:rPr>
        <w:t>，</w:t>
      </w:r>
      <w:r w:rsidR="006422FB">
        <w:rPr>
          <w:rFonts w:ascii="宋体" w:eastAsia="宋体" w:hAnsi="宋体" w:cs="宋体" w:hint="eastAsia"/>
          <w:color w:val="333333"/>
          <w:kern w:val="0"/>
          <w:szCs w:val="21"/>
        </w:rPr>
        <w:t>更是机不离手</w:t>
      </w:r>
      <w:r w:rsidRPr="00890019">
        <w:rPr>
          <w:rFonts w:ascii="宋体" w:eastAsia="宋体" w:hAnsi="宋体" w:cs="宋体" w:hint="eastAsia"/>
          <w:color w:val="333333"/>
          <w:kern w:val="0"/>
          <w:szCs w:val="21"/>
        </w:rPr>
        <w:t>。为了杜绝学生上课玩手机的现象，各个学校教务处相继</w:t>
      </w:r>
      <w:r w:rsidRPr="00124D0B">
        <w:rPr>
          <w:rFonts w:ascii="宋体" w:eastAsia="宋体" w:hAnsi="宋体" w:cs="宋体" w:hint="eastAsia"/>
          <w:color w:val="333333"/>
          <w:kern w:val="0"/>
          <w:szCs w:val="21"/>
        </w:rPr>
        <w:t>出台了使用手机袋等策略，</w:t>
      </w:r>
      <w:r w:rsidR="00890019">
        <w:rPr>
          <w:rFonts w:ascii="宋体" w:eastAsia="宋体" w:hAnsi="宋体" w:cs="宋体" w:hint="eastAsia"/>
          <w:color w:val="333333"/>
          <w:kern w:val="0"/>
          <w:szCs w:val="21"/>
        </w:rPr>
        <w:t>上课之前将手机上交，彻底杜绝学生在课堂上接触手机</w:t>
      </w:r>
      <w:r w:rsidR="001A6456">
        <w:rPr>
          <w:rFonts w:ascii="宋体" w:eastAsia="宋体" w:hAnsi="宋体" w:cs="宋体" w:hint="eastAsia"/>
          <w:color w:val="333333"/>
          <w:kern w:val="0"/>
          <w:szCs w:val="21"/>
        </w:rPr>
        <w:t>。</w:t>
      </w:r>
      <w:r w:rsidR="00890019" w:rsidRPr="001A6456">
        <w:rPr>
          <w:rFonts w:ascii="宋体" w:eastAsia="宋体" w:hAnsi="宋体" w:cs="宋体"/>
          <w:color w:val="333333"/>
          <w:kern w:val="0"/>
          <w:szCs w:val="21"/>
        </w:rPr>
        <w:t>对于自制能力差的同学</w:t>
      </w:r>
      <w:r w:rsidR="001A6456">
        <w:rPr>
          <w:rFonts w:ascii="宋体" w:eastAsia="宋体" w:hAnsi="宋体" w:cs="宋体" w:hint="eastAsia"/>
          <w:color w:val="333333"/>
          <w:kern w:val="0"/>
          <w:szCs w:val="21"/>
        </w:rPr>
        <w:t>手机上交的确</w:t>
      </w:r>
      <w:r w:rsidR="00890019" w:rsidRPr="001A6456">
        <w:rPr>
          <w:rFonts w:ascii="宋体" w:eastAsia="宋体" w:hAnsi="宋体" w:cs="宋体"/>
          <w:color w:val="333333"/>
          <w:kern w:val="0"/>
          <w:szCs w:val="21"/>
        </w:rPr>
        <w:t>可以提高听课的效率，</w:t>
      </w:r>
      <w:r w:rsidR="00CE7726">
        <w:rPr>
          <w:rFonts w:ascii="宋体" w:eastAsia="宋体" w:hAnsi="宋体" w:cs="宋体" w:hint="eastAsia"/>
          <w:color w:val="333333"/>
          <w:kern w:val="0"/>
          <w:szCs w:val="21"/>
        </w:rPr>
        <w:t>但也</w:t>
      </w:r>
      <w:r w:rsidR="001A6456">
        <w:rPr>
          <w:rFonts w:ascii="宋体" w:eastAsia="宋体" w:hAnsi="宋体" w:cs="宋体" w:hint="eastAsia"/>
          <w:color w:val="333333"/>
          <w:kern w:val="0"/>
          <w:szCs w:val="21"/>
        </w:rPr>
        <w:t>出现有的同学为了应付手机袋模式，购买两部手机，一部上交一部上课偷玩的现象</w:t>
      </w:r>
      <w:r w:rsidR="00CE7726">
        <w:rPr>
          <w:rFonts w:ascii="宋体" w:eastAsia="宋体" w:hAnsi="宋体" w:cs="宋体" w:hint="eastAsia"/>
          <w:color w:val="333333"/>
          <w:kern w:val="0"/>
          <w:szCs w:val="21"/>
        </w:rPr>
        <w:t>，手机袋终究</w:t>
      </w:r>
      <w:r w:rsidR="00CE7726" w:rsidRPr="001A6456">
        <w:rPr>
          <w:rFonts w:ascii="宋体" w:eastAsia="宋体" w:hAnsi="宋体" w:cs="宋体"/>
          <w:color w:val="333333"/>
          <w:kern w:val="0"/>
          <w:szCs w:val="21"/>
        </w:rPr>
        <w:t>治标不治本</w:t>
      </w:r>
      <w:r w:rsidR="001A6456">
        <w:rPr>
          <w:rFonts w:ascii="宋体" w:eastAsia="宋体" w:hAnsi="宋体" w:cs="宋体" w:hint="eastAsia"/>
          <w:color w:val="333333"/>
          <w:kern w:val="0"/>
          <w:szCs w:val="21"/>
        </w:rPr>
        <w:t>。因此，如何引导学生在课堂上合理使用手机，让手机成为教学和学习的工具，激发学生学习兴趣和学习热情，也成为教学过程管理的一部分。</w:t>
      </w:r>
    </w:p>
    <w:p w14:paraId="379348F0" w14:textId="3D1F8FD4" w:rsidR="001A6456" w:rsidRDefault="001A6456" w:rsidP="00124D0B">
      <w:pPr>
        <w:widowControl/>
        <w:spacing w:line="450" w:lineRule="atLeast"/>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疫情当前，各高校</w:t>
      </w:r>
      <w:r w:rsidRPr="00B11DC6">
        <w:rPr>
          <w:rFonts w:ascii="宋体" w:eastAsia="宋体" w:hAnsi="宋体" w:cs="宋体" w:hint="eastAsia"/>
          <w:color w:val="333333"/>
          <w:kern w:val="0"/>
          <w:szCs w:val="21"/>
        </w:rPr>
        <w:t>开展的</w:t>
      </w:r>
      <w:r>
        <w:rPr>
          <w:rFonts w:ascii="宋体" w:eastAsia="宋体" w:hAnsi="宋体" w:cs="宋体" w:hint="eastAsia"/>
          <w:color w:val="333333"/>
          <w:kern w:val="0"/>
          <w:szCs w:val="21"/>
        </w:rPr>
        <w:t>“停课不停学”、“线上线下”教学活动。</w:t>
      </w:r>
      <w:r w:rsidR="0000456C" w:rsidRPr="00B11DC6">
        <w:rPr>
          <w:rFonts w:ascii="宋体" w:eastAsia="宋体" w:hAnsi="宋体" w:cs="宋体" w:hint="eastAsia"/>
          <w:color w:val="333333"/>
          <w:kern w:val="0"/>
          <w:szCs w:val="21"/>
        </w:rPr>
        <w:t>学习通</w:t>
      </w:r>
      <w:r w:rsidR="0000456C">
        <w:rPr>
          <w:rFonts w:ascii="宋体" w:eastAsia="宋体" w:hAnsi="宋体" w:cs="宋体" w:hint="eastAsia"/>
          <w:color w:val="333333"/>
          <w:kern w:val="0"/>
          <w:szCs w:val="21"/>
        </w:rPr>
        <w:t>是</w:t>
      </w:r>
      <w:r w:rsidR="0000456C" w:rsidRPr="00B11DC6">
        <w:rPr>
          <w:rFonts w:ascii="宋体" w:eastAsia="宋体" w:hAnsi="宋体" w:cs="宋体" w:hint="eastAsia"/>
          <w:color w:val="333333"/>
          <w:kern w:val="0"/>
          <w:szCs w:val="21"/>
        </w:rPr>
        <w:t>一体化教学的在线教育网络资源平台，</w:t>
      </w:r>
      <w:r w:rsidR="0000456C">
        <w:rPr>
          <w:rFonts w:ascii="宋体" w:eastAsia="宋体" w:hAnsi="宋体" w:cs="宋体" w:hint="eastAsia"/>
          <w:color w:val="333333"/>
          <w:kern w:val="0"/>
          <w:szCs w:val="21"/>
        </w:rPr>
        <w:t>教师可以在线</w:t>
      </w:r>
      <w:r w:rsidR="0000456C" w:rsidRPr="00B11DC6">
        <w:rPr>
          <w:rFonts w:ascii="宋体" w:eastAsia="宋体" w:hAnsi="宋体" w:cs="宋体" w:hint="eastAsia"/>
          <w:color w:val="333333"/>
          <w:kern w:val="0"/>
          <w:szCs w:val="21"/>
        </w:rPr>
        <w:t>编辑课程、提供学习资料、建立作业库、批改作业和在线考试等</w:t>
      </w:r>
      <w:r w:rsidR="0000456C">
        <w:rPr>
          <w:rFonts w:ascii="宋体" w:eastAsia="宋体" w:hAnsi="宋体" w:cs="宋体" w:hint="eastAsia"/>
          <w:color w:val="333333"/>
          <w:kern w:val="0"/>
          <w:szCs w:val="21"/>
        </w:rPr>
        <w:t>设计教学活动。</w:t>
      </w:r>
      <w:r w:rsidR="0000456C" w:rsidRPr="00B11DC6">
        <w:rPr>
          <w:rFonts w:ascii="宋体" w:eastAsia="宋体" w:hAnsi="宋体" w:cs="宋体" w:hint="eastAsia"/>
          <w:color w:val="333333"/>
          <w:kern w:val="0"/>
          <w:szCs w:val="21"/>
        </w:rPr>
        <w:t>教师端在学习通中开班、上传教学资源、发布教学任务、安排教学活动</w:t>
      </w:r>
      <w:r w:rsidR="0000456C">
        <w:rPr>
          <w:rFonts w:ascii="宋体" w:eastAsia="宋体" w:hAnsi="宋体" w:cs="宋体" w:hint="eastAsia"/>
          <w:color w:val="333333"/>
          <w:kern w:val="0"/>
          <w:szCs w:val="21"/>
        </w:rPr>
        <w:t>。学生端在课余在平台上观看教学视频、参考相关学习资料，完成</w:t>
      </w:r>
      <w:r w:rsidR="00F47BB0">
        <w:rPr>
          <w:rFonts w:ascii="宋体" w:eastAsia="宋体" w:hAnsi="宋体" w:cs="宋体" w:hint="eastAsia"/>
          <w:color w:val="333333"/>
          <w:kern w:val="0"/>
          <w:szCs w:val="21"/>
        </w:rPr>
        <w:t>讨论、作业等学习任务。为教师教学和</w:t>
      </w:r>
      <w:r w:rsidR="0000456C" w:rsidRPr="00B11DC6">
        <w:rPr>
          <w:rFonts w:ascii="宋体" w:eastAsia="宋体" w:hAnsi="宋体" w:cs="宋体" w:hint="eastAsia"/>
          <w:color w:val="333333"/>
          <w:kern w:val="0"/>
          <w:szCs w:val="21"/>
        </w:rPr>
        <w:t>学生学习提供了诸多方便。</w:t>
      </w:r>
    </w:p>
    <w:p w14:paraId="4FC6F767" w14:textId="14DDF3FC" w:rsidR="00704C80" w:rsidRDefault="00F47BB0" w:rsidP="00124D0B">
      <w:pPr>
        <w:widowControl/>
        <w:spacing w:line="450" w:lineRule="atLeast"/>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以“机械原理”课程教学为例</w:t>
      </w:r>
      <w:r w:rsidR="0000456C" w:rsidRPr="00B11DC6">
        <w:rPr>
          <w:rFonts w:ascii="宋体" w:eastAsia="宋体" w:hAnsi="宋体" w:cs="宋体" w:hint="eastAsia"/>
          <w:color w:val="333333"/>
          <w:kern w:val="0"/>
          <w:szCs w:val="21"/>
        </w:rPr>
        <w:t>，</w:t>
      </w:r>
      <w:r w:rsidR="00346A29">
        <w:rPr>
          <w:rFonts w:ascii="宋体" w:eastAsia="宋体" w:hAnsi="宋体" w:cs="宋体" w:hint="eastAsia"/>
          <w:color w:val="333333"/>
          <w:kern w:val="0"/>
          <w:szCs w:val="21"/>
        </w:rPr>
        <w:t>将</w:t>
      </w:r>
      <w:r w:rsidR="0000456C" w:rsidRPr="00B11DC6">
        <w:rPr>
          <w:rFonts w:ascii="宋体" w:eastAsia="宋体" w:hAnsi="宋体" w:cs="宋体" w:hint="eastAsia"/>
          <w:color w:val="333333"/>
          <w:kern w:val="0"/>
          <w:szCs w:val="21"/>
        </w:rPr>
        <w:t>学习通应用于该课程的实践有以下</w:t>
      </w:r>
      <w:r w:rsidR="00935AA0">
        <w:rPr>
          <w:rFonts w:ascii="宋体" w:eastAsia="宋体" w:hAnsi="宋体" w:cs="宋体" w:hint="eastAsia"/>
          <w:color w:val="333333"/>
          <w:kern w:val="0"/>
          <w:szCs w:val="21"/>
        </w:rPr>
        <w:t>三</w:t>
      </w:r>
      <w:r w:rsidR="0000456C" w:rsidRPr="00B11DC6">
        <w:rPr>
          <w:rFonts w:ascii="宋体" w:eastAsia="宋体" w:hAnsi="宋体" w:cs="宋体" w:hint="eastAsia"/>
          <w:color w:val="333333"/>
          <w:kern w:val="0"/>
          <w:szCs w:val="21"/>
        </w:rPr>
        <w:t>点：</w:t>
      </w:r>
    </w:p>
    <w:p w14:paraId="7619DCEA" w14:textId="73689305" w:rsidR="00704C80" w:rsidRDefault="00E85680" w:rsidP="00124D0B">
      <w:pPr>
        <w:widowControl/>
        <w:spacing w:line="450" w:lineRule="atLeast"/>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第一：通过学习通平台，</w:t>
      </w:r>
      <w:r w:rsidR="00346A29">
        <w:rPr>
          <w:rFonts w:ascii="宋体" w:eastAsia="宋体" w:hAnsi="宋体" w:cs="宋体" w:hint="eastAsia"/>
          <w:color w:val="333333"/>
          <w:kern w:val="0"/>
          <w:szCs w:val="21"/>
        </w:rPr>
        <w:t>实现</w:t>
      </w:r>
      <w:r w:rsidR="0000456C" w:rsidRPr="00B11DC6">
        <w:rPr>
          <w:rFonts w:ascii="宋体" w:eastAsia="宋体" w:hAnsi="宋体" w:cs="宋体" w:hint="eastAsia"/>
          <w:color w:val="333333"/>
          <w:kern w:val="0"/>
          <w:szCs w:val="21"/>
        </w:rPr>
        <w:t>教学资源的</w:t>
      </w:r>
      <w:r w:rsidR="00F47BB0">
        <w:rPr>
          <w:rFonts w:ascii="宋体" w:eastAsia="宋体" w:hAnsi="宋体" w:cs="宋体" w:hint="eastAsia"/>
          <w:color w:val="333333"/>
          <w:kern w:val="0"/>
          <w:szCs w:val="21"/>
        </w:rPr>
        <w:t>共建、</w:t>
      </w:r>
      <w:r w:rsidR="0000456C" w:rsidRPr="00B11DC6">
        <w:rPr>
          <w:rFonts w:ascii="宋体" w:eastAsia="宋体" w:hAnsi="宋体" w:cs="宋体" w:hint="eastAsia"/>
          <w:color w:val="333333"/>
          <w:kern w:val="0"/>
          <w:szCs w:val="21"/>
        </w:rPr>
        <w:t>共享</w:t>
      </w:r>
      <w:r w:rsidR="001A6456">
        <w:rPr>
          <w:rFonts w:ascii="宋体" w:eastAsia="宋体" w:hAnsi="宋体" w:cs="宋体" w:hint="eastAsia"/>
          <w:color w:val="333333"/>
          <w:kern w:val="0"/>
          <w:szCs w:val="21"/>
        </w:rPr>
        <w:t>及教学资源整合</w:t>
      </w:r>
      <w:r w:rsidR="0000456C" w:rsidRPr="00B11DC6">
        <w:rPr>
          <w:rFonts w:ascii="宋体" w:eastAsia="宋体" w:hAnsi="宋体" w:cs="宋体" w:hint="eastAsia"/>
          <w:color w:val="333333"/>
          <w:kern w:val="0"/>
          <w:szCs w:val="21"/>
        </w:rPr>
        <w:t>。</w:t>
      </w:r>
      <w:r w:rsidR="001A6456">
        <w:rPr>
          <w:rFonts w:ascii="宋体" w:eastAsia="宋体" w:hAnsi="宋体" w:cs="宋体" w:hint="eastAsia"/>
          <w:color w:val="333333"/>
          <w:kern w:val="0"/>
          <w:szCs w:val="21"/>
        </w:rPr>
        <w:t>做好一门课程工作量是庞大的，需要有</w:t>
      </w:r>
      <w:r w:rsidR="001A6456" w:rsidRPr="00B11DC6">
        <w:rPr>
          <w:rFonts w:ascii="宋体" w:eastAsia="宋体" w:hAnsi="宋体" w:cs="宋体" w:hint="eastAsia"/>
          <w:color w:val="333333"/>
          <w:kern w:val="0"/>
          <w:szCs w:val="21"/>
        </w:rPr>
        <w:t>课程所用的教学资源，如</w:t>
      </w:r>
      <w:r w:rsidR="001A6456">
        <w:rPr>
          <w:rFonts w:ascii="宋体" w:eastAsia="宋体" w:hAnsi="宋体" w:cs="宋体" w:hint="eastAsia"/>
          <w:color w:val="333333"/>
          <w:kern w:val="0"/>
          <w:szCs w:val="21"/>
        </w:rPr>
        <w:t>教学视频、教学</w:t>
      </w:r>
      <w:r w:rsidR="001A6456" w:rsidRPr="00B11DC6">
        <w:rPr>
          <w:rFonts w:ascii="宋体" w:eastAsia="宋体" w:hAnsi="宋体" w:cs="宋体" w:hint="eastAsia"/>
          <w:color w:val="333333"/>
          <w:kern w:val="0"/>
          <w:szCs w:val="21"/>
        </w:rPr>
        <w:t>课件、</w:t>
      </w:r>
      <w:r w:rsidR="00E150FC">
        <w:rPr>
          <w:rFonts w:ascii="宋体" w:eastAsia="宋体" w:hAnsi="宋体" w:cs="宋体" w:hint="eastAsia"/>
          <w:color w:val="333333"/>
          <w:kern w:val="0"/>
          <w:szCs w:val="21"/>
        </w:rPr>
        <w:t>作业</w:t>
      </w:r>
      <w:r w:rsidR="001A6456">
        <w:rPr>
          <w:rFonts w:ascii="宋体" w:eastAsia="宋体" w:hAnsi="宋体" w:cs="宋体" w:hint="eastAsia"/>
          <w:color w:val="333333"/>
          <w:kern w:val="0"/>
          <w:szCs w:val="21"/>
        </w:rPr>
        <w:t>库</w:t>
      </w:r>
      <w:r w:rsidR="00E150FC">
        <w:rPr>
          <w:rFonts w:ascii="宋体" w:eastAsia="宋体" w:hAnsi="宋体" w:cs="宋体" w:hint="eastAsia"/>
          <w:color w:val="333333"/>
          <w:kern w:val="0"/>
          <w:szCs w:val="21"/>
        </w:rPr>
        <w:t>、试卷库</w:t>
      </w:r>
      <w:r w:rsidR="001A6456" w:rsidRPr="00B11DC6">
        <w:rPr>
          <w:rFonts w:ascii="宋体" w:eastAsia="宋体" w:hAnsi="宋体" w:cs="宋体" w:hint="eastAsia"/>
          <w:color w:val="333333"/>
          <w:kern w:val="0"/>
          <w:szCs w:val="21"/>
        </w:rPr>
        <w:t>等，</w:t>
      </w:r>
      <w:r w:rsidR="001A6456">
        <w:rPr>
          <w:rFonts w:ascii="宋体" w:eastAsia="宋体" w:hAnsi="宋体" w:cs="宋体" w:hint="eastAsia"/>
          <w:color w:val="333333"/>
          <w:kern w:val="0"/>
          <w:szCs w:val="21"/>
        </w:rPr>
        <w:t>这些需要团队教师根据专业培养方案、教学大纲共同确定。同时要探讨、设计和安排教学过程。</w:t>
      </w:r>
      <w:r w:rsidR="00117B16">
        <w:rPr>
          <w:rFonts w:ascii="宋体" w:eastAsia="宋体" w:hAnsi="宋体" w:cs="宋体" w:hint="eastAsia"/>
          <w:color w:val="333333"/>
          <w:kern w:val="0"/>
          <w:szCs w:val="21"/>
        </w:rPr>
        <w:t>学习通平台上，对于教授同一课程不同班级的</w:t>
      </w:r>
      <w:r w:rsidR="00117B16" w:rsidRPr="00B11DC6">
        <w:rPr>
          <w:rFonts w:ascii="宋体" w:eastAsia="宋体" w:hAnsi="宋体" w:cs="宋体" w:hint="eastAsia"/>
          <w:color w:val="333333"/>
          <w:kern w:val="0"/>
          <w:szCs w:val="21"/>
        </w:rPr>
        <w:t>教师</w:t>
      </w:r>
      <w:r w:rsidR="00117B16">
        <w:rPr>
          <w:rFonts w:ascii="宋体" w:eastAsia="宋体" w:hAnsi="宋体" w:cs="宋体" w:hint="eastAsia"/>
          <w:color w:val="333333"/>
          <w:kern w:val="0"/>
          <w:szCs w:val="21"/>
        </w:rPr>
        <w:t>可建立教师团队，可在线共建课程。</w:t>
      </w:r>
      <w:r w:rsidR="00F459B9">
        <w:rPr>
          <w:rFonts w:ascii="宋体" w:eastAsia="宋体" w:hAnsi="宋体" w:cs="宋体" w:hint="eastAsia"/>
          <w:color w:val="333333"/>
          <w:kern w:val="0"/>
          <w:szCs w:val="21"/>
        </w:rPr>
        <w:t>机械原理课程按教学大纲进行知识点细化之后，涵盖1</w:t>
      </w:r>
      <w:r w:rsidR="00F459B9">
        <w:rPr>
          <w:rFonts w:ascii="宋体" w:eastAsia="宋体" w:hAnsi="宋体" w:cs="宋体"/>
          <w:color w:val="333333"/>
          <w:kern w:val="0"/>
          <w:szCs w:val="21"/>
        </w:rPr>
        <w:t>80</w:t>
      </w:r>
      <w:r w:rsidR="00F459B9">
        <w:rPr>
          <w:rFonts w:ascii="宋体" w:eastAsia="宋体" w:hAnsi="宋体" w:cs="宋体" w:hint="eastAsia"/>
          <w:color w:val="333333"/>
          <w:kern w:val="0"/>
          <w:szCs w:val="21"/>
        </w:rPr>
        <w:t>多个知识点内容，前期教师团队通过整合教学视频、</w:t>
      </w:r>
      <w:r w:rsidR="00346A29">
        <w:rPr>
          <w:rFonts w:ascii="宋体" w:eastAsia="宋体" w:hAnsi="宋体" w:cs="宋体" w:hint="eastAsia"/>
          <w:color w:val="333333"/>
          <w:kern w:val="0"/>
          <w:szCs w:val="21"/>
        </w:rPr>
        <w:t>教学</w:t>
      </w:r>
      <w:r w:rsidR="00346A29" w:rsidRPr="00B11DC6">
        <w:rPr>
          <w:rFonts w:ascii="宋体" w:eastAsia="宋体" w:hAnsi="宋体" w:cs="宋体" w:hint="eastAsia"/>
          <w:color w:val="333333"/>
          <w:kern w:val="0"/>
          <w:szCs w:val="21"/>
        </w:rPr>
        <w:t>课件、</w:t>
      </w:r>
      <w:r w:rsidR="00F459B9">
        <w:rPr>
          <w:rFonts w:ascii="宋体" w:eastAsia="宋体" w:hAnsi="宋体" w:cs="宋体" w:hint="eastAsia"/>
          <w:color w:val="333333"/>
          <w:kern w:val="0"/>
          <w:szCs w:val="21"/>
        </w:rPr>
        <w:t>作业题库等教学资源，进行线上的教学过程设计，后续在实践教学中不断完善。我院在疫情期间，基于已有的教学资源，在三周内合作共建了五周的线上教学课程。团队建设大大加快了课程共建进度。</w:t>
      </w:r>
    </w:p>
    <w:p w14:paraId="13C232AE" w14:textId="005CADDF" w:rsidR="00704C80" w:rsidRDefault="00E85680" w:rsidP="00124D0B">
      <w:pPr>
        <w:widowControl/>
        <w:spacing w:line="450" w:lineRule="atLeast"/>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第二：学生端通过学习通中的教学资源，按照教师的教学过程安排完成学习</w:t>
      </w:r>
      <w:r w:rsidR="005A38D7">
        <w:rPr>
          <w:rFonts w:ascii="宋体" w:eastAsia="宋体" w:hAnsi="宋体" w:cs="宋体" w:hint="eastAsia"/>
          <w:color w:val="333333"/>
          <w:kern w:val="0"/>
          <w:szCs w:val="21"/>
        </w:rPr>
        <w:t>任务</w:t>
      </w:r>
      <w:r>
        <w:rPr>
          <w:rFonts w:ascii="宋体" w:eastAsia="宋体" w:hAnsi="宋体" w:cs="宋体" w:hint="eastAsia"/>
          <w:color w:val="333333"/>
          <w:kern w:val="0"/>
          <w:szCs w:val="21"/>
        </w:rPr>
        <w:t>。内容包括：通过观看教学视频、阅读教学材料等完成学习任务点，同时记录听课笔记、完成课堂讨论和测验等。</w:t>
      </w:r>
      <w:r w:rsidR="00D11DCB" w:rsidRPr="00B11DC6">
        <w:rPr>
          <w:rFonts w:ascii="宋体" w:eastAsia="宋体" w:hAnsi="宋体" w:cs="宋体" w:hint="eastAsia"/>
          <w:color w:val="333333"/>
          <w:kern w:val="0"/>
          <w:szCs w:val="21"/>
        </w:rPr>
        <w:t>学习通</w:t>
      </w:r>
      <w:r w:rsidR="007B1E16">
        <w:rPr>
          <w:rFonts w:ascii="宋体" w:eastAsia="宋体" w:hAnsi="宋体" w:cs="宋体" w:hint="eastAsia"/>
          <w:color w:val="333333"/>
          <w:kern w:val="0"/>
          <w:szCs w:val="21"/>
        </w:rPr>
        <w:t>可以</w:t>
      </w:r>
      <w:r w:rsidR="00D11DCB" w:rsidRPr="00B11DC6">
        <w:rPr>
          <w:rFonts w:ascii="宋体" w:eastAsia="宋体" w:hAnsi="宋体" w:cs="宋体" w:hint="eastAsia"/>
          <w:color w:val="333333"/>
          <w:kern w:val="0"/>
          <w:szCs w:val="21"/>
        </w:rPr>
        <w:t>自动保留学习记录，作为反映学生学习自主性以及积极性的</w:t>
      </w:r>
      <w:r w:rsidR="00D11DCB">
        <w:rPr>
          <w:rFonts w:ascii="宋体" w:eastAsia="宋体" w:hAnsi="宋体" w:cs="宋体" w:hint="eastAsia"/>
          <w:color w:val="333333"/>
          <w:kern w:val="0"/>
          <w:szCs w:val="21"/>
        </w:rPr>
        <w:t>支持材料。</w:t>
      </w:r>
      <w:r w:rsidR="00117B16">
        <w:rPr>
          <w:rFonts w:ascii="宋体" w:eastAsia="宋体" w:hAnsi="宋体" w:cs="宋体" w:hint="eastAsia"/>
          <w:color w:val="333333"/>
          <w:kern w:val="0"/>
          <w:szCs w:val="21"/>
        </w:rPr>
        <w:t>在机械原理信息化教学实践中，相比以往传统教学模式，学生可在手机平台上听课、记笔记、阅读文献资料等</w:t>
      </w:r>
      <w:r w:rsidR="00EA7B44">
        <w:rPr>
          <w:rFonts w:ascii="宋体" w:eastAsia="宋体" w:hAnsi="宋体" w:cs="宋体" w:hint="eastAsia"/>
          <w:color w:val="333333"/>
          <w:kern w:val="0"/>
          <w:szCs w:val="21"/>
        </w:rPr>
        <w:t>。通过</w:t>
      </w:r>
      <w:r w:rsidR="00B62CC7">
        <w:rPr>
          <w:rFonts w:ascii="宋体" w:eastAsia="宋体" w:hAnsi="宋体" w:cs="宋体" w:hint="eastAsia"/>
          <w:color w:val="333333"/>
          <w:kern w:val="0"/>
          <w:szCs w:val="21"/>
        </w:rPr>
        <w:t>教师端</w:t>
      </w:r>
      <w:r w:rsidR="00EA7B44">
        <w:rPr>
          <w:rFonts w:ascii="宋体" w:eastAsia="宋体" w:hAnsi="宋体" w:cs="宋体" w:hint="eastAsia"/>
          <w:color w:val="333333"/>
          <w:kern w:val="0"/>
          <w:szCs w:val="21"/>
        </w:rPr>
        <w:t>后台数据显示，1</w:t>
      </w:r>
      <w:r w:rsidR="00EA7B44">
        <w:rPr>
          <w:rFonts w:ascii="宋体" w:eastAsia="宋体" w:hAnsi="宋体" w:cs="宋体"/>
          <w:color w:val="333333"/>
          <w:kern w:val="0"/>
          <w:szCs w:val="21"/>
        </w:rPr>
        <w:t>10</w:t>
      </w:r>
      <w:r w:rsidR="00EA7B44">
        <w:rPr>
          <w:rFonts w:ascii="宋体" w:eastAsia="宋体" w:hAnsi="宋体" w:cs="宋体" w:hint="eastAsia"/>
          <w:color w:val="333333"/>
          <w:kern w:val="0"/>
          <w:szCs w:val="21"/>
        </w:rPr>
        <w:t>名学生在2</w:t>
      </w:r>
      <w:r w:rsidR="00EA7B44">
        <w:rPr>
          <w:rFonts w:ascii="宋体" w:eastAsia="宋体" w:hAnsi="宋体" w:cs="宋体"/>
          <w:color w:val="333333"/>
          <w:kern w:val="0"/>
          <w:szCs w:val="21"/>
        </w:rPr>
        <w:t>0</w:t>
      </w:r>
      <w:r w:rsidR="00EA7B44">
        <w:rPr>
          <w:rFonts w:ascii="宋体" w:eastAsia="宋体" w:hAnsi="宋体" w:cs="宋体" w:hint="eastAsia"/>
          <w:color w:val="333333"/>
          <w:kern w:val="0"/>
          <w:szCs w:val="21"/>
        </w:rPr>
        <w:t>:</w:t>
      </w:r>
      <w:r w:rsidR="00EA7B44">
        <w:rPr>
          <w:rFonts w:ascii="宋体" w:eastAsia="宋体" w:hAnsi="宋体" w:cs="宋体"/>
          <w:color w:val="333333"/>
          <w:kern w:val="0"/>
          <w:szCs w:val="21"/>
        </w:rPr>
        <w:t>00</w:t>
      </w:r>
      <w:r w:rsidR="00EA7B44">
        <w:rPr>
          <w:rFonts w:ascii="宋体" w:eastAsia="宋体" w:hAnsi="宋体" w:cs="宋体" w:hint="eastAsia"/>
          <w:color w:val="333333"/>
          <w:kern w:val="0"/>
          <w:szCs w:val="21"/>
        </w:rPr>
        <w:t>—</w:t>
      </w:r>
      <w:r w:rsidR="00EA7B44">
        <w:rPr>
          <w:rFonts w:ascii="宋体" w:eastAsia="宋体" w:hAnsi="宋体" w:cs="宋体" w:hint="eastAsia"/>
          <w:color w:val="333333"/>
          <w:kern w:val="0"/>
          <w:szCs w:val="21"/>
        </w:rPr>
        <w:lastRenderedPageBreak/>
        <w:t>2</w:t>
      </w:r>
      <w:r w:rsidR="00EA7B44">
        <w:rPr>
          <w:rFonts w:ascii="宋体" w:eastAsia="宋体" w:hAnsi="宋体" w:cs="宋体"/>
          <w:color w:val="333333"/>
          <w:kern w:val="0"/>
          <w:szCs w:val="21"/>
        </w:rPr>
        <w:t>2</w:t>
      </w:r>
      <w:r w:rsidR="00EA7B44">
        <w:rPr>
          <w:rFonts w:ascii="宋体" w:eastAsia="宋体" w:hAnsi="宋体" w:cs="宋体" w:hint="eastAsia"/>
          <w:color w:val="333333"/>
          <w:kern w:val="0"/>
          <w:szCs w:val="21"/>
        </w:rPr>
        <w:t>:</w:t>
      </w:r>
      <w:r w:rsidR="00EA7B44">
        <w:rPr>
          <w:rFonts w:ascii="宋体" w:eastAsia="宋体" w:hAnsi="宋体" w:cs="宋体"/>
          <w:color w:val="333333"/>
          <w:kern w:val="0"/>
          <w:szCs w:val="21"/>
        </w:rPr>
        <w:t>00</w:t>
      </w:r>
      <w:r w:rsidR="00EA7B44">
        <w:rPr>
          <w:rFonts w:ascii="宋体" w:eastAsia="宋体" w:hAnsi="宋体" w:cs="宋体" w:hint="eastAsia"/>
          <w:color w:val="333333"/>
          <w:kern w:val="0"/>
          <w:szCs w:val="21"/>
        </w:rPr>
        <w:t>进行线上作业的人数较多，书籍是阅读情况也在随着线上教学模式的固定有所好转。线上</w:t>
      </w:r>
      <w:r w:rsidR="00117B16">
        <w:rPr>
          <w:rFonts w:ascii="宋体" w:eastAsia="宋体" w:hAnsi="宋体" w:cs="宋体" w:hint="eastAsia"/>
          <w:color w:val="333333"/>
          <w:kern w:val="0"/>
          <w:szCs w:val="21"/>
        </w:rPr>
        <w:t>学习时间相对自由，</w:t>
      </w:r>
      <w:r w:rsidR="008A7DDB">
        <w:rPr>
          <w:rFonts w:ascii="宋体" w:eastAsia="宋体" w:hAnsi="宋体" w:cs="宋体" w:hint="eastAsia"/>
          <w:color w:val="333333"/>
          <w:kern w:val="0"/>
          <w:szCs w:val="21"/>
        </w:rPr>
        <w:t>学生</w:t>
      </w:r>
      <w:r w:rsidR="00117B16">
        <w:rPr>
          <w:rFonts w:ascii="宋体" w:eastAsia="宋体" w:hAnsi="宋体" w:cs="宋体" w:hint="eastAsia"/>
          <w:color w:val="333333"/>
          <w:kern w:val="0"/>
          <w:szCs w:val="21"/>
        </w:rPr>
        <w:t>学习的兴趣有</w:t>
      </w:r>
      <w:r w:rsidR="00EA7B44">
        <w:rPr>
          <w:rFonts w:ascii="宋体" w:eastAsia="宋体" w:hAnsi="宋体" w:cs="宋体" w:hint="eastAsia"/>
          <w:color w:val="333333"/>
          <w:kern w:val="0"/>
          <w:szCs w:val="21"/>
        </w:rPr>
        <w:t>一定</w:t>
      </w:r>
      <w:r w:rsidR="00117B16">
        <w:rPr>
          <w:rFonts w:ascii="宋体" w:eastAsia="宋体" w:hAnsi="宋体" w:cs="宋体" w:hint="eastAsia"/>
          <w:color w:val="333333"/>
          <w:kern w:val="0"/>
          <w:szCs w:val="21"/>
        </w:rPr>
        <w:t>提高。</w:t>
      </w:r>
    </w:p>
    <w:p w14:paraId="42DD3BAD" w14:textId="04ECA393" w:rsidR="00704C80" w:rsidRDefault="00E85680" w:rsidP="00124D0B">
      <w:pPr>
        <w:widowControl/>
        <w:spacing w:line="450" w:lineRule="atLeast"/>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第三：通过学习通平台实现教学过程管理。通过教师端后台统计数据，</w:t>
      </w:r>
      <w:r w:rsidR="00935AA0">
        <w:rPr>
          <w:rFonts w:ascii="宋体" w:eastAsia="宋体" w:hAnsi="宋体" w:cs="宋体" w:hint="eastAsia"/>
          <w:color w:val="333333"/>
          <w:kern w:val="0"/>
          <w:szCs w:val="21"/>
        </w:rPr>
        <w:t>掌握</w:t>
      </w:r>
      <w:r>
        <w:rPr>
          <w:rFonts w:ascii="宋体" w:eastAsia="宋体" w:hAnsi="宋体" w:cs="宋体" w:hint="eastAsia"/>
          <w:color w:val="333333"/>
          <w:kern w:val="0"/>
          <w:szCs w:val="21"/>
        </w:rPr>
        <w:t>学生</w:t>
      </w:r>
      <w:r w:rsidR="00935AA0">
        <w:rPr>
          <w:rFonts w:ascii="宋体" w:eastAsia="宋体" w:hAnsi="宋体" w:cs="宋体" w:hint="eastAsia"/>
          <w:color w:val="333333"/>
          <w:kern w:val="0"/>
          <w:szCs w:val="21"/>
        </w:rPr>
        <w:t>教学视频观看情况、教学材料阅读情况、作业完成情况、讨论情况，进而进行有效的督促和调整。</w:t>
      </w:r>
      <w:r w:rsidR="00D11DCB">
        <w:rPr>
          <w:rFonts w:ascii="宋体" w:eastAsia="宋体" w:hAnsi="宋体" w:cs="宋体" w:hint="eastAsia"/>
          <w:color w:val="333333"/>
          <w:kern w:val="0"/>
          <w:szCs w:val="21"/>
        </w:rPr>
        <w:t>教师</w:t>
      </w:r>
      <w:r w:rsidR="00D11DCB" w:rsidRPr="00B11DC6">
        <w:rPr>
          <w:rFonts w:ascii="宋体" w:eastAsia="宋体" w:hAnsi="宋体" w:cs="宋体" w:hint="eastAsia"/>
          <w:color w:val="333333"/>
          <w:kern w:val="0"/>
          <w:szCs w:val="21"/>
        </w:rPr>
        <w:t>可以从学生学习的接受速度、咨询教师的频率、咨询问题的深浅、团队协作能力、沟通交流能力等方面</w:t>
      </w:r>
      <w:r w:rsidR="00D11DCB">
        <w:rPr>
          <w:rFonts w:ascii="宋体" w:eastAsia="宋体" w:hAnsi="宋体" w:cs="宋体" w:hint="eastAsia"/>
          <w:color w:val="333333"/>
          <w:kern w:val="0"/>
          <w:szCs w:val="21"/>
        </w:rPr>
        <w:t>，</w:t>
      </w:r>
      <w:r w:rsidR="00D11DCB" w:rsidRPr="00B11DC6">
        <w:rPr>
          <w:rFonts w:ascii="宋体" w:eastAsia="宋体" w:hAnsi="宋体" w:cs="宋体" w:hint="eastAsia"/>
          <w:color w:val="333333"/>
          <w:kern w:val="0"/>
          <w:szCs w:val="21"/>
        </w:rPr>
        <w:t>整体</w:t>
      </w:r>
      <w:r w:rsidR="00D11DCB">
        <w:rPr>
          <w:rFonts w:ascii="宋体" w:eastAsia="宋体" w:hAnsi="宋体" w:cs="宋体" w:hint="eastAsia"/>
          <w:color w:val="333333"/>
          <w:kern w:val="0"/>
          <w:szCs w:val="21"/>
        </w:rPr>
        <w:t>评价学生的学习状况。</w:t>
      </w:r>
      <w:r w:rsidR="00704C80">
        <w:rPr>
          <w:rFonts w:ascii="宋体" w:eastAsia="宋体" w:hAnsi="宋体" w:cs="宋体" w:hint="eastAsia"/>
          <w:color w:val="333333"/>
          <w:kern w:val="0"/>
          <w:szCs w:val="21"/>
        </w:rPr>
        <w:t>在</w:t>
      </w:r>
      <w:r w:rsidR="00D11DCB">
        <w:rPr>
          <w:rFonts w:ascii="宋体" w:eastAsia="宋体" w:hAnsi="宋体" w:cs="宋体" w:hint="eastAsia"/>
          <w:color w:val="333333"/>
          <w:kern w:val="0"/>
          <w:szCs w:val="21"/>
        </w:rPr>
        <w:t>教师</w:t>
      </w:r>
      <w:r w:rsidR="00704C80">
        <w:rPr>
          <w:rFonts w:ascii="宋体" w:eastAsia="宋体" w:hAnsi="宋体" w:cs="宋体" w:hint="eastAsia"/>
          <w:color w:val="333333"/>
          <w:kern w:val="0"/>
          <w:szCs w:val="21"/>
        </w:rPr>
        <w:t>后台端可以及时发现学业困难的学生，方便进行针对性指导。后台的统计数据完整，</w:t>
      </w:r>
      <w:r w:rsidR="00D11DCB">
        <w:rPr>
          <w:rFonts w:ascii="宋体" w:eastAsia="宋体" w:hAnsi="宋体" w:cs="宋体" w:hint="eastAsia"/>
          <w:color w:val="333333"/>
          <w:kern w:val="0"/>
          <w:szCs w:val="21"/>
        </w:rPr>
        <w:t>教师</w:t>
      </w:r>
      <w:r w:rsidR="00117B16">
        <w:rPr>
          <w:rFonts w:ascii="宋体" w:eastAsia="宋体" w:hAnsi="宋体" w:cs="宋体" w:hint="eastAsia"/>
          <w:color w:val="333333"/>
          <w:kern w:val="0"/>
          <w:szCs w:val="21"/>
        </w:rPr>
        <w:t>在</w:t>
      </w:r>
      <w:r w:rsidR="00704C80">
        <w:rPr>
          <w:rFonts w:ascii="宋体" w:eastAsia="宋体" w:hAnsi="宋体" w:cs="宋体" w:hint="eastAsia"/>
          <w:color w:val="333333"/>
          <w:kern w:val="0"/>
          <w:szCs w:val="21"/>
        </w:rPr>
        <w:t>学习通</w:t>
      </w:r>
      <w:r w:rsidR="00272D87">
        <w:rPr>
          <w:rFonts w:ascii="宋体" w:eastAsia="宋体" w:hAnsi="宋体" w:cs="宋体" w:hint="eastAsia"/>
          <w:color w:val="333333"/>
          <w:kern w:val="0"/>
          <w:szCs w:val="21"/>
        </w:rPr>
        <w:t>平台，</w:t>
      </w:r>
      <w:r w:rsidR="00704C80">
        <w:rPr>
          <w:rFonts w:ascii="宋体" w:eastAsia="宋体" w:hAnsi="宋体" w:cs="宋体" w:hint="eastAsia"/>
          <w:color w:val="333333"/>
          <w:kern w:val="0"/>
          <w:szCs w:val="21"/>
        </w:rPr>
        <w:t>可及时通过站内信息、微信提醒学生，</w:t>
      </w:r>
      <w:r w:rsidR="00704C80" w:rsidRPr="00B11DC6">
        <w:rPr>
          <w:rFonts w:ascii="宋体" w:eastAsia="宋体" w:hAnsi="宋体" w:cs="宋体" w:hint="eastAsia"/>
          <w:color w:val="333333"/>
          <w:kern w:val="0"/>
          <w:szCs w:val="21"/>
        </w:rPr>
        <w:t>做好课前预习、课中学习、课后温习</w:t>
      </w:r>
      <w:r w:rsidR="00704C80">
        <w:rPr>
          <w:rFonts w:ascii="宋体" w:eastAsia="宋体" w:hAnsi="宋体" w:cs="宋体" w:hint="eastAsia"/>
          <w:color w:val="333333"/>
          <w:kern w:val="0"/>
          <w:szCs w:val="21"/>
        </w:rPr>
        <w:t>，有助于培养学生自主学习的习惯和能力</w:t>
      </w:r>
      <w:r w:rsidR="00704C80" w:rsidRPr="00B11DC6">
        <w:rPr>
          <w:rFonts w:ascii="宋体" w:eastAsia="宋体" w:hAnsi="宋体" w:cs="宋体" w:hint="eastAsia"/>
          <w:color w:val="333333"/>
          <w:kern w:val="0"/>
          <w:szCs w:val="21"/>
        </w:rPr>
        <w:t>。</w:t>
      </w:r>
    </w:p>
    <w:p w14:paraId="037D1CD5" w14:textId="2A1EC6CE" w:rsidR="00E150FC" w:rsidRDefault="005A38D7" w:rsidP="00124D0B">
      <w:pPr>
        <w:widowControl/>
        <w:spacing w:line="450" w:lineRule="atLeast"/>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t>第四：利用</w:t>
      </w:r>
      <w:r w:rsidR="0000456C" w:rsidRPr="00B11DC6">
        <w:rPr>
          <w:rFonts w:ascii="宋体" w:eastAsia="宋体" w:hAnsi="宋体" w:cs="宋体" w:hint="eastAsia"/>
          <w:color w:val="333333"/>
          <w:kern w:val="0"/>
          <w:szCs w:val="21"/>
        </w:rPr>
        <w:t>学习通</w:t>
      </w:r>
      <w:r w:rsidR="00117B16">
        <w:rPr>
          <w:rFonts w:ascii="宋体" w:eastAsia="宋体" w:hAnsi="宋体" w:cs="宋体" w:hint="eastAsia"/>
          <w:color w:val="333333"/>
          <w:kern w:val="0"/>
          <w:szCs w:val="21"/>
        </w:rPr>
        <w:t>平台，</w:t>
      </w:r>
      <w:r>
        <w:rPr>
          <w:rFonts w:ascii="宋体" w:eastAsia="宋体" w:hAnsi="宋体" w:cs="宋体" w:hint="eastAsia"/>
          <w:color w:val="333333"/>
          <w:kern w:val="0"/>
          <w:szCs w:val="21"/>
        </w:rPr>
        <w:t>让学生</w:t>
      </w:r>
      <w:r w:rsidRPr="00B11DC6">
        <w:rPr>
          <w:rFonts w:ascii="宋体" w:eastAsia="宋体" w:hAnsi="宋体" w:cs="宋体" w:hint="eastAsia"/>
          <w:color w:val="333333"/>
          <w:kern w:val="0"/>
          <w:szCs w:val="21"/>
        </w:rPr>
        <w:t>在</w:t>
      </w:r>
      <w:r>
        <w:rPr>
          <w:rFonts w:ascii="宋体" w:eastAsia="宋体" w:hAnsi="宋体" w:cs="宋体" w:hint="eastAsia"/>
          <w:color w:val="333333"/>
          <w:kern w:val="0"/>
          <w:szCs w:val="21"/>
        </w:rPr>
        <w:t>课堂上通过手机完成</w:t>
      </w:r>
      <w:r w:rsidR="0000456C" w:rsidRPr="00B11DC6">
        <w:rPr>
          <w:rFonts w:ascii="宋体" w:eastAsia="宋体" w:hAnsi="宋体" w:cs="宋体" w:hint="eastAsia"/>
          <w:color w:val="333333"/>
          <w:kern w:val="0"/>
          <w:szCs w:val="21"/>
        </w:rPr>
        <w:t>签到、讨论、分组学习、调查问卷、评分等</w:t>
      </w:r>
      <w:r>
        <w:rPr>
          <w:rFonts w:ascii="宋体" w:eastAsia="宋体" w:hAnsi="宋体" w:cs="宋体" w:hint="eastAsia"/>
          <w:color w:val="333333"/>
          <w:kern w:val="0"/>
          <w:szCs w:val="21"/>
        </w:rPr>
        <w:t>。通过趣味性签到和话题讨论，激发学生的学习兴趣；通过分组学习，增加学生的团队合作意识；通过调查问卷拓展知识面的同时了解学生的认识程度；通过评分了解学生对相应课时知识点的掌握情况。此部分的教学活动让学生在手机上进行，可以激发学生的课堂热情，可以让传统模式课堂上不善于发言的学生发表自己的观点，也</w:t>
      </w:r>
      <w:r w:rsidR="00E150FC">
        <w:rPr>
          <w:rFonts w:ascii="宋体" w:eastAsia="宋体" w:hAnsi="宋体" w:cs="宋体" w:hint="eastAsia"/>
          <w:color w:val="333333"/>
          <w:kern w:val="0"/>
          <w:szCs w:val="21"/>
        </w:rPr>
        <w:t>可以在课堂上进行更多的创新思维引导，同时可以在</w:t>
      </w:r>
      <w:r w:rsidR="0000456C" w:rsidRPr="00B11DC6">
        <w:rPr>
          <w:rFonts w:ascii="宋体" w:eastAsia="宋体" w:hAnsi="宋体" w:cs="宋体" w:hint="eastAsia"/>
          <w:color w:val="333333"/>
          <w:kern w:val="0"/>
          <w:szCs w:val="21"/>
        </w:rPr>
        <w:t>第一时间获知相关活动的成果。</w:t>
      </w:r>
    </w:p>
    <w:p w14:paraId="7A48B2FA" w14:textId="2B4980C7" w:rsidR="00935AA0" w:rsidRPr="00B11DC6" w:rsidRDefault="00935AA0" w:rsidP="00935AA0">
      <w:pPr>
        <w:widowControl/>
        <w:spacing w:line="450" w:lineRule="atLeast"/>
        <w:ind w:firstLine="360"/>
        <w:jc w:val="left"/>
        <w:rPr>
          <w:rFonts w:ascii="宋体" w:eastAsia="宋体" w:hAnsi="宋体" w:cs="宋体"/>
          <w:color w:val="333333"/>
          <w:kern w:val="0"/>
          <w:szCs w:val="21"/>
        </w:rPr>
      </w:pPr>
      <w:r>
        <w:rPr>
          <w:rFonts w:ascii="宋体" w:eastAsia="宋体" w:hAnsi="宋体" w:cs="宋体" w:hint="eastAsia"/>
          <w:b/>
          <w:bCs/>
          <w:color w:val="333333"/>
          <w:kern w:val="0"/>
          <w:szCs w:val="21"/>
        </w:rPr>
        <w:t>三</w:t>
      </w:r>
      <w:r w:rsidRPr="00B11DC6">
        <w:rPr>
          <w:rFonts w:ascii="宋体" w:eastAsia="宋体" w:hAnsi="宋体" w:cs="宋体" w:hint="eastAsia"/>
          <w:b/>
          <w:bCs/>
          <w:color w:val="333333"/>
          <w:kern w:val="0"/>
          <w:szCs w:val="21"/>
        </w:rPr>
        <w:t>、</w:t>
      </w:r>
      <w:r>
        <w:rPr>
          <w:rFonts w:ascii="宋体" w:eastAsia="宋体" w:hAnsi="宋体" w:cs="宋体" w:hint="eastAsia"/>
          <w:b/>
          <w:bCs/>
          <w:color w:val="333333"/>
          <w:kern w:val="0"/>
          <w:szCs w:val="21"/>
        </w:rPr>
        <w:t>总结</w:t>
      </w:r>
    </w:p>
    <w:p w14:paraId="559DF280" w14:textId="3F7C59DD" w:rsidR="00935AA0" w:rsidRDefault="00124D0B" w:rsidP="0000456C">
      <w:pPr>
        <w:widowControl/>
        <w:spacing w:line="450" w:lineRule="atLeast"/>
        <w:ind w:firstLine="360"/>
        <w:jc w:val="left"/>
        <w:rPr>
          <w:rFonts w:ascii="宋体" w:eastAsia="宋体" w:hAnsi="宋体" w:cs="宋体"/>
          <w:color w:val="333333"/>
          <w:kern w:val="0"/>
          <w:szCs w:val="21"/>
        </w:rPr>
      </w:pPr>
      <w:r>
        <w:rPr>
          <w:rFonts w:ascii="宋体" w:eastAsia="宋体" w:hAnsi="宋体" w:cs="宋体" w:hint="eastAsia"/>
          <w:color w:val="333333"/>
          <w:kern w:val="0"/>
          <w:szCs w:val="21"/>
        </w:rPr>
        <w:t>在机械原理课程信息化教学开展过程中，</w:t>
      </w:r>
      <w:r w:rsidR="007A36C3">
        <w:rPr>
          <w:rFonts w:ascii="宋体" w:eastAsia="宋体" w:hAnsi="宋体" w:cs="宋体" w:hint="eastAsia"/>
          <w:color w:val="333333"/>
          <w:kern w:val="0"/>
          <w:szCs w:val="21"/>
        </w:rPr>
        <w:t>传统教学模式中的</w:t>
      </w:r>
      <w:r w:rsidR="00295BB3">
        <w:rPr>
          <w:rFonts w:ascii="宋体" w:eastAsia="宋体" w:hAnsi="宋体" w:cs="宋体" w:hint="eastAsia"/>
          <w:color w:val="333333"/>
          <w:kern w:val="0"/>
          <w:szCs w:val="21"/>
        </w:rPr>
        <w:t>一些</w:t>
      </w:r>
      <w:r w:rsidR="00A65D46">
        <w:rPr>
          <w:rFonts w:ascii="宋体" w:eastAsia="宋体" w:hAnsi="宋体" w:cs="宋体" w:hint="eastAsia"/>
          <w:color w:val="333333"/>
          <w:kern w:val="0"/>
          <w:szCs w:val="21"/>
        </w:rPr>
        <w:t>问题得到解决和改善</w:t>
      </w:r>
      <w:r w:rsidR="007A36C3">
        <w:rPr>
          <w:rFonts w:ascii="宋体" w:eastAsia="宋体" w:hAnsi="宋体" w:cs="宋体" w:hint="eastAsia"/>
          <w:color w:val="333333"/>
          <w:kern w:val="0"/>
          <w:szCs w:val="21"/>
        </w:rPr>
        <w:t>，诸如：教师教学资料共享不充分、课堂时间有限而知识点多、学生贪恋手机注意力不集中、课堂大多学生不能自主发言、课堂教学活动形式单一、教师对学生学习情况掌握不够、教学评价反馈不及时等。</w:t>
      </w:r>
      <w:r w:rsidR="00A65D46">
        <w:rPr>
          <w:rFonts w:ascii="宋体" w:eastAsia="宋体" w:hAnsi="宋体" w:cs="宋体" w:hint="eastAsia"/>
          <w:color w:val="333333"/>
          <w:kern w:val="0"/>
          <w:szCs w:val="21"/>
        </w:rPr>
        <w:t>信息化教学活动取得了一定的成效，教师教学资料共享程度提高，教学研讨形式不断丰富、学生的课前预习习惯得到持续改善，学生课堂讨论的积极性不断提高，学生提问的频率和人次有了很多提高，同时，作业库的设计，可以帮助学生通过手机端在线联系，也减轻了教师作业批改的工作量。手机作为现代化信息化的工具不再是课堂上杜绝出现的物品，而是课堂上及课下学习和沟通的工具。</w:t>
      </w:r>
    </w:p>
    <w:p w14:paraId="522BECA7" w14:textId="77777777" w:rsidR="003F43E8" w:rsidRDefault="00FF1201" w:rsidP="00D11DCB">
      <w:pPr>
        <w:widowControl/>
        <w:spacing w:line="450" w:lineRule="atLeast"/>
        <w:ind w:firstLine="360"/>
        <w:jc w:val="left"/>
        <w:rPr>
          <w:rFonts w:ascii="宋体" w:eastAsia="宋体" w:hAnsi="宋体" w:cs="宋体"/>
          <w:color w:val="333333"/>
          <w:kern w:val="0"/>
          <w:szCs w:val="21"/>
        </w:rPr>
      </w:pPr>
      <w:r>
        <w:rPr>
          <w:rFonts w:ascii="宋体" w:eastAsia="宋体" w:hAnsi="宋体" w:cs="宋体" w:hint="eastAsia"/>
          <w:color w:val="333333"/>
          <w:kern w:val="0"/>
          <w:szCs w:val="21"/>
        </w:rPr>
        <w:t>当然，</w:t>
      </w:r>
      <w:r w:rsidR="00D11DCB" w:rsidRPr="00B11DC6">
        <w:rPr>
          <w:rFonts w:ascii="宋体" w:eastAsia="宋体" w:hAnsi="宋体" w:cs="宋体" w:hint="eastAsia"/>
          <w:color w:val="333333"/>
          <w:kern w:val="0"/>
          <w:szCs w:val="21"/>
        </w:rPr>
        <w:t>当前的信息化教学实践仍存在不足。</w:t>
      </w:r>
      <w:r>
        <w:rPr>
          <w:rFonts w:ascii="宋体" w:eastAsia="宋体" w:hAnsi="宋体" w:cs="宋体" w:hint="eastAsia"/>
          <w:color w:val="333333"/>
          <w:kern w:val="0"/>
          <w:szCs w:val="21"/>
        </w:rPr>
        <w:t>第一：</w:t>
      </w:r>
      <w:r w:rsidR="00D11DCB" w:rsidRPr="00B11DC6">
        <w:rPr>
          <w:rFonts w:ascii="宋体" w:eastAsia="宋体" w:hAnsi="宋体" w:cs="宋体" w:hint="eastAsia"/>
          <w:color w:val="333333"/>
          <w:kern w:val="0"/>
          <w:szCs w:val="21"/>
        </w:rPr>
        <w:t>学生学习自觉性</w:t>
      </w:r>
      <w:r>
        <w:rPr>
          <w:rFonts w:ascii="宋体" w:eastAsia="宋体" w:hAnsi="宋体" w:cs="宋体" w:hint="eastAsia"/>
          <w:color w:val="333333"/>
          <w:kern w:val="0"/>
          <w:szCs w:val="21"/>
        </w:rPr>
        <w:t>需进一步提高。</w:t>
      </w:r>
      <w:r w:rsidR="00D11DCB" w:rsidRPr="00B11DC6">
        <w:rPr>
          <w:rFonts w:ascii="宋体" w:eastAsia="宋体" w:hAnsi="宋体" w:cs="宋体" w:hint="eastAsia"/>
          <w:color w:val="333333"/>
          <w:kern w:val="0"/>
          <w:szCs w:val="21"/>
        </w:rPr>
        <w:t>在缺乏教师的有效监督下，多数学生不能够自主有效的学习；</w:t>
      </w:r>
      <w:r>
        <w:rPr>
          <w:rFonts w:ascii="宋体" w:eastAsia="宋体" w:hAnsi="宋体" w:cs="宋体" w:hint="eastAsia"/>
          <w:color w:val="333333"/>
          <w:kern w:val="0"/>
          <w:szCs w:val="21"/>
        </w:rPr>
        <w:t>第二：学习通中课程的建立</w:t>
      </w:r>
      <w:r w:rsidR="00D11DCB" w:rsidRPr="00B11DC6">
        <w:rPr>
          <w:rFonts w:ascii="宋体" w:eastAsia="宋体" w:hAnsi="宋体" w:cs="宋体" w:hint="eastAsia"/>
          <w:color w:val="333333"/>
          <w:kern w:val="0"/>
          <w:szCs w:val="21"/>
        </w:rPr>
        <w:t>对教师信息化要求高</w:t>
      </w:r>
      <w:r>
        <w:rPr>
          <w:rFonts w:ascii="宋体" w:eastAsia="宋体" w:hAnsi="宋体" w:cs="宋体" w:hint="eastAsia"/>
          <w:color w:val="333333"/>
          <w:kern w:val="0"/>
          <w:szCs w:val="21"/>
        </w:rPr>
        <w:t>。</w:t>
      </w:r>
      <w:r w:rsidR="00D11DCB" w:rsidRPr="00B11DC6">
        <w:rPr>
          <w:rFonts w:ascii="宋体" w:eastAsia="宋体" w:hAnsi="宋体" w:cs="宋体" w:hint="eastAsia"/>
          <w:color w:val="333333"/>
          <w:kern w:val="0"/>
          <w:szCs w:val="21"/>
        </w:rPr>
        <w:t>多数教师对信息化教学平台的利用不够充分完善，课程教学资料不完善，不能引起学生足够的学习兴趣。</w:t>
      </w:r>
    </w:p>
    <w:p w14:paraId="2DE2493F" w14:textId="4446CFC3" w:rsidR="00EB549E" w:rsidRDefault="003F43E8" w:rsidP="003F43E8">
      <w:pPr>
        <w:widowControl/>
        <w:spacing w:line="450" w:lineRule="atLeast"/>
        <w:ind w:firstLine="360"/>
        <w:jc w:val="left"/>
        <w:rPr>
          <w:rFonts w:ascii="宋体" w:eastAsia="宋体" w:hAnsi="宋体" w:cs="宋体"/>
          <w:color w:val="333333"/>
          <w:kern w:val="0"/>
          <w:szCs w:val="21"/>
        </w:rPr>
      </w:pPr>
      <w:r w:rsidRPr="00B11DC6">
        <w:rPr>
          <w:rFonts w:ascii="宋体" w:eastAsia="宋体" w:hAnsi="宋体" w:cs="宋体" w:hint="eastAsia"/>
          <w:color w:val="333333"/>
          <w:kern w:val="0"/>
          <w:szCs w:val="21"/>
        </w:rPr>
        <w:t>信息化教学作为教育教学发展的必然趋势</w:t>
      </w:r>
      <w:r>
        <w:rPr>
          <w:rFonts w:ascii="宋体" w:eastAsia="宋体" w:hAnsi="宋体" w:cs="宋体" w:hint="eastAsia"/>
          <w:color w:val="333333"/>
          <w:kern w:val="0"/>
          <w:szCs w:val="21"/>
        </w:rPr>
        <w:t>，</w:t>
      </w:r>
      <w:r w:rsidRPr="00B11DC6">
        <w:rPr>
          <w:rFonts w:ascii="宋体" w:eastAsia="宋体" w:hAnsi="宋体" w:cs="宋体" w:hint="eastAsia"/>
          <w:color w:val="333333"/>
          <w:kern w:val="0"/>
          <w:szCs w:val="21"/>
        </w:rPr>
        <w:t>寻求与结合新兴的教育资源平台，重构信息化教育教学原则、教学流程以及贯彻执行切实可行的信息化教学策略已大势所趋。</w:t>
      </w:r>
      <w:r w:rsidR="00FF1201">
        <w:rPr>
          <w:rFonts w:ascii="宋体" w:eastAsia="宋体" w:hAnsi="宋体" w:cs="宋体" w:hint="eastAsia"/>
          <w:color w:val="333333"/>
          <w:kern w:val="0"/>
          <w:szCs w:val="21"/>
        </w:rPr>
        <w:t>相信</w:t>
      </w:r>
      <w:r w:rsidR="00FF1201">
        <w:rPr>
          <w:rFonts w:ascii="宋体" w:eastAsia="宋体" w:hAnsi="宋体" w:cs="宋体" w:hint="eastAsia"/>
          <w:color w:val="333333"/>
          <w:kern w:val="0"/>
          <w:szCs w:val="21"/>
        </w:rPr>
        <w:lastRenderedPageBreak/>
        <w:t>通过不懈的努力</w:t>
      </w:r>
      <w:r w:rsidR="00FF1201" w:rsidRPr="00B11DC6">
        <w:rPr>
          <w:rFonts w:ascii="宋体" w:eastAsia="宋体" w:hAnsi="宋体" w:cs="宋体" w:hint="eastAsia"/>
          <w:color w:val="333333"/>
          <w:kern w:val="0"/>
          <w:szCs w:val="21"/>
        </w:rPr>
        <w:t>，积极参加信息化教学能力提升培训</w:t>
      </w:r>
      <w:r>
        <w:rPr>
          <w:rFonts w:ascii="宋体" w:eastAsia="宋体" w:hAnsi="宋体" w:cs="宋体" w:hint="eastAsia"/>
          <w:color w:val="333333"/>
          <w:kern w:val="0"/>
          <w:szCs w:val="21"/>
        </w:rPr>
        <w:t>，</w:t>
      </w:r>
      <w:r w:rsidR="00FF1201" w:rsidRPr="00B11DC6">
        <w:rPr>
          <w:rFonts w:ascii="宋体" w:eastAsia="宋体" w:hAnsi="宋体" w:cs="宋体" w:hint="eastAsia"/>
          <w:color w:val="333333"/>
          <w:kern w:val="0"/>
          <w:szCs w:val="21"/>
        </w:rPr>
        <w:t>抓住</w:t>
      </w:r>
      <w:r w:rsidR="00736250">
        <w:rPr>
          <w:rFonts w:ascii="宋体" w:eastAsia="宋体" w:hAnsi="宋体" w:cs="宋体" w:hint="eastAsia"/>
          <w:color w:val="333333"/>
          <w:kern w:val="0"/>
          <w:szCs w:val="21"/>
        </w:rPr>
        <w:t>学生</w:t>
      </w:r>
      <w:r w:rsidR="00FF1201" w:rsidRPr="00B11DC6">
        <w:rPr>
          <w:rFonts w:ascii="宋体" w:eastAsia="宋体" w:hAnsi="宋体" w:cs="宋体" w:hint="eastAsia"/>
          <w:color w:val="333333"/>
          <w:kern w:val="0"/>
          <w:szCs w:val="21"/>
        </w:rPr>
        <w:t>的特点，适时的利用信息化平台进行教学，</w:t>
      </w:r>
      <w:r w:rsidR="00736250">
        <w:rPr>
          <w:rFonts w:ascii="宋体" w:eastAsia="宋体" w:hAnsi="宋体" w:cs="宋体" w:hint="eastAsia"/>
          <w:color w:val="333333"/>
          <w:kern w:val="0"/>
          <w:szCs w:val="21"/>
        </w:rPr>
        <w:t>对提高</w:t>
      </w:r>
      <w:r w:rsidR="00A12912">
        <w:rPr>
          <w:rFonts w:ascii="宋体" w:eastAsia="宋体" w:hAnsi="宋体" w:cs="宋体" w:hint="eastAsia"/>
          <w:color w:val="333333"/>
          <w:kern w:val="0"/>
          <w:szCs w:val="21"/>
        </w:rPr>
        <w:t>教育</w:t>
      </w:r>
      <w:r w:rsidR="00736250">
        <w:rPr>
          <w:rFonts w:ascii="宋体" w:eastAsia="宋体" w:hAnsi="宋体" w:cs="宋体" w:hint="eastAsia"/>
          <w:color w:val="333333"/>
          <w:kern w:val="0"/>
          <w:szCs w:val="21"/>
        </w:rPr>
        <w:t>教学水平具有重要意义。</w:t>
      </w:r>
    </w:p>
    <w:p w14:paraId="7D4BAB3A" w14:textId="0E9539D7" w:rsidR="00FD0E02" w:rsidRDefault="004B31CB" w:rsidP="004B31CB">
      <w:pPr>
        <w:widowControl/>
        <w:spacing w:line="450" w:lineRule="atLeast"/>
        <w:jc w:val="left"/>
        <w:rPr>
          <w:rFonts w:ascii="仿宋" w:eastAsia="仿宋" w:hAnsi="仿宋"/>
          <w:color w:val="676767"/>
          <w:szCs w:val="21"/>
        </w:rPr>
      </w:pPr>
      <w:r w:rsidRPr="004B31CB">
        <w:rPr>
          <w:rFonts w:ascii="仿宋" w:eastAsia="仿宋" w:hAnsi="仿宋" w:hint="eastAsia"/>
          <w:color w:val="676767"/>
          <w:szCs w:val="21"/>
        </w:rPr>
        <w:t>［1］</w:t>
      </w:r>
      <w:r w:rsidR="00D12E74">
        <w:rPr>
          <w:rFonts w:ascii="仿宋" w:eastAsia="仿宋" w:hAnsi="仿宋" w:hint="eastAsia"/>
          <w:color w:val="676767"/>
          <w:szCs w:val="21"/>
        </w:rPr>
        <w:t>易庆</w:t>
      </w:r>
      <w:r w:rsidR="00D12E74">
        <w:rPr>
          <w:rFonts w:ascii="宋体" w:eastAsia="宋体" w:hAnsi="宋体" w:cs="宋体" w:hint="eastAsia"/>
          <w:color w:val="333333"/>
          <w:kern w:val="0"/>
          <w:szCs w:val="21"/>
        </w:rPr>
        <w:t>竑</w:t>
      </w:r>
      <w:r w:rsidR="009C47FB">
        <w:rPr>
          <w:rFonts w:ascii="仿宋" w:eastAsia="仿宋" w:hAnsi="仿宋" w:hint="eastAsia"/>
          <w:color w:val="676767"/>
          <w:szCs w:val="21"/>
        </w:rPr>
        <w:t>.</w:t>
      </w:r>
      <w:r w:rsidR="00D12E74">
        <w:rPr>
          <w:rFonts w:ascii="仿宋" w:eastAsia="仿宋" w:hAnsi="仿宋" w:hint="eastAsia"/>
          <w:color w:val="676767"/>
          <w:szCs w:val="21"/>
        </w:rPr>
        <w:t>基于慕课的翻转课堂及其教学结构研究</w:t>
      </w:r>
      <w:r w:rsidR="00F779E2" w:rsidRPr="00FD0E02">
        <w:rPr>
          <w:rFonts w:ascii="仿宋" w:eastAsia="仿宋" w:hAnsi="仿宋"/>
          <w:color w:val="676767"/>
          <w:szCs w:val="21"/>
        </w:rPr>
        <w:t>[J]</w:t>
      </w:r>
      <w:r w:rsidR="00D12E74">
        <w:rPr>
          <w:rFonts w:ascii="仿宋" w:eastAsia="仿宋" w:hAnsi="仿宋" w:hint="eastAsia"/>
          <w:color w:val="676767"/>
          <w:szCs w:val="21"/>
        </w:rPr>
        <w:t>.现代教育技术</w:t>
      </w:r>
      <w:r w:rsidR="00FD0E02" w:rsidRPr="00FD0E02">
        <w:rPr>
          <w:rFonts w:ascii="仿宋" w:eastAsia="仿宋" w:hAnsi="仿宋"/>
          <w:color w:val="676767"/>
          <w:szCs w:val="21"/>
        </w:rPr>
        <w:t>,201</w:t>
      </w:r>
      <w:r w:rsidR="00D12E74">
        <w:rPr>
          <w:rFonts w:ascii="仿宋" w:eastAsia="仿宋" w:hAnsi="仿宋"/>
          <w:color w:val="676767"/>
          <w:szCs w:val="21"/>
        </w:rPr>
        <w:t>5</w:t>
      </w:r>
      <w:r w:rsidR="00FD0E02" w:rsidRPr="00FD0E02">
        <w:rPr>
          <w:rFonts w:ascii="仿宋" w:eastAsia="仿宋" w:hAnsi="仿宋"/>
          <w:color w:val="676767"/>
          <w:szCs w:val="21"/>
        </w:rPr>
        <w:t>,37(0</w:t>
      </w:r>
      <w:r w:rsidR="00D12E74">
        <w:rPr>
          <w:rFonts w:ascii="仿宋" w:eastAsia="仿宋" w:hAnsi="仿宋"/>
          <w:color w:val="676767"/>
          <w:szCs w:val="21"/>
        </w:rPr>
        <w:t>8</w:t>
      </w:r>
      <w:r w:rsidR="00FD0E02" w:rsidRPr="00FD0E02">
        <w:rPr>
          <w:rFonts w:ascii="仿宋" w:eastAsia="仿宋" w:hAnsi="仿宋"/>
          <w:color w:val="676767"/>
          <w:szCs w:val="21"/>
        </w:rPr>
        <w:t>).</w:t>
      </w:r>
    </w:p>
    <w:p w14:paraId="5F00E3C1" w14:textId="4D5E25BA" w:rsidR="004B31CB" w:rsidRDefault="004B31CB" w:rsidP="004B31CB">
      <w:pPr>
        <w:widowControl/>
        <w:spacing w:line="450" w:lineRule="atLeast"/>
        <w:jc w:val="left"/>
        <w:rPr>
          <w:rFonts w:ascii="仿宋" w:eastAsia="仿宋" w:hAnsi="仿宋"/>
          <w:color w:val="676767"/>
          <w:szCs w:val="21"/>
        </w:rPr>
      </w:pPr>
      <w:r w:rsidRPr="004B31CB">
        <w:rPr>
          <w:rFonts w:ascii="仿宋" w:eastAsia="仿宋" w:hAnsi="仿宋" w:hint="eastAsia"/>
          <w:color w:val="676767"/>
          <w:szCs w:val="21"/>
        </w:rPr>
        <w:t>［2］</w:t>
      </w:r>
      <w:r w:rsidR="00F779E2">
        <w:rPr>
          <w:rFonts w:ascii="仿宋" w:eastAsia="仿宋" w:hAnsi="仿宋" w:hint="eastAsia"/>
          <w:color w:val="676767"/>
          <w:szCs w:val="21"/>
        </w:rPr>
        <w:t>施火结</w:t>
      </w:r>
      <w:r w:rsidR="009C47FB">
        <w:rPr>
          <w:rFonts w:ascii="仿宋" w:eastAsia="仿宋" w:hAnsi="仿宋" w:hint="eastAsia"/>
          <w:color w:val="676767"/>
          <w:szCs w:val="21"/>
        </w:rPr>
        <w:t>.</w:t>
      </w:r>
      <w:r w:rsidR="00F779E2">
        <w:rPr>
          <w:rFonts w:ascii="仿宋" w:eastAsia="仿宋" w:hAnsi="仿宋" w:hint="eastAsia"/>
          <w:color w:val="676767"/>
          <w:szCs w:val="21"/>
        </w:rPr>
        <w:t>机械原理教学内容及课程体系的改革</w:t>
      </w:r>
      <w:r w:rsidR="00F779E2" w:rsidRPr="00FD0E02">
        <w:rPr>
          <w:rFonts w:ascii="仿宋" w:eastAsia="仿宋" w:hAnsi="仿宋"/>
          <w:color w:val="676767"/>
          <w:szCs w:val="21"/>
        </w:rPr>
        <w:t>[J]</w:t>
      </w:r>
      <w:r w:rsidRPr="004B31CB">
        <w:rPr>
          <w:rFonts w:ascii="仿宋" w:eastAsia="仿宋" w:hAnsi="仿宋" w:hint="eastAsia"/>
          <w:color w:val="676767"/>
          <w:szCs w:val="21"/>
        </w:rPr>
        <w:t>.教育</w:t>
      </w:r>
      <w:r w:rsidR="00F779E2">
        <w:rPr>
          <w:rFonts w:ascii="仿宋" w:eastAsia="仿宋" w:hAnsi="仿宋" w:hint="eastAsia"/>
          <w:color w:val="676767"/>
          <w:szCs w:val="21"/>
        </w:rPr>
        <w:t>教</w:t>
      </w:r>
      <w:r w:rsidRPr="004B31CB">
        <w:rPr>
          <w:rFonts w:ascii="仿宋" w:eastAsia="仿宋" w:hAnsi="仿宋" w:hint="eastAsia"/>
          <w:color w:val="676767"/>
          <w:szCs w:val="21"/>
        </w:rPr>
        <w:t>学</w:t>
      </w:r>
      <w:r w:rsidR="00F779E2">
        <w:rPr>
          <w:rFonts w:ascii="仿宋" w:eastAsia="仿宋" w:hAnsi="仿宋" w:hint="eastAsia"/>
          <w:color w:val="676767"/>
          <w:szCs w:val="21"/>
        </w:rPr>
        <w:t>论坛</w:t>
      </w:r>
      <w:r w:rsidRPr="004B31CB">
        <w:rPr>
          <w:rFonts w:ascii="仿宋" w:eastAsia="仿宋" w:hAnsi="仿宋" w:hint="eastAsia"/>
          <w:color w:val="676767"/>
          <w:szCs w:val="21"/>
        </w:rPr>
        <w:t>.</w:t>
      </w:r>
      <w:r w:rsidR="00F779E2">
        <w:rPr>
          <w:rFonts w:ascii="仿宋" w:eastAsia="仿宋" w:hAnsi="仿宋"/>
          <w:color w:val="676767"/>
          <w:szCs w:val="21"/>
        </w:rPr>
        <w:t>2012</w:t>
      </w:r>
      <w:r w:rsidR="00F779E2">
        <w:rPr>
          <w:rFonts w:ascii="仿宋" w:eastAsia="仿宋" w:hAnsi="仿宋" w:hint="eastAsia"/>
          <w:color w:val="676767"/>
          <w:szCs w:val="21"/>
        </w:rPr>
        <w:t>（S</w:t>
      </w:r>
      <w:r w:rsidR="00F779E2">
        <w:rPr>
          <w:rFonts w:ascii="仿宋" w:eastAsia="仿宋" w:hAnsi="仿宋"/>
          <w:color w:val="676767"/>
          <w:szCs w:val="21"/>
        </w:rPr>
        <w:t>5</w:t>
      </w:r>
      <w:r w:rsidR="00F779E2">
        <w:rPr>
          <w:rFonts w:ascii="仿宋" w:eastAsia="仿宋" w:hAnsi="仿宋" w:hint="eastAsia"/>
          <w:color w:val="676767"/>
          <w:szCs w:val="21"/>
        </w:rPr>
        <w:t>）：6</w:t>
      </w:r>
      <w:r w:rsidR="00F779E2">
        <w:rPr>
          <w:rFonts w:ascii="仿宋" w:eastAsia="仿宋" w:hAnsi="仿宋"/>
          <w:color w:val="676767"/>
          <w:szCs w:val="21"/>
        </w:rPr>
        <w:t>9</w:t>
      </w:r>
      <w:r w:rsidR="00F779E2">
        <w:rPr>
          <w:rFonts w:ascii="仿宋" w:eastAsia="仿宋" w:hAnsi="仿宋" w:hint="eastAsia"/>
          <w:color w:val="676767"/>
          <w:szCs w:val="21"/>
        </w:rPr>
        <w:t>-</w:t>
      </w:r>
      <w:r w:rsidR="00F779E2">
        <w:rPr>
          <w:rFonts w:ascii="仿宋" w:eastAsia="仿宋" w:hAnsi="仿宋"/>
          <w:color w:val="676767"/>
          <w:szCs w:val="21"/>
        </w:rPr>
        <w:t>71</w:t>
      </w:r>
      <w:r w:rsidRPr="004B31CB">
        <w:rPr>
          <w:rFonts w:ascii="仿宋" w:eastAsia="仿宋" w:hAnsi="仿宋" w:hint="eastAsia"/>
          <w:color w:val="676767"/>
          <w:szCs w:val="21"/>
        </w:rPr>
        <w:t>.</w:t>
      </w:r>
    </w:p>
    <w:p w14:paraId="37436192" w14:textId="619978CB" w:rsidR="002B4B35" w:rsidRDefault="004B31CB" w:rsidP="004B31CB">
      <w:pPr>
        <w:widowControl/>
        <w:spacing w:line="450" w:lineRule="atLeast"/>
        <w:jc w:val="left"/>
        <w:rPr>
          <w:rFonts w:ascii="仿宋" w:eastAsia="仿宋" w:hAnsi="仿宋"/>
          <w:color w:val="676767"/>
          <w:szCs w:val="21"/>
        </w:rPr>
      </w:pPr>
      <w:r w:rsidRPr="004B31CB">
        <w:rPr>
          <w:rFonts w:ascii="仿宋" w:eastAsia="仿宋" w:hAnsi="仿宋" w:hint="eastAsia"/>
          <w:color w:val="676767"/>
          <w:szCs w:val="21"/>
        </w:rPr>
        <w:t>［3］</w:t>
      </w:r>
      <w:r w:rsidR="00F779E2">
        <w:rPr>
          <w:rFonts w:ascii="仿宋" w:eastAsia="仿宋" w:hAnsi="仿宋" w:hint="eastAsia"/>
          <w:color w:val="676767"/>
          <w:szCs w:val="21"/>
        </w:rPr>
        <w:t>杨勇</w:t>
      </w:r>
      <w:r w:rsidR="002B4B35">
        <w:rPr>
          <w:rFonts w:ascii="仿宋" w:eastAsia="仿宋" w:hAnsi="仿宋" w:hint="eastAsia"/>
          <w:color w:val="676767"/>
          <w:szCs w:val="21"/>
        </w:rPr>
        <w:t xml:space="preserve"> </w:t>
      </w:r>
      <w:r w:rsidR="00F779E2">
        <w:rPr>
          <w:rFonts w:ascii="仿宋" w:eastAsia="仿宋" w:hAnsi="仿宋" w:hint="eastAsia"/>
          <w:color w:val="676767"/>
          <w:szCs w:val="21"/>
        </w:rPr>
        <w:t>等</w:t>
      </w:r>
      <w:r w:rsidR="009C47FB">
        <w:rPr>
          <w:rFonts w:ascii="仿宋" w:eastAsia="仿宋" w:hAnsi="仿宋" w:hint="eastAsia"/>
          <w:color w:val="676767"/>
          <w:szCs w:val="21"/>
        </w:rPr>
        <w:t>.</w:t>
      </w:r>
      <w:r w:rsidR="00F779E2">
        <w:rPr>
          <w:rFonts w:ascii="仿宋" w:eastAsia="仿宋" w:hAnsi="仿宋" w:hint="eastAsia"/>
          <w:color w:val="676767"/>
          <w:szCs w:val="21"/>
        </w:rPr>
        <w:t>面向能力培养与过程考核的机械原理课程“五位一体”教学体系探索与实践</w:t>
      </w:r>
      <w:r w:rsidRPr="004B31CB">
        <w:rPr>
          <w:rFonts w:ascii="仿宋" w:eastAsia="仿宋" w:hAnsi="仿宋" w:hint="eastAsia"/>
          <w:color w:val="676767"/>
          <w:szCs w:val="21"/>
        </w:rPr>
        <w:t>［J］</w:t>
      </w:r>
      <w:r w:rsidR="002B4B35">
        <w:rPr>
          <w:rFonts w:ascii="仿宋" w:eastAsia="仿宋" w:hAnsi="仿宋" w:hint="eastAsia"/>
          <w:color w:val="676767"/>
          <w:szCs w:val="21"/>
        </w:rPr>
        <w:t>高教论坛</w:t>
      </w:r>
      <w:r w:rsidRPr="004B31CB">
        <w:rPr>
          <w:rFonts w:ascii="仿宋" w:eastAsia="仿宋" w:hAnsi="仿宋" w:hint="eastAsia"/>
          <w:color w:val="676767"/>
          <w:szCs w:val="21"/>
        </w:rPr>
        <w:t>，</w:t>
      </w:r>
      <w:r w:rsidR="002B4B35">
        <w:rPr>
          <w:rFonts w:ascii="仿宋" w:eastAsia="仿宋" w:hAnsi="仿宋"/>
          <w:color w:val="676767"/>
          <w:szCs w:val="21"/>
        </w:rPr>
        <w:t>2017</w:t>
      </w:r>
      <w:r w:rsidRPr="004B31CB">
        <w:rPr>
          <w:rFonts w:ascii="仿宋" w:eastAsia="仿宋" w:hAnsi="仿宋" w:hint="eastAsia"/>
          <w:color w:val="676767"/>
          <w:szCs w:val="21"/>
        </w:rPr>
        <w:t>（</w:t>
      </w:r>
      <w:r w:rsidR="002B4B35">
        <w:rPr>
          <w:rFonts w:ascii="仿宋" w:eastAsia="仿宋" w:hAnsi="仿宋" w:hint="eastAsia"/>
          <w:color w:val="676767"/>
          <w:szCs w:val="21"/>
        </w:rPr>
        <w:t>0</w:t>
      </w:r>
      <w:r w:rsidR="002B4B35">
        <w:rPr>
          <w:rFonts w:ascii="仿宋" w:eastAsia="仿宋" w:hAnsi="仿宋"/>
          <w:color w:val="676767"/>
          <w:szCs w:val="21"/>
        </w:rPr>
        <w:t>4</w:t>
      </w:r>
      <w:r w:rsidRPr="004B31CB">
        <w:rPr>
          <w:rFonts w:ascii="仿宋" w:eastAsia="仿宋" w:hAnsi="仿宋" w:hint="eastAsia"/>
          <w:color w:val="676767"/>
          <w:szCs w:val="21"/>
        </w:rPr>
        <w:t>）：</w:t>
      </w:r>
      <w:r w:rsidR="002B4B35">
        <w:rPr>
          <w:rFonts w:ascii="仿宋" w:eastAsia="仿宋" w:hAnsi="仿宋"/>
          <w:color w:val="676767"/>
          <w:szCs w:val="21"/>
        </w:rPr>
        <w:t>45</w:t>
      </w:r>
      <w:r w:rsidR="002B4B35">
        <w:rPr>
          <w:rFonts w:ascii="仿宋" w:eastAsia="仿宋" w:hAnsi="仿宋" w:hint="eastAsia"/>
          <w:color w:val="676767"/>
          <w:szCs w:val="21"/>
        </w:rPr>
        <w:t>-</w:t>
      </w:r>
      <w:r w:rsidR="002B4B35">
        <w:rPr>
          <w:rFonts w:ascii="仿宋" w:eastAsia="仿宋" w:hAnsi="仿宋"/>
          <w:color w:val="676767"/>
          <w:szCs w:val="21"/>
        </w:rPr>
        <w:t>50.</w:t>
      </w:r>
    </w:p>
    <w:p w14:paraId="60B4E57F" w14:textId="568AD57A" w:rsidR="004B31CB" w:rsidRDefault="004B31CB" w:rsidP="004B31CB">
      <w:pPr>
        <w:widowControl/>
        <w:spacing w:line="450" w:lineRule="atLeast"/>
        <w:jc w:val="left"/>
        <w:rPr>
          <w:rFonts w:ascii="仿宋" w:eastAsia="仿宋" w:hAnsi="仿宋"/>
          <w:color w:val="676767"/>
          <w:szCs w:val="21"/>
        </w:rPr>
      </w:pPr>
      <w:r w:rsidRPr="004B31CB">
        <w:rPr>
          <w:rFonts w:ascii="仿宋" w:eastAsia="仿宋" w:hAnsi="仿宋" w:hint="eastAsia"/>
          <w:color w:val="676767"/>
          <w:szCs w:val="21"/>
        </w:rPr>
        <w:t>［4］</w:t>
      </w:r>
      <w:r w:rsidR="009C47FB">
        <w:rPr>
          <w:rFonts w:ascii="仿宋" w:eastAsia="仿宋" w:hAnsi="仿宋" w:hint="eastAsia"/>
          <w:color w:val="676767"/>
          <w:szCs w:val="21"/>
        </w:rPr>
        <w:t>王会</w:t>
      </w:r>
      <w:r w:rsidRPr="004B31CB">
        <w:rPr>
          <w:rFonts w:ascii="仿宋" w:eastAsia="仿宋" w:hAnsi="仿宋" w:hint="eastAsia"/>
          <w:color w:val="676767"/>
          <w:szCs w:val="21"/>
        </w:rPr>
        <w:t>.</w:t>
      </w:r>
      <w:r w:rsidR="009C47FB">
        <w:rPr>
          <w:rFonts w:ascii="仿宋" w:eastAsia="仿宋" w:hAnsi="仿宋" w:hint="eastAsia"/>
          <w:color w:val="676767"/>
          <w:szCs w:val="21"/>
        </w:rPr>
        <w:t>基于创新能力培养的机械原理课程建设探索</w:t>
      </w:r>
      <w:r w:rsidRPr="004B31CB">
        <w:rPr>
          <w:rFonts w:ascii="仿宋" w:eastAsia="仿宋" w:hAnsi="仿宋" w:hint="eastAsia"/>
          <w:color w:val="676767"/>
          <w:szCs w:val="21"/>
        </w:rPr>
        <w:t>［</w:t>
      </w:r>
      <w:r w:rsidR="009C47FB">
        <w:rPr>
          <w:rFonts w:ascii="仿宋" w:eastAsia="仿宋" w:hAnsi="仿宋" w:hint="eastAsia"/>
          <w:color w:val="676767"/>
          <w:szCs w:val="21"/>
        </w:rPr>
        <w:t>J</w:t>
      </w:r>
      <w:r w:rsidRPr="004B31CB">
        <w:rPr>
          <w:rFonts w:ascii="仿宋" w:eastAsia="仿宋" w:hAnsi="仿宋" w:hint="eastAsia"/>
          <w:color w:val="676767"/>
          <w:szCs w:val="21"/>
        </w:rPr>
        <w:t>］.</w:t>
      </w:r>
      <w:r w:rsidR="009C47FB">
        <w:rPr>
          <w:rFonts w:ascii="仿宋" w:eastAsia="仿宋" w:hAnsi="仿宋" w:hint="eastAsia"/>
          <w:color w:val="676767"/>
          <w:szCs w:val="21"/>
        </w:rPr>
        <w:t>职业时空.</w:t>
      </w:r>
      <w:r w:rsidR="009C47FB">
        <w:rPr>
          <w:rFonts w:ascii="仿宋" w:eastAsia="仿宋" w:hAnsi="仿宋"/>
          <w:color w:val="676767"/>
          <w:szCs w:val="21"/>
        </w:rPr>
        <w:t>2012.8(04):108-</w:t>
      </w:r>
      <w:r w:rsidRPr="004B31CB">
        <w:rPr>
          <w:rFonts w:ascii="仿宋" w:eastAsia="仿宋" w:hAnsi="仿宋" w:hint="eastAsia"/>
          <w:color w:val="676767"/>
          <w:szCs w:val="21"/>
        </w:rPr>
        <w:t>1</w:t>
      </w:r>
      <w:r w:rsidR="009C47FB">
        <w:rPr>
          <w:rFonts w:ascii="仿宋" w:eastAsia="仿宋" w:hAnsi="仿宋"/>
          <w:color w:val="676767"/>
          <w:szCs w:val="21"/>
        </w:rPr>
        <w:t>0</w:t>
      </w:r>
      <w:r w:rsidRPr="004B31CB">
        <w:rPr>
          <w:rFonts w:ascii="仿宋" w:eastAsia="仿宋" w:hAnsi="仿宋" w:hint="eastAsia"/>
          <w:color w:val="676767"/>
          <w:szCs w:val="21"/>
        </w:rPr>
        <w:t>9.</w:t>
      </w:r>
    </w:p>
    <w:p w14:paraId="6B9D49DF" w14:textId="0A375EA5" w:rsidR="004B31CB" w:rsidRDefault="004B31CB" w:rsidP="004B31CB">
      <w:pPr>
        <w:widowControl/>
        <w:spacing w:line="450" w:lineRule="atLeast"/>
        <w:jc w:val="left"/>
        <w:rPr>
          <w:rFonts w:ascii="仿宋" w:eastAsia="仿宋" w:hAnsi="仿宋"/>
          <w:color w:val="676767"/>
          <w:szCs w:val="21"/>
        </w:rPr>
      </w:pPr>
      <w:r w:rsidRPr="004B31CB">
        <w:rPr>
          <w:rFonts w:ascii="仿宋" w:eastAsia="仿宋" w:hAnsi="仿宋" w:hint="eastAsia"/>
          <w:color w:val="676767"/>
          <w:szCs w:val="21"/>
        </w:rPr>
        <w:t>［5］</w:t>
      </w:r>
      <w:r w:rsidR="009C47FB">
        <w:rPr>
          <w:rFonts w:ascii="仿宋" w:eastAsia="仿宋" w:hAnsi="仿宋" w:hint="eastAsia"/>
          <w:color w:val="676767"/>
          <w:szCs w:val="21"/>
        </w:rPr>
        <w:t>杨小龙 等</w:t>
      </w:r>
      <w:r w:rsidRPr="004B31CB">
        <w:rPr>
          <w:rFonts w:ascii="仿宋" w:eastAsia="仿宋" w:hAnsi="仿宋" w:hint="eastAsia"/>
          <w:color w:val="676767"/>
          <w:szCs w:val="21"/>
        </w:rPr>
        <w:t>.</w:t>
      </w:r>
      <w:r w:rsidR="009C47FB">
        <w:rPr>
          <w:rFonts w:ascii="仿宋" w:eastAsia="仿宋" w:hAnsi="仿宋" w:hint="eastAsia"/>
          <w:color w:val="676767"/>
          <w:szCs w:val="21"/>
        </w:rPr>
        <w:t>基于慕课的机械原理课程教学研究</w:t>
      </w:r>
      <w:r w:rsidRPr="004B31CB">
        <w:rPr>
          <w:rFonts w:ascii="仿宋" w:eastAsia="仿宋" w:hAnsi="仿宋" w:hint="eastAsia"/>
          <w:color w:val="676767"/>
          <w:szCs w:val="21"/>
        </w:rPr>
        <w:t>［</w:t>
      </w:r>
      <w:r w:rsidR="009C47FB">
        <w:rPr>
          <w:rFonts w:ascii="仿宋" w:eastAsia="仿宋" w:hAnsi="仿宋" w:hint="eastAsia"/>
          <w:color w:val="676767"/>
          <w:szCs w:val="21"/>
        </w:rPr>
        <w:t>J</w:t>
      </w:r>
      <w:r w:rsidRPr="004B31CB">
        <w:rPr>
          <w:rFonts w:ascii="仿宋" w:eastAsia="仿宋" w:hAnsi="仿宋" w:hint="eastAsia"/>
          <w:color w:val="676767"/>
          <w:szCs w:val="21"/>
        </w:rPr>
        <w:t>］.</w:t>
      </w:r>
      <w:r w:rsidR="009C47FB">
        <w:rPr>
          <w:rFonts w:ascii="仿宋" w:eastAsia="仿宋" w:hAnsi="仿宋" w:hint="eastAsia"/>
          <w:color w:val="676767"/>
          <w:szCs w:val="21"/>
        </w:rPr>
        <w:t>现代企业教育</w:t>
      </w:r>
      <w:r w:rsidR="00C77430">
        <w:rPr>
          <w:rFonts w:ascii="仿宋" w:eastAsia="仿宋" w:hAnsi="仿宋" w:hint="eastAsia"/>
          <w:color w:val="676767"/>
          <w:szCs w:val="21"/>
        </w:rPr>
        <w:t>.</w:t>
      </w:r>
      <w:r w:rsidR="00C77430">
        <w:rPr>
          <w:rFonts w:ascii="仿宋" w:eastAsia="仿宋" w:hAnsi="仿宋"/>
          <w:color w:val="676767"/>
          <w:szCs w:val="21"/>
        </w:rPr>
        <w:t>2015(02):44.</w:t>
      </w:r>
    </w:p>
    <w:p w14:paraId="562D6A8A" w14:textId="230F0725" w:rsidR="00FD1B72" w:rsidRDefault="00FD1B72" w:rsidP="004B31CB">
      <w:pPr>
        <w:widowControl/>
        <w:spacing w:line="450" w:lineRule="atLeast"/>
        <w:jc w:val="left"/>
        <w:rPr>
          <w:rFonts w:ascii="仿宋" w:eastAsia="仿宋" w:hAnsi="仿宋"/>
          <w:color w:val="676767"/>
          <w:szCs w:val="21"/>
        </w:rPr>
      </w:pPr>
    </w:p>
    <w:p w14:paraId="1291CD5E" w14:textId="77777777" w:rsidR="005B568B" w:rsidRDefault="005B568B" w:rsidP="004B31CB">
      <w:pPr>
        <w:widowControl/>
        <w:spacing w:line="450" w:lineRule="atLeast"/>
        <w:jc w:val="left"/>
        <w:rPr>
          <w:rFonts w:ascii="仿宋" w:eastAsia="仿宋" w:hAnsi="仿宋"/>
          <w:color w:val="676767"/>
          <w:szCs w:val="21"/>
        </w:rPr>
      </w:pPr>
    </w:p>
    <w:p w14:paraId="636EA4A7" w14:textId="3FCB0BE2" w:rsidR="00FD1B72" w:rsidRPr="00FD1B72" w:rsidRDefault="00FD1B72" w:rsidP="004B31CB">
      <w:pPr>
        <w:widowControl/>
        <w:spacing w:line="450" w:lineRule="atLeast"/>
        <w:jc w:val="left"/>
        <w:rPr>
          <w:rFonts w:ascii="宋体" w:eastAsia="宋体" w:hAnsi="宋体"/>
          <w:color w:val="676767"/>
          <w:szCs w:val="21"/>
        </w:rPr>
      </w:pPr>
      <w:r w:rsidRPr="00FD1B72">
        <w:rPr>
          <w:rFonts w:ascii="宋体" w:eastAsia="宋体" w:hAnsi="宋体" w:hint="eastAsia"/>
          <w:color w:val="676767"/>
          <w:szCs w:val="21"/>
        </w:rPr>
        <w:t>作者</w:t>
      </w:r>
      <w:r w:rsidR="00E12D70">
        <w:rPr>
          <w:rFonts w:ascii="宋体" w:eastAsia="宋体" w:hAnsi="宋体" w:hint="eastAsia"/>
          <w:color w:val="676767"/>
          <w:szCs w:val="21"/>
        </w:rPr>
        <w:t>简介</w:t>
      </w:r>
      <w:r w:rsidRPr="00FD1B72">
        <w:rPr>
          <w:rFonts w:ascii="宋体" w:eastAsia="宋体" w:hAnsi="宋体" w:hint="eastAsia"/>
          <w:color w:val="676767"/>
          <w:szCs w:val="21"/>
        </w:rPr>
        <w:t>：卫慧娟，</w:t>
      </w:r>
      <w:r w:rsidR="0012330A">
        <w:rPr>
          <w:rFonts w:ascii="宋体" w:eastAsia="宋体" w:hAnsi="宋体" w:hint="eastAsia"/>
          <w:color w:val="676767"/>
          <w:szCs w:val="21"/>
        </w:rPr>
        <w:t>女，汉族，</w:t>
      </w:r>
      <w:r w:rsidRPr="00FD1B72">
        <w:rPr>
          <w:rFonts w:ascii="宋体" w:eastAsia="宋体" w:hAnsi="宋体" w:hint="eastAsia"/>
          <w:color w:val="676767"/>
          <w:szCs w:val="21"/>
        </w:rPr>
        <w:t>1</w:t>
      </w:r>
      <w:r w:rsidRPr="00FD1B72">
        <w:rPr>
          <w:rFonts w:ascii="宋体" w:eastAsia="宋体" w:hAnsi="宋体"/>
          <w:color w:val="676767"/>
          <w:szCs w:val="21"/>
        </w:rPr>
        <w:t>986</w:t>
      </w:r>
      <w:r w:rsidRPr="00FD1B72">
        <w:rPr>
          <w:rFonts w:ascii="宋体" w:eastAsia="宋体" w:hAnsi="宋体" w:hint="eastAsia"/>
          <w:color w:val="676767"/>
          <w:szCs w:val="21"/>
        </w:rPr>
        <w:t>年2月，</w:t>
      </w:r>
      <w:r w:rsidR="0012330A">
        <w:rPr>
          <w:rFonts w:ascii="宋体" w:eastAsia="宋体" w:hAnsi="宋体" w:hint="eastAsia"/>
          <w:color w:val="676767"/>
          <w:szCs w:val="21"/>
        </w:rPr>
        <w:t>籍贯：河南省平顶山市。</w:t>
      </w:r>
      <w:r>
        <w:rPr>
          <w:rFonts w:ascii="宋体" w:eastAsia="宋体" w:hAnsi="宋体" w:hint="eastAsia"/>
          <w:color w:val="676767"/>
          <w:szCs w:val="21"/>
        </w:rPr>
        <w:t>硕士研究生</w:t>
      </w:r>
      <w:r w:rsidR="0012330A">
        <w:rPr>
          <w:rFonts w:ascii="宋体" w:eastAsia="宋体" w:hAnsi="宋体" w:hint="eastAsia"/>
          <w:color w:val="676767"/>
          <w:szCs w:val="21"/>
        </w:rPr>
        <w:t>，</w:t>
      </w:r>
      <w:r w:rsidR="00E12D70" w:rsidRPr="00FD1B72">
        <w:rPr>
          <w:rFonts w:ascii="宋体" w:eastAsia="宋体" w:hAnsi="宋体" w:hint="eastAsia"/>
          <w:color w:val="676767"/>
          <w:szCs w:val="21"/>
        </w:rPr>
        <w:t>平顶山学院</w:t>
      </w:r>
      <w:r w:rsidR="0012330A">
        <w:rPr>
          <w:rFonts w:ascii="宋体" w:eastAsia="宋体" w:hAnsi="宋体" w:hint="eastAsia"/>
          <w:color w:val="676767"/>
          <w:szCs w:val="21"/>
        </w:rPr>
        <w:t>讲师</w:t>
      </w:r>
      <w:r w:rsidR="00E12D70">
        <w:rPr>
          <w:rFonts w:ascii="宋体" w:eastAsia="宋体" w:hAnsi="宋体" w:hint="eastAsia"/>
          <w:color w:val="676767"/>
          <w:szCs w:val="21"/>
        </w:rPr>
        <w:t>，</w:t>
      </w:r>
      <w:bookmarkStart w:id="0" w:name="_GoBack"/>
      <w:bookmarkEnd w:id="0"/>
      <w:r w:rsidR="00F779E2">
        <w:rPr>
          <w:rFonts w:ascii="宋体" w:eastAsia="宋体" w:hAnsi="宋体" w:hint="eastAsia"/>
          <w:color w:val="676767"/>
          <w:szCs w:val="21"/>
        </w:rPr>
        <w:t>研究方向是</w:t>
      </w:r>
      <w:r>
        <w:rPr>
          <w:rFonts w:ascii="宋体" w:eastAsia="宋体" w:hAnsi="宋体" w:hint="eastAsia"/>
          <w:color w:val="676767"/>
          <w:szCs w:val="21"/>
        </w:rPr>
        <w:t>数字化制造</w:t>
      </w:r>
      <w:r w:rsidR="005B568B">
        <w:rPr>
          <w:rFonts w:ascii="宋体" w:eastAsia="宋体" w:hAnsi="宋体" w:hint="eastAsia"/>
          <w:color w:val="676767"/>
          <w:szCs w:val="21"/>
        </w:rPr>
        <w:t>。</w:t>
      </w:r>
      <w:r w:rsidR="005B568B" w:rsidRPr="00FD1B72">
        <w:rPr>
          <w:rFonts w:ascii="宋体" w:eastAsia="宋体" w:hAnsi="宋体" w:hint="eastAsia"/>
          <w:color w:val="676767"/>
          <w:szCs w:val="21"/>
        </w:rPr>
        <w:t xml:space="preserve"> </w:t>
      </w:r>
    </w:p>
    <w:p w14:paraId="29C615D4" w14:textId="687E30CE" w:rsidR="005B568B" w:rsidRPr="005B568B" w:rsidRDefault="005B568B" w:rsidP="004B31CB">
      <w:pPr>
        <w:widowControl/>
        <w:spacing w:line="450" w:lineRule="atLeast"/>
        <w:jc w:val="left"/>
        <w:rPr>
          <w:rFonts w:ascii="宋体" w:eastAsia="宋体" w:hAnsi="宋体"/>
          <w:color w:val="676767"/>
          <w:szCs w:val="21"/>
        </w:rPr>
      </w:pPr>
      <w:r w:rsidRPr="005B568B">
        <w:rPr>
          <w:rFonts w:ascii="宋体" w:eastAsia="宋体" w:hAnsi="宋体" w:hint="eastAsia"/>
          <w:color w:val="676767"/>
          <w:szCs w:val="21"/>
        </w:rPr>
        <w:t>通信地址：河南省平顶山市新城区未来路南段</w:t>
      </w:r>
      <w:r w:rsidR="00F779E2">
        <w:rPr>
          <w:rFonts w:ascii="宋体" w:eastAsia="宋体" w:hAnsi="宋体" w:hint="eastAsia"/>
          <w:color w:val="676767"/>
          <w:szCs w:val="21"/>
        </w:rPr>
        <w:t>平顶山学院</w:t>
      </w:r>
      <w:r w:rsidRPr="005B568B">
        <w:rPr>
          <w:rFonts w:ascii="宋体" w:eastAsia="宋体" w:hAnsi="宋体" w:hint="eastAsia"/>
          <w:color w:val="676767"/>
          <w:szCs w:val="21"/>
        </w:rPr>
        <w:t>。</w:t>
      </w:r>
    </w:p>
    <w:p w14:paraId="35CCC1F8" w14:textId="3C2D1D34" w:rsidR="005B568B" w:rsidRPr="005B568B" w:rsidRDefault="005B568B" w:rsidP="004B31CB">
      <w:pPr>
        <w:widowControl/>
        <w:spacing w:line="450" w:lineRule="atLeast"/>
        <w:jc w:val="left"/>
        <w:rPr>
          <w:rFonts w:ascii="宋体" w:eastAsia="宋体" w:hAnsi="宋体"/>
          <w:color w:val="676767"/>
          <w:szCs w:val="21"/>
        </w:rPr>
      </w:pPr>
      <w:r w:rsidRPr="005B568B">
        <w:rPr>
          <w:rFonts w:ascii="宋体" w:eastAsia="宋体" w:hAnsi="宋体" w:hint="eastAsia"/>
          <w:color w:val="676767"/>
          <w:szCs w:val="21"/>
        </w:rPr>
        <w:t>邮编：4</w:t>
      </w:r>
      <w:r w:rsidRPr="005B568B">
        <w:rPr>
          <w:rFonts w:ascii="宋体" w:eastAsia="宋体" w:hAnsi="宋体"/>
          <w:color w:val="676767"/>
          <w:szCs w:val="21"/>
        </w:rPr>
        <w:t>67000</w:t>
      </w:r>
    </w:p>
    <w:p w14:paraId="58036060" w14:textId="35771E28" w:rsidR="00FD1B72" w:rsidRPr="005B568B" w:rsidRDefault="005B568B" w:rsidP="004B31CB">
      <w:pPr>
        <w:widowControl/>
        <w:spacing w:line="450" w:lineRule="atLeast"/>
        <w:jc w:val="left"/>
        <w:rPr>
          <w:rFonts w:ascii="宋体" w:eastAsia="宋体" w:hAnsi="宋体"/>
          <w:color w:val="676767"/>
          <w:szCs w:val="21"/>
        </w:rPr>
      </w:pPr>
      <w:r w:rsidRPr="005B568B">
        <w:rPr>
          <w:rFonts w:ascii="宋体" w:eastAsia="宋体" w:hAnsi="宋体" w:hint="eastAsia"/>
          <w:color w:val="676767"/>
          <w:szCs w:val="21"/>
        </w:rPr>
        <w:t>联系方式：1</w:t>
      </w:r>
      <w:r w:rsidRPr="005B568B">
        <w:rPr>
          <w:rFonts w:ascii="宋体" w:eastAsia="宋体" w:hAnsi="宋体"/>
          <w:color w:val="676767"/>
          <w:szCs w:val="21"/>
        </w:rPr>
        <w:t>3603902121</w:t>
      </w:r>
      <w:r w:rsidRPr="005B568B">
        <w:rPr>
          <w:rFonts w:ascii="宋体" w:eastAsia="宋体" w:hAnsi="宋体" w:hint="eastAsia"/>
          <w:color w:val="676767"/>
          <w:szCs w:val="21"/>
        </w:rPr>
        <w:t>；</w:t>
      </w:r>
    </w:p>
    <w:p w14:paraId="1CAADCF8" w14:textId="546B9391" w:rsidR="005B568B" w:rsidRPr="005B568B" w:rsidRDefault="005B568B" w:rsidP="004B31CB">
      <w:pPr>
        <w:widowControl/>
        <w:spacing w:line="450" w:lineRule="atLeast"/>
        <w:jc w:val="left"/>
        <w:rPr>
          <w:rFonts w:ascii="宋体" w:eastAsia="宋体" w:hAnsi="宋体"/>
          <w:color w:val="676767"/>
          <w:szCs w:val="21"/>
        </w:rPr>
      </w:pPr>
      <w:r w:rsidRPr="005B568B">
        <w:rPr>
          <w:rFonts w:ascii="宋体" w:eastAsia="宋体" w:hAnsi="宋体" w:hint="eastAsia"/>
          <w:color w:val="676767"/>
          <w:szCs w:val="21"/>
        </w:rPr>
        <w:t>邮箱：1</w:t>
      </w:r>
      <w:r w:rsidRPr="005B568B">
        <w:rPr>
          <w:rFonts w:ascii="宋体" w:eastAsia="宋体" w:hAnsi="宋体"/>
          <w:color w:val="676767"/>
          <w:szCs w:val="21"/>
        </w:rPr>
        <w:t>3603902121</w:t>
      </w:r>
      <w:r w:rsidRPr="005B568B">
        <w:rPr>
          <w:rFonts w:ascii="宋体" w:eastAsia="宋体" w:hAnsi="宋体" w:hint="eastAsia"/>
          <w:color w:val="676767"/>
          <w:szCs w:val="21"/>
        </w:rPr>
        <w:t>@</w:t>
      </w:r>
      <w:r w:rsidRPr="005B568B">
        <w:rPr>
          <w:rFonts w:ascii="宋体" w:eastAsia="宋体" w:hAnsi="宋体"/>
          <w:color w:val="676767"/>
          <w:szCs w:val="21"/>
        </w:rPr>
        <w:t>163.</w:t>
      </w:r>
      <w:r w:rsidRPr="005B568B">
        <w:rPr>
          <w:rFonts w:ascii="宋体" w:eastAsia="宋体" w:hAnsi="宋体" w:hint="eastAsia"/>
          <w:color w:val="676767"/>
          <w:szCs w:val="21"/>
        </w:rPr>
        <w:t>com</w:t>
      </w:r>
    </w:p>
    <w:p w14:paraId="3883DE41" w14:textId="77777777" w:rsidR="00FD1B72" w:rsidRPr="004B31CB" w:rsidRDefault="00FD1B72" w:rsidP="004B31CB">
      <w:pPr>
        <w:widowControl/>
        <w:spacing w:line="450" w:lineRule="atLeast"/>
        <w:jc w:val="left"/>
        <w:rPr>
          <w:rFonts w:ascii="仿宋" w:eastAsia="仿宋" w:hAnsi="仿宋" w:cs="宋体"/>
          <w:color w:val="333333"/>
          <w:kern w:val="0"/>
          <w:szCs w:val="21"/>
        </w:rPr>
      </w:pPr>
    </w:p>
    <w:sectPr w:rsidR="00FD1B72" w:rsidRPr="004B31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A55CE" w14:textId="77777777" w:rsidR="00CD78FE" w:rsidRDefault="00CD78FE" w:rsidP="00733908">
      <w:r>
        <w:separator/>
      </w:r>
    </w:p>
  </w:endnote>
  <w:endnote w:type="continuationSeparator" w:id="0">
    <w:p w14:paraId="4FBE1B7B" w14:textId="77777777" w:rsidR="00CD78FE" w:rsidRDefault="00CD78FE" w:rsidP="0073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F2891" w14:textId="77777777" w:rsidR="00CD78FE" w:rsidRDefault="00CD78FE" w:rsidP="00733908">
      <w:r>
        <w:separator/>
      </w:r>
    </w:p>
  </w:footnote>
  <w:footnote w:type="continuationSeparator" w:id="0">
    <w:p w14:paraId="0EF0475E" w14:textId="77777777" w:rsidR="00CD78FE" w:rsidRDefault="00CD78FE" w:rsidP="007339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3D"/>
    <w:rsid w:val="0000456C"/>
    <w:rsid w:val="00051597"/>
    <w:rsid w:val="00081C0C"/>
    <w:rsid w:val="00092808"/>
    <w:rsid w:val="000C30FE"/>
    <w:rsid w:val="00117B16"/>
    <w:rsid w:val="0012330A"/>
    <w:rsid w:val="00124D0B"/>
    <w:rsid w:val="001966C1"/>
    <w:rsid w:val="001A6456"/>
    <w:rsid w:val="001B00E0"/>
    <w:rsid w:val="001C3956"/>
    <w:rsid w:val="00204F3D"/>
    <w:rsid w:val="00272D87"/>
    <w:rsid w:val="00295BB3"/>
    <w:rsid w:val="002B4B35"/>
    <w:rsid w:val="0033712D"/>
    <w:rsid w:val="00346A29"/>
    <w:rsid w:val="003F43E8"/>
    <w:rsid w:val="00447D30"/>
    <w:rsid w:val="0048298E"/>
    <w:rsid w:val="004913A4"/>
    <w:rsid w:val="00495560"/>
    <w:rsid w:val="004B31CB"/>
    <w:rsid w:val="0052589E"/>
    <w:rsid w:val="00534E06"/>
    <w:rsid w:val="00557475"/>
    <w:rsid w:val="005A38D7"/>
    <w:rsid w:val="005B568B"/>
    <w:rsid w:val="00614507"/>
    <w:rsid w:val="006422FB"/>
    <w:rsid w:val="00676416"/>
    <w:rsid w:val="00687AD1"/>
    <w:rsid w:val="006E771D"/>
    <w:rsid w:val="00704C80"/>
    <w:rsid w:val="00733908"/>
    <w:rsid w:val="00736250"/>
    <w:rsid w:val="00744275"/>
    <w:rsid w:val="00794215"/>
    <w:rsid w:val="007A36C3"/>
    <w:rsid w:val="007B1E16"/>
    <w:rsid w:val="007E5E37"/>
    <w:rsid w:val="00860875"/>
    <w:rsid w:val="00890019"/>
    <w:rsid w:val="008A7DDB"/>
    <w:rsid w:val="00921023"/>
    <w:rsid w:val="00935AA0"/>
    <w:rsid w:val="009563B1"/>
    <w:rsid w:val="00956475"/>
    <w:rsid w:val="009C47FB"/>
    <w:rsid w:val="00A12912"/>
    <w:rsid w:val="00A53A43"/>
    <w:rsid w:val="00A65D46"/>
    <w:rsid w:val="00AF45B3"/>
    <w:rsid w:val="00B02947"/>
    <w:rsid w:val="00B62CC7"/>
    <w:rsid w:val="00BA2F37"/>
    <w:rsid w:val="00BB0DAB"/>
    <w:rsid w:val="00BD7224"/>
    <w:rsid w:val="00C364A9"/>
    <w:rsid w:val="00C609FF"/>
    <w:rsid w:val="00C76D26"/>
    <w:rsid w:val="00C77430"/>
    <w:rsid w:val="00CC2528"/>
    <w:rsid w:val="00CD78FE"/>
    <w:rsid w:val="00CE7726"/>
    <w:rsid w:val="00D11DCB"/>
    <w:rsid w:val="00D12E74"/>
    <w:rsid w:val="00DA63A2"/>
    <w:rsid w:val="00DD034E"/>
    <w:rsid w:val="00DE3707"/>
    <w:rsid w:val="00E12D70"/>
    <w:rsid w:val="00E150FC"/>
    <w:rsid w:val="00E85680"/>
    <w:rsid w:val="00EA7B44"/>
    <w:rsid w:val="00EB549E"/>
    <w:rsid w:val="00F37237"/>
    <w:rsid w:val="00F459B9"/>
    <w:rsid w:val="00F47BB0"/>
    <w:rsid w:val="00F779E2"/>
    <w:rsid w:val="00FD0E02"/>
    <w:rsid w:val="00FD1B72"/>
    <w:rsid w:val="00FF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02754"/>
  <w15:chartTrackingRefBased/>
  <w15:docId w15:val="{EB47ACC3-546F-4D45-8CB5-B1C8FD1F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9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3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3908"/>
    <w:rPr>
      <w:sz w:val="18"/>
      <w:szCs w:val="18"/>
    </w:rPr>
  </w:style>
  <w:style w:type="paragraph" w:styleId="a5">
    <w:name w:val="footer"/>
    <w:basedOn w:val="a"/>
    <w:link w:val="a6"/>
    <w:uiPriority w:val="99"/>
    <w:unhideWhenUsed/>
    <w:rsid w:val="00733908"/>
    <w:pPr>
      <w:tabs>
        <w:tab w:val="center" w:pos="4153"/>
        <w:tab w:val="right" w:pos="8306"/>
      </w:tabs>
      <w:snapToGrid w:val="0"/>
      <w:jc w:val="left"/>
    </w:pPr>
    <w:rPr>
      <w:sz w:val="18"/>
      <w:szCs w:val="18"/>
    </w:rPr>
  </w:style>
  <w:style w:type="character" w:customStyle="1" w:styleId="a6">
    <w:name w:val="页脚 字符"/>
    <w:basedOn w:val="a0"/>
    <w:link w:val="a5"/>
    <w:uiPriority w:val="99"/>
    <w:rsid w:val="00733908"/>
    <w:rPr>
      <w:sz w:val="18"/>
      <w:szCs w:val="18"/>
    </w:rPr>
  </w:style>
  <w:style w:type="paragraph" w:styleId="a7">
    <w:name w:val="Normal (Web)"/>
    <w:basedOn w:val="a"/>
    <w:uiPriority w:val="99"/>
    <w:unhideWhenUsed/>
    <w:rsid w:val="00BA2F37"/>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rsid w:val="009563B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563B1"/>
    <w:rPr>
      <w:rFonts w:asciiTheme="majorHAnsi" w:eastAsiaTheme="majorEastAsia" w:hAnsiTheme="majorHAnsi" w:cstheme="majorBidi"/>
      <w:b/>
      <w:bCs/>
      <w:sz w:val="32"/>
      <w:szCs w:val="32"/>
    </w:rPr>
  </w:style>
  <w:style w:type="character" w:styleId="aa">
    <w:name w:val="Emphasis"/>
    <w:basedOn w:val="a0"/>
    <w:uiPriority w:val="20"/>
    <w:qFormat/>
    <w:rsid w:val="0048298E"/>
    <w:rPr>
      <w:i/>
      <w:iCs/>
    </w:rPr>
  </w:style>
  <w:style w:type="character" w:styleId="ab">
    <w:name w:val="Subtle Emphasis"/>
    <w:basedOn w:val="a0"/>
    <w:uiPriority w:val="19"/>
    <w:qFormat/>
    <w:rsid w:val="0048298E"/>
    <w:rPr>
      <w:i/>
      <w:iCs/>
      <w:color w:val="404040" w:themeColor="text1" w:themeTint="BF"/>
    </w:rPr>
  </w:style>
  <w:style w:type="paragraph" w:styleId="ac">
    <w:name w:val="Subtitle"/>
    <w:basedOn w:val="a"/>
    <w:next w:val="a"/>
    <w:link w:val="ad"/>
    <w:uiPriority w:val="11"/>
    <w:qFormat/>
    <w:rsid w:val="0048298E"/>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48298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ED32B-FD67-4E92-8951-F6A55EB3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慧娟 卫</dc:creator>
  <cp:keywords/>
  <dc:description/>
  <cp:lastModifiedBy>慧娟 卫</cp:lastModifiedBy>
  <cp:revision>3</cp:revision>
  <dcterms:created xsi:type="dcterms:W3CDTF">2020-03-17T03:19:00Z</dcterms:created>
  <dcterms:modified xsi:type="dcterms:W3CDTF">2020-03-17T03:22:00Z</dcterms:modified>
</cp:coreProperties>
</file>