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sz w:val="32"/>
          <w:szCs w:val="32"/>
        </w:rPr>
      </w:pPr>
      <w:bookmarkStart w:id="0" w:name="_Toc9964_WPSOffice_Level1"/>
      <w:r>
        <w:rPr>
          <w:rFonts w:hint="eastAsia" w:ascii="Times New Roman" w:hAnsi="Times New Roman" w:eastAsia="宋体" w:cs="Times New Roman"/>
          <w:b/>
          <w:sz w:val="32"/>
          <w:szCs w:val="32"/>
        </w:rPr>
        <w:t>幼儿园生活礼仪教育存在的问题及对策研究</w:t>
      </w:r>
      <w:bookmarkEnd w:id="0"/>
      <w:bookmarkStart w:id="1" w:name="_Toc21426_WPSOffice_Level1"/>
      <w:bookmarkStart w:id="2" w:name="_Toc24340_WPSOffice_Level1"/>
      <w:bookmarkStart w:id="3" w:name="_Toc32603_WPSOffice_Level2"/>
      <w:bookmarkStart w:id="4" w:name="_Toc17746_WPSOffice_Level2"/>
    </w:p>
    <w:bookmarkEnd w:id="1"/>
    <w:bookmarkEnd w:id="2"/>
    <w:bookmarkEnd w:id="3"/>
    <w:bookmarkEnd w:id="4"/>
    <w:p>
      <w:pPr>
        <w:jc w:val="center"/>
        <w:rPr>
          <w:rFonts w:hint="eastAsia" w:ascii="仿宋_GB2312" w:eastAsia="仿宋_GB2312"/>
          <w:sz w:val="28"/>
          <w:szCs w:val="28"/>
          <w:vertAlign w:val="superscript"/>
        </w:rPr>
      </w:pPr>
      <w:r>
        <w:rPr>
          <w:rFonts w:hint="eastAsia"/>
          <w:szCs w:val="21"/>
        </w:rPr>
        <w:t>郭静静</w:t>
      </w:r>
      <w:r>
        <w:rPr>
          <w:rStyle w:val="12"/>
          <w:rFonts w:hint="eastAsia" w:ascii="仿宋_GB2312" w:eastAsia="仿宋_GB2312"/>
          <w:sz w:val="28"/>
          <w:szCs w:val="28"/>
        </w:rPr>
        <w:footnoteReference w:id="0"/>
      </w:r>
    </w:p>
    <w:p>
      <w:pPr>
        <w:spacing w:line="360" w:lineRule="auto"/>
        <w:jc w:val="center"/>
        <w:rPr>
          <w:rFonts w:hint="eastAsia"/>
          <w:szCs w:val="21"/>
        </w:rPr>
      </w:pPr>
      <w:r>
        <w:rPr>
          <w:rFonts w:hint="eastAsia"/>
          <w:szCs w:val="21"/>
        </w:rPr>
        <w:t>（平顶山学院，平顶山 467000）</w:t>
      </w:r>
    </w:p>
    <w:p>
      <w:pPr>
        <w:spacing w:line="360" w:lineRule="auto"/>
        <w:jc w:val="both"/>
        <w:outlineLvl w:val="0"/>
        <w:rPr>
          <w:rFonts w:hint="eastAsia" w:asciiTheme="minorEastAsia" w:hAnsiTheme="minorEastAsia" w:eastAsiaTheme="minorEastAsia" w:cstheme="minorEastAsia"/>
          <w:b/>
          <w:bCs/>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cstheme="minorEastAsia"/>
          <w:b/>
          <w:bCs/>
          <w:sz w:val="21"/>
          <w:szCs w:val="21"/>
          <w:lang w:val="en-US" w:eastAsia="zh-CN"/>
        </w:rPr>
        <w:t>摘要：</w:t>
      </w:r>
      <w:r>
        <w:rPr>
          <w:rFonts w:hint="eastAsia" w:asciiTheme="minorEastAsia" w:hAnsiTheme="minorEastAsia" w:eastAsiaTheme="minorEastAsia" w:cstheme="minorEastAsia"/>
          <w:sz w:val="21"/>
          <w:szCs w:val="21"/>
          <w:lang w:eastAsia="zh-CN"/>
        </w:rPr>
        <w:t>幼儿园作为培养学前儿童最专业的教育机构，通过开展五大领域教学对幼儿进行教育教学，五大领域中的社会</w:t>
      </w:r>
      <w:r>
        <w:rPr>
          <w:rFonts w:hint="eastAsia" w:asciiTheme="minorEastAsia" w:hAnsiTheme="minorEastAsia" w:eastAsiaTheme="minorEastAsia" w:cstheme="minorEastAsia"/>
          <w:sz w:val="21"/>
          <w:szCs w:val="21"/>
          <w:lang w:val="en-US" w:eastAsia="zh-CN"/>
        </w:rPr>
        <w:t>领域</w:t>
      </w:r>
      <w:r>
        <w:rPr>
          <w:rFonts w:hint="eastAsia" w:asciiTheme="minorEastAsia" w:hAnsiTheme="minorEastAsia" w:eastAsiaTheme="minorEastAsia" w:cstheme="minorEastAsia"/>
          <w:sz w:val="21"/>
          <w:szCs w:val="21"/>
          <w:lang w:eastAsia="zh-CN"/>
        </w:rPr>
        <w:t>对培养幼儿的人际关系养成、身心发展等有重大作用，而生活礼仪教育在社会领域中尤为重要。对幼儿园生活礼仪教育存在的问题及对策就有着十分重要的研究意义。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关键词：</w:t>
      </w:r>
      <w:r>
        <w:rPr>
          <w:rFonts w:hint="eastAsia" w:asciiTheme="minorEastAsia" w:hAnsiTheme="minorEastAsia" w:eastAsiaTheme="minorEastAsia" w:cstheme="minorEastAsia"/>
          <w:sz w:val="21"/>
          <w:szCs w:val="21"/>
        </w:rPr>
        <w:t>幼儿园；生活礼仪</w:t>
      </w:r>
    </w:p>
    <w:p>
      <w:pPr>
        <w:ind w:firstLine="411" w:firstLineChars="196"/>
        <w:rPr>
          <w:rFonts w:hint="eastAsia" w:asciiTheme="minorEastAsia" w:hAnsiTheme="minorEastAsia" w:eastAsiaTheme="minorEastAsia" w:cstheme="minorEastAsia"/>
          <w:sz w:val="21"/>
          <w:szCs w:val="21"/>
        </w:rPr>
      </w:pPr>
    </w:p>
    <w:p>
      <w:pPr>
        <w:pStyle w:val="9"/>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Theme="minorEastAsia" w:hAnsiTheme="minorEastAsia" w:eastAsiaTheme="minorEastAsia" w:cstheme="minorEastAsia"/>
          <w:b/>
          <w:bCs/>
          <w:kern w:val="0"/>
          <w:sz w:val="24"/>
          <w:szCs w:val="24"/>
          <w:lang w:eastAsia="zh-CN"/>
        </w:rPr>
      </w:pPr>
      <w:r>
        <w:rPr>
          <w:rFonts w:hint="eastAsia" w:asciiTheme="minorEastAsia" w:hAnsiTheme="minorEastAsia" w:eastAsiaTheme="minorEastAsia" w:cstheme="minorEastAsia"/>
          <w:b/>
          <w:bCs/>
          <w:kern w:val="0"/>
          <w:sz w:val="24"/>
          <w:szCs w:val="24"/>
          <w:lang w:val="en-US" w:eastAsia="zh-CN"/>
        </w:rPr>
        <w:t>一、</w:t>
      </w:r>
      <w:r>
        <w:rPr>
          <w:rFonts w:hint="eastAsia" w:asciiTheme="minorEastAsia" w:hAnsiTheme="minorEastAsia" w:eastAsiaTheme="minorEastAsia" w:cstheme="minorEastAsia"/>
          <w:b/>
          <w:bCs/>
          <w:kern w:val="0"/>
          <w:sz w:val="24"/>
          <w:szCs w:val="24"/>
          <w:lang w:eastAsia="zh-CN"/>
        </w:rPr>
        <w:t>幼儿园生活礼仪教育存在的问题分析</w:t>
      </w:r>
    </w:p>
    <w:p>
      <w:pPr>
        <w:pStyle w:val="9"/>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kern w:val="0"/>
          <w:sz w:val="21"/>
          <w:szCs w:val="21"/>
          <w:lang w:val="en-US" w:eastAsia="zh-CN"/>
        </w:rPr>
      </w:pPr>
      <w:bookmarkStart w:id="5" w:name="_Toc21297_WPSOffice_Level2"/>
      <w:r>
        <w:rPr>
          <w:rFonts w:hint="eastAsia" w:asciiTheme="minorEastAsia" w:hAnsiTheme="minorEastAsia" w:cstheme="minorEastAsia"/>
          <w:kern w:val="0"/>
          <w:sz w:val="21"/>
          <w:szCs w:val="21"/>
          <w:lang w:val="en-US" w:eastAsia="zh-CN"/>
        </w:rPr>
        <w:t>（一）</w:t>
      </w:r>
      <w:r>
        <w:rPr>
          <w:rFonts w:hint="eastAsia" w:asciiTheme="minorEastAsia" w:hAnsiTheme="minorEastAsia" w:eastAsiaTheme="minorEastAsia" w:cstheme="minorEastAsia"/>
          <w:kern w:val="0"/>
          <w:sz w:val="21"/>
          <w:szCs w:val="21"/>
          <w:lang w:val="en-US" w:eastAsia="zh-CN"/>
        </w:rPr>
        <w:t>生活礼仪教育的内容片面化</w:t>
      </w:r>
      <w:bookmarkEnd w:id="5"/>
    </w:p>
    <w:p>
      <w:pPr>
        <w:keepNext w:val="0"/>
        <w:keepLines w:val="0"/>
        <w:pageBreakBefore w:val="0"/>
        <w:widowControl w:val="0"/>
        <w:tabs>
          <w:tab w:val="left" w:pos="5758"/>
        </w:tabs>
        <w:kinsoku/>
        <w:wordWrap/>
        <w:overflowPunct/>
        <w:topLinePunct w:val="0"/>
        <w:autoSpaceDE/>
        <w:autoSpaceDN/>
        <w:bidi w:val="0"/>
        <w:adjustRightInd/>
        <w:snapToGrid/>
        <w:spacing w:line="360" w:lineRule="auto"/>
        <w:ind w:firstLine="420" w:firstLineChars="20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表1  </w:t>
      </w:r>
      <w:r>
        <w:rPr>
          <w:rFonts w:hint="eastAsia" w:asciiTheme="minorEastAsia" w:hAnsiTheme="minorEastAsia" w:eastAsiaTheme="minorEastAsia" w:cstheme="minorEastAsia"/>
          <w:kern w:val="0"/>
          <w:sz w:val="21"/>
          <w:szCs w:val="21"/>
          <w:lang w:eastAsia="zh-CN"/>
        </w:rPr>
        <w:t>幼儿园</w:t>
      </w:r>
      <w:r>
        <w:rPr>
          <w:rFonts w:hint="eastAsia" w:asciiTheme="minorEastAsia" w:hAnsiTheme="minorEastAsia" w:eastAsiaTheme="minorEastAsia" w:cstheme="minorEastAsia"/>
          <w:kern w:val="0"/>
          <w:sz w:val="21"/>
          <w:szCs w:val="21"/>
        </w:rPr>
        <w:t>生活礼仪教育</w:t>
      </w:r>
      <w:r>
        <w:rPr>
          <w:rFonts w:hint="eastAsia" w:asciiTheme="minorEastAsia" w:hAnsiTheme="minorEastAsia" w:eastAsiaTheme="minorEastAsia" w:cstheme="minorEastAsia"/>
          <w:kern w:val="0"/>
          <w:sz w:val="21"/>
          <w:szCs w:val="21"/>
          <w:lang w:eastAsia="zh-CN"/>
        </w:rPr>
        <w:t>的</w:t>
      </w:r>
      <w:r>
        <w:rPr>
          <w:rFonts w:hint="eastAsia" w:asciiTheme="minorEastAsia" w:hAnsiTheme="minorEastAsia" w:eastAsiaTheme="minorEastAsia" w:cstheme="minorEastAsia"/>
          <w:kern w:val="0"/>
          <w:sz w:val="21"/>
          <w:szCs w:val="21"/>
        </w:rPr>
        <w:t>内容</w:t>
      </w:r>
      <w:r>
        <w:rPr>
          <w:rFonts w:hint="eastAsia" w:asciiTheme="minorEastAsia" w:hAnsiTheme="minorEastAsia" w:eastAsiaTheme="minorEastAsia" w:cstheme="minorEastAsia"/>
          <w:kern w:val="0"/>
          <w:sz w:val="21"/>
          <w:szCs w:val="21"/>
          <w:lang w:eastAsia="zh-CN"/>
        </w:rPr>
        <w:t>（可多选）</w:t>
      </w:r>
    </w:p>
    <w:tbl>
      <w:tblPr>
        <w:tblStyle w:val="10"/>
        <w:tblW w:w="8600" w:type="dxa"/>
        <w:tblInd w:w="108"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24"/>
        <w:gridCol w:w="2830"/>
        <w:gridCol w:w="274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4" w:hRule="atLeast"/>
        </w:trPr>
        <w:tc>
          <w:tcPr>
            <w:tcW w:w="3024"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eastAsiaTheme="minorEastAsia" w:cstheme="minorEastAsia"/>
                <w:color w:val="000000"/>
                <w:sz w:val="21"/>
                <w:szCs w:val="21"/>
                <w:lang w:eastAsia="zh-CN"/>
              </w:rPr>
              <w:t>分类</w:t>
            </w:r>
          </w:p>
        </w:tc>
        <w:tc>
          <w:tcPr>
            <w:tcW w:w="2830"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eastAsiaTheme="minorEastAsia" w:cstheme="minorEastAsia"/>
                <w:color w:val="000000"/>
                <w:sz w:val="21"/>
                <w:szCs w:val="21"/>
                <w:lang w:eastAsia="zh-CN"/>
              </w:rPr>
              <w:t>内容</w:t>
            </w:r>
          </w:p>
        </w:tc>
        <w:tc>
          <w:tcPr>
            <w:tcW w:w="2746"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024" w:type="dxa"/>
            <w:vMerge w:val="restart"/>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sz w:val="21"/>
                <w:szCs w:val="21"/>
                <w:lang w:eastAsia="zh-CN"/>
              </w:rPr>
              <w:t>仪容仪表</w:t>
            </w:r>
          </w:p>
        </w:tc>
        <w:tc>
          <w:tcPr>
            <w:tcW w:w="2830" w:type="dxa"/>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穿着得体</w:t>
            </w:r>
          </w:p>
        </w:tc>
        <w:tc>
          <w:tcPr>
            <w:tcW w:w="2746" w:type="dxa"/>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lang w:val="en-US" w:eastAsia="zh-CN"/>
              </w:rPr>
              <w:t>9</w:t>
            </w:r>
            <w:r>
              <w:rPr>
                <w:rFonts w:hint="eastAsia" w:asciiTheme="minorEastAsia" w:hAnsiTheme="minorEastAsia" w:cstheme="minorEastAsia"/>
                <w:color w:val="000000"/>
                <w:sz w:val="21"/>
                <w:szCs w:val="21"/>
                <w:lang w:val="en-US" w:eastAsia="zh-CN"/>
              </w:rPr>
              <w:t>3</w:t>
            </w:r>
            <w:r>
              <w:rPr>
                <w:rFonts w:hint="eastAsia" w:asciiTheme="minorEastAsia" w:hAnsiTheme="minorEastAsia" w:eastAsiaTheme="minorEastAsia" w:cstheme="minorEastAsia"/>
                <w:color w:val="000000"/>
                <w:sz w:val="21"/>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6" w:hRule="atLeast"/>
        </w:trPr>
        <w:tc>
          <w:tcPr>
            <w:tcW w:w="3024" w:type="dxa"/>
            <w:vMerge w:val="continue"/>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p>
        </w:tc>
        <w:tc>
          <w:tcPr>
            <w:tcW w:w="2830"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指甲整洁</w:t>
            </w:r>
          </w:p>
        </w:tc>
        <w:tc>
          <w:tcPr>
            <w:tcW w:w="2746"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lang w:val="en-US" w:eastAsia="zh-CN"/>
              </w:rPr>
              <w:t>9</w:t>
            </w:r>
            <w:r>
              <w:rPr>
                <w:rFonts w:hint="eastAsia" w:asciiTheme="minorEastAsia" w:hAnsiTheme="minorEastAsia" w:cstheme="minorEastAsia"/>
                <w:color w:val="000000"/>
                <w:sz w:val="21"/>
                <w:szCs w:val="21"/>
                <w:lang w:val="en-US" w:eastAsia="zh-CN"/>
              </w:rPr>
              <w:t>4</w:t>
            </w:r>
            <w:r>
              <w:rPr>
                <w:rFonts w:hint="eastAsia" w:asciiTheme="minorEastAsia" w:hAnsiTheme="minorEastAsia" w:eastAsiaTheme="minorEastAsia" w:cstheme="minorEastAsia"/>
                <w:color w:val="000000"/>
                <w:sz w:val="21"/>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4" w:hRule="atLeast"/>
        </w:trPr>
        <w:tc>
          <w:tcPr>
            <w:tcW w:w="3024" w:type="dxa"/>
            <w:vMerge w:val="continue"/>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rPr>
            </w:pPr>
          </w:p>
        </w:tc>
        <w:tc>
          <w:tcPr>
            <w:tcW w:w="2830"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头发无异味</w:t>
            </w:r>
          </w:p>
        </w:tc>
        <w:tc>
          <w:tcPr>
            <w:tcW w:w="2746"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7</w:t>
            </w:r>
            <w:r>
              <w:rPr>
                <w:rFonts w:hint="eastAsia" w:asciiTheme="minorEastAsia" w:hAnsiTheme="minorEastAsia" w:cstheme="minorEastAsia"/>
                <w:color w:val="000000"/>
                <w:sz w:val="21"/>
                <w:szCs w:val="21"/>
                <w:lang w:val="en-US" w:eastAsia="zh-CN"/>
              </w:rPr>
              <w:t>2</w:t>
            </w:r>
            <w:r>
              <w:rPr>
                <w:rFonts w:hint="eastAsia" w:asciiTheme="minorEastAsia" w:hAnsiTheme="minorEastAsia" w:eastAsiaTheme="minorEastAsia" w:cstheme="minorEastAsia"/>
                <w:color w:val="000000"/>
                <w:sz w:val="21"/>
                <w:szCs w:val="21"/>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8" w:hRule="atLeast"/>
        </w:trPr>
        <w:tc>
          <w:tcPr>
            <w:tcW w:w="3024" w:type="dxa"/>
            <w:vMerge w:val="restart"/>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sz w:val="21"/>
                <w:szCs w:val="21"/>
                <w:lang w:eastAsia="zh-CN"/>
              </w:rPr>
              <w:t>待人接物</w:t>
            </w:r>
          </w:p>
        </w:tc>
        <w:tc>
          <w:tcPr>
            <w:tcW w:w="2830"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我可以……</w:t>
            </w:r>
          </w:p>
        </w:tc>
        <w:tc>
          <w:tcPr>
            <w:tcW w:w="2746"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lang w:val="en-US" w:eastAsia="zh-CN"/>
              </w:rPr>
              <w:t>4</w:t>
            </w:r>
            <w:r>
              <w:rPr>
                <w:rFonts w:hint="eastAsia" w:asciiTheme="minorEastAsia" w:hAnsiTheme="minorEastAsia" w:cstheme="minorEastAsia"/>
                <w:color w:val="000000"/>
                <w:sz w:val="21"/>
                <w:szCs w:val="21"/>
                <w:lang w:val="en-US" w:eastAsia="zh-CN"/>
              </w:rPr>
              <w:t>2</w:t>
            </w:r>
            <w:r>
              <w:rPr>
                <w:rFonts w:hint="eastAsia" w:asciiTheme="minorEastAsia" w:hAnsiTheme="minorEastAsia" w:eastAsiaTheme="minorEastAsia" w:cstheme="minorEastAsia"/>
                <w:color w:val="000000"/>
                <w:sz w:val="21"/>
                <w:szCs w:val="21"/>
                <w:lang w:val="en-US" w:eastAsia="zh-CN"/>
              </w:rPr>
              <w:t>.5</w:t>
            </w:r>
            <w:r>
              <w:rPr>
                <w:rFonts w:hint="eastAsia" w:asciiTheme="minorEastAsia" w:hAnsiTheme="minorEastAsia" w:eastAsiaTheme="minorEastAsia" w:cstheme="minorEastAsia"/>
                <w:color w:val="000000"/>
                <w:sz w:val="21"/>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4" w:hRule="atLeast"/>
        </w:trPr>
        <w:tc>
          <w:tcPr>
            <w:tcW w:w="3024" w:type="dxa"/>
            <w:vMerge w:val="continue"/>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p>
        </w:tc>
        <w:tc>
          <w:tcPr>
            <w:tcW w:w="2830"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请……</w:t>
            </w:r>
          </w:p>
        </w:tc>
        <w:tc>
          <w:tcPr>
            <w:tcW w:w="2746"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lang w:val="en-US" w:eastAsia="zh-CN"/>
              </w:rPr>
              <w:t>4</w:t>
            </w:r>
            <w:r>
              <w:rPr>
                <w:rFonts w:hint="eastAsia" w:asciiTheme="minorEastAsia" w:hAnsiTheme="minorEastAsia" w:cstheme="minorEastAsia"/>
                <w:color w:val="000000"/>
                <w:sz w:val="21"/>
                <w:szCs w:val="21"/>
                <w:lang w:val="en-US" w:eastAsia="zh-CN"/>
              </w:rPr>
              <w:t>4</w:t>
            </w:r>
            <w:r>
              <w:rPr>
                <w:rFonts w:hint="eastAsia" w:asciiTheme="minorEastAsia" w:hAnsiTheme="minorEastAsia" w:eastAsiaTheme="minorEastAsia" w:cstheme="minorEastAsia"/>
                <w:color w:val="000000"/>
                <w:sz w:val="21"/>
                <w:szCs w:val="21"/>
                <w:lang w:val="en-US" w:eastAsia="zh-CN"/>
              </w:rPr>
              <w:t>.2</w:t>
            </w:r>
            <w:r>
              <w:rPr>
                <w:rFonts w:hint="eastAsia" w:asciiTheme="minorEastAsia" w:hAnsiTheme="minorEastAsia" w:eastAsiaTheme="minorEastAsia" w:cstheme="minorEastAsia"/>
                <w:color w:val="000000"/>
                <w:sz w:val="21"/>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4" w:hRule="atLeast"/>
        </w:trPr>
        <w:tc>
          <w:tcPr>
            <w:tcW w:w="3024" w:type="dxa"/>
            <w:vMerge w:val="continue"/>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p>
        </w:tc>
        <w:tc>
          <w:tcPr>
            <w:tcW w:w="2830"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轻拿轻放物品</w:t>
            </w:r>
          </w:p>
        </w:tc>
        <w:tc>
          <w:tcPr>
            <w:tcW w:w="2746"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lang w:val="en-US" w:eastAsia="zh-CN"/>
              </w:rPr>
              <w:t>3</w:t>
            </w:r>
            <w:r>
              <w:rPr>
                <w:rFonts w:hint="eastAsia" w:asciiTheme="minorEastAsia" w:hAnsiTheme="minorEastAsia" w:cstheme="minorEastAsia"/>
                <w:color w:val="000000"/>
                <w:sz w:val="21"/>
                <w:szCs w:val="21"/>
                <w:lang w:val="en-US" w:eastAsia="zh-CN"/>
              </w:rPr>
              <w:t>1</w:t>
            </w:r>
            <w:r>
              <w:rPr>
                <w:rFonts w:hint="eastAsia" w:asciiTheme="minorEastAsia" w:hAnsiTheme="minorEastAsia" w:eastAsiaTheme="minorEastAsia" w:cstheme="minorEastAsia"/>
                <w:color w:val="000000"/>
                <w:sz w:val="21"/>
                <w:szCs w:val="21"/>
                <w:lang w:val="en-US" w:eastAsia="zh-CN"/>
              </w:rPr>
              <w:t>.5</w:t>
            </w:r>
            <w:r>
              <w:rPr>
                <w:rFonts w:hint="eastAsia" w:asciiTheme="minorEastAsia" w:hAnsiTheme="minorEastAsia" w:eastAsiaTheme="minorEastAsia" w:cstheme="minorEastAsia"/>
                <w:color w:val="000000"/>
                <w:sz w:val="21"/>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3024" w:type="dxa"/>
            <w:vMerge w:val="continue"/>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p>
        </w:tc>
        <w:tc>
          <w:tcPr>
            <w:tcW w:w="2830"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主动问好</w:t>
            </w:r>
          </w:p>
        </w:tc>
        <w:tc>
          <w:tcPr>
            <w:tcW w:w="2746"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lang w:val="en-US" w:eastAsia="zh-CN"/>
              </w:rPr>
              <w:t>4</w:t>
            </w:r>
            <w:r>
              <w:rPr>
                <w:rFonts w:hint="eastAsia" w:asciiTheme="minorEastAsia" w:hAnsiTheme="minorEastAsia" w:cstheme="minorEastAsia"/>
                <w:color w:val="000000"/>
                <w:sz w:val="21"/>
                <w:szCs w:val="21"/>
                <w:lang w:val="en-US" w:eastAsia="zh-CN"/>
              </w:rPr>
              <w:t>6</w:t>
            </w:r>
            <w:r>
              <w:rPr>
                <w:rFonts w:hint="eastAsia" w:asciiTheme="minorEastAsia" w:hAnsiTheme="minorEastAsia" w:eastAsiaTheme="minorEastAsia" w:cstheme="minorEastAsia"/>
                <w:color w:val="000000"/>
                <w:sz w:val="21"/>
                <w:szCs w:val="21"/>
                <w:lang w:val="en-US" w:eastAsia="zh-CN"/>
              </w:rPr>
              <w:t>.5</w:t>
            </w:r>
            <w:r>
              <w:rPr>
                <w:rFonts w:hint="eastAsia" w:asciiTheme="minorEastAsia" w:hAnsiTheme="minorEastAsia" w:eastAsiaTheme="minorEastAsia" w:cstheme="minorEastAsia"/>
                <w:color w:val="000000"/>
                <w:sz w:val="21"/>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6" w:hRule="atLeast"/>
        </w:trPr>
        <w:tc>
          <w:tcPr>
            <w:tcW w:w="3024" w:type="dxa"/>
            <w:vMerge w:val="restart"/>
            <w:noWrap w:val="0"/>
            <w:vAlign w:val="center"/>
          </w:tcPr>
          <w:p>
            <w:pPr>
              <w:tabs>
                <w:tab w:val="left" w:pos="5758"/>
              </w:tabs>
              <w:spacing w:before="10" w:after="10" w:line="40" w:lineRule="atLeast"/>
              <w:jc w:val="both"/>
              <w:rPr>
                <w:rFonts w:hint="eastAsia" w:asciiTheme="minorEastAsia" w:hAnsiTheme="minorEastAsia" w:eastAsiaTheme="minorEastAsia" w:cstheme="minorEastAsia"/>
                <w:sz w:val="21"/>
                <w:szCs w:val="21"/>
                <w:lang w:eastAsia="zh-CN"/>
              </w:rPr>
            </w:pPr>
          </w:p>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sz w:val="21"/>
                <w:szCs w:val="21"/>
                <w:lang w:eastAsia="zh-CN"/>
              </w:rPr>
              <w:t>言谈举止</w:t>
            </w:r>
          </w:p>
        </w:tc>
        <w:tc>
          <w:tcPr>
            <w:tcW w:w="2830"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早上好</w:t>
            </w:r>
          </w:p>
        </w:tc>
        <w:tc>
          <w:tcPr>
            <w:tcW w:w="2746"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lang w:val="en-US" w:eastAsia="zh-CN"/>
              </w:rPr>
              <w:t>9</w:t>
            </w:r>
            <w:r>
              <w:rPr>
                <w:rFonts w:hint="eastAsia" w:asciiTheme="minorEastAsia" w:hAnsiTheme="minorEastAsia" w:cstheme="minorEastAsia"/>
                <w:color w:val="000000"/>
                <w:sz w:val="21"/>
                <w:szCs w:val="21"/>
                <w:lang w:val="en-US" w:eastAsia="zh-CN"/>
              </w:rPr>
              <w:t>5</w:t>
            </w:r>
            <w:r>
              <w:rPr>
                <w:rFonts w:hint="eastAsia" w:asciiTheme="minorEastAsia" w:hAnsiTheme="minorEastAsia" w:eastAsiaTheme="minorEastAsia" w:cstheme="minorEastAsia"/>
                <w:color w:val="000000"/>
                <w:sz w:val="21"/>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6" w:hRule="atLeast"/>
        </w:trPr>
        <w:tc>
          <w:tcPr>
            <w:tcW w:w="3024" w:type="dxa"/>
            <w:vMerge w:val="continue"/>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rPr>
            </w:pPr>
          </w:p>
        </w:tc>
        <w:tc>
          <w:tcPr>
            <w:tcW w:w="2830"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谢谢</w:t>
            </w:r>
          </w:p>
        </w:tc>
        <w:tc>
          <w:tcPr>
            <w:tcW w:w="2746"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color w:val="000000"/>
                <w:sz w:val="21"/>
                <w:szCs w:val="21"/>
                <w:lang w:val="en-US" w:eastAsia="zh-CN"/>
              </w:rPr>
              <w:t>97</w:t>
            </w:r>
            <w:r>
              <w:rPr>
                <w:rFonts w:hint="eastAsia" w:asciiTheme="minorEastAsia" w:hAnsiTheme="minorEastAsia" w:eastAsiaTheme="minorEastAsia" w:cstheme="minorEastAsia"/>
                <w:color w:val="000000"/>
                <w:sz w:val="21"/>
                <w:szCs w:val="21"/>
                <w:lang w:val="en-US" w:eastAsia="zh-CN"/>
              </w:rPr>
              <w:t>.5%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7" w:hRule="atLeast"/>
        </w:trPr>
        <w:tc>
          <w:tcPr>
            <w:tcW w:w="3024" w:type="dxa"/>
            <w:vMerge w:val="continue"/>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rPr>
            </w:pPr>
          </w:p>
        </w:tc>
        <w:tc>
          <w:tcPr>
            <w:tcW w:w="2830"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再见</w:t>
            </w:r>
          </w:p>
        </w:tc>
        <w:tc>
          <w:tcPr>
            <w:tcW w:w="2746"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97</w:t>
            </w:r>
            <w:r>
              <w:rPr>
                <w:rFonts w:hint="eastAsia" w:asciiTheme="minorEastAsia" w:hAnsiTheme="minorEastAsia" w:eastAsiaTheme="minorEastAsia" w:cstheme="minorEastAsia"/>
                <w:color w:val="000000"/>
                <w:sz w:val="21"/>
                <w:szCs w:val="21"/>
                <w:lang w:val="en-US" w:eastAsia="zh-CN"/>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2" w:hRule="atLeast"/>
        </w:trPr>
        <w:tc>
          <w:tcPr>
            <w:tcW w:w="3024" w:type="dxa"/>
            <w:vMerge w:val="continue"/>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p>
        </w:tc>
        <w:tc>
          <w:tcPr>
            <w:tcW w:w="2830"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对不起</w:t>
            </w:r>
          </w:p>
        </w:tc>
        <w:tc>
          <w:tcPr>
            <w:tcW w:w="2746"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r>
              <w:rPr>
                <w:rFonts w:hint="eastAsia" w:asciiTheme="minorEastAsia" w:hAnsiTheme="minorEastAsia" w:cstheme="minorEastAsia"/>
                <w:color w:val="000000"/>
                <w:sz w:val="21"/>
                <w:szCs w:val="21"/>
                <w:lang w:val="en-US" w:eastAsia="zh-CN"/>
              </w:rPr>
              <w:t>96</w:t>
            </w:r>
            <w:r>
              <w:rPr>
                <w:rFonts w:hint="eastAsia" w:asciiTheme="minorEastAsia" w:hAnsiTheme="minorEastAsia" w:eastAsiaTheme="minorEastAsia" w:cstheme="minorEastAsia"/>
                <w:color w:val="000000"/>
                <w:sz w:val="21"/>
                <w:szCs w:val="21"/>
                <w:lang w:val="en-US" w:eastAsia="zh-CN"/>
              </w:rPr>
              <w:t>.</w:t>
            </w:r>
            <w:r>
              <w:rPr>
                <w:rFonts w:hint="eastAsia" w:asciiTheme="minorEastAsia" w:hAnsiTheme="minorEastAsia" w:cstheme="minorEastAsia"/>
                <w:color w:val="000000"/>
                <w:sz w:val="21"/>
                <w:szCs w:val="21"/>
                <w:lang w:val="en-US" w:eastAsia="zh-CN"/>
              </w:rPr>
              <w:t>8</w:t>
            </w:r>
            <w:r>
              <w:rPr>
                <w:rFonts w:hint="eastAsia" w:asciiTheme="minorEastAsia" w:hAnsiTheme="minorEastAsia" w:eastAsiaTheme="minorEastAsia" w:cstheme="minorEastAsia"/>
                <w:color w:val="000000"/>
                <w:sz w:val="21"/>
                <w:szCs w:val="21"/>
              </w:rPr>
              <w:t>%</w:t>
            </w:r>
          </w:p>
        </w:tc>
      </w:tr>
    </w:tbl>
    <w:p>
      <w:pPr>
        <w:keepNext w:val="0"/>
        <w:keepLines w:val="0"/>
        <w:pageBreakBefore w:val="0"/>
        <w:widowControl w:val="0"/>
        <w:tabs>
          <w:tab w:val="left" w:pos="5758"/>
        </w:tabs>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kern w:val="0"/>
          <w:sz w:val="21"/>
          <w:szCs w:val="21"/>
          <w:lang w:eastAsia="zh-CN"/>
        </w:rPr>
      </w:pPr>
      <w:r>
        <w:rPr>
          <w:rFonts w:hint="eastAsia" w:asciiTheme="minorEastAsia" w:hAnsiTheme="minorEastAsia" w:cstheme="minorEastAsia"/>
          <w:kern w:val="0"/>
          <w:sz w:val="21"/>
          <w:szCs w:val="21"/>
          <w:lang w:val="en-US" w:eastAsia="zh-CN"/>
        </w:rPr>
        <w:t>在对幼儿进行生活礼仪教育内容的选择时，大部分教师倾向于言谈举止、仪容仪表方面的内容，而对于待人接物，如“我可以……”、“</w:t>
      </w:r>
      <w:r>
        <w:rPr>
          <w:rFonts w:hint="eastAsia" w:asciiTheme="minorEastAsia" w:hAnsiTheme="minorEastAsia" w:eastAsiaTheme="minorEastAsia" w:cstheme="minorEastAsia"/>
          <w:sz w:val="21"/>
          <w:szCs w:val="21"/>
          <w:lang w:eastAsia="zh-CN"/>
        </w:rPr>
        <w:t>请……</w:t>
      </w:r>
      <w:r>
        <w:rPr>
          <w:rFonts w:hint="eastAsia" w:asciiTheme="minorEastAsia" w:hAnsiTheme="minorEastAsia" w:cstheme="minorEastAsia"/>
          <w:kern w:val="0"/>
          <w:sz w:val="21"/>
          <w:szCs w:val="21"/>
          <w:lang w:val="en-US" w:eastAsia="zh-CN"/>
        </w:rPr>
        <w:t>”、“</w:t>
      </w:r>
      <w:r>
        <w:rPr>
          <w:rFonts w:hint="eastAsia" w:asciiTheme="minorEastAsia" w:hAnsiTheme="minorEastAsia" w:eastAsiaTheme="minorEastAsia" w:cstheme="minorEastAsia"/>
          <w:sz w:val="21"/>
          <w:szCs w:val="21"/>
          <w:lang w:eastAsia="zh-CN"/>
        </w:rPr>
        <w:t>轻拿轻放物品</w:t>
      </w:r>
      <w:r>
        <w:rPr>
          <w:rFonts w:hint="eastAsia" w:asciiTheme="minorEastAsia" w:hAnsiTheme="minorEastAsia" w:cstheme="minorEastAsia"/>
          <w:kern w:val="0"/>
          <w:sz w:val="21"/>
          <w:szCs w:val="21"/>
          <w:lang w:val="en-US" w:eastAsia="zh-CN"/>
        </w:rPr>
        <w:t>”等内容不太关注。教师只是</w:t>
      </w:r>
      <w:r>
        <w:rPr>
          <w:rFonts w:hint="eastAsia" w:asciiTheme="minorEastAsia" w:hAnsiTheme="minorEastAsia" w:eastAsiaTheme="minorEastAsia" w:cstheme="minorEastAsia"/>
          <w:kern w:val="0"/>
          <w:sz w:val="21"/>
          <w:szCs w:val="21"/>
          <w:lang w:eastAsia="zh-CN"/>
        </w:rPr>
        <w:t>根据日常生活行为习惯和主观的理解认识对幼儿实施教育，</w:t>
      </w:r>
      <w:r>
        <w:rPr>
          <w:rFonts w:hint="eastAsia" w:asciiTheme="minorEastAsia" w:hAnsiTheme="minorEastAsia" w:cstheme="minorEastAsia"/>
          <w:kern w:val="0"/>
          <w:sz w:val="21"/>
          <w:szCs w:val="21"/>
          <w:lang w:val="en-US" w:eastAsia="zh-CN"/>
        </w:rPr>
        <w:t>导致幼儿园</w:t>
      </w:r>
      <w:r>
        <w:rPr>
          <w:rFonts w:hint="eastAsia" w:asciiTheme="minorEastAsia" w:hAnsiTheme="minorEastAsia" w:eastAsiaTheme="minorEastAsia" w:cstheme="minorEastAsia"/>
          <w:kern w:val="0"/>
          <w:sz w:val="21"/>
          <w:szCs w:val="21"/>
          <w:lang w:eastAsia="zh-CN"/>
        </w:rPr>
        <w:t>生活礼仪教育内容不但缺乏全面性和系统性，而且也缺乏规范性和科学性。</w:t>
      </w:r>
    </w:p>
    <w:p>
      <w:pPr>
        <w:spacing w:line="360" w:lineRule="auto"/>
        <w:ind w:firstLine="210" w:firstLineChars="100"/>
        <w:outlineLvl w:val="1"/>
        <w:rPr>
          <w:rFonts w:hint="eastAsia" w:asciiTheme="minorEastAsia" w:hAnsiTheme="minorEastAsia" w:eastAsiaTheme="minorEastAsia" w:cstheme="minorEastAsia"/>
          <w:b w:val="0"/>
          <w:bCs w:val="0"/>
          <w:sz w:val="21"/>
          <w:szCs w:val="21"/>
          <w:lang w:val="en-US" w:eastAsia="zh-CN"/>
        </w:rPr>
      </w:pPr>
      <w:bookmarkStart w:id="6" w:name="_Toc28133_WPSOffice_Level2"/>
      <w:bookmarkStart w:id="7" w:name="_Toc19680_WPSOffice_Level2"/>
      <w:r>
        <w:rPr>
          <w:rFonts w:hint="eastAsia" w:asciiTheme="minorEastAsia" w:hAnsiTheme="minorEastAsia" w:eastAsiaTheme="minorEastAsia" w:cstheme="minorEastAsia"/>
          <w:b w:val="0"/>
          <w:bCs w:val="0"/>
          <w:sz w:val="21"/>
          <w:szCs w:val="21"/>
          <w:lang w:val="en-US" w:eastAsia="zh-CN"/>
        </w:rPr>
        <w:t>（二）生活礼仪教育方式不当</w:t>
      </w:r>
      <w:bookmarkEnd w:id="6"/>
      <w:bookmarkEnd w:id="7"/>
    </w:p>
    <w:p>
      <w:pPr>
        <w:pStyle w:val="9"/>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教育方式是生活礼仪教育活动取得成效的重要因素之一。在生活礼仪教育活动中，教师要选择正确、多形式的教育方法，这样才能有利于</w:t>
      </w:r>
      <w:r>
        <w:rPr>
          <w:rFonts w:hint="eastAsia" w:asciiTheme="minorEastAsia" w:hAnsiTheme="minorEastAsia" w:eastAsiaTheme="minorEastAsia" w:cstheme="minorEastAsia"/>
          <w:kern w:val="0"/>
          <w:sz w:val="21"/>
          <w:szCs w:val="21"/>
        </w:rPr>
        <w:t>幼儿的</w:t>
      </w:r>
      <w:r>
        <w:rPr>
          <w:rFonts w:hint="eastAsia" w:asciiTheme="minorEastAsia" w:hAnsiTheme="minorEastAsia" w:eastAsiaTheme="minorEastAsia" w:cstheme="minorEastAsia"/>
          <w:kern w:val="0"/>
          <w:sz w:val="21"/>
          <w:szCs w:val="21"/>
          <w:lang w:eastAsia="zh-CN"/>
        </w:rPr>
        <w:t>生活</w:t>
      </w:r>
      <w:r>
        <w:rPr>
          <w:rFonts w:hint="eastAsia" w:asciiTheme="minorEastAsia" w:hAnsiTheme="minorEastAsia" w:eastAsiaTheme="minorEastAsia" w:cstheme="minorEastAsia"/>
          <w:kern w:val="0"/>
          <w:sz w:val="21"/>
          <w:szCs w:val="21"/>
        </w:rPr>
        <w:t>礼仪教育</w:t>
      </w:r>
      <w:r>
        <w:rPr>
          <w:rFonts w:hint="eastAsia" w:asciiTheme="minorEastAsia" w:hAnsiTheme="minorEastAsia" w:eastAsiaTheme="minorEastAsia" w:cstheme="minorEastAsia"/>
          <w:kern w:val="0"/>
          <w:sz w:val="21"/>
          <w:szCs w:val="21"/>
          <w:lang w:eastAsia="zh-CN"/>
        </w:rPr>
        <w:t>学习</w:t>
      </w:r>
      <w:r>
        <w:rPr>
          <w:rFonts w:hint="eastAsia" w:asciiTheme="minorEastAsia" w:hAnsiTheme="minorEastAsia" w:eastAsiaTheme="minorEastAsia" w:cstheme="minorEastAsia"/>
          <w:kern w:val="0"/>
          <w:sz w:val="21"/>
          <w:szCs w:val="21"/>
        </w:rPr>
        <w:t>。</w:t>
      </w:r>
      <w:r>
        <w:rPr>
          <w:rFonts w:hint="eastAsia" w:asciiTheme="minorEastAsia" w:hAnsiTheme="minorEastAsia" w:eastAsiaTheme="minorEastAsia" w:cstheme="minorEastAsia"/>
          <w:kern w:val="0"/>
          <w:sz w:val="21"/>
          <w:szCs w:val="21"/>
          <w:lang w:val="en-US" w:eastAsia="zh-CN"/>
        </w:rPr>
        <w:t>调查发现</w:t>
      </w:r>
      <w:r>
        <w:rPr>
          <w:rFonts w:hint="eastAsia" w:asciiTheme="minorEastAsia" w:hAnsiTheme="minorEastAsia" w:eastAsiaTheme="minorEastAsia" w:cstheme="minorEastAsia"/>
          <w:kern w:val="0"/>
          <w:sz w:val="21"/>
          <w:szCs w:val="21"/>
          <w:lang w:eastAsia="zh-CN"/>
        </w:rPr>
        <w:t>，大多数教师在进行生活礼仪教育时采用说教的方式。说教是幼儿园教师经常使用教育方式之一，但由于幼儿认知发展的特点、教师采用说教的方式对幼儿进行生活礼仪教育的效果</w:t>
      </w:r>
      <w:r>
        <w:rPr>
          <w:rFonts w:hint="eastAsia" w:asciiTheme="minorEastAsia" w:hAnsiTheme="minorEastAsia" w:eastAsiaTheme="minorEastAsia" w:cstheme="minorEastAsia"/>
          <w:kern w:val="0"/>
          <w:sz w:val="21"/>
          <w:szCs w:val="21"/>
          <w:lang w:val="en-US" w:eastAsia="zh-CN"/>
        </w:rPr>
        <w:t>并</w:t>
      </w:r>
      <w:r>
        <w:rPr>
          <w:rFonts w:hint="eastAsia" w:asciiTheme="minorEastAsia" w:hAnsiTheme="minorEastAsia" w:eastAsiaTheme="minorEastAsia" w:cstheme="minorEastAsia"/>
          <w:kern w:val="0"/>
          <w:sz w:val="21"/>
          <w:szCs w:val="21"/>
          <w:lang w:eastAsia="zh-CN"/>
        </w:rPr>
        <w:t>不理想。</w:t>
      </w:r>
    </w:p>
    <w:p>
      <w:pPr>
        <w:spacing w:line="360" w:lineRule="auto"/>
        <w:ind w:firstLine="210" w:firstLineChars="100"/>
        <w:outlineLvl w:val="1"/>
        <w:rPr>
          <w:rFonts w:hint="eastAsia" w:asciiTheme="minorEastAsia" w:hAnsiTheme="minorEastAsia" w:eastAsiaTheme="minorEastAsia" w:cstheme="minorEastAsia"/>
          <w:b w:val="0"/>
          <w:bCs w:val="0"/>
          <w:sz w:val="21"/>
          <w:szCs w:val="21"/>
          <w:lang w:val="en-US" w:eastAsia="zh-CN"/>
        </w:rPr>
      </w:pPr>
      <w:bookmarkStart w:id="8" w:name="_Toc2306_WPSOffice_Level2"/>
      <w:r>
        <w:rPr>
          <w:rFonts w:hint="eastAsia" w:asciiTheme="minorEastAsia" w:hAnsiTheme="minorEastAsia" w:eastAsiaTheme="minorEastAsia" w:cstheme="minorEastAsia"/>
          <w:b w:val="0"/>
          <w:bCs w:val="0"/>
          <w:sz w:val="21"/>
          <w:szCs w:val="21"/>
          <w:lang w:val="en-US" w:eastAsia="zh-CN"/>
        </w:rPr>
        <w:t>（三）生活礼仪教育途径单一</w:t>
      </w:r>
      <w:bookmarkEnd w:id="8"/>
    </w:p>
    <w:p>
      <w:pPr>
        <w:tabs>
          <w:tab w:val="left" w:pos="5758"/>
        </w:tabs>
        <w:jc w:val="center"/>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eastAsiaTheme="minorEastAsia" w:cstheme="minorEastAsia"/>
          <w:color w:val="000000"/>
          <w:sz w:val="21"/>
          <w:szCs w:val="21"/>
        </w:rPr>
        <w:t>表</w:t>
      </w:r>
      <w:r>
        <w:rPr>
          <w:rFonts w:hint="eastAsia" w:asciiTheme="minorEastAsia" w:hAnsiTheme="minorEastAsia" w:eastAsiaTheme="minorEastAsia" w:cstheme="minorEastAsia"/>
          <w:color w:val="000000"/>
          <w:sz w:val="21"/>
          <w:szCs w:val="21"/>
          <w:lang w:val="en-US" w:eastAsia="zh-CN"/>
        </w:rPr>
        <w:t>2  幼儿园</w:t>
      </w:r>
      <w:r>
        <w:rPr>
          <w:rFonts w:hint="eastAsia" w:asciiTheme="minorEastAsia" w:hAnsiTheme="minorEastAsia" w:eastAsiaTheme="minorEastAsia" w:cstheme="minorEastAsia"/>
          <w:color w:val="000000"/>
          <w:sz w:val="21"/>
          <w:szCs w:val="21"/>
          <w:lang w:eastAsia="zh-CN"/>
        </w:rPr>
        <w:t>生活礼仪教育的途径</w:t>
      </w:r>
    </w:p>
    <w:tbl>
      <w:tblPr>
        <w:tblStyle w:val="10"/>
        <w:tblpPr w:leftFromText="180" w:rightFromText="180" w:vertAnchor="text" w:horzAnchor="page" w:tblpX="1925" w:tblpY="86"/>
        <w:tblOverlap w:val="never"/>
        <w:tblW w:w="824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97"/>
        <w:gridCol w:w="2712"/>
        <w:gridCol w:w="26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2" w:hRule="atLeast"/>
        </w:trPr>
        <w:tc>
          <w:tcPr>
            <w:tcW w:w="2897"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eastAsiaTheme="minorEastAsia" w:cstheme="minorEastAsia"/>
                <w:color w:val="000000"/>
                <w:sz w:val="21"/>
                <w:szCs w:val="21"/>
                <w:lang w:eastAsia="zh-CN"/>
              </w:rPr>
              <w:t>问题</w:t>
            </w:r>
          </w:p>
        </w:tc>
        <w:tc>
          <w:tcPr>
            <w:tcW w:w="2712"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eastAsiaTheme="minorEastAsia" w:cstheme="minorEastAsia"/>
                <w:color w:val="000000"/>
                <w:sz w:val="21"/>
                <w:szCs w:val="21"/>
                <w:lang w:eastAsia="zh-CN"/>
              </w:rPr>
              <w:t>选项</w:t>
            </w:r>
          </w:p>
        </w:tc>
        <w:tc>
          <w:tcPr>
            <w:tcW w:w="2631"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2897" w:type="dxa"/>
            <w:vMerge w:val="restart"/>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eastAsia="zh-CN"/>
              </w:rPr>
              <w:t>您会选择什么途径进行生活礼仪教育</w:t>
            </w:r>
          </w:p>
        </w:tc>
        <w:tc>
          <w:tcPr>
            <w:tcW w:w="2712" w:type="dxa"/>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000000"/>
                <w:sz w:val="21"/>
                <w:szCs w:val="21"/>
                <w:lang w:eastAsia="zh-CN"/>
              </w:rPr>
              <w:t>教学活动</w:t>
            </w:r>
          </w:p>
        </w:tc>
        <w:tc>
          <w:tcPr>
            <w:tcW w:w="2631" w:type="dxa"/>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val="en-US"/>
              </w:rPr>
            </w:pPr>
            <w:r>
              <w:rPr>
                <w:rFonts w:hint="eastAsia" w:asciiTheme="minorEastAsia" w:hAnsiTheme="minorEastAsia" w:cstheme="minorEastAsia"/>
                <w:color w:val="000000"/>
                <w:sz w:val="21"/>
                <w:szCs w:val="21"/>
                <w:lang w:val="en-US" w:eastAsia="zh-CN"/>
              </w:rPr>
              <w:t>5.8</w:t>
            </w:r>
            <w:r>
              <w:rPr>
                <w:rFonts w:hint="eastAsia" w:asciiTheme="minorEastAsia" w:hAnsiTheme="minorEastAsia" w:eastAsiaTheme="minorEastAsia" w:cstheme="minorEastAsia"/>
                <w:color w:val="000000"/>
                <w:sz w:val="21"/>
                <w:szCs w:val="21"/>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5" w:hRule="atLeast"/>
        </w:trPr>
        <w:tc>
          <w:tcPr>
            <w:tcW w:w="2897" w:type="dxa"/>
            <w:vMerge w:val="continue"/>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rPr>
            </w:pPr>
          </w:p>
        </w:tc>
        <w:tc>
          <w:tcPr>
            <w:tcW w:w="2712"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000000"/>
                <w:sz w:val="21"/>
                <w:szCs w:val="21"/>
                <w:lang w:eastAsia="zh-CN"/>
              </w:rPr>
              <w:t>生活活动</w:t>
            </w:r>
          </w:p>
        </w:tc>
        <w:tc>
          <w:tcPr>
            <w:tcW w:w="2631"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val="en-US"/>
              </w:rPr>
            </w:pPr>
            <w:r>
              <w:rPr>
                <w:rFonts w:hint="eastAsia" w:asciiTheme="minorEastAsia" w:hAnsiTheme="minorEastAsia" w:eastAsiaTheme="minorEastAsia" w:cstheme="minorEastAsia"/>
                <w:color w:val="000000"/>
                <w:sz w:val="21"/>
                <w:szCs w:val="21"/>
                <w:lang w:val="en-US" w:eastAsia="zh-CN"/>
              </w:rPr>
              <w:t>8</w:t>
            </w:r>
            <w:r>
              <w:rPr>
                <w:rFonts w:hint="eastAsia" w:asciiTheme="minorEastAsia" w:hAnsiTheme="minorEastAsia" w:cstheme="minorEastAsia"/>
                <w:color w:val="000000"/>
                <w:sz w:val="21"/>
                <w:szCs w:val="21"/>
                <w:lang w:val="en-US" w:eastAsia="zh-CN"/>
              </w:rPr>
              <w:t>6</w:t>
            </w:r>
            <w:r>
              <w:rPr>
                <w:rFonts w:hint="eastAsia" w:asciiTheme="minorEastAsia" w:hAnsiTheme="minorEastAsia" w:eastAsiaTheme="minorEastAsia" w:cstheme="minorEastAsia"/>
                <w:color w:val="000000"/>
                <w:sz w:val="21"/>
                <w:szCs w:val="21"/>
                <w:lang w:val="en-US" w:eastAsia="zh-CN"/>
              </w:rPr>
              <w:t>.</w:t>
            </w:r>
            <w:r>
              <w:rPr>
                <w:rFonts w:hint="eastAsia" w:asciiTheme="minorEastAsia" w:hAnsiTheme="minorEastAsia" w:cstheme="minorEastAsia"/>
                <w:color w:val="000000"/>
                <w:sz w:val="21"/>
                <w:szCs w:val="21"/>
                <w:lang w:val="en-US" w:eastAsia="zh-CN"/>
              </w:rPr>
              <w:t>8</w:t>
            </w:r>
            <w:r>
              <w:rPr>
                <w:rFonts w:hint="eastAsia" w:asciiTheme="minorEastAsia" w:hAnsiTheme="minorEastAsia" w:eastAsiaTheme="minorEastAsia" w:cstheme="minorEastAsia"/>
                <w:color w:val="000000"/>
                <w:sz w:val="21"/>
                <w:szCs w:val="21"/>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3" w:hRule="atLeast"/>
        </w:trPr>
        <w:tc>
          <w:tcPr>
            <w:tcW w:w="2897" w:type="dxa"/>
            <w:vMerge w:val="continue"/>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rPr>
            </w:pPr>
          </w:p>
        </w:tc>
        <w:tc>
          <w:tcPr>
            <w:tcW w:w="2712"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游戏活动</w:t>
            </w:r>
          </w:p>
        </w:tc>
        <w:tc>
          <w:tcPr>
            <w:tcW w:w="2631"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7.4</w:t>
            </w:r>
            <w:r>
              <w:rPr>
                <w:rFonts w:hint="eastAsia" w:asciiTheme="minorEastAsia" w:hAnsiTheme="minorEastAsia" w:eastAsiaTheme="minorEastAsia" w:cstheme="minorEastAsia"/>
                <w:color w:val="000000"/>
                <w:sz w:val="21"/>
                <w:szCs w:val="21"/>
                <w:lang w:val="en-US" w:eastAsia="zh-CN"/>
              </w:rPr>
              <w:t>%</w:t>
            </w:r>
          </w:p>
        </w:tc>
      </w:tr>
    </w:tbl>
    <w:p>
      <w:pPr>
        <w:pStyle w:val="13"/>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大多数教师都是在生活活动中根据幼儿园发的书本给幼儿教授生活礼仪知识，在“生活活动”中进行生活礼仪教育的教师占“86.8%”，可见幼儿园教师绝大多数都只在生活活动中进行生活礼仪教育。在教学活动、游戏活动这两种途径进行教学的教师比例较少，教师在进行生活礼仪教育中途经过于单一。</w:t>
      </w:r>
    </w:p>
    <w:p>
      <w:pPr>
        <w:spacing w:line="360" w:lineRule="auto"/>
        <w:ind w:firstLine="210" w:firstLineChars="100"/>
        <w:outlineLvl w:val="1"/>
        <w:rPr>
          <w:rFonts w:hint="eastAsia" w:asciiTheme="minorEastAsia" w:hAnsiTheme="minorEastAsia" w:eastAsiaTheme="minorEastAsia" w:cstheme="minorEastAsia"/>
          <w:b w:val="0"/>
          <w:bCs w:val="0"/>
          <w:sz w:val="21"/>
          <w:szCs w:val="21"/>
          <w:lang w:val="en-US" w:eastAsia="zh-CN"/>
        </w:rPr>
      </w:pPr>
      <w:bookmarkStart w:id="9" w:name="_Toc30707_WPSOffice_Level2"/>
      <w:r>
        <w:rPr>
          <w:rFonts w:hint="eastAsia" w:asciiTheme="minorEastAsia" w:hAnsiTheme="minorEastAsia" w:eastAsiaTheme="minorEastAsia" w:cstheme="minorEastAsia"/>
          <w:b w:val="0"/>
          <w:bCs w:val="0"/>
          <w:sz w:val="21"/>
          <w:szCs w:val="21"/>
          <w:lang w:val="en-US" w:eastAsia="zh-CN"/>
        </w:rPr>
        <w:t>（四）生活礼仪教育评价不当</w:t>
      </w:r>
      <w:bookmarkEnd w:id="9"/>
    </w:p>
    <w:p>
      <w:pPr>
        <w:spacing w:line="360" w:lineRule="auto"/>
        <w:ind w:firstLine="420" w:firstLineChars="200"/>
        <w:outlineLvl w:val="2"/>
        <w:rPr>
          <w:rFonts w:hint="eastAsia"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1.幼儿园生活礼仪教育评价性质以消极为主</w:t>
      </w:r>
    </w:p>
    <w:p>
      <w:pPr>
        <w:tabs>
          <w:tab w:val="left" w:pos="5758"/>
        </w:tabs>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表</w:t>
      </w:r>
      <w:r>
        <w:rPr>
          <w:rFonts w:hint="eastAsia" w:asciiTheme="minorEastAsia" w:hAnsiTheme="minorEastAsia" w:eastAsiaTheme="minorEastAsia" w:cstheme="minorEastAsia"/>
          <w:color w:val="000000"/>
          <w:sz w:val="21"/>
          <w:szCs w:val="21"/>
          <w:lang w:val="en-US" w:eastAsia="zh-CN"/>
        </w:rPr>
        <w:t>3</w:t>
      </w:r>
      <w:r>
        <w:rPr>
          <w:rFonts w:hint="eastAsia" w:asciiTheme="minorEastAsia" w:hAnsiTheme="minorEastAsia" w:eastAsiaTheme="minorEastAsia" w:cstheme="minorEastAsia"/>
          <w:color w:val="000000"/>
          <w:sz w:val="21"/>
          <w:szCs w:val="21"/>
        </w:rPr>
        <w:t xml:space="preserve">  教师对</w:t>
      </w:r>
      <w:r>
        <w:rPr>
          <w:rFonts w:hint="eastAsia" w:asciiTheme="minorEastAsia" w:hAnsiTheme="minorEastAsia" w:eastAsiaTheme="minorEastAsia" w:cstheme="minorEastAsia"/>
          <w:color w:val="000000"/>
          <w:sz w:val="21"/>
          <w:szCs w:val="21"/>
          <w:lang w:eastAsia="zh-CN"/>
        </w:rPr>
        <w:t>幼儿生活礼仪行为评价的性质</w:t>
      </w:r>
    </w:p>
    <w:tbl>
      <w:tblPr>
        <w:tblStyle w:val="10"/>
        <w:tblW w:w="8340" w:type="dxa"/>
        <w:tblInd w:w="138"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3"/>
        <w:gridCol w:w="2744"/>
        <w:gridCol w:w="266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0" w:hRule="atLeast"/>
        </w:trPr>
        <w:tc>
          <w:tcPr>
            <w:tcW w:w="2933"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eastAsiaTheme="minorEastAsia" w:cstheme="minorEastAsia"/>
                <w:color w:val="000000"/>
                <w:sz w:val="21"/>
                <w:szCs w:val="21"/>
                <w:lang w:eastAsia="zh-CN"/>
              </w:rPr>
              <w:t>问题</w:t>
            </w:r>
          </w:p>
        </w:tc>
        <w:tc>
          <w:tcPr>
            <w:tcW w:w="2744"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eastAsiaTheme="minorEastAsia" w:cstheme="minorEastAsia"/>
                <w:color w:val="000000"/>
                <w:sz w:val="21"/>
                <w:szCs w:val="21"/>
                <w:lang w:eastAsia="zh-CN"/>
              </w:rPr>
              <w:t>选项</w:t>
            </w:r>
          </w:p>
        </w:tc>
        <w:tc>
          <w:tcPr>
            <w:tcW w:w="2663"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9" w:hRule="atLeast"/>
        </w:trPr>
        <w:tc>
          <w:tcPr>
            <w:tcW w:w="2933" w:type="dxa"/>
            <w:vMerge w:val="restart"/>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lang w:eastAsia="zh-CN"/>
              </w:rPr>
              <w:t>评价性质</w:t>
            </w:r>
          </w:p>
        </w:tc>
        <w:tc>
          <w:tcPr>
            <w:tcW w:w="2744" w:type="dxa"/>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积极的</w:t>
            </w:r>
          </w:p>
        </w:tc>
        <w:tc>
          <w:tcPr>
            <w:tcW w:w="2663" w:type="dxa"/>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val="en-US"/>
              </w:rPr>
            </w:pPr>
            <w:r>
              <w:rPr>
                <w:rFonts w:hint="eastAsia" w:asciiTheme="minorEastAsia" w:hAnsiTheme="minorEastAsia" w:eastAsiaTheme="minorEastAsia" w:cstheme="minorEastAsia"/>
                <w:color w:val="000000"/>
                <w:sz w:val="21"/>
                <w:szCs w:val="21"/>
                <w:lang w:val="en-US" w:eastAsia="zh-CN"/>
              </w:rPr>
              <w:t>2</w:t>
            </w:r>
            <w:r>
              <w:rPr>
                <w:rFonts w:hint="eastAsia" w:asciiTheme="minorEastAsia" w:hAnsiTheme="minorEastAsia" w:cstheme="minorEastAsia"/>
                <w:color w:val="000000"/>
                <w:sz w:val="21"/>
                <w:szCs w:val="21"/>
                <w:lang w:val="en-US" w:eastAsia="zh-CN"/>
              </w:rPr>
              <w:t>8</w:t>
            </w:r>
            <w:r>
              <w:rPr>
                <w:rFonts w:hint="eastAsia" w:asciiTheme="minorEastAsia" w:hAnsiTheme="minorEastAsia" w:eastAsiaTheme="minorEastAsia" w:cstheme="minorEastAsia"/>
                <w:color w:val="000000"/>
                <w:sz w:val="21"/>
                <w:szCs w:val="21"/>
                <w:lang w:val="en-US" w:eastAsia="zh-CN"/>
              </w:rPr>
              <w:t>.</w:t>
            </w:r>
            <w:r>
              <w:rPr>
                <w:rFonts w:hint="eastAsia" w:asciiTheme="minorEastAsia" w:hAnsiTheme="minorEastAsia" w:cstheme="minorEastAsia"/>
                <w:color w:val="000000"/>
                <w:sz w:val="21"/>
                <w:szCs w:val="21"/>
                <w:lang w:val="en-US" w:eastAsia="zh-CN"/>
              </w:rPr>
              <w:t>7</w:t>
            </w:r>
            <w:r>
              <w:rPr>
                <w:rFonts w:hint="eastAsia" w:asciiTheme="minorEastAsia" w:hAnsiTheme="minorEastAsia" w:eastAsiaTheme="minorEastAsia" w:cstheme="minorEastAsia"/>
                <w:color w:val="000000"/>
                <w:sz w:val="21"/>
                <w:szCs w:val="21"/>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7" w:hRule="atLeast"/>
        </w:trPr>
        <w:tc>
          <w:tcPr>
            <w:tcW w:w="2933" w:type="dxa"/>
            <w:vMerge w:val="continue"/>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rPr>
            </w:pPr>
          </w:p>
        </w:tc>
        <w:tc>
          <w:tcPr>
            <w:tcW w:w="2744"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消极的</w:t>
            </w:r>
          </w:p>
        </w:tc>
        <w:tc>
          <w:tcPr>
            <w:tcW w:w="2663"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val="en-US"/>
              </w:rPr>
            </w:pPr>
            <w:r>
              <w:rPr>
                <w:rFonts w:hint="eastAsia" w:asciiTheme="minorEastAsia" w:hAnsiTheme="minorEastAsia" w:eastAsiaTheme="minorEastAsia" w:cstheme="minorEastAsia"/>
                <w:color w:val="000000"/>
                <w:sz w:val="21"/>
                <w:szCs w:val="21"/>
                <w:lang w:val="en-US" w:eastAsia="zh-CN"/>
              </w:rPr>
              <w:t>7</w:t>
            </w:r>
            <w:r>
              <w:rPr>
                <w:rFonts w:hint="eastAsia" w:asciiTheme="minorEastAsia" w:hAnsiTheme="minorEastAsia" w:cstheme="minorEastAsia"/>
                <w:color w:val="000000"/>
                <w:sz w:val="21"/>
                <w:szCs w:val="21"/>
                <w:lang w:val="en-US" w:eastAsia="zh-CN"/>
              </w:rPr>
              <w:t>1</w:t>
            </w:r>
            <w:r>
              <w:rPr>
                <w:rFonts w:hint="eastAsia" w:asciiTheme="minorEastAsia" w:hAnsiTheme="minorEastAsia" w:eastAsiaTheme="minorEastAsia" w:cstheme="minorEastAsia"/>
                <w:color w:val="000000"/>
                <w:sz w:val="21"/>
                <w:szCs w:val="21"/>
                <w:lang w:val="en-US" w:eastAsia="zh-CN"/>
              </w:rPr>
              <w:t>.</w:t>
            </w:r>
            <w:r>
              <w:rPr>
                <w:rFonts w:hint="eastAsia" w:asciiTheme="minorEastAsia" w:hAnsiTheme="minorEastAsia" w:cstheme="minorEastAsia"/>
                <w:color w:val="000000"/>
                <w:sz w:val="21"/>
                <w:szCs w:val="21"/>
                <w:lang w:val="en-US" w:eastAsia="zh-CN"/>
              </w:rPr>
              <w:t>3</w:t>
            </w:r>
            <w:r>
              <w:rPr>
                <w:rFonts w:hint="eastAsia" w:asciiTheme="minorEastAsia" w:hAnsiTheme="minorEastAsia" w:eastAsiaTheme="minorEastAsia" w:cstheme="minorEastAsia"/>
                <w:color w:val="000000"/>
                <w:sz w:val="21"/>
                <w:szCs w:val="21"/>
                <w:lang w:val="en-US" w:eastAsia="zh-CN"/>
              </w:rPr>
              <w:t>%</w:t>
            </w:r>
          </w:p>
        </w:tc>
      </w:tr>
    </w:tbl>
    <w:p>
      <w:pPr>
        <w:pStyle w:val="9"/>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z w:val="21"/>
          <w:szCs w:val="21"/>
          <w:lang w:val="en-US" w:eastAsia="zh-CN"/>
        </w:rPr>
      </w:pPr>
      <w:bookmarkStart w:id="10" w:name="_Toc6162_WPSOffice_Level1"/>
      <w:bookmarkStart w:id="11" w:name="_Toc31743_WPSOffice_Level1"/>
      <w:r>
        <w:rPr>
          <w:rFonts w:hint="eastAsia" w:asciiTheme="minorEastAsia" w:hAnsiTheme="minorEastAsia" w:eastAsiaTheme="minorEastAsia" w:cstheme="minorEastAsia"/>
          <w:sz w:val="21"/>
          <w:szCs w:val="21"/>
          <w:lang w:val="en-US" w:eastAsia="zh-CN"/>
        </w:rPr>
        <w:t>通过调查问卷可以看到：幼儿教师对于幼儿生活礼仪行为大多都以消极的评价为主，占总调查的7</w:t>
      </w:r>
      <w:r>
        <w:rPr>
          <w:rFonts w:hint="eastAsia" w:asciiTheme="minorEastAsia" w:hAnsiTheme="minorEastAsia" w:cstheme="minorEastAsia"/>
          <w:sz w:val="21"/>
          <w:szCs w:val="21"/>
          <w:lang w:val="en-US" w:eastAsia="zh-CN"/>
        </w:rPr>
        <w:t>1.3</w:t>
      </w:r>
      <w:r>
        <w:rPr>
          <w:rFonts w:hint="eastAsia" w:asciiTheme="minorEastAsia" w:hAnsiTheme="minorEastAsia" w:eastAsiaTheme="minorEastAsia" w:cstheme="minorEastAsia"/>
          <w:sz w:val="21"/>
          <w:szCs w:val="21"/>
          <w:lang w:val="en-US" w:eastAsia="zh-CN"/>
        </w:rPr>
        <w:t>%，以批评为主。积极的评价只有2</w:t>
      </w:r>
      <w:r>
        <w:rPr>
          <w:rFonts w:hint="eastAsia" w:asciiTheme="minorEastAsia" w:hAnsiTheme="minorEastAsia" w:cstheme="minorEastAsia"/>
          <w:sz w:val="21"/>
          <w:szCs w:val="21"/>
          <w:lang w:val="en-US" w:eastAsia="zh-CN"/>
        </w:rPr>
        <w:t>8.7</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kern w:val="0"/>
          <w:sz w:val="21"/>
          <w:szCs w:val="21"/>
          <w:lang w:val="en-US" w:eastAsia="zh-CN" w:bidi="ar-SA"/>
        </w:rPr>
        <w:t>大多数的幼儿教师对于幼儿生活礼仪行为评价采用消极的方式，就是直接提出批评。很少用积极的评价对幼儿的生活礼仪行为做出评价。</w:t>
      </w:r>
      <w:r>
        <w:rPr>
          <w:rFonts w:hint="eastAsia" w:asciiTheme="minorEastAsia" w:hAnsiTheme="minorEastAsia" w:eastAsiaTheme="minorEastAsia" w:cstheme="minorEastAsia"/>
          <w:sz w:val="21"/>
          <w:szCs w:val="21"/>
          <w:lang w:val="en-US" w:eastAsia="zh-CN"/>
        </w:rPr>
        <w:t>教师对于幼儿的生活礼仪教育行为评价过于消极，会使幼儿产生挫败感、对生活礼仪教育失去学习兴趣。</w:t>
      </w:r>
    </w:p>
    <w:p>
      <w:pPr>
        <w:spacing w:line="360" w:lineRule="auto"/>
        <w:ind w:firstLine="420" w:firstLineChars="200"/>
        <w:outlineLvl w:val="2"/>
        <w:rPr>
          <w:rFonts w:hint="eastAsia"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2.幼儿园生活礼仪教育评价主体单一</w:t>
      </w:r>
    </w:p>
    <w:p>
      <w:pPr>
        <w:tabs>
          <w:tab w:val="left" w:pos="5758"/>
        </w:tabs>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表</w:t>
      </w:r>
      <w:r>
        <w:rPr>
          <w:rFonts w:hint="eastAsia" w:asciiTheme="minorEastAsia" w:hAnsiTheme="minorEastAsia" w:eastAsiaTheme="minorEastAsia" w:cstheme="minorEastAsia"/>
          <w:color w:val="000000"/>
          <w:sz w:val="21"/>
          <w:szCs w:val="21"/>
          <w:lang w:val="en-US" w:eastAsia="zh-CN"/>
        </w:rPr>
        <w:t xml:space="preserve">4  </w:t>
      </w:r>
      <w:r>
        <w:rPr>
          <w:rFonts w:hint="eastAsia" w:asciiTheme="minorEastAsia" w:hAnsiTheme="minorEastAsia" w:eastAsiaTheme="minorEastAsia" w:cstheme="minorEastAsia"/>
          <w:color w:val="000000"/>
          <w:sz w:val="21"/>
          <w:szCs w:val="21"/>
          <w:lang w:eastAsia="zh-CN"/>
        </w:rPr>
        <w:t>幼儿生活礼仪行为评价的主体</w:t>
      </w:r>
    </w:p>
    <w:tbl>
      <w:tblPr>
        <w:tblStyle w:val="10"/>
        <w:tblW w:w="8780" w:type="dxa"/>
        <w:tblInd w:w="153"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7"/>
        <w:gridCol w:w="2890"/>
        <w:gridCol w:w="280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9" w:hRule="atLeast"/>
        </w:trPr>
        <w:tc>
          <w:tcPr>
            <w:tcW w:w="3087"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eastAsiaTheme="minorEastAsia" w:cstheme="minorEastAsia"/>
                <w:color w:val="000000"/>
                <w:sz w:val="21"/>
                <w:szCs w:val="21"/>
                <w:lang w:eastAsia="zh-CN"/>
              </w:rPr>
              <w:t>问题</w:t>
            </w:r>
          </w:p>
        </w:tc>
        <w:tc>
          <w:tcPr>
            <w:tcW w:w="2890"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eastAsiaTheme="minorEastAsia" w:cstheme="minorEastAsia"/>
                <w:color w:val="000000"/>
                <w:sz w:val="21"/>
                <w:szCs w:val="21"/>
                <w:lang w:eastAsia="zh-CN"/>
              </w:rPr>
              <w:t>选项</w:t>
            </w:r>
          </w:p>
        </w:tc>
        <w:tc>
          <w:tcPr>
            <w:tcW w:w="2803"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8" w:hRule="atLeast"/>
        </w:trPr>
        <w:tc>
          <w:tcPr>
            <w:tcW w:w="3087" w:type="dxa"/>
            <w:vMerge w:val="restart"/>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lang w:eastAsia="zh-CN"/>
              </w:rPr>
              <w:t>评价主体</w:t>
            </w:r>
          </w:p>
        </w:tc>
        <w:tc>
          <w:tcPr>
            <w:tcW w:w="2890" w:type="dxa"/>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幼儿自评</w:t>
            </w:r>
          </w:p>
        </w:tc>
        <w:tc>
          <w:tcPr>
            <w:tcW w:w="2803" w:type="dxa"/>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val="en-US"/>
              </w:rPr>
            </w:pPr>
            <w:r>
              <w:rPr>
                <w:rFonts w:hint="eastAsia" w:asciiTheme="minorEastAsia" w:hAnsiTheme="minorEastAsia" w:cstheme="minorEastAsia"/>
                <w:color w:val="000000"/>
                <w:sz w:val="21"/>
                <w:szCs w:val="21"/>
                <w:lang w:val="en-US" w:eastAsia="zh-CN"/>
              </w:rPr>
              <w:t>6.4</w:t>
            </w:r>
            <w:r>
              <w:rPr>
                <w:rFonts w:hint="eastAsia" w:asciiTheme="minorEastAsia" w:hAnsiTheme="minorEastAsia" w:eastAsiaTheme="minorEastAsia" w:cstheme="minorEastAsia"/>
                <w:color w:val="000000"/>
                <w:sz w:val="21"/>
                <w:szCs w:val="21"/>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3087" w:type="dxa"/>
            <w:vMerge w:val="continue"/>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rPr>
            </w:pPr>
          </w:p>
        </w:tc>
        <w:tc>
          <w:tcPr>
            <w:tcW w:w="2890"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同伴评价</w:t>
            </w:r>
          </w:p>
        </w:tc>
        <w:tc>
          <w:tcPr>
            <w:tcW w:w="2803"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val="en-US"/>
              </w:rPr>
            </w:pPr>
            <w:r>
              <w:rPr>
                <w:rFonts w:hint="eastAsia" w:asciiTheme="minorEastAsia" w:hAnsiTheme="minorEastAsia" w:cstheme="minorEastAsia"/>
                <w:color w:val="000000"/>
                <w:sz w:val="21"/>
                <w:szCs w:val="21"/>
                <w:lang w:val="en-US" w:eastAsia="zh-CN"/>
              </w:rPr>
              <w:t>12</w:t>
            </w:r>
            <w:r>
              <w:rPr>
                <w:rFonts w:hint="eastAsia" w:asciiTheme="minorEastAsia" w:hAnsiTheme="minorEastAsia" w:eastAsiaTheme="minorEastAsia" w:cstheme="minorEastAsia"/>
                <w:color w:val="000000"/>
                <w:sz w:val="21"/>
                <w:szCs w:val="21"/>
                <w:lang w:val="en-US" w:eastAsia="zh-CN"/>
              </w:rPr>
              <w:t>.</w:t>
            </w:r>
            <w:r>
              <w:rPr>
                <w:rFonts w:hint="eastAsia" w:asciiTheme="minorEastAsia" w:hAnsiTheme="minorEastAsia" w:cstheme="minorEastAsia"/>
                <w:color w:val="000000"/>
                <w:sz w:val="21"/>
                <w:szCs w:val="21"/>
                <w:lang w:val="en-US" w:eastAsia="zh-CN"/>
              </w:rPr>
              <w:t>3</w:t>
            </w:r>
            <w:r>
              <w:rPr>
                <w:rFonts w:hint="eastAsia" w:asciiTheme="minorEastAsia" w:hAnsiTheme="minorEastAsia" w:eastAsiaTheme="minorEastAsia" w:cstheme="minorEastAsia"/>
                <w:color w:val="000000"/>
                <w:sz w:val="21"/>
                <w:szCs w:val="21"/>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0" w:hRule="atLeast"/>
        </w:trPr>
        <w:tc>
          <w:tcPr>
            <w:tcW w:w="3087" w:type="dxa"/>
            <w:vMerge w:val="continue"/>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rPr>
            </w:pPr>
          </w:p>
        </w:tc>
        <w:tc>
          <w:tcPr>
            <w:tcW w:w="2890"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教师评价</w:t>
            </w:r>
          </w:p>
        </w:tc>
        <w:tc>
          <w:tcPr>
            <w:tcW w:w="2803"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8</w:t>
            </w:r>
            <w:r>
              <w:rPr>
                <w:rFonts w:hint="eastAsia" w:asciiTheme="minorEastAsia" w:hAnsiTheme="minorEastAsia" w:cstheme="minorEastAsia"/>
                <w:color w:val="000000"/>
                <w:sz w:val="21"/>
                <w:szCs w:val="21"/>
                <w:lang w:val="en-US" w:eastAsia="zh-CN"/>
              </w:rPr>
              <w:t>1</w:t>
            </w:r>
            <w:r>
              <w:rPr>
                <w:rFonts w:hint="eastAsia" w:asciiTheme="minorEastAsia" w:hAnsiTheme="minorEastAsia" w:eastAsiaTheme="minorEastAsia" w:cstheme="minorEastAsia"/>
                <w:color w:val="000000"/>
                <w:sz w:val="21"/>
                <w:szCs w:val="21"/>
                <w:lang w:val="en-US" w:eastAsia="zh-CN"/>
              </w:rPr>
              <w:t>.</w:t>
            </w:r>
            <w:r>
              <w:rPr>
                <w:rFonts w:hint="eastAsia" w:asciiTheme="minorEastAsia" w:hAnsiTheme="minorEastAsia" w:cstheme="minorEastAsia"/>
                <w:color w:val="000000"/>
                <w:sz w:val="21"/>
                <w:szCs w:val="21"/>
                <w:lang w:val="en-US" w:eastAsia="zh-CN"/>
              </w:rPr>
              <w:t>3</w:t>
            </w:r>
            <w:r>
              <w:rPr>
                <w:rFonts w:hint="eastAsia" w:asciiTheme="minorEastAsia" w:hAnsiTheme="minorEastAsia" w:eastAsiaTheme="minorEastAsia" w:cstheme="minorEastAsia"/>
                <w:color w:val="000000"/>
                <w:sz w:val="21"/>
                <w:szCs w:val="21"/>
                <w:lang w:val="en-US" w:eastAsia="zh-CN"/>
              </w:rPr>
              <w:t>%</w:t>
            </w:r>
          </w:p>
        </w:tc>
      </w:tr>
    </w:tbl>
    <w:p>
      <w:pPr>
        <w:pStyle w:val="9"/>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表4中，评价主体是“教师”的选择占总调查的8</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%，“幼儿自评”只占总问卷的</w:t>
      </w:r>
      <w:r>
        <w:rPr>
          <w:rFonts w:hint="eastAsia" w:asciiTheme="minorEastAsia" w:hAnsiTheme="minorEastAsia" w:cstheme="minorEastAsia"/>
          <w:sz w:val="21"/>
          <w:szCs w:val="21"/>
          <w:lang w:val="en-US" w:eastAsia="zh-CN"/>
        </w:rPr>
        <w:t>6.4</w:t>
      </w:r>
      <w:r>
        <w:rPr>
          <w:rFonts w:hint="eastAsia" w:asciiTheme="minorEastAsia" w:hAnsiTheme="minorEastAsia" w:eastAsiaTheme="minorEastAsia" w:cstheme="minorEastAsia"/>
          <w:sz w:val="21"/>
          <w:szCs w:val="21"/>
          <w:lang w:val="en-US" w:eastAsia="zh-CN"/>
        </w:rPr>
        <w:t>%，评价主体是“幼儿同伴”的占总调查的</w:t>
      </w:r>
      <w:r>
        <w:rPr>
          <w:rFonts w:hint="eastAsia" w:asciiTheme="minorEastAsia" w:hAnsiTheme="minorEastAsia" w:cstheme="minorEastAsia"/>
          <w:sz w:val="21"/>
          <w:szCs w:val="21"/>
          <w:lang w:val="en-US" w:eastAsia="zh-CN"/>
        </w:rPr>
        <w:t>12.3</w:t>
      </w:r>
      <w:r>
        <w:rPr>
          <w:rFonts w:hint="eastAsia" w:asciiTheme="minorEastAsia" w:hAnsiTheme="minorEastAsia" w:eastAsiaTheme="minorEastAsia" w:cstheme="minorEastAsia"/>
          <w:sz w:val="21"/>
          <w:szCs w:val="21"/>
          <w:lang w:val="en-US" w:eastAsia="zh-CN"/>
        </w:rPr>
        <w:t>%。从这些数据来看，对于幼儿生活礼仪行为评价的主体单一，只有教师。</w:t>
      </w:r>
      <w:bookmarkEnd w:id="10"/>
      <w:bookmarkEnd w:id="11"/>
    </w:p>
    <w:p>
      <w:pPr>
        <w:pStyle w:val="9"/>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Theme="minorEastAsia" w:hAnsiTheme="minorEastAsia" w:eastAsiaTheme="minorEastAsia" w:cstheme="minorEastAsia"/>
          <w:b/>
          <w:bCs/>
          <w:kern w:val="0"/>
          <w:sz w:val="24"/>
          <w:szCs w:val="24"/>
          <w:lang w:val="en-US" w:eastAsia="zh-CN"/>
        </w:rPr>
      </w:pPr>
      <w:bookmarkStart w:id="12" w:name="_Toc28909_WPSOffice_Level1"/>
      <w:bookmarkStart w:id="13" w:name="_Toc19680_WPSOffice_Level1"/>
      <w:bookmarkStart w:id="14" w:name="_Toc13378_WPSOffice_Level1"/>
      <w:bookmarkStart w:id="15" w:name="_Toc3945_WPSOffice_Level2"/>
      <w:bookmarkStart w:id="16" w:name="_Toc30966_WPSOffice_Level1"/>
      <w:r>
        <w:rPr>
          <w:rFonts w:hint="eastAsia" w:asciiTheme="minorEastAsia" w:hAnsiTheme="minorEastAsia" w:eastAsiaTheme="minorEastAsia" w:cstheme="minorEastAsia"/>
          <w:b/>
          <w:bCs/>
          <w:kern w:val="0"/>
          <w:sz w:val="24"/>
          <w:szCs w:val="24"/>
          <w:lang w:val="en-US" w:eastAsia="zh-CN"/>
        </w:rPr>
        <w:t>二、幼儿园生活礼仪教育的影响因素</w:t>
      </w:r>
      <w:bookmarkEnd w:id="12"/>
      <w:bookmarkEnd w:id="13"/>
      <w:bookmarkEnd w:id="14"/>
      <w:bookmarkEnd w:id="15"/>
      <w:bookmarkEnd w:id="16"/>
    </w:p>
    <w:p>
      <w:pPr>
        <w:pageBreakBefore w:val="0"/>
        <w:widowControl w:val="0"/>
        <w:kinsoku/>
        <w:wordWrap/>
        <w:overflowPunct/>
        <w:topLinePunct w:val="0"/>
        <w:autoSpaceDE/>
        <w:autoSpaceDN/>
        <w:bidi w:val="0"/>
        <w:adjustRightInd/>
        <w:snapToGrid/>
        <w:spacing w:line="360" w:lineRule="auto"/>
        <w:ind w:firstLine="420" w:firstLineChars="200"/>
        <w:textAlignment w:val="auto"/>
        <w:outlineLvl w:val="1"/>
        <w:rPr>
          <w:rFonts w:hint="eastAsia" w:asciiTheme="minorEastAsia" w:hAnsiTheme="minorEastAsia" w:eastAsiaTheme="minorEastAsia" w:cstheme="minorEastAsia"/>
          <w:b w:val="0"/>
          <w:bCs w:val="0"/>
          <w:sz w:val="21"/>
          <w:szCs w:val="21"/>
          <w:lang w:val="en-US" w:eastAsia="zh-CN"/>
        </w:rPr>
      </w:pPr>
      <w:bookmarkStart w:id="17" w:name="_Toc13130_WPSOffice_Level2"/>
      <w:bookmarkStart w:id="18" w:name="_Toc11917_WPSOffice_Level2"/>
      <w:bookmarkStart w:id="19" w:name="_Toc31244_WPSOffice_Level2"/>
      <w:bookmarkStart w:id="20" w:name="_Toc25150_WPSOffice_Level3"/>
      <w:bookmarkStart w:id="21" w:name="_Toc9332_WPSOffice_Level2"/>
      <w:r>
        <w:rPr>
          <w:rFonts w:hint="eastAsia" w:asciiTheme="minorEastAsia" w:hAnsiTheme="minorEastAsia" w:eastAsiaTheme="minorEastAsia" w:cstheme="minorEastAsia"/>
          <w:b w:val="0"/>
          <w:bCs w:val="0"/>
          <w:sz w:val="21"/>
          <w:szCs w:val="21"/>
          <w:lang w:val="en-US" w:eastAsia="zh-CN"/>
        </w:rPr>
        <w:t>（一）教师</w:t>
      </w:r>
      <w:bookmarkEnd w:id="17"/>
      <w:bookmarkEnd w:id="18"/>
      <w:bookmarkEnd w:id="19"/>
      <w:bookmarkEnd w:id="20"/>
      <w:r>
        <w:rPr>
          <w:rFonts w:hint="eastAsia" w:asciiTheme="minorEastAsia" w:hAnsiTheme="minorEastAsia" w:eastAsiaTheme="minorEastAsia" w:cstheme="minorEastAsia"/>
          <w:b w:val="0"/>
          <w:bCs w:val="0"/>
          <w:sz w:val="21"/>
          <w:szCs w:val="21"/>
          <w:lang w:val="en-US" w:eastAsia="zh-CN"/>
        </w:rPr>
        <w:t>知识储备不足</w:t>
      </w:r>
      <w:bookmarkEnd w:id="21"/>
    </w:p>
    <w:p>
      <w:pPr>
        <w:tabs>
          <w:tab w:val="left" w:pos="5758"/>
        </w:tabs>
        <w:jc w:val="center"/>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eastAsiaTheme="minorEastAsia" w:cstheme="minorEastAsia"/>
          <w:color w:val="000000"/>
          <w:sz w:val="21"/>
          <w:szCs w:val="21"/>
        </w:rPr>
        <w:t>表</w:t>
      </w:r>
      <w:r>
        <w:rPr>
          <w:rFonts w:hint="eastAsia" w:asciiTheme="minorEastAsia" w:hAnsiTheme="minorEastAsia" w:eastAsiaTheme="minorEastAsia" w:cstheme="minorEastAsia"/>
          <w:color w:val="000000"/>
          <w:sz w:val="21"/>
          <w:szCs w:val="21"/>
          <w:lang w:val="en-US" w:eastAsia="zh-CN"/>
        </w:rPr>
        <w:t xml:space="preserve">5  </w:t>
      </w:r>
      <w:r>
        <w:rPr>
          <w:rFonts w:hint="eastAsia" w:asciiTheme="minorEastAsia" w:hAnsiTheme="minorEastAsia" w:eastAsiaTheme="minorEastAsia" w:cstheme="minorEastAsia"/>
          <w:color w:val="000000"/>
          <w:sz w:val="21"/>
          <w:szCs w:val="21"/>
        </w:rPr>
        <w:t>教师对</w:t>
      </w:r>
      <w:r>
        <w:rPr>
          <w:rFonts w:hint="eastAsia" w:asciiTheme="minorEastAsia" w:hAnsiTheme="minorEastAsia" w:eastAsiaTheme="minorEastAsia" w:cstheme="minorEastAsia"/>
          <w:color w:val="000000"/>
          <w:sz w:val="21"/>
          <w:szCs w:val="21"/>
          <w:lang w:eastAsia="zh-CN"/>
        </w:rPr>
        <w:t>幼儿园</w:t>
      </w:r>
      <w:r>
        <w:rPr>
          <w:rFonts w:hint="eastAsia" w:asciiTheme="minorEastAsia" w:hAnsiTheme="minorEastAsia" w:eastAsiaTheme="minorEastAsia" w:cstheme="minorEastAsia"/>
          <w:color w:val="000000"/>
          <w:sz w:val="21"/>
          <w:szCs w:val="21"/>
        </w:rPr>
        <w:t>生活礼仪教育的了解</w:t>
      </w:r>
      <w:r>
        <w:rPr>
          <w:rFonts w:hint="eastAsia" w:asciiTheme="minorEastAsia" w:hAnsiTheme="minorEastAsia" w:eastAsiaTheme="minorEastAsia" w:cstheme="minorEastAsia"/>
          <w:color w:val="000000"/>
          <w:sz w:val="21"/>
          <w:szCs w:val="21"/>
          <w:lang w:eastAsia="zh-CN"/>
        </w:rPr>
        <w:t>情况</w:t>
      </w:r>
    </w:p>
    <w:tbl>
      <w:tblPr>
        <w:tblStyle w:val="10"/>
        <w:tblpPr w:leftFromText="180" w:rightFromText="180" w:vertAnchor="text" w:horzAnchor="page" w:tblpX="1925" w:tblpY="101"/>
        <w:tblOverlap w:val="never"/>
        <w:tblW w:w="860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24"/>
        <w:gridCol w:w="2830"/>
        <w:gridCol w:w="274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4" w:hRule="atLeast"/>
        </w:trPr>
        <w:tc>
          <w:tcPr>
            <w:tcW w:w="3024"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eastAsiaTheme="minorEastAsia" w:cstheme="minorEastAsia"/>
                <w:color w:val="000000"/>
                <w:sz w:val="21"/>
                <w:szCs w:val="21"/>
                <w:lang w:eastAsia="zh-CN"/>
              </w:rPr>
              <w:t>问题</w:t>
            </w:r>
          </w:p>
        </w:tc>
        <w:tc>
          <w:tcPr>
            <w:tcW w:w="2830"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eastAsiaTheme="minorEastAsia" w:cstheme="minorEastAsia"/>
                <w:color w:val="000000"/>
                <w:sz w:val="21"/>
                <w:szCs w:val="21"/>
                <w:lang w:eastAsia="zh-CN"/>
              </w:rPr>
              <w:t>选项</w:t>
            </w:r>
          </w:p>
        </w:tc>
        <w:tc>
          <w:tcPr>
            <w:tcW w:w="2746"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4" w:hRule="atLeast"/>
        </w:trPr>
        <w:tc>
          <w:tcPr>
            <w:tcW w:w="3024" w:type="dxa"/>
            <w:vMerge w:val="restart"/>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lang w:eastAsia="zh-CN"/>
              </w:rPr>
              <w:t>了解情况</w:t>
            </w:r>
          </w:p>
        </w:tc>
        <w:tc>
          <w:tcPr>
            <w:tcW w:w="2830" w:type="dxa"/>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完全了解</w:t>
            </w:r>
          </w:p>
        </w:tc>
        <w:tc>
          <w:tcPr>
            <w:tcW w:w="2746" w:type="dxa"/>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val="en-US"/>
              </w:rPr>
            </w:pPr>
            <w:r>
              <w:rPr>
                <w:rFonts w:hint="eastAsia" w:asciiTheme="minorEastAsia" w:hAnsiTheme="minorEastAsia" w:eastAsiaTheme="minorEastAsia" w:cstheme="minorEastAsia"/>
                <w:color w:val="000000"/>
                <w:sz w:val="21"/>
                <w:szCs w:val="21"/>
                <w:lang w:val="en-US" w:eastAsia="zh-CN"/>
              </w:rPr>
              <w:t>1</w:t>
            </w:r>
            <w:r>
              <w:rPr>
                <w:rFonts w:hint="eastAsia" w:asciiTheme="minorEastAsia" w:hAnsiTheme="minorEastAsia" w:cstheme="minorEastAsia"/>
                <w:color w:val="000000"/>
                <w:sz w:val="21"/>
                <w:szCs w:val="21"/>
                <w:lang w:val="en-US" w:eastAsia="zh-CN"/>
              </w:rPr>
              <w:t>3.7</w:t>
            </w:r>
            <w:r>
              <w:rPr>
                <w:rFonts w:hint="eastAsia" w:asciiTheme="minorEastAsia" w:hAnsiTheme="minorEastAsia" w:eastAsiaTheme="minorEastAsia" w:cstheme="minorEastAsia"/>
                <w:color w:val="000000"/>
                <w:sz w:val="21"/>
                <w:szCs w:val="21"/>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0" w:hRule="atLeast"/>
        </w:trPr>
        <w:tc>
          <w:tcPr>
            <w:tcW w:w="3024" w:type="dxa"/>
            <w:vMerge w:val="continue"/>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rPr>
            </w:pPr>
          </w:p>
        </w:tc>
        <w:tc>
          <w:tcPr>
            <w:tcW w:w="2830"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了解一点</w:t>
            </w:r>
          </w:p>
        </w:tc>
        <w:tc>
          <w:tcPr>
            <w:tcW w:w="2746"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val="en-US"/>
              </w:rPr>
            </w:pPr>
            <w:r>
              <w:rPr>
                <w:rFonts w:hint="eastAsia" w:asciiTheme="minorEastAsia" w:hAnsiTheme="minorEastAsia" w:eastAsiaTheme="minorEastAsia" w:cstheme="minorEastAsia"/>
                <w:color w:val="000000"/>
                <w:sz w:val="21"/>
                <w:szCs w:val="21"/>
                <w:lang w:val="en-US" w:eastAsia="zh-CN"/>
              </w:rPr>
              <w:t>6</w:t>
            </w:r>
            <w:r>
              <w:rPr>
                <w:rFonts w:hint="eastAsia" w:asciiTheme="minorEastAsia" w:hAnsiTheme="minorEastAsia" w:cstheme="minorEastAsia"/>
                <w:color w:val="000000"/>
                <w:sz w:val="21"/>
                <w:szCs w:val="21"/>
                <w:lang w:val="en-US" w:eastAsia="zh-CN"/>
              </w:rPr>
              <w:t>3.5</w:t>
            </w:r>
            <w:r>
              <w:rPr>
                <w:rFonts w:hint="eastAsia" w:asciiTheme="minorEastAsia" w:hAnsiTheme="minorEastAsia" w:eastAsiaTheme="minorEastAsia" w:cstheme="minorEastAsia"/>
                <w:color w:val="000000"/>
                <w:sz w:val="21"/>
                <w:szCs w:val="21"/>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1" w:hRule="atLeast"/>
        </w:trPr>
        <w:tc>
          <w:tcPr>
            <w:tcW w:w="3024" w:type="dxa"/>
            <w:vMerge w:val="continue"/>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rPr>
            </w:pPr>
          </w:p>
        </w:tc>
        <w:tc>
          <w:tcPr>
            <w:tcW w:w="2830"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不了解</w:t>
            </w:r>
          </w:p>
        </w:tc>
        <w:tc>
          <w:tcPr>
            <w:tcW w:w="2746"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22.8</w:t>
            </w:r>
            <w:r>
              <w:rPr>
                <w:rFonts w:hint="eastAsia" w:asciiTheme="minorEastAsia" w:hAnsiTheme="minorEastAsia" w:eastAsiaTheme="minorEastAsia" w:cstheme="minorEastAsia"/>
                <w:color w:val="000000"/>
                <w:sz w:val="21"/>
                <w:szCs w:val="21"/>
                <w:lang w:val="en-US" w:eastAsia="zh-CN"/>
              </w:rPr>
              <w:t>%</w:t>
            </w:r>
          </w:p>
        </w:tc>
      </w:tr>
    </w:tbl>
    <w:p>
      <w:pPr>
        <w:pStyle w:val="9"/>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kern w:val="0"/>
          <w:sz w:val="21"/>
          <w:szCs w:val="21"/>
          <w:lang w:val="en-US" w:eastAsia="zh-CN" w:bidi="ar-SA"/>
        </w:rPr>
      </w:pPr>
      <w:r>
        <w:rPr>
          <w:rFonts w:hint="eastAsia" w:asciiTheme="minorEastAsia" w:hAnsiTheme="minorEastAsia" w:eastAsiaTheme="minorEastAsia" w:cstheme="minorEastAsia"/>
          <w:kern w:val="0"/>
          <w:sz w:val="21"/>
          <w:szCs w:val="21"/>
          <w:lang w:val="en-US" w:eastAsia="zh-CN" w:bidi="ar-SA"/>
        </w:rPr>
        <w:t>全面科学的生活礼仪教育知识是影响幼儿园生活礼仪教育的重要因素之一。从表5中可以看出</w:t>
      </w:r>
      <w:r>
        <w:rPr>
          <w:rFonts w:hint="eastAsia" w:asciiTheme="minorEastAsia" w:hAnsiTheme="minorEastAsia" w:eastAsiaTheme="minorEastAsia" w:cstheme="minorEastAsia"/>
          <w:kern w:val="0"/>
          <w:sz w:val="21"/>
          <w:szCs w:val="21"/>
          <w:lang w:val="en-US" w:eastAsia="zh-CN"/>
        </w:rPr>
        <w:t xml:space="preserve">，关于“ </w:t>
      </w:r>
      <w:r>
        <w:rPr>
          <w:rFonts w:hint="eastAsia" w:asciiTheme="minorEastAsia" w:hAnsiTheme="minorEastAsia" w:eastAsiaTheme="minorEastAsia" w:cstheme="minorEastAsia"/>
          <w:kern w:val="0"/>
          <w:sz w:val="21"/>
          <w:szCs w:val="21"/>
          <w:lang w:eastAsia="zh-CN"/>
        </w:rPr>
        <w:t>教师对生活礼仪教育内容的了解状况</w:t>
      </w:r>
      <w:r>
        <w:rPr>
          <w:rFonts w:hint="eastAsia" w:asciiTheme="minorEastAsia" w:hAnsiTheme="minorEastAsia" w:eastAsiaTheme="minorEastAsia" w:cstheme="minorEastAsia"/>
          <w:kern w:val="0"/>
          <w:sz w:val="21"/>
          <w:szCs w:val="21"/>
          <w:lang w:val="en-US" w:eastAsia="zh-CN"/>
        </w:rPr>
        <w:t>”。1</w:t>
      </w:r>
      <w:r>
        <w:rPr>
          <w:rFonts w:hint="eastAsia" w:asciiTheme="minorEastAsia" w:hAnsiTheme="minorEastAsia" w:cstheme="minorEastAsia"/>
          <w:kern w:val="0"/>
          <w:sz w:val="21"/>
          <w:szCs w:val="21"/>
          <w:lang w:val="en-US" w:eastAsia="zh-CN"/>
        </w:rPr>
        <w:t>3.7</w:t>
      </w:r>
      <w:r>
        <w:rPr>
          <w:rFonts w:hint="eastAsia" w:asciiTheme="minorEastAsia" w:hAnsiTheme="minorEastAsia" w:eastAsiaTheme="minorEastAsia" w:cstheme="minorEastAsia"/>
          <w:kern w:val="0"/>
          <w:sz w:val="21"/>
          <w:szCs w:val="21"/>
          <w:lang w:val="en-US" w:eastAsia="zh-CN"/>
        </w:rPr>
        <w:t>%的教师表示“完全了解”，63</w:t>
      </w:r>
      <w:r>
        <w:rPr>
          <w:rFonts w:hint="eastAsia" w:asciiTheme="minorEastAsia" w:hAnsiTheme="minorEastAsia" w:cstheme="minorEastAsia"/>
          <w:kern w:val="0"/>
          <w:sz w:val="21"/>
          <w:szCs w:val="21"/>
          <w:lang w:val="en-US" w:eastAsia="zh-CN"/>
        </w:rPr>
        <w:t>。5</w:t>
      </w:r>
      <w:r>
        <w:rPr>
          <w:rFonts w:hint="eastAsia" w:asciiTheme="minorEastAsia" w:hAnsiTheme="minorEastAsia" w:eastAsiaTheme="minorEastAsia" w:cstheme="minorEastAsia"/>
          <w:kern w:val="0"/>
          <w:sz w:val="21"/>
          <w:szCs w:val="21"/>
          <w:lang w:val="en-US" w:eastAsia="zh-CN"/>
        </w:rPr>
        <w:t>%的教师表示“了解一点”，</w:t>
      </w:r>
      <w:r>
        <w:rPr>
          <w:rFonts w:hint="eastAsia" w:asciiTheme="minorEastAsia" w:hAnsiTheme="minorEastAsia" w:cstheme="minorEastAsia"/>
          <w:kern w:val="0"/>
          <w:sz w:val="21"/>
          <w:szCs w:val="21"/>
          <w:lang w:val="en-US" w:eastAsia="zh-CN"/>
        </w:rPr>
        <w:t>22.8%的教师表示不了解。</w:t>
      </w:r>
      <w:r>
        <w:rPr>
          <w:rFonts w:hint="eastAsia" w:asciiTheme="minorEastAsia" w:hAnsiTheme="minorEastAsia" w:eastAsiaTheme="minorEastAsia" w:cstheme="minorEastAsia"/>
          <w:kern w:val="0"/>
          <w:sz w:val="21"/>
          <w:szCs w:val="21"/>
          <w:lang w:val="en-US" w:eastAsia="zh-CN" w:bidi="ar-SA"/>
        </w:rPr>
        <w:t>教师在礼仪教育方面的专业知识的缺乏，导致了幼儿教师在生活礼仪教育活动中不能很好的进行教育实践活动。</w:t>
      </w:r>
    </w:p>
    <w:p>
      <w:pPr>
        <w:spacing w:line="360" w:lineRule="auto"/>
        <w:ind w:firstLine="210" w:firstLineChars="100"/>
        <w:outlineLvl w:val="1"/>
        <w:rPr>
          <w:rFonts w:hint="eastAsia" w:asciiTheme="minorEastAsia" w:hAnsiTheme="minorEastAsia" w:eastAsiaTheme="minorEastAsia" w:cstheme="minorEastAsia"/>
          <w:b w:val="0"/>
          <w:bCs w:val="0"/>
          <w:sz w:val="21"/>
          <w:szCs w:val="21"/>
          <w:lang w:val="en-US" w:eastAsia="zh-CN"/>
        </w:rPr>
      </w:pPr>
      <w:bookmarkStart w:id="22" w:name="_Toc32762_WPSOffice_Level2"/>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二</w:t>
      </w:r>
      <w:r>
        <w:rPr>
          <w:rFonts w:hint="eastAsia" w:asciiTheme="minorEastAsia" w:hAnsiTheme="minorEastAsia" w:eastAsiaTheme="minorEastAsia" w:cstheme="minorEastAsia"/>
          <w:b w:val="0"/>
          <w:bCs w:val="0"/>
          <w:sz w:val="21"/>
          <w:szCs w:val="21"/>
          <w:lang w:val="en-US" w:eastAsia="zh-CN"/>
        </w:rPr>
        <w:t>）幼儿园缺乏教育评价规范要求</w:t>
      </w:r>
      <w:bookmarkEnd w:id="22"/>
    </w:p>
    <w:p>
      <w:pPr>
        <w:tabs>
          <w:tab w:val="left" w:pos="5758"/>
        </w:tabs>
        <w:jc w:val="center"/>
        <w:rPr>
          <w:rFonts w:hint="eastAsia" w:asciiTheme="minorEastAsia" w:hAnsiTheme="minorEastAsia" w:eastAsiaTheme="minorEastAsia" w:cstheme="minorEastAsia"/>
          <w:kern w:val="0"/>
          <w:sz w:val="21"/>
          <w:szCs w:val="21"/>
          <w:lang w:val="en-US" w:eastAsia="zh-CN" w:bidi="ar-SA"/>
        </w:rPr>
      </w:pPr>
      <w:r>
        <w:rPr>
          <w:rFonts w:hint="eastAsia" w:asciiTheme="minorEastAsia" w:hAnsiTheme="minorEastAsia" w:eastAsiaTheme="minorEastAsia" w:cstheme="minorEastAsia"/>
          <w:color w:val="000000"/>
          <w:sz w:val="21"/>
          <w:szCs w:val="21"/>
        </w:rPr>
        <w:t>表</w:t>
      </w:r>
      <w:r>
        <w:rPr>
          <w:rFonts w:hint="eastAsia" w:asciiTheme="minorEastAsia" w:hAnsiTheme="minorEastAsia" w:cstheme="minorEastAsia"/>
          <w:color w:val="000000"/>
          <w:sz w:val="21"/>
          <w:szCs w:val="21"/>
          <w:lang w:val="en-US" w:eastAsia="zh-CN"/>
        </w:rPr>
        <w:t>6</w:t>
      </w:r>
      <w:r>
        <w:rPr>
          <w:rFonts w:hint="eastAsia" w:asciiTheme="minorEastAsia" w:hAnsiTheme="minorEastAsia" w:eastAsia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lang w:eastAsia="zh-CN"/>
        </w:rPr>
        <w:t>您所在幼儿园是否有生活礼仪教育评价标准</w:t>
      </w:r>
    </w:p>
    <w:tbl>
      <w:tblPr>
        <w:tblStyle w:val="10"/>
        <w:tblpPr w:leftFromText="180" w:rightFromText="180" w:vertAnchor="text" w:horzAnchor="page" w:tblpX="1925" w:tblpY="101"/>
        <w:tblOverlap w:val="never"/>
        <w:tblW w:w="9220" w:type="dxa"/>
        <w:tblInd w:w="4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2"/>
        <w:gridCol w:w="3034"/>
        <w:gridCol w:w="29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3242"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eastAsiaTheme="minorEastAsia" w:cstheme="minorEastAsia"/>
                <w:color w:val="000000"/>
                <w:sz w:val="21"/>
                <w:szCs w:val="21"/>
                <w:lang w:eastAsia="zh-CN"/>
              </w:rPr>
              <w:t>问题</w:t>
            </w:r>
          </w:p>
        </w:tc>
        <w:tc>
          <w:tcPr>
            <w:tcW w:w="3034"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eastAsiaTheme="minorEastAsia" w:cstheme="minorEastAsia"/>
                <w:color w:val="000000"/>
                <w:sz w:val="21"/>
                <w:szCs w:val="21"/>
                <w:lang w:eastAsia="zh-CN"/>
              </w:rPr>
              <w:t>选项</w:t>
            </w:r>
          </w:p>
        </w:tc>
        <w:tc>
          <w:tcPr>
            <w:tcW w:w="2944" w:type="dxa"/>
            <w:tcBorders>
              <w:bottom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 w:hRule="atLeast"/>
        </w:trPr>
        <w:tc>
          <w:tcPr>
            <w:tcW w:w="3242" w:type="dxa"/>
            <w:vMerge w:val="restart"/>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kern w:val="0"/>
                <w:sz w:val="21"/>
                <w:szCs w:val="21"/>
                <w:lang w:val="en-US" w:eastAsia="zh-CN"/>
              </w:rPr>
              <w:t>是否有生活礼仪教育评价标准</w:t>
            </w:r>
          </w:p>
        </w:tc>
        <w:tc>
          <w:tcPr>
            <w:tcW w:w="3034" w:type="dxa"/>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kern w:val="0"/>
                <w:sz w:val="21"/>
                <w:szCs w:val="21"/>
              </w:rPr>
              <w:t>有</w:t>
            </w:r>
          </w:p>
        </w:tc>
        <w:tc>
          <w:tcPr>
            <w:tcW w:w="2944" w:type="dxa"/>
            <w:tcBorders>
              <w:top w:val="single" w:color="auto" w:sz="4" w:space="0"/>
            </w:tcBorders>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val="en-US"/>
              </w:rPr>
            </w:pPr>
            <w:r>
              <w:rPr>
                <w:rFonts w:hint="eastAsia" w:asciiTheme="minorEastAsia" w:hAnsiTheme="minorEastAsia" w:cstheme="minorEastAsia"/>
                <w:color w:val="000000"/>
                <w:sz w:val="21"/>
                <w:szCs w:val="21"/>
                <w:lang w:val="en-US" w:eastAsia="zh-CN"/>
              </w:rPr>
              <w:t>21</w:t>
            </w:r>
            <w:r>
              <w:rPr>
                <w:rFonts w:hint="eastAsia" w:asciiTheme="minorEastAsia" w:hAnsiTheme="minorEastAsia" w:eastAsiaTheme="minorEastAsia" w:cstheme="minorEastAsia"/>
                <w:color w:val="000000"/>
                <w:sz w:val="21"/>
                <w:szCs w:val="21"/>
                <w:lang w:val="en-US" w:eastAsia="zh-CN"/>
              </w:rPr>
              <w:t>.</w:t>
            </w:r>
            <w:r>
              <w:rPr>
                <w:rFonts w:hint="eastAsia" w:asciiTheme="minorEastAsia" w:hAnsiTheme="minorEastAsia" w:cstheme="minorEastAsia"/>
                <w:color w:val="000000"/>
                <w:sz w:val="21"/>
                <w:szCs w:val="21"/>
                <w:lang w:val="en-US" w:eastAsia="zh-CN"/>
              </w:rPr>
              <w:t>2</w:t>
            </w:r>
            <w:r>
              <w:rPr>
                <w:rFonts w:hint="eastAsia" w:asciiTheme="minorEastAsia" w:hAnsiTheme="minorEastAsia" w:eastAsiaTheme="minorEastAsia" w:cstheme="minorEastAsia"/>
                <w:color w:val="000000"/>
                <w:sz w:val="21"/>
                <w:szCs w:val="21"/>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9" w:hRule="atLeast"/>
        </w:trPr>
        <w:tc>
          <w:tcPr>
            <w:tcW w:w="3242" w:type="dxa"/>
            <w:vMerge w:val="continue"/>
            <w:noWrap w:val="0"/>
            <w:vAlign w:val="center"/>
          </w:tcPr>
          <w:p>
            <w:pPr>
              <w:tabs>
                <w:tab w:val="left" w:pos="5758"/>
              </w:tabs>
              <w:spacing w:before="10" w:after="10" w:line="40" w:lineRule="atLeast"/>
              <w:jc w:val="center"/>
              <w:rPr>
                <w:rFonts w:hint="eastAsia" w:asciiTheme="minorEastAsia" w:hAnsiTheme="minorEastAsia" w:eastAsiaTheme="minorEastAsia" w:cstheme="minorEastAsia"/>
                <w:sz w:val="21"/>
                <w:szCs w:val="21"/>
              </w:rPr>
            </w:pPr>
          </w:p>
        </w:tc>
        <w:tc>
          <w:tcPr>
            <w:tcW w:w="3034" w:type="dxa"/>
            <w:noWrap w:val="0"/>
            <w:vAlign w:val="center"/>
          </w:tcPr>
          <w:p>
            <w:pPr>
              <w:tabs>
                <w:tab w:val="left" w:pos="5758"/>
              </w:tabs>
              <w:spacing w:before="10" w:after="10" w:line="40" w:lineRule="atLeast"/>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没有</w:t>
            </w:r>
          </w:p>
        </w:tc>
        <w:tc>
          <w:tcPr>
            <w:tcW w:w="2944" w:type="dxa"/>
            <w:noWrap w:val="0"/>
            <w:vAlign w:val="center"/>
          </w:tcPr>
          <w:p>
            <w:pPr>
              <w:tabs>
                <w:tab w:val="left" w:pos="5758"/>
              </w:tabs>
              <w:spacing w:before="10" w:after="10" w:line="40" w:lineRule="atLeast"/>
              <w:ind w:firstLine="1050" w:firstLineChars="50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78</w:t>
            </w:r>
            <w:r>
              <w:rPr>
                <w:rFonts w:hint="eastAsia" w:asciiTheme="minorEastAsia" w:hAnsiTheme="minorEastAsia" w:eastAsiaTheme="minorEastAsia" w:cstheme="minorEastAsia"/>
                <w:color w:val="000000"/>
                <w:sz w:val="21"/>
                <w:szCs w:val="21"/>
                <w:lang w:val="en-US" w:eastAsia="zh-CN"/>
              </w:rPr>
              <w:t>.</w:t>
            </w:r>
            <w:r>
              <w:rPr>
                <w:rFonts w:hint="eastAsia" w:asciiTheme="minorEastAsia" w:hAnsiTheme="minorEastAsia" w:cstheme="minorEastAsia"/>
                <w:color w:val="000000"/>
                <w:sz w:val="21"/>
                <w:szCs w:val="21"/>
                <w:lang w:val="en-US" w:eastAsia="zh-CN"/>
              </w:rPr>
              <w:t>8</w:t>
            </w:r>
            <w:r>
              <w:rPr>
                <w:rFonts w:hint="eastAsia" w:asciiTheme="minorEastAsia" w:hAnsiTheme="minorEastAsia" w:eastAsiaTheme="minorEastAsia" w:cstheme="minorEastAsia"/>
                <w:color w:val="000000"/>
                <w:sz w:val="21"/>
                <w:szCs w:val="21"/>
                <w:lang w:val="en-US" w:eastAsia="zh-CN"/>
              </w:rPr>
              <w:t>%</w:t>
            </w:r>
          </w:p>
        </w:tc>
      </w:tr>
    </w:tbl>
    <w:p>
      <w:pPr>
        <w:keepNext w:val="0"/>
        <w:keepLines w:val="0"/>
        <w:pageBreakBefore w:val="0"/>
        <w:tabs>
          <w:tab w:val="left" w:pos="5758"/>
        </w:tabs>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kern w:val="0"/>
          <w:sz w:val="21"/>
          <w:szCs w:val="21"/>
          <w:lang w:val="en-US" w:eastAsia="zh-CN" w:bidi="ar-SA"/>
        </w:rPr>
      </w:pPr>
      <w:r>
        <w:rPr>
          <w:rFonts w:hint="eastAsia" w:asciiTheme="minorEastAsia" w:hAnsiTheme="minorEastAsia" w:cstheme="minorEastAsia"/>
          <w:kern w:val="0"/>
          <w:sz w:val="21"/>
          <w:szCs w:val="21"/>
          <w:lang w:val="en-US" w:eastAsia="zh-CN" w:bidi="ar-SA"/>
        </w:rPr>
        <w:t>幼儿园生活礼仪教育评价是指幼儿教师在进行礼仪教育过程中，根据生活礼仪教育目标，采取一定的教育方法，对幼儿生活礼仪教育行为进行正确的价值判断。幼儿园制定规范的教育评价标准对幼儿园生活礼仪教育活动进行有很重要的作用。调查显示，21.2%的幼儿园缺乏生活礼仪教育的评价规范，</w:t>
      </w:r>
      <w:r>
        <w:rPr>
          <w:rFonts w:hint="eastAsia" w:asciiTheme="minorEastAsia" w:hAnsiTheme="minorEastAsia" w:eastAsiaTheme="minorEastAsia" w:cstheme="minorEastAsia"/>
          <w:kern w:val="0"/>
          <w:sz w:val="21"/>
          <w:szCs w:val="21"/>
          <w:lang w:val="en-US" w:eastAsia="zh-CN" w:bidi="ar-SA"/>
        </w:rPr>
        <w:t>这种状况对幼儿园进行生活礼仪教育有阻碍作用，不利于幼儿更好地学习生活礼仪行为。</w:t>
      </w:r>
    </w:p>
    <w:p>
      <w:pPr>
        <w:pStyle w:val="4"/>
        <w:widowControl/>
        <w:bidi w:val="0"/>
        <w:spacing w:beforeAutospacing="0" w:afterAutospacing="0" w:line="360" w:lineRule="auto"/>
        <w:ind w:firstLine="210" w:firstLineChars="100"/>
        <w:jc w:val="left"/>
        <w:rPr>
          <w:rFonts w:hint="eastAsia" w:asciiTheme="minorEastAsia" w:hAnsiTheme="minorEastAsia" w:eastAsiaTheme="minorEastAsia" w:cstheme="minorEastAsia"/>
          <w:b w:val="0"/>
          <w:bCs w:val="0"/>
          <w:kern w:val="2"/>
          <w:sz w:val="21"/>
          <w:szCs w:val="21"/>
          <w:lang w:val="en-US" w:eastAsia="zh-CN" w:bidi="ar-SA"/>
        </w:rPr>
      </w:pPr>
      <w:bookmarkStart w:id="23" w:name="_Toc6138_WPSOffice_Level2"/>
      <w:r>
        <w:rPr>
          <w:rFonts w:hint="eastAsia" w:asciiTheme="minorEastAsia" w:hAnsiTheme="minorEastAsia" w:eastAsiaTheme="minorEastAsia" w:cstheme="minorEastAsia"/>
          <w:b w:val="0"/>
          <w:bCs w:val="0"/>
          <w:kern w:val="2"/>
          <w:sz w:val="21"/>
          <w:szCs w:val="21"/>
          <w:lang w:val="en-US" w:eastAsia="zh-CN" w:bidi="ar-SA"/>
        </w:rPr>
        <w:t>（三）幼儿园组织相关培训较少</w:t>
      </w:r>
      <w:bookmarkEnd w:id="23"/>
    </w:p>
    <w:p>
      <w:pPr>
        <w:pStyle w:val="9"/>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kern w:val="0"/>
          <w:sz w:val="21"/>
          <w:szCs w:val="21"/>
          <w:lang w:val="en-US" w:eastAsia="zh-CN" w:bidi="ar-SA"/>
        </w:rPr>
      </w:pPr>
      <w:r>
        <w:rPr>
          <w:rFonts w:hint="eastAsia" w:asciiTheme="minorEastAsia" w:hAnsiTheme="minorEastAsia" w:eastAsiaTheme="minorEastAsia" w:cstheme="minorEastAsia"/>
          <w:kern w:val="0"/>
          <w:sz w:val="21"/>
          <w:szCs w:val="21"/>
          <w:lang w:val="en-US" w:eastAsia="zh-CN" w:bidi="ar-SA"/>
        </w:rPr>
        <w:t>大多数的教师很少参加生活礼仪教育相关培训。幼儿园对教师进行专门的培训机会很少，也很少召开对于生活礼仪教育的教研活动。可见幼儿园管理层对于礼仪教育活动并没有很重视，提供相关培训次数少、个别教师参加机会很少，使得幼儿教师</w:t>
      </w:r>
      <w:bookmarkStart w:id="24" w:name="_Toc13708_WPSOffice_Level1"/>
      <w:bookmarkStart w:id="25" w:name="_Toc12260_WPSOffice_Level1"/>
      <w:bookmarkStart w:id="26" w:name="_Toc1920_WPSOffice_Level1"/>
      <w:bookmarkStart w:id="27" w:name="_Toc19897_WPSOffice_Level2"/>
      <w:r>
        <w:rPr>
          <w:rFonts w:hint="eastAsia" w:asciiTheme="minorEastAsia" w:hAnsiTheme="minorEastAsia" w:eastAsiaTheme="minorEastAsia" w:cstheme="minorEastAsia"/>
          <w:kern w:val="0"/>
          <w:sz w:val="21"/>
          <w:szCs w:val="21"/>
          <w:lang w:val="en-US" w:eastAsia="zh-CN" w:bidi="ar-SA"/>
        </w:rPr>
        <w:t>对于礼仪教育活动并没有很大的重视并付诸相应的实践活动。</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left"/>
        <w:textAlignment w:val="auto"/>
        <w:rPr>
          <w:rFonts w:hint="eastAsia" w:asciiTheme="minorEastAsia" w:hAnsiTheme="minorEastAsia" w:eastAsiaTheme="minorEastAsia" w:cstheme="minorEastAsia"/>
          <w:b/>
          <w:bCs/>
          <w:kern w:val="0"/>
          <w:sz w:val="24"/>
          <w:szCs w:val="24"/>
          <w:lang w:val="en-US" w:eastAsia="zh-CN"/>
        </w:rPr>
      </w:pPr>
      <w:bookmarkStart w:id="28" w:name="_Toc9540_WPSOffice_Level1"/>
      <w:r>
        <w:rPr>
          <w:rFonts w:hint="eastAsia" w:asciiTheme="minorEastAsia" w:hAnsiTheme="minorEastAsia" w:eastAsiaTheme="minorEastAsia" w:cstheme="minorEastAsia"/>
          <w:b/>
          <w:bCs/>
          <w:kern w:val="0"/>
          <w:sz w:val="24"/>
          <w:szCs w:val="24"/>
          <w:lang w:val="en-US" w:eastAsia="zh-CN"/>
        </w:rPr>
        <w:t>幼儿园改进生活礼仪教育策略</w:t>
      </w:r>
      <w:bookmarkEnd w:id="24"/>
      <w:bookmarkEnd w:id="25"/>
      <w:bookmarkEnd w:id="26"/>
      <w:bookmarkEnd w:id="27"/>
      <w:bookmarkEnd w:id="28"/>
      <w:bookmarkStart w:id="29" w:name="_Toc32603_WPSOffice_Level1"/>
      <w:bookmarkStart w:id="30" w:name="_Toc13130_WPSOffice_Level1"/>
      <w:bookmarkStart w:id="31" w:name="_Toc27516_WPSOffice_Level1"/>
      <w:bookmarkStart w:id="32" w:name="_Toc16235_WPSOffice_Level1"/>
      <w:bookmarkStart w:id="33" w:name="_Toc22736_WPSOffice_Level2"/>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w:t>
      </w:r>
      <w:bookmarkEnd w:id="29"/>
      <w:bookmarkEnd w:id="30"/>
      <w:bookmarkEnd w:id="31"/>
      <w:bookmarkEnd w:id="32"/>
      <w:r>
        <w:rPr>
          <w:rFonts w:hint="eastAsia" w:asciiTheme="minorEastAsia" w:hAnsiTheme="minorEastAsia" w:eastAsiaTheme="minorEastAsia" w:cstheme="minorEastAsia"/>
          <w:b w:val="0"/>
          <w:bCs w:val="0"/>
          <w:sz w:val="21"/>
          <w:szCs w:val="21"/>
          <w:lang w:val="en-US" w:eastAsia="zh-CN"/>
        </w:rPr>
        <w:t>规范教育内容</w:t>
      </w:r>
      <w:bookmarkEnd w:id="33"/>
    </w:p>
    <w:p>
      <w:pPr>
        <w:widowControl/>
        <w:spacing w:line="360" w:lineRule="auto"/>
        <w:ind w:firstLine="420" w:firstLineChars="200"/>
        <w:jc w:val="left"/>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生活礼仪教育内容是进行生活礼仪教育活动的重要因素，幼儿园生活礼仪</w:t>
      </w:r>
      <w:r>
        <w:rPr>
          <w:rFonts w:hint="eastAsia" w:asciiTheme="minorEastAsia" w:hAnsiTheme="minorEastAsia" w:eastAsiaTheme="minorEastAsia" w:cstheme="minorEastAsia"/>
          <w:sz w:val="21"/>
          <w:szCs w:val="21"/>
        </w:rPr>
        <w:t>教育活动是否顺利展开更大程度取决于</w:t>
      </w:r>
      <w:r>
        <w:rPr>
          <w:rFonts w:hint="eastAsia" w:asciiTheme="minorEastAsia" w:hAnsiTheme="minorEastAsia" w:eastAsiaTheme="minorEastAsia" w:cstheme="minorEastAsia"/>
          <w:sz w:val="21"/>
          <w:szCs w:val="21"/>
          <w:lang w:eastAsia="zh-CN"/>
        </w:rPr>
        <w:t>是否有规范的教育内容</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幼儿园</w:t>
      </w:r>
      <w:r>
        <w:rPr>
          <w:rFonts w:hint="eastAsia" w:asciiTheme="minorEastAsia" w:hAnsiTheme="minorEastAsia" w:eastAsiaTheme="minorEastAsia" w:cstheme="minorEastAsia"/>
          <w:sz w:val="21"/>
          <w:szCs w:val="21"/>
        </w:rPr>
        <w:t>要</w:t>
      </w:r>
      <w:r>
        <w:rPr>
          <w:rFonts w:hint="eastAsia" w:asciiTheme="minorEastAsia" w:hAnsiTheme="minorEastAsia" w:eastAsiaTheme="minorEastAsia" w:cstheme="minorEastAsia"/>
          <w:sz w:val="21"/>
          <w:szCs w:val="21"/>
          <w:lang w:eastAsia="zh-CN"/>
        </w:rPr>
        <w:t>依据</w:t>
      </w:r>
      <w:r>
        <w:rPr>
          <w:rFonts w:hint="eastAsia" w:asciiTheme="minorEastAsia" w:hAnsiTheme="minorEastAsia" w:eastAsiaTheme="minorEastAsia" w:cstheme="minorEastAsia"/>
          <w:sz w:val="21"/>
          <w:szCs w:val="21"/>
        </w:rPr>
        <w:t>幼儿身心</w:t>
      </w:r>
      <w:r>
        <w:rPr>
          <w:rFonts w:hint="eastAsia" w:asciiTheme="minorEastAsia" w:hAnsiTheme="minorEastAsia" w:eastAsiaTheme="minorEastAsia" w:cstheme="minorEastAsia"/>
          <w:sz w:val="21"/>
          <w:szCs w:val="21"/>
          <w:lang w:eastAsia="zh-CN"/>
        </w:rPr>
        <w:t>的</w:t>
      </w:r>
      <w:r>
        <w:rPr>
          <w:rFonts w:hint="eastAsia" w:asciiTheme="minorEastAsia" w:hAnsiTheme="minorEastAsia" w:eastAsiaTheme="minorEastAsia" w:cstheme="minorEastAsia"/>
          <w:sz w:val="21"/>
          <w:szCs w:val="21"/>
        </w:rPr>
        <w:t>年龄特征</w:t>
      </w:r>
      <w:r>
        <w:rPr>
          <w:rFonts w:hint="eastAsia" w:asciiTheme="minorEastAsia" w:hAnsiTheme="minorEastAsia" w:eastAsiaTheme="minorEastAsia" w:cstheme="minorEastAsia"/>
          <w:sz w:val="21"/>
          <w:szCs w:val="21"/>
          <w:lang w:eastAsia="zh-CN"/>
        </w:rPr>
        <w:t>以及本园的实际情况</w:t>
      </w:r>
      <w:r>
        <w:rPr>
          <w:rFonts w:hint="eastAsia" w:asciiTheme="minorEastAsia" w:hAnsiTheme="minorEastAsia" w:eastAsiaTheme="minorEastAsia" w:cstheme="minorEastAsia"/>
          <w:sz w:val="21"/>
          <w:szCs w:val="21"/>
        </w:rPr>
        <w:t>，制定</w:t>
      </w:r>
      <w:r>
        <w:rPr>
          <w:rFonts w:hint="eastAsia" w:asciiTheme="minorEastAsia" w:hAnsiTheme="minorEastAsia" w:eastAsiaTheme="minorEastAsia" w:cstheme="minorEastAsia"/>
          <w:sz w:val="21"/>
          <w:szCs w:val="21"/>
          <w:lang w:eastAsia="zh-CN"/>
        </w:rPr>
        <w:t>规范</w:t>
      </w:r>
      <w:r>
        <w:rPr>
          <w:rFonts w:hint="eastAsia" w:asciiTheme="minorEastAsia" w:hAnsiTheme="minorEastAsia" w:eastAsiaTheme="minorEastAsia" w:cstheme="minorEastAsia"/>
          <w:sz w:val="21"/>
          <w:szCs w:val="21"/>
        </w:rPr>
        <w:t>的生活礼仪教育内容，更好的促进幼儿生活礼仪教育。</w:t>
      </w:r>
      <w:r>
        <w:rPr>
          <w:rFonts w:hint="eastAsia" w:asciiTheme="minorEastAsia" w:hAnsiTheme="minorEastAsia" w:eastAsiaTheme="minorEastAsia" w:cstheme="minorEastAsia"/>
          <w:sz w:val="21"/>
          <w:szCs w:val="21"/>
          <w:lang w:eastAsia="zh-CN"/>
        </w:rPr>
        <w:t>生活礼仪教育内容的制定以生活活动出发，体现“生活化”的特点。内容上要贴合幼儿的实际生活、符合幼儿的年龄特点。在仪容仪表上，教授幼儿“穿着得体、指甲整洁、头发无异味”；在接人待物上，教授幼儿“我可以……、请……、轻拿轻放物品、主动问好”；在言谈举止上，教授幼儿“早上好、谢谢、再见、对不起”。</w:t>
      </w:r>
      <w:r>
        <w:rPr>
          <w:rFonts w:hint="eastAsia" w:asciiTheme="minorEastAsia" w:hAnsiTheme="minorEastAsia" w:eastAsiaTheme="minorEastAsia" w:cstheme="minorEastAsia"/>
          <w:sz w:val="21"/>
          <w:szCs w:val="21"/>
        </w:rPr>
        <w:t>让教师学习规范、全面</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科学的</w:t>
      </w:r>
      <w:r>
        <w:rPr>
          <w:rFonts w:hint="eastAsia" w:asciiTheme="minorEastAsia" w:hAnsiTheme="minorEastAsia" w:eastAsiaTheme="minorEastAsia" w:cstheme="minorEastAsia"/>
          <w:sz w:val="21"/>
          <w:szCs w:val="21"/>
          <w:lang w:eastAsia="zh-CN"/>
        </w:rPr>
        <w:t>生活</w:t>
      </w:r>
      <w:r>
        <w:rPr>
          <w:rFonts w:hint="eastAsia" w:asciiTheme="minorEastAsia" w:hAnsiTheme="minorEastAsia" w:eastAsiaTheme="minorEastAsia" w:cstheme="minorEastAsia"/>
          <w:sz w:val="21"/>
          <w:szCs w:val="21"/>
        </w:rPr>
        <w:t>礼仪教育内容，掌握内容的核心要领</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同时根据幼儿的身心年龄特征，以及结合本园的实际情况制定恰当的、适宜的</w:t>
      </w:r>
      <w:r>
        <w:rPr>
          <w:rFonts w:hint="eastAsia" w:asciiTheme="minorEastAsia" w:hAnsiTheme="minorEastAsia" w:eastAsiaTheme="minorEastAsia" w:cstheme="minorEastAsia"/>
          <w:sz w:val="21"/>
          <w:szCs w:val="21"/>
          <w:lang w:eastAsia="zh-CN"/>
        </w:rPr>
        <w:t>生活</w:t>
      </w:r>
      <w:r>
        <w:rPr>
          <w:rFonts w:hint="eastAsia" w:asciiTheme="minorEastAsia" w:hAnsiTheme="minorEastAsia" w:eastAsiaTheme="minorEastAsia" w:cstheme="minorEastAsia"/>
          <w:sz w:val="21"/>
          <w:szCs w:val="21"/>
        </w:rPr>
        <w:t>礼仪教育内容</w:t>
      </w:r>
      <w:r>
        <w:rPr>
          <w:rFonts w:hint="eastAsia" w:asciiTheme="minorEastAsia" w:hAnsiTheme="minorEastAsia" w:eastAsiaTheme="minorEastAsia" w:cstheme="minorEastAsia"/>
          <w:sz w:val="21"/>
          <w:szCs w:val="21"/>
          <w:lang w:eastAsia="zh-CN"/>
        </w:rPr>
        <w:t>。</w:t>
      </w:r>
    </w:p>
    <w:p>
      <w:pPr>
        <w:spacing w:line="360" w:lineRule="auto"/>
        <w:ind w:firstLine="420" w:firstLineChars="200"/>
        <w:outlineLvl w:val="1"/>
        <w:rPr>
          <w:rFonts w:hint="eastAsia" w:asciiTheme="minorEastAsia" w:hAnsiTheme="minorEastAsia" w:eastAsiaTheme="minorEastAsia" w:cstheme="minorEastAsia"/>
          <w:b w:val="0"/>
          <w:bCs w:val="0"/>
          <w:sz w:val="21"/>
          <w:szCs w:val="21"/>
          <w:lang w:val="en-US" w:eastAsia="zh-CN"/>
        </w:rPr>
      </w:pPr>
      <w:bookmarkStart w:id="34" w:name="_Toc59_WPSOffice_Level2"/>
      <w:r>
        <w:rPr>
          <w:rFonts w:hint="eastAsia" w:asciiTheme="minorEastAsia" w:hAnsiTheme="minorEastAsia" w:eastAsiaTheme="minorEastAsia" w:cstheme="minorEastAsia"/>
          <w:b w:val="0"/>
          <w:bCs w:val="0"/>
          <w:sz w:val="21"/>
          <w:szCs w:val="21"/>
        </w:rPr>
        <w:t>（</w:t>
      </w:r>
      <w:r>
        <w:rPr>
          <w:rFonts w:hint="eastAsia" w:asciiTheme="minorEastAsia" w:hAnsiTheme="minorEastAsia" w:eastAsiaTheme="minorEastAsia" w:cstheme="minorEastAsia"/>
          <w:b w:val="0"/>
          <w:bCs w:val="0"/>
          <w:sz w:val="21"/>
          <w:szCs w:val="21"/>
          <w:lang w:val="en-US" w:eastAsia="zh-CN"/>
        </w:rPr>
        <w:t>二）采用恰当的教育方法</w:t>
      </w:r>
      <w:bookmarkEnd w:id="34"/>
      <w:bookmarkStart w:id="35" w:name="_Toc11132_WPSOffice_Level2"/>
      <w:bookmarkStart w:id="36" w:name="_Toc6162_WPSOffice_Level2"/>
      <w:bookmarkStart w:id="37" w:name="_Toc29276_WPSOffice_Level2"/>
      <w:bookmarkStart w:id="38" w:name="_Toc30913_WPSOffice_Level2"/>
    </w:p>
    <w:p>
      <w:pPr>
        <w:pStyle w:val="5"/>
        <w:widowControl/>
        <w:bidi w:val="0"/>
        <w:spacing w:beforeAutospacing="0" w:afterAutospacing="0" w:line="360" w:lineRule="auto"/>
        <w:ind w:firstLine="420" w:firstLineChars="200"/>
        <w:jc w:val="left"/>
        <w:rPr>
          <w:rFonts w:hint="eastAsia"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1.榜样示范</w:t>
      </w:r>
    </w:p>
    <w:p>
      <w:pPr>
        <w:widowControl/>
        <w:spacing w:line="36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幼儿教师是幼儿心中最好的榜样，在幼儿心中有着举足轻重的地位，幼儿会把教师的行为举</w:t>
      </w:r>
      <w:r>
        <w:rPr>
          <w:rFonts w:hint="eastAsia" w:asciiTheme="minorEastAsia" w:hAnsiTheme="minorEastAsia" w:eastAsiaTheme="minorEastAsia" w:cstheme="minorEastAsia"/>
          <w:sz w:val="21"/>
          <w:szCs w:val="21"/>
          <w:lang w:eastAsia="zh-CN"/>
        </w:rPr>
        <w:t>止都</w:t>
      </w:r>
      <w:r>
        <w:rPr>
          <w:rFonts w:hint="eastAsia" w:asciiTheme="minorEastAsia" w:hAnsiTheme="minorEastAsia" w:eastAsiaTheme="minorEastAsia" w:cstheme="minorEastAsia"/>
          <w:sz w:val="21"/>
          <w:szCs w:val="21"/>
        </w:rPr>
        <w:t>作为自己做事的准则。</w:t>
      </w:r>
      <w:r>
        <w:rPr>
          <w:rFonts w:hint="eastAsia" w:asciiTheme="minorEastAsia" w:hAnsiTheme="minorEastAsia" w:eastAsiaTheme="minorEastAsia" w:cstheme="minorEastAsia"/>
          <w:sz w:val="21"/>
          <w:szCs w:val="21"/>
          <w:lang w:eastAsia="zh-CN"/>
        </w:rPr>
        <w:t>幼儿</w:t>
      </w: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eastAsia="zh-CN"/>
        </w:rPr>
        <w:t>要</w:t>
      </w:r>
      <w:r>
        <w:rPr>
          <w:rFonts w:hint="eastAsia" w:asciiTheme="minorEastAsia" w:hAnsiTheme="minorEastAsia" w:eastAsiaTheme="minorEastAsia" w:cstheme="minorEastAsia"/>
          <w:sz w:val="21"/>
          <w:szCs w:val="21"/>
        </w:rPr>
        <w:t>时刻规范自己的言行、为人师表，用自己的言行</w:t>
      </w:r>
      <w:r>
        <w:rPr>
          <w:rFonts w:hint="eastAsia" w:asciiTheme="minorEastAsia" w:hAnsiTheme="minorEastAsia" w:eastAsiaTheme="minorEastAsia" w:cstheme="minorEastAsia"/>
          <w:sz w:val="21"/>
          <w:szCs w:val="21"/>
          <w:lang w:eastAsia="zh-CN"/>
        </w:rPr>
        <w:t>帮助</w:t>
      </w:r>
      <w:r>
        <w:rPr>
          <w:rFonts w:hint="eastAsia" w:asciiTheme="minorEastAsia" w:hAnsiTheme="minorEastAsia" w:eastAsiaTheme="minorEastAsia" w:cstheme="minorEastAsia"/>
          <w:sz w:val="21"/>
          <w:szCs w:val="21"/>
        </w:rPr>
        <w:t>幼儿</w:t>
      </w:r>
      <w:r>
        <w:rPr>
          <w:rFonts w:hint="eastAsia" w:asciiTheme="minorEastAsia" w:hAnsiTheme="minorEastAsia" w:eastAsiaTheme="minorEastAsia" w:cstheme="minorEastAsia"/>
          <w:sz w:val="21"/>
          <w:szCs w:val="21"/>
          <w:lang w:eastAsia="zh-CN"/>
        </w:rPr>
        <w:t>学习</w:t>
      </w:r>
      <w:r>
        <w:rPr>
          <w:rFonts w:hint="eastAsia" w:asciiTheme="minorEastAsia" w:hAnsiTheme="minorEastAsia" w:eastAsiaTheme="minorEastAsia" w:cstheme="minorEastAsia"/>
          <w:sz w:val="21"/>
          <w:szCs w:val="21"/>
        </w:rPr>
        <w:t>良好的生活礼仪</w:t>
      </w:r>
      <w:r>
        <w:rPr>
          <w:rFonts w:hint="eastAsia" w:asciiTheme="minorEastAsia" w:hAnsiTheme="minorEastAsia" w:eastAsiaTheme="minorEastAsia" w:cstheme="minorEastAsia"/>
          <w:sz w:val="21"/>
          <w:szCs w:val="21"/>
          <w:lang w:eastAsia="zh-CN"/>
        </w:rPr>
        <w:t>知识</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幼儿同伴之间的相互影响也对幼儿生活礼仪教育学习起着很重要的作用，</w:t>
      </w: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eastAsia="zh-CN"/>
        </w:rPr>
        <w:t>在生活礼仪教育活动中要认识到</w:t>
      </w:r>
      <w:r>
        <w:rPr>
          <w:rFonts w:hint="eastAsia" w:asciiTheme="minorEastAsia" w:hAnsiTheme="minorEastAsia" w:eastAsiaTheme="minorEastAsia" w:cstheme="minorEastAsia"/>
          <w:sz w:val="21"/>
          <w:szCs w:val="21"/>
        </w:rPr>
        <w:t>幼儿同伴</w:t>
      </w:r>
      <w:r>
        <w:rPr>
          <w:rFonts w:hint="eastAsia" w:asciiTheme="minorEastAsia" w:hAnsiTheme="minorEastAsia" w:eastAsiaTheme="minorEastAsia" w:cstheme="minorEastAsia"/>
          <w:sz w:val="21"/>
          <w:szCs w:val="21"/>
          <w:lang w:eastAsia="zh-CN"/>
        </w:rPr>
        <w:t>对幼儿生活礼仪教育</w:t>
      </w:r>
      <w:r>
        <w:rPr>
          <w:rFonts w:hint="eastAsia" w:asciiTheme="minorEastAsia" w:hAnsiTheme="minorEastAsia" w:eastAsiaTheme="minorEastAsia" w:cstheme="minorEastAsia"/>
          <w:sz w:val="21"/>
          <w:szCs w:val="21"/>
        </w:rPr>
        <w:t xml:space="preserve">的力量和影响力，及时表扬幼儿的文明礼貌行为。 </w:t>
      </w:r>
      <w:bookmarkEnd w:id="35"/>
      <w:bookmarkEnd w:id="36"/>
      <w:bookmarkEnd w:id="37"/>
      <w:bookmarkEnd w:id="38"/>
    </w:p>
    <w:p>
      <w:pPr>
        <w:spacing w:line="360" w:lineRule="auto"/>
        <w:ind w:firstLine="420" w:firstLineChars="200"/>
        <w:outlineLvl w:val="2"/>
        <w:rPr>
          <w:rFonts w:hint="eastAsia"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2.文学作品启迪</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b w:val="0"/>
          <w:kern w:val="2"/>
          <w:sz w:val="21"/>
          <w:szCs w:val="21"/>
          <w:lang w:val="en-US" w:eastAsia="zh-CN" w:bidi="ar-SA"/>
        </w:rPr>
        <w:t>教师在教学活动中可以选取生活礼仪主题明确突出、形象具体鲜明的幼儿文学作品为幼儿讲解，通过幼儿喜欢的绘本读物学习生活礼仪，有利于幼儿更好地了解和掌握生活礼仪。还可以根据不同年龄的幼儿，结合生活礼仪教育的内容精心选取一些儿歌、童话、故事等文学作品让幼儿从中学习生活礼仪知识。</w:t>
      </w:r>
    </w:p>
    <w:p>
      <w:pPr>
        <w:spacing w:line="360" w:lineRule="auto"/>
        <w:ind w:firstLine="420" w:firstLineChars="200"/>
        <w:outlineLvl w:val="1"/>
        <w:rPr>
          <w:rFonts w:hint="eastAsia" w:asciiTheme="minorEastAsia" w:hAnsiTheme="minorEastAsia" w:eastAsiaTheme="minorEastAsia" w:cstheme="minorEastAsia"/>
          <w:b w:val="0"/>
          <w:bCs w:val="0"/>
          <w:sz w:val="21"/>
          <w:szCs w:val="21"/>
          <w:lang w:val="en-US" w:eastAsia="zh-CN"/>
        </w:rPr>
      </w:pPr>
      <w:bookmarkStart w:id="39" w:name="_Toc32483_WPSOffice_Level2"/>
      <w:bookmarkStart w:id="40" w:name="_Toc16137_WPSOffice_Level3"/>
      <w:r>
        <w:rPr>
          <w:rFonts w:hint="eastAsia" w:asciiTheme="minorEastAsia" w:hAnsiTheme="minorEastAsia" w:eastAsiaTheme="minorEastAsia" w:cstheme="minorEastAsia"/>
          <w:b w:val="0"/>
          <w:bCs w:val="0"/>
          <w:sz w:val="21"/>
          <w:szCs w:val="21"/>
          <w:lang w:val="en-US" w:eastAsia="zh-CN"/>
        </w:rPr>
        <w:t>（三）运用多元的评价方式</w:t>
      </w:r>
      <w:bookmarkEnd w:id="39"/>
      <w:bookmarkEnd w:id="40"/>
      <w:r>
        <w:rPr>
          <w:rFonts w:hint="eastAsia" w:asciiTheme="minorEastAsia" w:hAnsiTheme="minorEastAsia" w:eastAsiaTheme="minorEastAsia" w:cstheme="minorEastAsia"/>
          <w:b w:val="0"/>
          <w:bCs w:val="0"/>
          <w:sz w:val="21"/>
          <w:szCs w:val="21"/>
          <w:lang w:val="en-US" w:eastAsia="zh-CN"/>
        </w:rPr>
        <w:t xml:space="preserve"> </w:t>
      </w:r>
    </w:p>
    <w:p>
      <w:pPr>
        <w:spacing w:line="360" w:lineRule="auto"/>
        <w:ind w:firstLine="420" w:firstLineChars="200"/>
        <w:outlineLvl w:val="2"/>
        <w:rPr>
          <w:rFonts w:hint="eastAsia"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1.评价主体多元化</w:t>
      </w:r>
    </w:p>
    <w:p>
      <w:pPr>
        <w:spacing w:line="360" w:lineRule="auto"/>
        <w:ind w:firstLine="420" w:firstLineChars="200"/>
        <w:outlineLvl w:val="2"/>
        <w:rPr>
          <w:rFonts w:hint="eastAsia" w:asciiTheme="minorEastAsia" w:hAnsiTheme="minorEastAsia" w:eastAsiaTheme="minorEastAsia" w:cstheme="minorEastAsia"/>
          <w:b/>
          <w:bCs/>
          <w:kern w:val="0"/>
          <w:sz w:val="21"/>
          <w:szCs w:val="21"/>
          <w:lang w:val="en-US" w:eastAsia="zh-CN"/>
        </w:rPr>
      </w:pPr>
      <w:r>
        <w:rPr>
          <w:rFonts w:hint="eastAsia" w:asciiTheme="minorEastAsia" w:hAnsiTheme="minorEastAsia" w:eastAsiaTheme="minorEastAsia" w:cstheme="minorEastAsia"/>
          <w:sz w:val="21"/>
          <w:szCs w:val="21"/>
        </w:rPr>
        <w:t>《纲要》中</w:t>
      </w:r>
      <w:r>
        <w:rPr>
          <w:rFonts w:hint="eastAsia" w:asciiTheme="minorEastAsia" w:hAnsiTheme="minorEastAsia" w:eastAsiaTheme="minorEastAsia" w:cstheme="minorEastAsia"/>
          <w:sz w:val="21"/>
          <w:szCs w:val="21"/>
          <w:lang w:eastAsia="zh-CN"/>
        </w:rPr>
        <w:t>明确</w:t>
      </w:r>
      <w:r>
        <w:rPr>
          <w:rFonts w:hint="eastAsia" w:asciiTheme="minorEastAsia" w:hAnsiTheme="minorEastAsia" w:eastAsiaTheme="minorEastAsia" w:cstheme="minorEastAsia"/>
          <w:sz w:val="21"/>
          <w:szCs w:val="21"/>
        </w:rPr>
        <w:t>提出评价主体</w:t>
      </w:r>
      <w:r>
        <w:rPr>
          <w:rFonts w:hint="eastAsia" w:asciiTheme="minorEastAsia" w:hAnsiTheme="minorEastAsia" w:eastAsiaTheme="minorEastAsia" w:cstheme="minorEastAsia"/>
          <w:sz w:val="21"/>
          <w:szCs w:val="21"/>
          <w:lang w:val="en-US" w:eastAsia="zh-CN"/>
        </w:rPr>
        <w:t>应</w:t>
      </w:r>
      <w:r>
        <w:rPr>
          <w:rFonts w:hint="eastAsia" w:asciiTheme="minorEastAsia" w:hAnsiTheme="minorEastAsia" w:eastAsiaTheme="minorEastAsia" w:cstheme="minorEastAsia"/>
          <w:sz w:val="21"/>
          <w:szCs w:val="21"/>
        </w:rPr>
        <w:t>多元化</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因此，教师、</w:t>
      </w:r>
      <w:r>
        <w:rPr>
          <w:rFonts w:hint="eastAsia" w:asciiTheme="minorEastAsia" w:hAnsiTheme="minorEastAsia" w:eastAsiaTheme="minorEastAsia" w:cstheme="minorEastAsia"/>
          <w:sz w:val="21"/>
          <w:szCs w:val="21"/>
        </w:rPr>
        <w:t>幼儿园园长</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家长、幼儿等多方主体</w:t>
      </w:r>
      <w:r>
        <w:rPr>
          <w:rFonts w:hint="eastAsia" w:asciiTheme="minorEastAsia" w:hAnsiTheme="minorEastAsia" w:eastAsiaTheme="minorEastAsia" w:cstheme="minorEastAsia"/>
          <w:sz w:val="21"/>
          <w:szCs w:val="21"/>
          <w:lang w:val="en-US" w:eastAsia="zh-CN"/>
        </w:rPr>
        <w:t>要</w:t>
      </w:r>
      <w:r>
        <w:rPr>
          <w:rFonts w:hint="eastAsia" w:asciiTheme="minorEastAsia" w:hAnsiTheme="minorEastAsia" w:eastAsiaTheme="minorEastAsia" w:cstheme="minorEastAsia"/>
          <w:sz w:val="21"/>
          <w:szCs w:val="21"/>
        </w:rPr>
        <w:t>共同参与到</w:t>
      </w:r>
      <w:r>
        <w:rPr>
          <w:rFonts w:hint="eastAsia" w:asciiTheme="minorEastAsia" w:hAnsiTheme="minorEastAsia" w:eastAsiaTheme="minorEastAsia" w:cstheme="minorEastAsia"/>
          <w:sz w:val="21"/>
          <w:szCs w:val="21"/>
          <w:lang w:val="en-US" w:eastAsia="zh-CN"/>
        </w:rPr>
        <w:t>幼儿园生活礼仪教育</w:t>
      </w:r>
      <w:r>
        <w:rPr>
          <w:rFonts w:hint="eastAsia" w:asciiTheme="minorEastAsia" w:hAnsiTheme="minorEastAsia" w:eastAsiaTheme="minorEastAsia" w:cstheme="minorEastAsia"/>
          <w:sz w:val="21"/>
          <w:szCs w:val="21"/>
        </w:rPr>
        <w:t>评价工作</w:t>
      </w:r>
      <w:r>
        <w:rPr>
          <w:rFonts w:hint="eastAsia" w:asciiTheme="minorEastAsia" w:hAnsiTheme="minorEastAsia" w:eastAsiaTheme="minorEastAsia" w:cstheme="minorEastAsia"/>
          <w:sz w:val="21"/>
          <w:szCs w:val="21"/>
          <w:lang w:eastAsia="zh-CN"/>
        </w:rPr>
        <w:t>中</w:t>
      </w:r>
      <w:r>
        <w:rPr>
          <w:rFonts w:hint="eastAsia" w:asciiTheme="minorEastAsia" w:hAnsiTheme="minorEastAsia" w:eastAsiaTheme="minorEastAsia" w:cstheme="minorEastAsia"/>
          <w:sz w:val="21"/>
          <w:szCs w:val="21"/>
        </w:rPr>
        <w:t>去，</w:t>
      </w:r>
      <w:r>
        <w:rPr>
          <w:rFonts w:hint="eastAsia" w:asciiTheme="minorEastAsia" w:hAnsiTheme="minorEastAsia" w:eastAsiaTheme="minorEastAsia" w:cstheme="minorEastAsia"/>
          <w:sz w:val="21"/>
          <w:szCs w:val="21"/>
          <w:lang w:eastAsia="zh-CN"/>
        </w:rPr>
        <w:t>家长参与到幼儿的学习中，</w:t>
      </w:r>
      <w:r>
        <w:rPr>
          <w:rFonts w:hint="eastAsia" w:asciiTheme="minorEastAsia" w:hAnsiTheme="minorEastAsia" w:eastAsiaTheme="minorEastAsia" w:cstheme="minorEastAsia"/>
          <w:sz w:val="21"/>
          <w:szCs w:val="21"/>
          <w:lang w:val="en-US" w:eastAsia="zh-CN"/>
        </w:rPr>
        <w:t>可以使</w:t>
      </w:r>
      <w:r>
        <w:rPr>
          <w:rFonts w:hint="eastAsia" w:asciiTheme="minorEastAsia" w:hAnsiTheme="minorEastAsia" w:eastAsiaTheme="minorEastAsia" w:cstheme="minorEastAsia"/>
          <w:sz w:val="21"/>
          <w:szCs w:val="21"/>
          <w:lang w:eastAsia="zh-CN"/>
        </w:rPr>
        <w:t>家长更好地了解</w:t>
      </w:r>
      <w:r>
        <w:rPr>
          <w:rFonts w:hint="eastAsia" w:asciiTheme="minorEastAsia" w:hAnsiTheme="minorEastAsia" w:eastAsiaTheme="minorEastAsia" w:cstheme="minorEastAsia"/>
          <w:sz w:val="21"/>
          <w:szCs w:val="21"/>
          <w:lang w:val="en-US" w:eastAsia="zh-CN"/>
        </w:rPr>
        <w:t>到</w:t>
      </w:r>
      <w:r>
        <w:rPr>
          <w:rFonts w:hint="eastAsia" w:asciiTheme="minorEastAsia" w:hAnsiTheme="minorEastAsia" w:eastAsiaTheme="minorEastAsia" w:cstheme="minorEastAsia"/>
          <w:sz w:val="21"/>
          <w:szCs w:val="21"/>
          <w:lang w:eastAsia="zh-CN"/>
        </w:rPr>
        <w:t>幼儿及幼儿园的生活礼仪教育内容，更好地促进家长在家对幼儿生活礼仪教育的一致性。</w:t>
      </w:r>
      <w:r>
        <w:rPr>
          <w:rFonts w:hint="eastAsia" w:asciiTheme="minorEastAsia" w:hAnsiTheme="minorEastAsia" w:cstheme="minorEastAsia"/>
          <w:sz w:val="21"/>
          <w:szCs w:val="21"/>
          <w:lang w:val="en-US" w:eastAsia="zh-CN"/>
        </w:rPr>
        <w:t>同时，</w:t>
      </w:r>
      <w:r>
        <w:rPr>
          <w:rFonts w:hint="eastAsia" w:asciiTheme="minorEastAsia" w:hAnsiTheme="minorEastAsia" w:eastAsiaTheme="minorEastAsia" w:cstheme="minorEastAsia"/>
          <w:sz w:val="21"/>
          <w:szCs w:val="21"/>
          <w:lang w:eastAsia="zh-CN"/>
        </w:rPr>
        <w:t>教师要</w:t>
      </w:r>
      <w:r>
        <w:rPr>
          <w:rFonts w:hint="eastAsia" w:asciiTheme="minorEastAsia" w:hAnsiTheme="minorEastAsia" w:cstheme="minorEastAsia"/>
          <w:sz w:val="21"/>
          <w:szCs w:val="21"/>
          <w:lang w:val="en-US" w:eastAsia="zh-CN"/>
        </w:rPr>
        <w:t>鼓励</w:t>
      </w:r>
      <w:r>
        <w:rPr>
          <w:rFonts w:hint="eastAsia" w:asciiTheme="minorEastAsia" w:hAnsiTheme="minorEastAsia" w:eastAsiaTheme="minorEastAsia" w:cstheme="minorEastAsia"/>
          <w:sz w:val="21"/>
          <w:szCs w:val="21"/>
        </w:rPr>
        <w:t>幼儿</w:t>
      </w:r>
      <w:r>
        <w:rPr>
          <w:rFonts w:hint="eastAsia" w:asciiTheme="minorEastAsia" w:hAnsiTheme="minorEastAsia" w:cstheme="minorEastAsia"/>
          <w:sz w:val="21"/>
          <w:szCs w:val="21"/>
          <w:lang w:val="en-US" w:eastAsia="zh-CN"/>
        </w:rPr>
        <w:t>参与评价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更好的</w:t>
      </w:r>
      <w:r>
        <w:rPr>
          <w:rFonts w:hint="eastAsia" w:asciiTheme="minorEastAsia" w:hAnsiTheme="minorEastAsia" w:eastAsiaTheme="minorEastAsia" w:cstheme="minorEastAsia"/>
          <w:sz w:val="21"/>
          <w:szCs w:val="21"/>
        </w:rPr>
        <w:t>促进幼儿</w:t>
      </w:r>
      <w:r>
        <w:rPr>
          <w:rFonts w:hint="eastAsia" w:asciiTheme="minorEastAsia" w:hAnsiTheme="minorEastAsia" w:eastAsiaTheme="minorEastAsia" w:cstheme="minorEastAsia"/>
          <w:sz w:val="21"/>
          <w:szCs w:val="21"/>
          <w:lang w:val="en-US" w:eastAsia="zh-CN"/>
        </w:rPr>
        <w:t>学习</w:t>
      </w:r>
      <w:r>
        <w:rPr>
          <w:rFonts w:hint="eastAsia" w:asciiTheme="minorEastAsia" w:hAnsiTheme="minorEastAsia" w:eastAsiaTheme="minorEastAsia" w:cstheme="minorEastAsia"/>
          <w:sz w:val="21"/>
          <w:szCs w:val="21"/>
          <w:lang w:eastAsia="zh-CN"/>
        </w:rPr>
        <w:t>生活礼仪教育</w:t>
      </w:r>
      <w:r>
        <w:rPr>
          <w:rFonts w:hint="eastAsia" w:asciiTheme="minorEastAsia" w:hAnsiTheme="minorEastAsia" w:eastAsiaTheme="minorEastAsia" w:cstheme="minorEastAsia"/>
          <w:sz w:val="21"/>
          <w:szCs w:val="21"/>
        </w:rPr>
        <w:t>。</w:t>
      </w:r>
    </w:p>
    <w:p>
      <w:pPr>
        <w:spacing w:line="360" w:lineRule="auto"/>
        <w:ind w:firstLine="420" w:firstLineChars="200"/>
        <w:outlineLvl w:val="2"/>
        <w:rPr>
          <w:rFonts w:hint="eastAsia"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2.以积极评价为主</w:t>
      </w:r>
    </w:p>
    <w:p>
      <w:pPr>
        <w:widowControl/>
        <w:spacing w:line="36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在幼儿园的教育评价中，要求教师多</w:t>
      </w:r>
      <w:r>
        <w:rPr>
          <w:rFonts w:hint="eastAsia" w:asciiTheme="minorEastAsia" w:hAnsiTheme="minorEastAsia" w:eastAsiaTheme="minorEastAsia" w:cstheme="minorEastAsia"/>
          <w:sz w:val="21"/>
          <w:szCs w:val="21"/>
        </w:rPr>
        <w:t>积极评价</w:t>
      </w:r>
      <w:r>
        <w:rPr>
          <w:rFonts w:hint="eastAsia" w:asciiTheme="minorEastAsia" w:hAnsiTheme="minorEastAsia" w:eastAsiaTheme="minorEastAsia" w:cstheme="minorEastAsia"/>
          <w:sz w:val="21"/>
          <w:szCs w:val="21"/>
          <w:lang w:eastAsia="zh-CN"/>
        </w:rPr>
        <w:t>幼儿、减少</w:t>
      </w:r>
      <w:r>
        <w:rPr>
          <w:rFonts w:hint="eastAsia" w:asciiTheme="minorEastAsia" w:hAnsiTheme="minorEastAsia" w:eastAsiaTheme="minorEastAsia" w:cstheme="minorEastAsia"/>
          <w:sz w:val="21"/>
          <w:szCs w:val="21"/>
        </w:rPr>
        <w:t>消极评价。</w:t>
      </w:r>
      <w:r>
        <w:rPr>
          <w:rFonts w:hint="eastAsia" w:asciiTheme="minorEastAsia" w:hAnsiTheme="minorEastAsia" w:eastAsiaTheme="minorEastAsia" w:cstheme="minorEastAsia"/>
          <w:sz w:val="21"/>
          <w:szCs w:val="21"/>
          <w:lang w:eastAsia="zh-CN"/>
        </w:rPr>
        <w:t>幼儿园应意识到积极的教育评价对幼儿学习生活礼仪教育有着很重要的作用</w:t>
      </w:r>
      <w:r>
        <w:rPr>
          <w:rFonts w:hint="eastAsia" w:asciiTheme="minorEastAsia" w:hAnsiTheme="minorEastAsia" w:eastAsiaTheme="minorEastAsia" w:cstheme="minorEastAsia"/>
          <w:sz w:val="21"/>
          <w:szCs w:val="21"/>
        </w:rPr>
        <w:t>，会使幼儿产生积极的情感，激发幼儿的学习动力</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有</w:t>
      </w:r>
      <w:r>
        <w:rPr>
          <w:rFonts w:hint="eastAsia" w:asciiTheme="minorEastAsia" w:hAnsiTheme="minorEastAsia" w:eastAsiaTheme="minorEastAsia" w:cstheme="minorEastAsia"/>
          <w:sz w:val="21"/>
          <w:szCs w:val="21"/>
          <w:lang w:eastAsia="zh-CN"/>
        </w:rPr>
        <w:t>利于</w:t>
      </w:r>
      <w:r>
        <w:rPr>
          <w:rFonts w:hint="eastAsia" w:asciiTheme="minorEastAsia" w:hAnsiTheme="minorEastAsia" w:eastAsiaTheme="minorEastAsia" w:cstheme="minorEastAsia"/>
          <w:sz w:val="21"/>
          <w:szCs w:val="21"/>
        </w:rPr>
        <w:t>幼儿主动</w:t>
      </w:r>
      <w:r>
        <w:rPr>
          <w:rFonts w:hint="eastAsia" w:asciiTheme="minorEastAsia" w:hAnsiTheme="minorEastAsia" w:eastAsiaTheme="minorEastAsia" w:cstheme="minorEastAsia"/>
          <w:sz w:val="21"/>
          <w:szCs w:val="21"/>
          <w:lang w:eastAsia="zh-CN"/>
        </w:rPr>
        <w:t>的学习生活礼仪教育</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从而</w:t>
      </w:r>
      <w:r>
        <w:rPr>
          <w:rFonts w:hint="eastAsia" w:asciiTheme="minorEastAsia" w:hAnsiTheme="minorEastAsia" w:eastAsiaTheme="minorEastAsia" w:cstheme="minorEastAsia"/>
          <w:sz w:val="21"/>
          <w:szCs w:val="21"/>
        </w:rPr>
        <w:t>促进幼儿身心的全面发展。</w:t>
      </w:r>
      <w:bookmarkStart w:id="41" w:name="_Toc481840365"/>
    </w:p>
    <w:p>
      <w:pPr>
        <w:spacing w:line="360" w:lineRule="auto"/>
        <w:ind w:firstLine="420" w:firstLineChars="200"/>
        <w:outlineLvl w:val="1"/>
        <w:rPr>
          <w:rFonts w:hint="eastAsia" w:asciiTheme="minorEastAsia" w:hAnsiTheme="minorEastAsia" w:eastAsiaTheme="minorEastAsia" w:cstheme="minorEastAsia"/>
          <w:b w:val="0"/>
          <w:bCs w:val="0"/>
          <w:sz w:val="21"/>
          <w:szCs w:val="21"/>
          <w:lang w:val="en-US" w:eastAsia="zh-CN"/>
        </w:rPr>
      </w:pPr>
      <w:bookmarkStart w:id="42" w:name="_Toc19489_WPSOffice_Level2"/>
      <w:r>
        <w:rPr>
          <w:rFonts w:hint="eastAsia" w:asciiTheme="minorEastAsia" w:hAnsiTheme="minorEastAsia" w:eastAsiaTheme="minorEastAsia" w:cstheme="minorEastAsia"/>
          <w:b w:val="0"/>
          <w:bCs w:val="0"/>
          <w:sz w:val="21"/>
          <w:szCs w:val="21"/>
          <w:lang w:val="en-US" w:eastAsia="zh-CN"/>
        </w:rPr>
        <w:t>（四）丰富生活礼仪教育资源</w:t>
      </w:r>
      <w:bookmarkEnd w:id="42"/>
    </w:p>
    <w:p>
      <w:pPr>
        <w:widowControl/>
        <w:spacing w:line="36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教学资源的提供应是幼儿园管理层的主要工作之一，幼儿园管理层</w:t>
      </w:r>
      <w:r>
        <w:rPr>
          <w:rFonts w:hint="eastAsia" w:asciiTheme="minorEastAsia" w:hAnsiTheme="minorEastAsia" w:eastAsiaTheme="minorEastAsia" w:cstheme="minorEastAsia"/>
          <w:sz w:val="21"/>
          <w:szCs w:val="21"/>
        </w:rPr>
        <w:t>有责任和义务</w:t>
      </w:r>
      <w:r>
        <w:rPr>
          <w:rFonts w:hint="eastAsia" w:asciiTheme="minorEastAsia" w:hAnsiTheme="minorEastAsia" w:eastAsiaTheme="minorEastAsia" w:cstheme="minorEastAsia"/>
          <w:sz w:val="21"/>
          <w:szCs w:val="21"/>
          <w:lang w:eastAsia="zh-CN"/>
        </w:rPr>
        <w:t>丰富幼儿园生活礼仪教育资源、为教师提供充足的教学资源和教具支持，加强</w:t>
      </w:r>
      <w:r>
        <w:rPr>
          <w:rFonts w:hint="eastAsia" w:asciiTheme="minorEastAsia" w:hAnsiTheme="minorEastAsia" w:eastAsiaTheme="minorEastAsia" w:cstheme="minorEastAsia"/>
          <w:sz w:val="21"/>
          <w:szCs w:val="21"/>
        </w:rPr>
        <w:t>生活礼仪教育的资源建设</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以便于幼儿教师为幼儿进行全面的、规范的、科学的</w:t>
      </w:r>
      <w:r>
        <w:rPr>
          <w:rFonts w:hint="eastAsia" w:asciiTheme="minorEastAsia" w:hAnsiTheme="minorEastAsia" w:eastAsiaTheme="minorEastAsia" w:cstheme="minorEastAsia"/>
          <w:sz w:val="21"/>
          <w:szCs w:val="21"/>
          <w:lang w:eastAsia="zh-CN"/>
        </w:rPr>
        <w:t>生活</w:t>
      </w:r>
      <w:r>
        <w:rPr>
          <w:rFonts w:hint="eastAsia" w:asciiTheme="minorEastAsia" w:hAnsiTheme="minorEastAsia" w:eastAsiaTheme="minorEastAsia" w:cstheme="minorEastAsia"/>
          <w:sz w:val="21"/>
          <w:szCs w:val="21"/>
        </w:rPr>
        <w:t>礼仪教育，促使幼儿更好、更全面系统的学习</w:t>
      </w:r>
      <w:r>
        <w:rPr>
          <w:rFonts w:hint="eastAsia" w:asciiTheme="minorEastAsia" w:hAnsiTheme="minorEastAsia" w:eastAsiaTheme="minorEastAsia" w:cstheme="minorEastAsia"/>
          <w:sz w:val="21"/>
          <w:szCs w:val="21"/>
          <w:lang w:eastAsia="zh-CN"/>
        </w:rPr>
        <w:t>生活</w:t>
      </w:r>
      <w:r>
        <w:rPr>
          <w:rFonts w:hint="eastAsia" w:asciiTheme="minorEastAsia" w:hAnsiTheme="minorEastAsia" w:eastAsiaTheme="minorEastAsia" w:cstheme="minorEastAsia"/>
          <w:sz w:val="21"/>
          <w:szCs w:val="21"/>
        </w:rPr>
        <w:t>礼仪教育知识。</w:t>
      </w:r>
    </w:p>
    <w:bookmarkEnd w:id="41"/>
    <w:p>
      <w:pPr>
        <w:spacing w:line="360" w:lineRule="auto"/>
        <w:ind w:firstLine="420" w:firstLineChars="200"/>
        <w:outlineLvl w:val="1"/>
        <w:rPr>
          <w:rFonts w:hint="eastAsia" w:asciiTheme="minorEastAsia" w:hAnsiTheme="minorEastAsia" w:eastAsiaTheme="minorEastAsia" w:cstheme="minorEastAsia"/>
          <w:b w:val="0"/>
          <w:bCs w:val="0"/>
          <w:sz w:val="21"/>
          <w:szCs w:val="21"/>
        </w:rPr>
      </w:pPr>
      <w:bookmarkStart w:id="43" w:name="_Toc20729_WPSOffice_Level2"/>
      <w:r>
        <w:rPr>
          <w:rFonts w:hint="eastAsia" w:asciiTheme="minorEastAsia" w:hAnsiTheme="minorEastAsia" w:eastAsiaTheme="minorEastAsia" w:cstheme="minorEastAsia"/>
          <w:b w:val="0"/>
          <w:bCs w:val="0"/>
          <w:sz w:val="21"/>
          <w:szCs w:val="21"/>
          <w:lang w:eastAsia="zh-CN"/>
        </w:rPr>
        <w:t>（五）拓展生活礼仪教育的途径</w:t>
      </w:r>
      <w:bookmarkEnd w:id="43"/>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1.生活礼仪教育融入游戏活动中</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 xml:space="preserve">首先，可以利用在表演区进行角色游戏扮演，幼儿可以自主扮演故事中不同的角色，去感受、学习角色表演中主人翁应有的生活礼仪行为；其次，在户外游戏中，幼儿可以自由选择伙伴一起进行游戏，在幼儿想给其他小朋友一起结伴时，可以教会幼儿学会说“咱们可以一起玩吗”的礼貌用语，教给幼儿人际交往的方法和礼貌语言。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z w:val="21"/>
          <w:szCs w:val="21"/>
          <w:lang w:val="en-US" w:eastAsia="zh-CN"/>
        </w:rPr>
      </w:pPr>
      <w:bookmarkStart w:id="44" w:name="_Toc30332_WPSOffice_Level1"/>
      <w:bookmarkStart w:id="45" w:name="_Toc31721_WPSOffice_Level1"/>
      <w:r>
        <w:rPr>
          <w:rFonts w:hint="eastAsia" w:asciiTheme="minorEastAsia" w:hAnsiTheme="minorEastAsia" w:eastAsiaTheme="minorEastAsia" w:cstheme="minorEastAsia"/>
          <w:sz w:val="21"/>
          <w:szCs w:val="21"/>
          <w:lang w:val="en-US" w:eastAsia="zh-CN"/>
        </w:rPr>
        <w:t>2在集体教学中学习生活礼仪知识</w:t>
      </w:r>
      <w:bookmarkEnd w:id="44"/>
      <w:bookmarkEnd w:id="45"/>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集体教学活动是幼儿园进行生活礼仪教育的重要途径。首先，教师可以把生活礼仪教育的内容渗透到在各领域教学中，更好地丰富幼儿生活礼仪知识，从而更好的保证幼儿生活礼仪教育有目标、有计划的开展，</w:t>
      </w:r>
      <w:r>
        <w:rPr>
          <w:rFonts w:hint="eastAsia" w:asciiTheme="minorEastAsia" w:hAnsiTheme="minorEastAsia" w:cstheme="minorEastAsia"/>
          <w:sz w:val="21"/>
          <w:szCs w:val="21"/>
          <w:lang w:val="en-US" w:eastAsia="zh-CN"/>
        </w:rPr>
        <w:t>使</w:t>
      </w:r>
      <w:r>
        <w:rPr>
          <w:rFonts w:hint="eastAsia" w:asciiTheme="minorEastAsia" w:hAnsiTheme="minorEastAsia" w:eastAsiaTheme="minorEastAsia" w:cstheme="minorEastAsia"/>
          <w:sz w:val="21"/>
          <w:szCs w:val="21"/>
          <w:lang w:val="en-US" w:eastAsia="zh-CN"/>
        </w:rPr>
        <w:t>幼儿获得较好的生活礼仪教育的学习。</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jc w:val="left"/>
        <w:textAlignment w:val="auto"/>
        <w:rPr>
          <w:rStyle w:val="14"/>
          <w:rFonts w:hint="eastAsia" w:ascii="Times New Roman" w:hAnsi="Times New Roman" w:eastAsia="宋体" w:cs="Times New Roman"/>
          <w:sz w:val="21"/>
          <w:szCs w:val="21"/>
          <w:lang w:val="en-US" w:eastAsia="zh-CN"/>
        </w:rPr>
      </w:pPr>
      <w:r>
        <w:rPr>
          <w:rFonts w:hint="eastAsia" w:asciiTheme="minorEastAsia" w:hAnsiTheme="minorEastAsia" w:eastAsiaTheme="minorEastAsia" w:cstheme="minorEastAsia"/>
          <w:sz w:val="21"/>
          <w:szCs w:val="21"/>
          <w:lang w:val="en-US" w:eastAsia="zh-CN"/>
        </w:rPr>
        <w:t>其次，在集体教学活动中幼儿之间的互动也能促进幼儿良好生活礼仪行为的获得。比如：在绘画教育活动中，幼儿之间会相互借彩笔、纸张，可以相互提供绘画素材；还会产生像皮屑、铅笔屑等垃圾，教师都可以在这个时候教会幼儿学会礼貌用语：“可以借我用一下吗？、谢谢”等。</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Style w:val="14"/>
          <w:rFonts w:hint="eastAsia" w:ascii="Times New Roman" w:hAnsi="Times New Roman" w:eastAsia="宋体" w:cs="Times New Roman"/>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sz w:val="21"/>
          <w:szCs w:val="21"/>
          <w:lang w:val="en-US" w:eastAsia="zh-CN"/>
        </w:rPr>
      </w:pPr>
      <w:bookmarkStart w:id="46" w:name="_Toc25150_WPSOffice_Level2"/>
      <w:bookmarkStart w:id="47" w:name="_Toc2199936"/>
      <w:bookmarkStart w:id="48" w:name="_Toc15882_WPSOffice_Level1"/>
      <w:bookmarkStart w:id="49" w:name="_Toc21297_WPSOffice_Level1"/>
      <w:bookmarkStart w:id="50" w:name="_Toc25881_WPSOffice_Level1"/>
      <w:bookmarkStart w:id="51" w:name="_Toc7629_WPSOffice_Level1"/>
      <w:r>
        <w:rPr>
          <w:rFonts w:hint="eastAsia" w:asciiTheme="minorEastAsia" w:hAnsiTheme="minorEastAsia" w:eastAsiaTheme="minorEastAsia" w:cstheme="minorEastAsia"/>
          <w:b/>
          <w:bCs/>
          <w:sz w:val="21"/>
          <w:szCs w:val="21"/>
          <w:lang w:val="en-US" w:eastAsia="zh-CN"/>
        </w:rPr>
        <w:t>参考文献</w:t>
      </w:r>
      <w:bookmarkEnd w:id="46"/>
      <w:bookmarkEnd w:id="47"/>
      <w:bookmarkEnd w:id="48"/>
      <w:bookmarkEnd w:id="49"/>
      <w:bookmarkEnd w:id="50"/>
      <w:bookmarkEnd w:id="51"/>
    </w:p>
    <w:p>
      <w:pPr>
        <w:keepNext w:val="0"/>
        <w:keepLines w:val="0"/>
        <w:pageBreakBefore w:val="0"/>
        <w:widowControl w:val="0"/>
        <w:kinsoku/>
        <w:wordWrap/>
        <w:overflowPunct/>
        <w:topLinePunct w:val="0"/>
        <w:autoSpaceDE/>
        <w:autoSpaceDN/>
        <w:bidi w:val="0"/>
        <w:adjustRightInd/>
        <w:spacing w:line="360" w:lineRule="auto"/>
        <w:textAlignment w:val="auto"/>
        <w:rPr>
          <w:rFonts w:hint="eastAsia" w:ascii="宋体" w:hAnsi="宋体" w:eastAsia="宋体" w:cs="宋体"/>
          <w:szCs w:val="21"/>
        </w:rPr>
      </w:pPr>
      <w:r>
        <w:rPr>
          <w:rFonts w:hint="eastAsia" w:ascii="宋体" w:hAnsi="宋体" w:eastAsia="宋体" w:cs="宋体"/>
          <w:szCs w:val="21"/>
          <w:lang w:val="en-US" w:eastAsia="zh-CN"/>
        </w:rPr>
        <w:t>[1]李虹.培养幼儿良好礼仪习惯的意义及其有效途径[J].课程教育研究,2013(33):143.</w:t>
      </w:r>
    </w:p>
    <w:p>
      <w:pPr>
        <w:keepNext w:val="0"/>
        <w:keepLines w:val="0"/>
        <w:pageBreakBefore w:val="0"/>
        <w:widowControl w:val="0"/>
        <w:kinsoku/>
        <w:wordWrap/>
        <w:overflowPunct/>
        <w:topLinePunct w:val="0"/>
        <w:autoSpaceDE/>
        <w:autoSpaceDN/>
        <w:bidi w:val="0"/>
        <w:adjustRightInd/>
        <w:spacing w:line="360" w:lineRule="auto"/>
        <w:textAlignment w:val="auto"/>
        <w:rPr>
          <w:rFonts w:ascii="宋体" w:hAnsi="宋体" w:eastAsia="宋体" w:cs="宋体"/>
          <w:szCs w:val="21"/>
        </w:rPr>
      </w:pPr>
      <w:r>
        <w:rPr>
          <w:rFonts w:hint="eastAsia" w:ascii="宋体" w:hAnsi="宋体" w:eastAsia="宋体" w:cs="宋体"/>
          <w:szCs w:val="21"/>
        </w:rPr>
        <w:t>[2]李玲.大学生礼仪教育研究[J].科技视界,2014</w:t>
      </w:r>
      <w:r>
        <w:rPr>
          <w:rFonts w:hint="eastAsia" w:ascii="宋体" w:hAnsi="宋体" w:eastAsia="宋体" w:cs="宋体"/>
          <w:szCs w:val="21"/>
          <w:lang w:val="en-US" w:eastAsia="zh-CN"/>
        </w:rPr>
        <w:t>(</w:t>
      </w:r>
      <w:r>
        <w:rPr>
          <w:rFonts w:hint="eastAsia" w:ascii="宋体" w:hAnsi="宋体" w:eastAsia="宋体" w:cs="宋体"/>
          <w:szCs w:val="21"/>
        </w:rPr>
        <w:t>3</w:t>
      </w:r>
      <w:r>
        <w:rPr>
          <w:rFonts w:hint="eastAsia" w:ascii="宋体" w:hAnsi="宋体" w:eastAsia="宋体" w:cs="宋体"/>
          <w:szCs w:val="21"/>
          <w:lang w:eastAsia="zh-CN"/>
        </w:rPr>
        <w:t>）</w:t>
      </w:r>
      <w:r>
        <w:rPr>
          <w:rFonts w:hint="eastAsia" w:ascii="宋体" w:hAnsi="宋体" w:eastAsia="宋体" w:cs="宋体"/>
          <w:szCs w:val="21"/>
        </w:rPr>
        <w:t>:31.</w:t>
      </w:r>
    </w:p>
    <w:p>
      <w:pPr>
        <w:keepNext w:val="0"/>
        <w:keepLines w:val="0"/>
        <w:pageBreakBefore w:val="0"/>
        <w:widowControl w:val="0"/>
        <w:kinsoku/>
        <w:wordWrap/>
        <w:overflowPunct/>
        <w:topLinePunct w:val="0"/>
        <w:autoSpaceDE/>
        <w:autoSpaceDN/>
        <w:bidi w:val="0"/>
        <w:adjustRightInd/>
        <w:spacing w:line="360" w:lineRule="auto"/>
        <w:textAlignment w:val="auto"/>
        <w:rPr>
          <w:rFonts w:hint="eastAsia" w:ascii="宋体" w:hAnsi="宋体" w:eastAsia="宋体" w:cs="宋体"/>
          <w:szCs w:val="21"/>
        </w:rPr>
      </w:pPr>
      <w:r>
        <w:rPr>
          <w:rFonts w:hint="eastAsia" w:ascii="宋体" w:hAnsi="宋体" w:eastAsia="宋体" w:cs="宋体"/>
          <w:szCs w:val="21"/>
        </w:rPr>
        <w:t>[</w:t>
      </w:r>
      <w:r>
        <w:rPr>
          <w:rFonts w:hint="eastAsia" w:ascii="宋体" w:hAnsi="宋体" w:eastAsia="宋体" w:cs="宋体"/>
          <w:szCs w:val="21"/>
          <w:lang w:val="en-US" w:eastAsia="zh-CN"/>
        </w:rPr>
        <w:t>3]</w:t>
      </w:r>
      <w:r>
        <w:rPr>
          <w:rFonts w:hint="eastAsia" w:ascii="宋体" w:hAnsi="宋体" w:eastAsia="宋体" w:cs="宋体"/>
          <w:szCs w:val="21"/>
        </w:rPr>
        <w:t>刘慧萍.幼儿礼仪教育实施初探[J].科教文汇,2012</w:t>
      </w:r>
      <w:r>
        <w:rPr>
          <w:rFonts w:hint="eastAsia" w:ascii="宋体" w:hAnsi="宋体" w:eastAsia="宋体" w:cs="宋体"/>
          <w:szCs w:val="21"/>
          <w:lang w:val="en-US" w:eastAsia="zh-CN"/>
        </w:rPr>
        <w:t>(</w:t>
      </w:r>
      <w:r>
        <w:rPr>
          <w:rFonts w:hint="eastAsia" w:ascii="宋体" w:hAnsi="宋体" w:eastAsia="宋体" w:cs="宋体"/>
          <w:szCs w:val="21"/>
        </w:rPr>
        <w:t>3</w:t>
      </w:r>
      <w:r>
        <w:rPr>
          <w:rFonts w:hint="eastAsia" w:ascii="宋体" w:hAnsi="宋体" w:eastAsia="宋体" w:cs="宋体"/>
          <w:szCs w:val="21"/>
          <w:lang w:val="en-US" w:eastAsia="zh-CN"/>
        </w:rPr>
        <w:t>):</w:t>
      </w:r>
      <w:r>
        <w:rPr>
          <w:rFonts w:hint="eastAsia" w:ascii="宋体" w:hAnsi="宋体" w:eastAsia="宋体" w:cs="宋体"/>
          <w:szCs w:val="21"/>
        </w:rPr>
        <w:t>59-60.</w:t>
      </w:r>
    </w:p>
    <w:p>
      <w:pPr>
        <w:keepNext w:val="0"/>
        <w:keepLines w:val="0"/>
        <w:pageBreakBefore w:val="0"/>
        <w:widowControl w:val="0"/>
        <w:kinsoku/>
        <w:wordWrap/>
        <w:overflowPunct/>
        <w:topLinePunct w:val="0"/>
        <w:autoSpaceDE/>
        <w:autoSpaceDN/>
        <w:bidi w:val="0"/>
        <w:adjustRightInd/>
        <w:spacing w:line="360" w:lineRule="auto"/>
        <w:textAlignment w:val="auto"/>
        <w:rPr>
          <w:rFonts w:hint="default" w:ascii="宋体" w:hAnsi="宋体" w:eastAsia="宋体" w:cs="宋体"/>
          <w:szCs w:val="21"/>
          <w:lang w:val="en-US" w:eastAsia="zh-CN"/>
        </w:rPr>
      </w:pPr>
      <w:r>
        <w:rPr>
          <w:rFonts w:hint="eastAsia" w:ascii="宋体" w:hAnsi="宋体" w:eastAsia="宋体" w:cs="宋体"/>
          <w:szCs w:val="21"/>
        </w:rPr>
        <w:t>[</w:t>
      </w:r>
      <w:r>
        <w:rPr>
          <w:rFonts w:hint="eastAsia" w:ascii="宋体" w:hAnsi="宋体" w:eastAsia="宋体" w:cs="宋体"/>
          <w:szCs w:val="21"/>
          <w:lang w:val="en-US" w:eastAsia="zh-CN"/>
        </w:rPr>
        <w:t>4</w:t>
      </w:r>
      <w:r>
        <w:rPr>
          <w:rFonts w:hint="eastAsia" w:ascii="宋体" w:hAnsi="宋体" w:eastAsia="宋体" w:cs="宋体"/>
          <w:szCs w:val="21"/>
        </w:rPr>
        <w:t>]沈映池</w:t>
      </w:r>
      <w:r>
        <w:rPr>
          <w:rFonts w:hint="eastAsia" w:ascii="宋体" w:hAnsi="宋体" w:eastAsia="宋体" w:cs="宋体"/>
          <w:szCs w:val="21"/>
          <w:lang w:val="en-US" w:eastAsia="zh-CN"/>
        </w:rPr>
        <w:t>.</w:t>
      </w:r>
      <w:r>
        <w:rPr>
          <w:rFonts w:hint="eastAsia" w:ascii="宋体" w:hAnsi="宋体" w:eastAsia="宋体" w:cs="宋体"/>
          <w:szCs w:val="21"/>
        </w:rPr>
        <w:t>探索家园合作礼仪教育的途径 [J]</w:t>
      </w:r>
      <w:r>
        <w:rPr>
          <w:rFonts w:hint="eastAsia" w:ascii="宋体" w:hAnsi="宋体" w:eastAsia="宋体" w:cs="宋体"/>
          <w:szCs w:val="21"/>
          <w:lang w:val="en-US" w:eastAsia="zh-CN"/>
        </w:rPr>
        <w:t>.</w:t>
      </w:r>
      <w:r>
        <w:rPr>
          <w:rFonts w:hint="eastAsia" w:ascii="宋体" w:hAnsi="宋体" w:eastAsia="宋体" w:cs="宋体"/>
          <w:szCs w:val="21"/>
        </w:rPr>
        <w:t>小学生（</w:t>
      </w:r>
      <w:r>
        <w:rPr>
          <w:rFonts w:hint="eastAsia" w:ascii="宋体" w:hAnsi="宋体" w:eastAsia="宋体" w:cs="宋体"/>
          <w:szCs w:val="21"/>
          <w:lang w:eastAsia="zh-CN"/>
        </w:rPr>
        <w:t>教学实践</w:t>
      </w:r>
      <w:r>
        <w:rPr>
          <w:rFonts w:hint="eastAsia" w:ascii="宋体" w:hAnsi="宋体" w:eastAsia="宋体" w:cs="宋体"/>
          <w:szCs w:val="21"/>
          <w:lang w:val="en-US" w:eastAsia="zh-CN"/>
        </w:rPr>
        <w:t>),</w:t>
      </w:r>
      <w:r>
        <w:rPr>
          <w:rFonts w:hint="eastAsia" w:ascii="宋体" w:hAnsi="宋体" w:eastAsia="宋体" w:cs="宋体"/>
          <w:szCs w:val="21"/>
        </w:rPr>
        <w:t>2015(11)</w:t>
      </w:r>
      <w:r>
        <w:rPr>
          <w:rFonts w:hint="eastAsia" w:ascii="宋体" w:hAnsi="宋体" w:eastAsia="宋体" w:cs="宋体"/>
          <w:szCs w:val="21"/>
          <w:lang w:val="en-US" w:eastAsia="zh-CN"/>
        </w:rPr>
        <w:t>.9</w:t>
      </w:r>
    </w:p>
    <w:p>
      <w:pPr>
        <w:keepNext w:val="0"/>
        <w:keepLines w:val="0"/>
        <w:pageBreakBefore w:val="0"/>
        <w:widowControl w:val="0"/>
        <w:kinsoku/>
        <w:wordWrap/>
        <w:overflowPunct/>
        <w:topLinePunct w:val="0"/>
        <w:autoSpaceDE/>
        <w:autoSpaceDN/>
        <w:bidi w:val="0"/>
        <w:adjustRightInd/>
        <w:spacing w:line="360" w:lineRule="auto"/>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 xml:space="preserve">[5]严菲娅.浅谈幼儿园礼仪教育存在的问题及有效解决方法[J].新校园,2015(7):151. </w:t>
      </w:r>
    </w:p>
    <w:p>
      <w:pPr>
        <w:keepNext w:val="0"/>
        <w:keepLines w:val="0"/>
        <w:pageBreakBefore w:val="0"/>
        <w:widowControl w:val="0"/>
        <w:kinsoku/>
        <w:wordWrap/>
        <w:overflowPunct/>
        <w:topLinePunct w:val="0"/>
        <w:autoSpaceDE/>
        <w:autoSpaceDN/>
        <w:bidi w:val="0"/>
        <w:adjustRightInd/>
        <w:spacing w:line="360" w:lineRule="auto"/>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[6]赵维佳.绥化市幼儿园礼仪教育问题探析[J].学周刊,2015(3):216-217.</w:t>
      </w:r>
    </w:p>
    <w:p>
      <w:pPr>
        <w:keepNext w:val="0"/>
        <w:keepLines w:val="0"/>
        <w:pageBreakBefore w:val="0"/>
        <w:widowControl w:val="0"/>
        <w:kinsoku/>
        <w:wordWrap/>
        <w:overflowPunct/>
        <w:topLinePunct w:val="0"/>
        <w:autoSpaceDE/>
        <w:autoSpaceDN/>
        <w:bidi w:val="0"/>
        <w:adjustRightInd/>
        <w:spacing w:line="360" w:lineRule="auto"/>
        <w:textAlignment w:val="auto"/>
        <w:rPr>
          <w:rFonts w:hint="eastAsia" w:ascii="宋体" w:hAnsi="宋体" w:eastAsia="宋体" w:cs="宋体"/>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textAlignment w:val="auto"/>
        <w:rPr>
          <w:rFonts w:hint="eastAsia" w:ascii="宋体" w:hAnsi="宋体" w:eastAsia="宋体" w:cs="宋体"/>
          <w:szCs w:val="21"/>
        </w:rPr>
      </w:pP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Style w:val="14"/>
          <w:rFonts w:hint="eastAsia" w:ascii="Times New Roman" w:hAnsi="Times New Roman" w:eastAsia="宋体" w:cs="Times New Roman"/>
          <w:sz w:val="21"/>
          <w:szCs w:val="21"/>
          <w:lang w:val="en-US" w:eastAsia="zh-CN"/>
        </w:rPr>
      </w:pPr>
    </w:p>
    <w:p>
      <w:pPr>
        <w:ind w:firstLine="1116" w:firstLineChars="397"/>
        <w:jc w:val="center"/>
        <w:rPr>
          <w:rFonts w:ascii="Times New Roman" w:hAnsi="Times New Roman" w:eastAsia="宋体" w:cs="Times New Roman"/>
          <w:b/>
          <w:sz w:val="28"/>
          <w:szCs w:val="28"/>
        </w:rPr>
      </w:pPr>
      <w:r>
        <w:rPr>
          <w:rFonts w:ascii="Times New Roman" w:hAnsi="Times New Roman" w:eastAsia="宋体" w:cs="Times New Roman"/>
          <w:b/>
          <w:sz w:val="28"/>
          <w:szCs w:val="28"/>
        </w:rPr>
        <w:t>Study on the problems and countermeasures of life etiquette education in kindergarten</w:t>
      </w:r>
    </w:p>
    <w:p>
      <w:pPr>
        <w:jc w:val="center"/>
        <w:rPr>
          <w:rFonts w:hint="eastAsia" w:ascii="宋体" w:hAnsi="宋体"/>
          <w:b/>
          <w:szCs w:val="21"/>
        </w:rPr>
      </w:pPr>
      <w:r>
        <w:rPr>
          <w:rFonts w:hint="eastAsia" w:ascii="宋体" w:hAnsi="宋体"/>
          <w:b/>
          <w:szCs w:val="21"/>
        </w:rPr>
        <w:t>Guo Jingjing</w:t>
      </w:r>
    </w:p>
    <w:p>
      <w:pPr>
        <w:spacing w:line="380" w:lineRule="exact"/>
        <w:jc w:val="center"/>
        <w:rPr>
          <w:rFonts w:hint="eastAsia"/>
          <w:b/>
          <w:sz w:val="15"/>
          <w:szCs w:val="15"/>
        </w:rPr>
      </w:pPr>
      <w:r>
        <w:rPr>
          <w:rFonts w:hint="eastAsia"/>
          <w:b/>
          <w:sz w:val="15"/>
          <w:szCs w:val="15"/>
        </w:rPr>
        <w:t>(Pingdingshan College, Pingdingshan, 467000)</w:t>
      </w:r>
    </w:p>
    <w:p>
      <w:pPr>
        <w:spacing w:line="600" w:lineRule="exact"/>
        <w:jc w:val="center"/>
        <w:rPr>
          <w:rFonts w:ascii="宋体" w:hAnsi="宋体" w:eastAsia="宋体" w:cs="Arial Black"/>
          <w:b/>
          <w:sz w:val="30"/>
          <w:szCs w:val="24"/>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ascii="宋体" w:hAnsi="宋体"/>
          <w:b/>
          <w:sz w:val="18"/>
          <w:szCs w:val="18"/>
        </w:rPr>
        <w:t>Abstract:</w:t>
      </w:r>
      <w:r>
        <w:rPr>
          <w:rFonts w:hint="eastAsia" w:ascii="宋体" w:hAnsi="宋体"/>
          <w:b/>
          <w:sz w:val="18"/>
          <w:szCs w:val="18"/>
        </w:rPr>
        <w:t xml:space="preserve"> </w:t>
      </w:r>
      <w:r>
        <w:rPr>
          <w:rFonts w:hint="default" w:ascii="Times New Roman" w:hAnsi="Times New Roman" w:eastAsia="宋体" w:cs="Times New Roman"/>
          <w:sz w:val="24"/>
          <w:szCs w:val="24"/>
        </w:rPr>
        <w:t>As the most professional educational institution for the training of pre-school children, kindergartens educate and teach young children by carrying out teaching in five major fields, the social field in the five major areas plays an important role in fostering children's interpersonal relationship and physical and mental development, and life etiquette education is particularly important in the social field. It is of great significance to study the problems and countermeasures of kindergarten life etiquette education.</w:t>
      </w:r>
    </w:p>
    <w:p>
      <w:pPr>
        <w:shd w:val="clear" w:color="auto" w:fill="FFFFFF"/>
        <w:autoSpaceDN w:val="0"/>
        <w:spacing w:after="84" w:line="360" w:lineRule="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Keywords: kindergarten; Life etiquette education</w:t>
      </w:r>
    </w:p>
    <w:p>
      <w:pPr>
        <w:spacing w:line="380" w:lineRule="exact"/>
        <w:rPr>
          <w:rFonts w:hint="eastAsia"/>
          <w:szCs w:val="21"/>
        </w:rPr>
      </w:pPr>
    </w:p>
    <w:p>
      <w:pPr>
        <w:spacing w:line="380" w:lineRule="exact"/>
        <w:rPr>
          <w:rFonts w:hint="eastAsia"/>
          <w:szCs w:val="21"/>
        </w:rPr>
      </w:pPr>
    </w:p>
    <w:p>
      <w:pPr>
        <w:spacing w:line="380" w:lineRule="exact"/>
        <w:rPr>
          <w:rFonts w:hint="eastAsia"/>
          <w:szCs w:val="21"/>
        </w:rPr>
      </w:pPr>
    </w:p>
    <w:p>
      <w:pPr>
        <w:spacing w:line="380" w:lineRule="exact"/>
        <w:rPr>
          <w:rFonts w:hint="eastAsia"/>
          <w:szCs w:val="21"/>
        </w:rPr>
      </w:pPr>
      <w:r>
        <w:rPr>
          <w:rFonts w:hint="eastAsia"/>
          <w:szCs w:val="21"/>
        </w:rPr>
        <w:t>附录：</w:t>
      </w:r>
    </w:p>
    <w:p>
      <w:pPr>
        <w:spacing w:line="380" w:lineRule="exact"/>
        <w:rPr>
          <w:rFonts w:hint="eastAsia" w:ascii="宋体" w:hAnsi="宋体"/>
          <w:szCs w:val="21"/>
          <w:lang w:val="en-US" w:eastAsia="zh-CN"/>
        </w:rPr>
      </w:pPr>
      <w:r>
        <w:rPr>
          <w:rFonts w:hint="eastAsia" w:ascii="宋体" w:hAnsi="宋体"/>
          <w:szCs w:val="21"/>
          <w:lang w:val="en-US" w:eastAsia="zh-CN"/>
        </w:rPr>
        <w:t>作者：郭静静</w:t>
      </w:r>
    </w:p>
    <w:p>
      <w:pPr>
        <w:spacing w:line="380" w:lineRule="exact"/>
        <w:rPr>
          <w:rFonts w:hint="default" w:ascii="宋体" w:hAnsi="宋体"/>
          <w:szCs w:val="21"/>
          <w:lang w:val="en-US" w:eastAsia="zh-CN"/>
        </w:rPr>
      </w:pPr>
      <w:r>
        <w:rPr>
          <w:rFonts w:hint="eastAsia" w:ascii="宋体" w:hAnsi="宋体"/>
          <w:szCs w:val="21"/>
          <w:lang w:val="en-US" w:eastAsia="zh-CN"/>
        </w:rPr>
        <w:t>工作单位：平顶山学院</w:t>
      </w:r>
    </w:p>
    <w:p>
      <w:pPr>
        <w:spacing w:line="380" w:lineRule="exact"/>
        <w:rPr>
          <w:rFonts w:hint="eastAsia" w:ascii="宋体" w:hAnsi="宋体"/>
          <w:szCs w:val="21"/>
        </w:rPr>
      </w:pPr>
      <w:r>
        <w:rPr>
          <w:rFonts w:hint="eastAsia" w:ascii="宋体" w:hAnsi="宋体"/>
          <w:szCs w:val="21"/>
        </w:rPr>
        <w:t>通信地址：河南省</w:t>
      </w:r>
      <w:r>
        <w:rPr>
          <w:rFonts w:hint="eastAsia" w:ascii="ˎ̥" w:hAnsi="ˎ̥"/>
          <w:szCs w:val="21"/>
        </w:rPr>
        <w:t>平顶山市新城区</w:t>
      </w:r>
      <w:r>
        <w:rPr>
          <w:rFonts w:hint="eastAsia" w:ascii="ˎ̥" w:hAnsi="ˎ̥"/>
          <w:szCs w:val="21"/>
          <w:lang w:val="en-US" w:eastAsia="zh-CN"/>
        </w:rPr>
        <w:t>公正路南段康馨苑小区</w:t>
      </w:r>
      <w:r>
        <w:rPr>
          <w:rFonts w:hint="eastAsia" w:ascii="宋体" w:hAnsi="宋体"/>
          <w:szCs w:val="21"/>
        </w:rPr>
        <w:t xml:space="preserve">   </w:t>
      </w:r>
    </w:p>
    <w:p>
      <w:pPr>
        <w:spacing w:line="380" w:lineRule="exact"/>
        <w:rPr>
          <w:rFonts w:hint="eastAsia" w:ascii="宋体" w:hAnsi="宋体"/>
          <w:szCs w:val="21"/>
        </w:rPr>
      </w:pPr>
      <w:r>
        <w:rPr>
          <w:rFonts w:hint="eastAsia" w:ascii="宋体" w:hAnsi="宋体"/>
          <w:szCs w:val="21"/>
        </w:rPr>
        <w:t>邮编：467000</w:t>
      </w:r>
    </w:p>
    <w:p>
      <w:pPr>
        <w:spacing w:line="380" w:lineRule="exact"/>
        <w:rPr>
          <w:rFonts w:hint="eastAsia" w:ascii="宋体" w:hAnsi="宋体"/>
          <w:szCs w:val="21"/>
        </w:rPr>
      </w:pPr>
      <w:r>
        <w:rPr>
          <w:rFonts w:hint="eastAsia" w:ascii="宋体" w:hAnsi="宋体"/>
          <w:szCs w:val="21"/>
        </w:rPr>
        <w:t>E－mail：</w:t>
      </w:r>
      <w:bookmarkStart w:id="52" w:name="_GoBack"/>
      <w:bookmarkEnd w:id="52"/>
      <w:r>
        <w:rPr>
          <w:rFonts w:hint="eastAsia" w:ascii="宋体" w:hAnsi="宋体"/>
          <w:szCs w:val="21"/>
          <w:lang w:val="en-US" w:eastAsia="zh-CN"/>
        </w:rPr>
        <w:t>cjmgjj</w:t>
      </w:r>
      <w:r>
        <w:rPr>
          <w:rFonts w:hint="eastAsia" w:ascii="宋体" w:hAnsi="宋体"/>
          <w:szCs w:val="21"/>
        </w:rPr>
        <w:t xml:space="preserve">@163.com          </w:t>
      </w:r>
    </w:p>
    <w:p>
      <w:pPr>
        <w:spacing w:line="380" w:lineRule="exact"/>
        <w:rPr>
          <w:rFonts w:hint="eastAsia" w:ascii="宋体" w:hAnsi="宋体"/>
          <w:szCs w:val="21"/>
        </w:rPr>
      </w:pPr>
      <w:r>
        <w:rPr>
          <w:rFonts w:hint="eastAsia" w:ascii="宋体" w:hAnsi="宋体"/>
          <w:szCs w:val="21"/>
          <w:lang w:val="en-US" w:eastAsia="zh-CN"/>
        </w:rPr>
        <w:t>联系电话</w:t>
      </w:r>
      <w:r>
        <w:rPr>
          <w:rFonts w:hint="eastAsia" w:ascii="宋体" w:hAnsi="宋体"/>
          <w:szCs w:val="21"/>
        </w:rPr>
        <w:t>:15886742003</w:t>
      </w:r>
    </w:p>
    <w:p>
      <w:pPr>
        <w:shd w:val="clear" w:color="auto" w:fill="FFFFFF"/>
        <w:autoSpaceDN w:val="0"/>
        <w:spacing w:after="84" w:line="360" w:lineRule="auto"/>
        <w:rPr>
          <w:rFonts w:hint="eastAsia" w:ascii="Times New Roman" w:hAnsi="Times New Roman" w:eastAsia="宋体" w:cs="Times New Roman"/>
          <w:sz w:val="24"/>
          <w:szCs w:val="24"/>
          <w:lang w:val="en-US" w:eastAsia="zh-CN"/>
        </w:rPr>
        <w:sectPr>
          <w:headerReference r:id="rId4" w:type="default"/>
          <w:headerReference r:id="rId5" w:type="even"/>
          <w:footerReference r:id="rId6" w:type="even"/>
          <w:footnotePr>
            <w:numFmt w:val="decimalEnclosedCircleChinese"/>
            <w:numRestart w:val="eachPage"/>
          </w:footnotePr>
          <w:pgSz w:w="11906" w:h="16838"/>
          <w:pgMar w:top="1440" w:right="1800" w:bottom="1440" w:left="1800" w:header="964" w:footer="964" w:gutter="0"/>
          <w:pgNumType w:fmt="upperRoman" w:start="1"/>
          <w:cols w:space="425" w:num="1"/>
          <w:docGrid w:type="lines" w:linePitch="312" w:charSpace="0"/>
        </w:sectPr>
      </w:pP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 w:val="clear" w:pos="8306"/>
      </w:tabs>
      <w:ind w:right="276"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CCoAeuGQIAACEEAAAOAAAA&#10;AAAAAAEAIAAAAB8BAABkcnMvZTJvRG9jLnhtbFBLBQYAAAAABgAGAFkBAACqBQAAAAA=&#10;">
              <v:fill on="f" focussize="0,0"/>
              <v:stroke on="f" weight="0.5pt"/>
              <v:imagedata o:title=""/>
              <o:lock v:ext="edit" aspectratio="f"/>
              <v:textbox inset="0mm,0mm,0mm,0mm" style="mso-fit-shape-to-text:t;">
                <w:txbxContent>
                  <w:p>
                    <w:pPr>
                      <w:pStyle w:val="6"/>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rPr>
          <w:rFonts w:hint="eastAsia"/>
        </w:rPr>
      </w:pPr>
      <w:r>
        <w:rPr>
          <w:rStyle w:val="12"/>
        </w:rPr>
        <w:footnoteRef/>
      </w:r>
      <w:r>
        <w:t xml:space="preserve"> </w:t>
      </w:r>
      <w:r>
        <w:rPr>
          <w:rFonts w:hint="eastAsia"/>
        </w:rPr>
        <w:t>郭静静（1981—），女</w:t>
      </w:r>
      <w:r>
        <w:rPr>
          <w:rFonts w:hint="eastAsia"/>
          <w:lang w:eastAsia="zh-CN"/>
        </w:rPr>
        <w:t>（</w:t>
      </w:r>
      <w:r>
        <w:rPr>
          <w:rFonts w:hint="eastAsia"/>
          <w:lang w:val="en-US" w:eastAsia="zh-CN"/>
        </w:rPr>
        <w:t>汉族</w:t>
      </w:r>
      <w:r>
        <w:rPr>
          <w:rFonts w:hint="eastAsia"/>
          <w:lang w:eastAsia="zh-CN"/>
        </w:rPr>
        <w:t>）</w:t>
      </w:r>
      <w:r>
        <w:rPr>
          <w:rFonts w:hint="eastAsia"/>
        </w:rPr>
        <w:t>，山西</w:t>
      </w:r>
      <w:r>
        <w:rPr>
          <w:rFonts w:hint="eastAsia"/>
          <w:lang w:val="en-US" w:eastAsia="zh-CN"/>
        </w:rPr>
        <w:t>省阳泉市</w:t>
      </w:r>
      <w:r>
        <w:rPr>
          <w:rFonts w:hint="eastAsia"/>
        </w:rPr>
        <w:t>，平顶山学院讲师，硕士，幼儿教育心理</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clear" w:pos="4153"/>
        <w:tab w:val="clear" w:pos="8306"/>
      </w:tabs>
      <w:ind w:right="276"/>
      <w:jc w:val="center"/>
      <w:rPr>
        <w:rFonts w:hint="default" w:eastAsiaTheme="minorEastAsia"/>
        <w:sz w:val="21"/>
        <w:szCs w:val="21"/>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clear" w:pos="4153"/>
        <w:tab w:val="clear" w:pos="8306"/>
      </w:tabs>
      <w:ind w:right="276" w:firstLine="360"/>
      <w:jc w:val="center"/>
      <w:rPr>
        <w:rFonts w:hint="default" w:eastAsiaTheme="minor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92BEE9"/>
    <w:multiLevelType w:val="singleLevel"/>
    <w:tmpl w:val="FA92BEE9"/>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2B3685"/>
    <w:rsid w:val="37357686"/>
    <w:rsid w:val="629104D0"/>
    <w:rsid w:val="77244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qFormat="1" w:uiPriority="99"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1"/>
    <w:link w:val="14"/>
    <w:qFormat/>
    <w:uiPriority w:val="0"/>
    <w:pPr>
      <w:keepNext/>
      <w:keepLines/>
      <w:spacing w:before="340" w:after="330" w:line="576" w:lineRule="auto"/>
    </w:pPr>
    <w:rPr>
      <w:kern w:val="44"/>
      <w:sz w:val="44"/>
    </w:rPr>
  </w:style>
  <w:style w:type="paragraph" w:styleId="4">
    <w:name w:val="heading 2"/>
    <w:basedOn w:val="1"/>
    <w:next w:val="1"/>
    <w:unhideWhenUsed/>
    <w:qFormat/>
    <w:uiPriority w:val="9"/>
    <w:pPr>
      <w:keepNext/>
      <w:keepLines/>
      <w:spacing w:line="413" w:lineRule="auto"/>
      <w:outlineLvl w:val="1"/>
    </w:pPr>
    <w:rPr>
      <w:rFonts w:ascii="Arial" w:hAnsi="Arial" w:eastAsia="黑体"/>
      <w:b/>
      <w:sz w:val="32"/>
    </w:rPr>
  </w:style>
  <w:style w:type="paragraph" w:styleId="5">
    <w:name w:val="heading 3"/>
    <w:basedOn w:val="1"/>
    <w:next w:val="1"/>
    <w:unhideWhenUsed/>
    <w:qFormat/>
    <w:uiPriority w:val="9"/>
    <w:pPr>
      <w:keepNext/>
      <w:keepLines/>
      <w:spacing w:line="413" w:lineRule="auto"/>
      <w:outlineLvl w:val="2"/>
    </w:pPr>
    <w:rPr>
      <w:b/>
      <w:sz w:val="32"/>
    </w:rPr>
  </w:style>
  <w:style w:type="character" w:default="1" w:styleId="11">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Title"/>
    <w:basedOn w:val="1"/>
    <w:qFormat/>
    <w:uiPriority w:val="10"/>
    <w:pPr>
      <w:jc w:val="center"/>
      <w:outlineLvl w:val="0"/>
    </w:pPr>
    <w:rPr>
      <w:rFonts w:ascii="Arial" w:hAnsi="Arial" w:cs="Arial"/>
      <w:b/>
      <w:bCs/>
      <w:sz w:val="32"/>
      <w:szCs w:val="32"/>
    </w:rPr>
  </w:style>
  <w:style w:type="paragraph" w:styleId="6">
    <w:name w:val="footer"/>
    <w:basedOn w:val="1"/>
    <w:qFormat/>
    <w:uiPriority w:val="99"/>
    <w:pPr>
      <w:tabs>
        <w:tab w:val="center" w:pos="4153"/>
        <w:tab w:val="right" w:pos="8306"/>
      </w:tabs>
      <w:snapToGrid w:val="0"/>
      <w:jc w:val="left"/>
    </w:pPr>
    <w:rPr>
      <w:rFonts w:ascii="Times New Roman" w:hAnsi="Times New Roman" w:eastAsia="宋体" w:cs="Times New Roman"/>
      <w:sz w:val="18"/>
      <w:szCs w:val="24"/>
    </w:rPr>
  </w:style>
  <w:style w:type="paragraph" w:styleId="7">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footnote text"/>
    <w:basedOn w:val="1"/>
    <w:semiHidden/>
    <w:unhideWhenUsed/>
    <w:qFormat/>
    <w:uiPriority w:val="99"/>
    <w:pPr>
      <w:snapToGrid w:val="0"/>
      <w:jc w:val="left"/>
    </w:pPr>
    <w:rPr>
      <w:sz w:val="18"/>
      <w:szCs w:val="18"/>
    </w:rPr>
  </w:style>
  <w:style w:type="paragraph" w:styleId="9">
    <w:name w:val="Normal (Web)"/>
    <w:basedOn w:val="1"/>
    <w:unhideWhenUsed/>
    <w:qFormat/>
    <w:uiPriority w:val="99"/>
    <w:rPr>
      <w:sz w:val="24"/>
    </w:rPr>
  </w:style>
  <w:style w:type="character" w:styleId="12">
    <w:name w:val="footnote reference"/>
    <w:basedOn w:val="11"/>
    <w:semiHidden/>
    <w:unhideWhenUsed/>
    <w:qFormat/>
    <w:uiPriority w:val="99"/>
    <w:rPr>
      <w:vertAlign w:val="superscript"/>
    </w:rPr>
  </w:style>
  <w:style w:type="paragraph" w:customStyle="1" w:styleId="13">
    <w:name w:val="msolistparagraph"/>
    <w:basedOn w:val="1"/>
    <w:qFormat/>
    <w:uiPriority w:val="0"/>
    <w:pPr>
      <w:ind w:firstLine="420" w:firstLineChars="200"/>
    </w:pPr>
    <w:rPr>
      <w:rFonts w:ascii="Calibri" w:hAnsi="Calibri" w:eastAsia="宋体" w:cs="Times New Roman"/>
    </w:rPr>
  </w:style>
  <w:style w:type="character" w:customStyle="1" w:styleId="14">
    <w:name w:val="标题 1 Char"/>
    <w:basedOn w:val="11"/>
    <w:link w:val="2"/>
    <w:qFormat/>
    <w:uiPriority w:val="0"/>
    <w:rPr>
      <w:kern w:val="44"/>
      <w:sz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Office_11.8.2.8555_F1E327BC-269C-435d-A152-05C5408002CA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2020-03-18T08:59:00Z</dcterms:created>
  <dc:creator>44901</dc:creator>
  <cp:lastModifiedBy>44901</cp:lastModifiedBy>
  <dcterms:modified xsi:type="dcterms:W3CDTF">2020-03-18T10:17:04Z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2052-11.8.2.8555</vt:lpwstr>
  </property>
</Properties>
</file>