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D9C" w:rsidRPr="00012777" w:rsidRDefault="00642920" w:rsidP="00012777">
      <w:pPr>
        <w:jc w:val="center"/>
        <w:rPr>
          <w:rFonts w:ascii="方正小标宋简体" w:eastAsia="方正小标宋简体" w:hAnsi="仿宋"/>
          <w:sz w:val="44"/>
          <w:szCs w:val="44"/>
        </w:rPr>
      </w:pPr>
      <w:r>
        <w:rPr>
          <w:rFonts w:ascii="方正小标宋简体" w:eastAsia="方正小标宋简体" w:hAnsi="仿宋" w:hint="eastAsia"/>
          <w:sz w:val="44"/>
          <w:szCs w:val="44"/>
        </w:rPr>
        <w:t>浅谈</w:t>
      </w:r>
      <w:r w:rsidR="00012777" w:rsidRPr="00012777">
        <w:rPr>
          <w:rFonts w:ascii="方正小标宋简体" w:eastAsia="方正小标宋简体" w:hAnsi="仿宋" w:hint="eastAsia"/>
          <w:sz w:val="44"/>
          <w:szCs w:val="44"/>
        </w:rPr>
        <w:t>工业建筑</w:t>
      </w:r>
      <w:r w:rsidR="009F6895">
        <w:rPr>
          <w:rFonts w:ascii="方正小标宋简体" w:eastAsia="方正小标宋简体" w:hAnsi="仿宋" w:hint="eastAsia"/>
          <w:sz w:val="44"/>
          <w:szCs w:val="44"/>
        </w:rPr>
        <w:t>工程</w:t>
      </w:r>
      <w:r w:rsidR="00012777" w:rsidRPr="00012777">
        <w:rPr>
          <w:rFonts w:ascii="方正小标宋简体" w:eastAsia="方正小标宋简体" w:hAnsi="仿宋" w:hint="eastAsia"/>
          <w:sz w:val="44"/>
          <w:szCs w:val="44"/>
        </w:rPr>
        <w:t>建设</w:t>
      </w:r>
      <w:r w:rsidR="0035725D">
        <w:rPr>
          <w:rFonts w:ascii="方正小标宋简体" w:eastAsia="方正小标宋简体" w:hAnsi="仿宋" w:hint="eastAsia"/>
          <w:sz w:val="44"/>
          <w:szCs w:val="44"/>
        </w:rPr>
        <w:t>全过程</w:t>
      </w:r>
      <w:r w:rsidR="00070441">
        <w:rPr>
          <w:rFonts w:ascii="方正小标宋简体" w:eastAsia="方正小标宋简体" w:hAnsi="仿宋" w:hint="eastAsia"/>
          <w:sz w:val="44"/>
          <w:szCs w:val="44"/>
        </w:rPr>
        <w:t>管理</w:t>
      </w:r>
    </w:p>
    <w:p w:rsidR="00012777" w:rsidRPr="00152A3E" w:rsidRDefault="009636A0" w:rsidP="00304E7D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32"/>
        </w:rPr>
      </w:pPr>
      <w:r w:rsidRPr="00152A3E">
        <w:rPr>
          <w:rFonts w:ascii="黑体" w:eastAsia="黑体" w:hAnsi="黑体" w:hint="eastAsia"/>
          <w:sz w:val="28"/>
          <w:szCs w:val="32"/>
        </w:rPr>
        <w:t>作者姓名：</w:t>
      </w:r>
      <w:r w:rsidR="00012777" w:rsidRPr="00152A3E">
        <w:rPr>
          <w:rFonts w:ascii="黑体" w:eastAsia="黑体" w:hAnsi="黑体" w:hint="eastAsia"/>
          <w:sz w:val="28"/>
          <w:szCs w:val="32"/>
        </w:rPr>
        <w:t>陈英伦</w:t>
      </w:r>
    </w:p>
    <w:p w:rsidR="009636A0" w:rsidRPr="00152A3E" w:rsidRDefault="009636A0" w:rsidP="00304E7D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32"/>
        </w:rPr>
      </w:pPr>
      <w:r w:rsidRPr="00152A3E">
        <w:rPr>
          <w:rFonts w:ascii="黑体" w:eastAsia="黑体" w:hAnsi="黑体" w:hint="eastAsia"/>
          <w:sz w:val="28"/>
          <w:szCs w:val="32"/>
        </w:rPr>
        <w:t>工作单位：广东中烟工业有限责任公司梅州卷烟厂</w:t>
      </w:r>
    </w:p>
    <w:p w:rsidR="009636A0" w:rsidRPr="00152A3E" w:rsidRDefault="00304E7D" w:rsidP="00304E7D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32"/>
        </w:rPr>
      </w:pPr>
      <w:r w:rsidRPr="00152A3E">
        <w:rPr>
          <w:rFonts w:ascii="黑体" w:eastAsia="黑体" w:hAnsi="黑体" w:hint="eastAsia"/>
          <w:sz w:val="28"/>
          <w:szCs w:val="32"/>
        </w:rPr>
        <w:t>地址</w:t>
      </w:r>
      <w:r w:rsidR="009636A0" w:rsidRPr="00152A3E">
        <w:rPr>
          <w:rFonts w:ascii="黑体" w:eastAsia="黑体" w:hAnsi="黑体" w:hint="eastAsia"/>
          <w:sz w:val="28"/>
          <w:szCs w:val="32"/>
        </w:rPr>
        <w:t>：</w:t>
      </w:r>
      <w:r w:rsidRPr="00152A3E">
        <w:rPr>
          <w:rFonts w:ascii="黑体" w:eastAsia="黑体" w:hAnsi="黑体" w:hint="eastAsia"/>
          <w:sz w:val="28"/>
          <w:szCs w:val="32"/>
        </w:rPr>
        <w:t>广东省梅州市</w:t>
      </w:r>
      <w:bookmarkStart w:id="0" w:name="_GoBack"/>
      <w:bookmarkEnd w:id="0"/>
    </w:p>
    <w:p w:rsidR="009636A0" w:rsidRPr="00152A3E" w:rsidRDefault="009636A0" w:rsidP="00304E7D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32"/>
        </w:rPr>
      </w:pPr>
      <w:r w:rsidRPr="00152A3E">
        <w:rPr>
          <w:rFonts w:ascii="黑体" w:eastAsia="黑体" w:hAnsi="黑体" w:hint="eastAsia"/>
          <w:sz w:val="28"/>
          <w:szCs w:val="32"/>
        </w:rPr>
        <w:t>邮编：514000</w:t>
      </w:r>
    </w:p>
    <w:p w:rsidR="00304E7D" w:rsidRPr="00152A3E" w:rsidRDefault="00304E7D" w:rsidP="00304E7D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32"/>
        </w:rPr>
      </w:pPr>
      <w:r w:rsidRPr="00152A3E">
        <w:rPr>
          <w:rFonts w:ascii="黑体" w:eastAsia="黑体" w:hAnsi="黑体" w:hint="eastAsia"/>
          <w:sz w:val="28"/>
          <w:szCs w:val="32"/>
        </w:rPr>
        <w:t>电话：15914914891</w:t>
      </w:r>
    </w:p>
    <w:p w:rsidR="00304E7D" w:rsidRPr="00152A3E" w:rsidRDefault="00304E7D" w:rsidP="00304E7D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32"/>
        </w:rPr>
      </w:pPr>
      <w:r w:rsidRPr="00152A3E">
        <w:rPr>
          <w:rFonts w:ascii="黑体" w:eastAsia="黑体" w:hAnsi="黑体" w:hint="eastAsia"/>
          <w:sz w:val="28"/>
          <w:szCs w:val="32"/>
        </w:rPr>
        <w:t>邮箱：546920315@qq.com</w:t>
      </w:r>
    </w:p>
    <w:p w:rsidR="00304E7D" w:rsidRDefault="00304E7D" w:rsidP="009636A0">
      <w:pPr>
        <w:spacing w:line="360" w:lineRule="auto"/>
        <w:ind w:firstLineChars="200" w:firstLine="560"/>
        <w:jc w:val="center"/>
        <w:rPr>
          <w:rFonts w:ascii="仿宋" w:eastAsia="仿宋" w:hAnsi="仿宋"/>
          <w:sz w:val="28"/>
          <w:szCs w:val="32"/>
        </w:rPr>
      </w:pPr>
    </w:p>
    <w:p w:rsidR="00012777" w:rsidRPr="0080773A" w:rsidRDefault="00012777" w:rsidP="0080773A">
      <w:pPr>
        <w:spacing w:line="360" w:lineRule="auto"/>
        <w:ind w:firstLineChars="200" w:firstLine="643"/>
        <w:rPr>
          <w:rFonts w:ascii="仿宋" w:eastAsia="仿宋" w:hAnsi="仿宋"/>
          <w:sz w:val="32"/>
          <w:szCs w:val="32"/>
        </w:rPr>
      </w:pPr>
      <w:r w:rsidRPr="009636A0">
        <w:rPr>
          <w:rFonts w:ascii="仿宋" w:eastAsia="仿宋" w:hAnsi="仿宋" w:hint="eastAsia"/>
          <w:b/>
          <w:sz w:val="32"/>
          <w:szCs w:val="32"/>
        </w:rPr>
        <w:t>摘要：</w:t>
      </w:r>
      <w:r w:rsidR="00AD2EEB" w:rsidRPr="009636A0">
        <w:rPr>
          <w:rFonts w:ascii="仿宋" w:eastAsia="仿宋" w:hAnsi="仿宋" w:hint="eastAsia"/>
          <w:sz w:val="32"/>
          <w:szCs w:val="32"/>
        </w:rPr>
        <w:t>随着</w:t>
      </w:r>
      <w:r w:rsidR="0080773A">
        <w:rPr>
          <w:rFonts w:ascii="仿宋" w:eastAsia="仿宋" w:hAnsi="仿宋" w:hint="eastAsia"/>
          <w:sz w:val="32"/>
          <w:szCs w:val="32"/>
        </w:rPr>
        <w:t>国家工程施工领域相关法律、法规、制度的不断完善，以及建设单位对建设工程安全、质量、进度重视程度的不断加强，</w:t>
      </w:r>
      <w:r w:rsidR="00B2510A">
        <w:rPr>
          <w:rFonts w:ascii="仿宋" w:eastAsia="仿宋" w:hAnsi="仿宋" w:hint="eastAsia"/>
          <w:sz w:val="32"/>
          <w:szCs w:val="32"/>
        </w:rPr>
        <w:t>工业建筑建设工程</w:t>
      </w:r>
      <w:r w:rsidR="0035725D" w:rsidRPr="009636A0">
        <w:rPr>
          <w:rFonts w:ascii="仿宋" w:eastAsia="仿宋" w:hAnsi="仿宋" w:hint="eastAsia"/>
          <w:sz w:val="32"/>
          <w:szCs w:val="32"/>
        </w:rPr>
        <w:t>全</w:t>
      </w:r>
      <w:r w:rsidR="00410E0E" w:rsidRPr="009636A0">
        <w:rPr>
          <w:rFonts w:ascii="仿宋" w:eastAsia="仿宋" w:hAnsi="仿宋" w:hint="eastAsia"/>
          <w:sz w:val="32"/>
          <w:szCs w:val="32"/>
        </w:rPr>
        <w:t>过程</w:t>
      </w:r>
      <w:r w:rsidR="0035725D" w:rsidRPr="009636A0">
        <w:rPr>
          <w:rFonts w:ascii="仿宋" w:eastAsia="仿宋" w:hAnsi="仿宋" w:hint="eastAsia"/>
          <w:sz w:val="32"/>
          <w:szCs w:val="32"/>
        </w:rPr>
        <w:t>管理</w:t>
      </w:r>
      <w:r w:rsidR="00410E0E" w:rsidRPr="009636A0">
        <w:rPr>
          <w:rFonts w:ascii="仿宋" w:eastAsia="仿宋" w:hAnsi="仿宋" w:hint="eastAsia"/>
          <w:sz w:val="32"/>
          <w:szCs w:val="32"/>
        </w:rPr>
        <w:t>也向规范、廉洁、安全、优质、高效</w:t>
      </w:r>
      <w:r w:rsidR="00B2510A">
        <w:rPr>
          <w:rFonts w:ascii="仿宋" w:eastAsia="仿宋" w:hAnsi="仿宋" w:hint="eastAsia"/>
          <w:sz w:val="32"/>
          <w:szCs w:val="32"/>
        </w:rPr>
        <w:t>不断</w:t>
      </w:r>
      <w:r w:rsidR="00410E0E" w:rsidRPr="009636A0">
        <w:rPr>
          <w:rFonts w:ascii="仿宋" w:eastAsia="仿宋" w:hAnsi="仿宋" w:hint="eastAsia"/>
          <w:sz w:val="32"/>
          <w:szCs w:val="32"/>
        </w:rPr>
        <w:t>发展</w:t>
      </w:r>
      <w:r w:rsidR="00AD2EEB" w:rsidRPr="009636A0">
        <w:rPr>
          <w:rFonts w:ascii="仿宋" w:eastAsia="仿宋" w:hAnsi="仿宋" w:hint="eastAsia"/>
          <w:sz w:val="32"/>
          <w:szCs w:val="32"/>
        </w:rPr>
        <w:t>。笔者</w:t>
      </w:r>
      <w:r w:rsidR="000E1BE4" w:rsidRPr="009636A0">
        <w:rPr>
          <w:rFonts w:ascii="仿宋" w:eastAsia="仿宋" w:hAnsi="仿宋" w:hint="eastAsia"/>
          <w:sz w:val="32"/>
          <w:szCs w:val="32"/>
        </w:rPr>
        <w:t>以建设单位的角度</w:t>
      </w:r>
      <w:r w:rsidR="00AD2EEB" w:rsidRPr="009636A0">
        <w:rPr>
          <w:rFonts w:ascii="仿宋" w:eastAsia="仿宋" w:hAnsi="仿宋" w:hint="eastAsia"/>
          <w:sz w:val="32"/>
          <w:szCs w:val="32"/>
        </w:rPr>
        <w:t>对</w:t>
      </w:r>
      <w:r w:rsidR="00070441" w:rsidRPr="009636A0">
        <w:rPr>
          <w:rFonts w:ascii="仿宋" w:eastAsia="仿宋" w:hAnsi="仿宋" w:hint="eastAsia"/>
          <w:sz w:val="32"/>
          <w:szCs w:val="32"/>
        </w:rPr>
        <w:t>工业建筑的</w:t>
      </w:r>
      <w:r w:rsidR="000572E1" w:rsidRPr="009636A0">
        <w:rPr>
          <w:rFonts w:ascii="仿宋" w:eastAsia="仿宋" w:hAnsi="仿宋" w:hint="eastAsia"/>
          <w:sz w:val="32"/>
          <w:szCs w:val="32"/>
        </w:rPr>
        <w:t>工程建设</w:t>
      </w:r>
      <w:r w:rsidR="00070441" w:rsidRPr="009636A0">
        <w:rPr>
          <w:rFonts w:ascii="仿宋" w:eastAsia="仿宋" w:hAnsi="仿宋" w:hint="eastAsia"/>
          <w:sz w:val="32"/>
          <w:szCs w:val="32"/>
        </w:rPr>
        <w:t>管理</w:t>
      </w:r>
      <w:r w:rsidR="00642920" w:rsidRPr="009636A0">
        <w:rPr>
          <w:rFonts w:ascii="仿宋" w:eastAsia="仿宋" w:hAnsi="仿宋" w:hint="eastAsia"/>
          <w:sz w:val="32"/>
          <w:szCs w:val="32"/>
        </w:rPr>
        <w:t>要点进行探讨</w:t>
      </w:r>
      <w:r w:rsidR="00AD2EEB" w:rsidRPr="009636A0">
        <w:rPr>
          <w:rFonts w:ascii="仿宋" w:eastAsia="仿宋" w:hAnsi="仿宋" w:hint="eastAsia"/>
          <w:sz w:val="32"/>
          <w:szCs w:val="32"/>
        </w:rPr>
        <w:t>，</w:t>
      </w:r>
      <w:r w:rsidR="00974134" w:rsidRPr="009636A0">
        <w:rPr>
          <w:rFonts w:ascii="仿宋" w:eastAsia="仿宋" w:hAnsi="仿宋" w:hint="eastAsia"/>
          <w:sz w:val="32"/>
          <w:szCs w:val="32"/>
        </w:rPr>
        <w:t>以期</w:t>
      </w:r>
      <w:r w:rsidR="00070441" w:rsidRPr="009636A0">
        <w:rPr>
          <w:rFonts w:ascii="仿宋" w:eastAsia="仿宋" w:hAnsi="仿宋" w:hint="eastAsia"/>
          <w:sz w:val="32"/>
          <w:szCs w:val="32"/>
        </w:rPr>
        <w:t>为</w:t>
      </w:r>
      <w:r w:rsidR="001035B2" w:rsidRPr="009636A0">
        <w:rPr>
          <w:rFonts w:ascii="仿宋" w:eastAsia="仿宋" w:hAnsi="仿宋" w:hint="eastAsia"/>
          <w:sz w:val="32"/>
          <w:szCs w:val="32"/>
        </w:rPr>
        <w:t>工业建筑工程</w:t>
      </w:r>
      <w:r w:rsidR="00410E0E" w:rsidRPr="009636A0">
        <w:rPr>
          <w:rFonts w:ascii="仿宋" w:eastAsia="仿宋" w:hAnsi="仿宋" w:hint="eastAsia"/>
          <w:sz w:val="32"/>
          <w:szCs w:val="32"/>
        </w:rPr>
        <w:t>建设</w:t>
      </w:r>
      <w:r w:rsidR="001035B2" w:rsidRPr="009636A0">
        <w:rPr>
          <w:rFonts w:ascii="仿宋" w:eastAsia="仿宋" w:hAnsi="仿宋" w:hint="eastAsia"/>
          <w:sz w:val="32"/>
          <w:szCs w:val="32"/>
        </w:rPr>
        <w:t>全过程</w:t>
      </w:r>
      <w:r w:rsidR="00070441" w:rsidRPr="009636A0">
        <w:rPr>
          <w:rFonts w:ascii="仿宋" w:eastAsia="仿宋" w:hAnsi="仿宋" w:hint="eastAsia"/>
          <w:sz w:val="32"/>
          <w:szCs w:val="32"/>
        </w:rPr>
        <w:t>管理</w:t>
      </w:r>
      <w:r w:rsidR="00AD2EEB" w:rsidRPr="009636A0">
        <w:rPr>
          <w:rFonts w:ascii="仿宋" w:eastAsia="仿宋" w:hAnsi="仿宋" w:hint="eastAsia"/>
          <w:sz w:val="32"/>
          <w:szCs w:val="32"/>
        </w:rPr>
        <w:t>提供一些参考依据。</w:t>
      </w:r>
    </w:p>
    <w:p w:rsidR="00012777" w:rsidRPr="009636A0" w:rsidRDefault="00012777" w:rsidP="009636A0">
      <w:pPr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9636A0">
        <w:rPr>
          <w:rFonts w:ascii="仿宋" w:eastAsia="仿宋" w:hAnsi="仿宋" w:hint="eastAsia"/>
          <w:b/>
          <w:sz w:val="32"/>
          <w:szCs w:val="32"/>
        </w:rPr>
        <w:t>关键词：工业建筑</w:t>
      </w:r>
      <w:r w:rsidR="009750F6" w:rsidRPr="009636A0">
        <w:rPr>
          <w:rFonts w:ascii="仿宋" w:eastAsia="仿宋" w:hAnsi="仿宋" w:hint="eastAsia"/>
          <w:b/>
          <w:sz w:val="32"/>
          <w:szCs w:val="32"/>
        </w:rPr>
        <w:t>、</w:t>
      </w:r>
      <w:r w:rsidR="00AC792E" w:rsidRPr="009636A0">
        <w:rPr>
          <w:rFonts w:ascii="仿宋" w:eastAsia="仿宋" w:hAnsi="仿宋" w:hint="eastAsia"/>
          <w:b/>
          <w:sz w:val="32"/>
          <w:szCs w:val="32"/>
        </w:rPr>
        <w:t>工程</w:t>
      </w:r>
      <w:r w:rsidR="009750F6" w:rsidRPr="009636A0">
        <w:rPr>
          <w:rFonts w:ascii="仿宋" w:eastAsia="仿宋" w:hAnsi="仿宋" w:hint="eastAsia"/>
          <w:b/>
          <w:sz w:val="32"/>
          <w:szCs w:val="32"/>
        </w:rPr>
        <w:t>建设</w:t>
      </w:r>
      <w:r w:rsidR="00AC792E" w:rsidRPr="009636A0">
        <w:rPr>
          <w:rFonts w:ascii="仿宋" w:eastAsia="仿宋" w:hAnsi="仿宋" w:hint="eastAsia"/>
          <w:b/>
          <w:sz w:val="32"/>
          <w:szCs w:val="32"/>
        </w:rPr>
        <w:t>、</w:t>
      </w:r>
      <w:r w:rsidR="00A35CB5">
        <w:rPr>
          <w:rFonts w:ascii="仿宋" w:eastAsia="仿宋" w:hAnsi="仿宋" w:hint="eastAsia"/>
          <w:b/>
          <w:sz w:val="32"/>
          <w:szCs w:val="32"/>
        </w:rPr>
        <w:t>全过程</w:t>
      </w:r>
      <w:r w:rsidR="00AC792E" w:rsidRPr="009636A0">
        <w:rPr>
          <w:rFonts w:ascii="仿宋" w:eastAsia="仿宋" w:hAnsi="仿宋" w:hint="eastAsia"/>
          <w:b/>
          <w:sz w:val="32"/>
          <w:szCs w:val="32"/>
        </w:rPr>
        <w:t>管理</w:t>
      </w:r>
      <w:r w:rsidR="00D75095">
        <w:rPr>
          <w:rFonts w:ascii="仿宋" w:eastAsia="仿宋" w:hAnsi="仿宋" w:hint="eastAsia"/>
          <w:b/>
          <w:sz w:val="32"/>
          <w:szCs w:val="32"/>
        </w:rPr>
        <w:t>、建设单位</w:t>
      </w:r>
    </w:p>
    <w:p w:rsidR="0084733F" w:rsidRDefault="0084733F" w:rsidP="00F8305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:rsidR="0084733F" w:rsidRDefault="00547CBE" w:rsidP="00430275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工业建筑是为</w:t>
      </w:r>
      <w:r w:rsidR="00AC792E">
        <w:rPr>
          <w:rFonts w:ascii="仿宋" w:eastAsia="仿宋" w:hAnsi="仿宋" w:hint="eastAsia"/>
          <w:sz w:val="32"/>
          <w:szCs w:val="32"/>
        </w:rPr>
        <w:t>工业生产</w:t>
      </w:r>
      <w:r>
        <w:rPr>
          <w:rFonts w:ascii="仿宋" w:eastAsia="仿宋" w:hAnsi="仿宋" w:hint="eastAsia"/>
          <w:sz w:val="32"/>
          <w:szCs w:val="32"/>
        </w:rPr>
        <w:t>而打造的</w:t>
      </w:r>
      <w:r w:rsidR="009750F6" w:rsidRPr="009750F6">
        <w:rPr>
          <w:rFonts w:ascii="仿宋" w:eastAsia="仿宋" w:hAnsi="仿宋" w:hint="eastAsia"/>
          <w:sz w:val="32"/>
          <w:szCs w:val="32"/>
        </w:rPr>
        <w:t>，一个优秀的工业建筑</w:t>
      </w:r>
      <w:r w:rsidR="00AC792E">
        <w:rPr>
          <w:rFonts w:ascii="仿宋" w:eastAsia="仿宋" w:hAnsi="仿宋" w:hint="eastAsia"/>
          <w:sz w:val="32"/>
          <w:szCs w:val="32"/>
        </w:rPr>
        <w:t>须</w:t>
      </w:r>
      <w:r w:rsidR="00B9742F">
        <w:rPr>
          <w:rFonts w:ascii="仿宋" w:eastAsia="仿宋" w:hAnsi="仿宋" w:hint="eastAsia"/>
          <w:sz w:val="32"/>
          <w:szCs w:val="32"/>
        </w:rPr>
        <w:t>具备</w:t>
      </w:r>
      <w:r w:rsidR="00AC792E">
        <w:rPr>
          <w:rFonts w:ascii="仿宋" w:eastAsia="仿宋" w:hAnsi="仿宋" w:hint="eastAsia"/>
          <w:sz w:val="32"/>
          <w:szCs w:val="32"/>
        </w:rPr>
        <w:t>生产工艺要求相</w:t>
      </w:r>
      <w:r w:rsidR="00B9742F">
        <w:rPr>
          <w:rFonts w:ascii="仿宋" w:eastAsia="仿宋" w:hAnsi="仿宋" w:hint="eastAsia"/>
          <w:sz w:val="32"/>
          <w:szCs w:val="32"/>
        </w:rPr>
        <w:t>的</w:t>
      </w:r>
      <w:r w:rsidR="00AC792E">
        <w:rPr>
          <w:rFonts w:ascii="仿宋" w:eastAsia="仿宋" w:hAnsi="仿宋" w:hint="eastAsia"/>
          <w:sz w:val="32"/>
          <w:szCs w:val="32"/>
        </w:rPr>
        <w:t>应建筑功能，同时</w:t>
      </w:r>
      <w:r w:rsidR="00B9742F">
        <w:rPr>
          <w:rFonts w:ascii="仿宋" w:eastAsia="仿宋" w:hAnsi="仿宋" w:hint="eastAsia"/>
          <w:sz w:val="32"/>
          <w:szCs w:val="32"/>
        </w:rPr>
        <w:t>在建设过程中还</w:t>
      </w:r>
      <w:r w:rsidR="009F6895">
        <w:rPr>
          <w:rFonts w:ascii="仿宋" w:eastAsia="仿宋" w:hAnsi="仿宋" w:hint="eastAsia"/>
          <w:sz w:val="32"/>
          <w:szCs w:val="32"/>
        </w:rPr>
        <w:t>应</w:t>
      </w:r>
      <w:r w:rsidR="00FD04F6">
        <w:rPr>
          <w:rFonts w:ascii="仿宋" w:eastAsia="仿宋" w:hAnsi="仿宋" w:hint="eastAsia"/>
          <w:sz w:val="32"/>
          <w:szCs w:val="32"/>
        </w:rPr>
        <w:t>加强建设过程的管理</w:t>
      </w:r>
      <w:r w:rsidR="009750F6" w:rsidRPr="009750F6">
        <w:rPr>
          <w:rFonts w:ascii="仿宋" w:eastAsia="仿宋" w:hAnsi="仿宋" w:hint="eastAsia"/>
          <w:sz w:val="32"/>
          <w:szCs w:val="32"/>
        </w:rPr>
        <w:t>，</w:t>
      </w:r>
      <w:r w:rsidR="0048584D">
        <w:rPr>
          <w:rFonts w:ascii="仿宋" w:eastAsia="仿宋" w:hAnsi="仿宋" w:hint="eastAsia"/>
          <w:sz w:val="32"/>
          <w:szCs w:val="32"/>
        </w:rPr>
        <w:t>确保</w:t>
      </w:r>
      <w:r w:rsidR="00FD04F6">
        <w:rPr>
          <w:rFonts w:ascii="仿宋" w:eastAsia="仿宋" w:hAnsi="仿宋" w:hint="eastAsia"/>
          <w:sz w:val="32"/>
          <w:szCs w:val="32"/>
        </w:rPr>
        <w:t>建设</w:t>
      </w:r>
      <w:r w:rsidR="009F6895">
        <w:rPr>
          <w:rFonts w:ascii="仿宋" w:eastAsia="仿宋" w:hAnsi="仿宋" w:hint="eastAsia"/>
          <w:sz w:val="32"/>
          <w:szCs w:val="32"/>
        </w:rPr>
        <w:t>全</w:t>
      </w:r>
      <w:r w:rsidR="00FD04F6">
        <w:rPr>
          <w:rFonts w:ascii="仿宋" w:eastAsia="仿宋" w:hAnsi="仿宋" w:hint="eastAsia"/>
          <w:sz w:val="32"/>
          <w:szCs w:val="32"/>
        </w:rPr>
        <w:t>过程安全</w:t>
      </w:r>
      <w:r w:rsidR="00974134">
        <w:rPr>
          <w:rFonts w:ascii="仿宋" w:eastAsia="仿宋" w:hAnsi="仿宋" w:hint="eastAsia"/>
          <w:sz w:val="32"/>
          <w:szCs w:val="32"/>
        </w:rPr>
        <w:t>、规范</w:t>
      </w:r>
      <w:r w:rsidR="00FD04F6">
        <w:rPr>
          <w:rFonts w:ascii="仿宋" w:eastAsia="仿宋" w:hAnsi="仿宋" w:hint="eastAsia"/>
          <w:sz w:val="32"/>
          <w:szCs w:val="32"/>
        </w:rPr>
        <w:t>，</w:t>
      </w:r>
      <w:r w:rsidR="0048584D">
        <w:rPr>
          <w:rFonts w:ascii="仿宋" w:eastAsia="仿宋" w:hAnsi="仿宋" w:hint="eastAsia"/>
          <w:sz w:val="32"/>
          <w:szCs w:val="32"/>
        </w:rPr>
        <w:t>保证</w:t>
      </w:r>
      <w:r w:rsidR="00FD04F6">
        <w:rPr>
          <w:rFonts w:ascii="仿宋" w:eastAsia="仿宋" w:hAnsi="仿宋" w:hint="eastAsia"/>
          <w:sz w:val="32"/>
          <w:szCs w:val="32"/>
        </w:rPr>
        <w:t>施工质量水平。</w:t>
      </w:r>
      <w:r w:rsidR="009F6895" w:rsidRPr="009F6895">
        <w:rPr>
          <w:rFonts w:ascii="仿宋" w:eastAsia="仿宋" w:hAnsi="仿宋" w:hint="eastAsia"/>
          <w:sz w:val="32"/>
          <w:szCs w:val="32"/>
        </w:rPr>
        <w:t>工业建筑工程</w:t>
      </w:r>
      <w:r w:rsidR="00AC792E">
        <w:rPr>
          <w:rFonts w:ascii="仿宋" w:eastAsia="仿宋" w:hAnsi="仿宋" w:hint="eastAsia"/>
          <w:sz w:val="32"/>
          <w:szCs w:val="32"/>
        </w:rPr>
        <w:t>建设</w:t>
      </w:r>
      <w:r w:rsidR="005A701F">
        <w:rPr>
          <w:rFonts w:ascii="仿宋" w:eastAsia="仿宋" w:hAnsi="仿宋" w:hint="eastAsia"/>
          <w:sz w:val="32"/>
          <w:szCs w:val="32"/>
        </w:rPr>
        <w:t>全过程</w:t>
      </w:r>
      <w:r w:rsidR="00AC792E">
        <w:rPr>
          <w:rFonts w:ascii="仿宋" w:eastAsia="仿宋" w:hAnsi="仿宋" w:hint="eastAsia"/>
          <w:sz w:val="32"/>
          <w:szCs w:val="32"/>
        </w:rPr>
        <w:t>管理</w:t>
      </w:r>
      <w:r w:rsidR="009F6895" w:rsidRPr="009F6895">
        <w:rPr>
          <w:rFonts w:ascii="仿宋" w:eastAsia="仿宋" w:hAnsi="仿宋" w:hint="eastAsia"/>
          <w:sz w:val="32"/>
          <w:szCs w:val="32"/>
        </w:rPr>
        <w:t>是一个复杂的系统，</w:t>
      </w:r>
      <w:r w:rsidR="000572E1" w:rsidRPr="000572E1">
        <w:rPr>
          <w:rFonts w:ascii="仿宋" w:eastAsia="仿宋" w:hAnsi="仿宋" w:hint="eastAsia"/>
          <w:sz w:val="32"/>
          <w:szCs w:val="32"/>
        </w:rPr>
        <w:t>因此，对工业建筑</w:t>
      </w:r>
      <w:r w:rsidR="000572E1">
        <w:rPr>
          <w:rFonts w:ascii="仿宋" w:eastAsia="仿宋" w:hAnsi="仿宋" w:hint="eastAsia"/>
          <w:sz w:val="32"/>
          <w:szCs w:val="32"/>
        </w:rPr>
        <w:t>工程建设</w:t>
      </w:r>
      <w:r w:rsidR="0035725D">
        <w:rPr>
          <w:rFonts w:ascii="仿宋" w:eastAsia="仿宋" w:hAnsi="仿宋" w:hint="eastAsia"/>
          <w:sz w:val="32"/>
          <w:szCs w:val="32"/>
        </w:rPr>
        <w:t>全过程</w:t>
      </w:r>
      <w:r w:rsidR="000572E1">
        <w:rPr>
          <w:rFonts w:ascii="仿宋" w:eastAsia="仿宋" w:hAnsi="仿宋" w:hint="eastAsia"/>
          <w:sz w:val="32"/>
          <w:szCs w:val="32"/>
        </w:rPr>
        <w:t>管理</w:t>
      </w:r>
      <w:r w:rsidR="000572E1" w:rsidRPr="000572E1">
        <w:rPr>
          <w:rFonts w:ascii="仿宋" w:eastAsia="仿宋" w:hAnsi="仿宋" w:hint="eastAsia"/>
          <w:sz w:val="32"/>
          <w:szCs w:val="32"/>
        </w:rPr>
        <w:t>要点进行研究就显得非常有必要。</w:t>
      </w:r>
      <w:r w:rsidR="00430275">
        <w:rPr>
          <w:rFonts w:ascii="仿宋" w:eastAsia="仿宋" w:hAnsi="仿宋" w:hint="eastAsia"/>
          <w:sz w:val="32"/>
          <w:szCs w:val="32"/>
        </w:rPr>
        <w:t>本文从以下几点对</w:t>
      </w:r>
      <w:r w:rsidR="00430275" w:rsidRPr="00430275">
        <w:rPr>
          <w:rFonts w:ascii="仿宋" w:eastAsia="仿宋" w:hAnsi="仿宋" w:hint="eastAsia"/>
          <w:sz w:val="32"/>
          <w:szCs w:val="32"/>
        </w:rPr>
        <w:t>工业建筑工程建设全</w:t>
      </w:r>
      <w:r w:rsidR="00430275" w:rsidRPr="00430275">
        <w:rPr>
          <w:rFonts w:ascii="仿宋" w:eastAsia="仿宋" w:hAnsi="仿宋" w:hint="eastAsia"/>
          <w:sz w:val="32"/>
          <w:szCs w:val="32"/>
        </w:rPr>
        <w:lastRenderedPageBreak/>
        <w:t>过程管理</w:t>
      </w:r>
      <w:r w:rsidR="00430275">
        <w:rPr>
          <w:rFonts w:ascii="仿宋" w:eastAsia="仿宋" w:hAnsi="仿宋" w:hint="eastAsia"/>
          <w:sz w:val="32"/>
          <w:szCs w:val="32"/>
        </w:rPr>
        <w:t>进行</w:t>
      </w:r>
      <w:r w:rsidR="0080773A">
        <w:rPr>
          <w:rFonts w:ascii="仿宋" w:eastAsia="仿宋" w:hAnsi="仿宋" w:hint="eastAsia"/>
          <w:sz w:val="32"/>
          <w:szCs w:val="32"/>
        </w:rPr>
        <w:t>探讨。</w:t>
      </w:r>
    </w:p>
    <w:p w:rsidR="00642920" w:rsidRDefault="00642920" w:rsidP="00642920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 健全管理制度</w:t>
      </w:r>
    </w:p>
    <w:p w:rsidR="00642920" w:rsidRPr="00642920" w:rsidRDefault="00642920" w:rsidP="00642920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工业建筑建设</w:t>
      </w:r>
      <w:r w:rsidRPr="002020E4">
        <w:rPr>
          <w:rFonts w:ascii="仿宋" w:eastAsia="仿宋" w:hAnsi="仿宋" w:hint="eastAsia"/>
          <w:sz w:val="32"/>
          <w:szCs w:val="32"/>
        </w:rPr>
        <w:t>往往具有复杂性、特殊性和专业性，必要时可构建制度体系，确保项目推进的每一个环节均有指引、有依据、有约束。规范</w:t>
      </w:r>
      <w:r w:rsidR="0080773A">
        <w:rPr>
          <w:rFonts w:ascii="仿宋" w:eastAsia="仿宋" w:hAnsi="仿宋" w:hint="eastAsia"/>
          <w:sz w:val="32"/>
          <w:szCs w:val="32"/>
        </w:rPr>
        <w:t>建设</w:t>
      </w:r>
      <w:r w:rsidRPr="002020E4">
        <w:rPr>
          <w:rFonts w:ascii="仿宋" w:eastAsia="仿宋" w:hAnsi="仿宋" w:hint="eastAsia"/>
          <w:sz w:val="32"/>
          <w:szCs w:val="32"/>
        </w:rPr>
        <w:t>过程涉及的项目决策、投资控制、合同管理、进度控制、材料管理、资金支付、工程变更、施工安全、竣工验收、档案管理、工程监理、审计以及廉政监督等关键环节的管理，做到有章可循、有</w:t>
      </w:r>
      <w:proofErr w:type="gramStart"/>
      <w:r w:rsidRPr="002020E4">
        <w:rPr>
          <w:rFonts w:ascii="仿宋" w:eastAsia="仿宋" w:hAnsi="仿宋" w:hint="eastAsia"/>
          <w:sz w:val="32"/>
          <w:szCs w:val="32"/>
        </w:rPr>
        <w:t>规</w:t>
      </w:r>
      <w:proofErr w:type="gramEnd"/>
      <w:r w:rsidRPr="002020E4">
        <w:rPr>
          <w:rFonts w:ascii="仿宋" w:eastAsia="仿宋" w:hAnsi="仿宋" w:hint="eastAsia"/>
          <w:sz w:val="32"/>
          <w:szCs w:val="32"/>
        </w:rPr>
        <w:t>可依，有效确保了项目建设过程管理的科学性、规范性和严谨性。</w:t>
      </w:r>
    </w:p>
    <w:p w:rsidR="00974134" w:rsidRPr="00974134" w:rsidRDefault="00642920" w:rsidP="00C47975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2 </w:t>
      </w:r>
      <w:r w:rsidR="00C47975">
        <w:rPr>
          <w:rFonts w:ascii="仿宋" w:eastAsia="仿宋" w:hAnsi="仿宋" w:hint="eastAsia"/>
          <w:sz w:val="32"/>
          <w:szCs w:val="32"/>
        </w:rPr>
        <w:t>抓好项目立项</w:t>
      </w:r>
      <w:r w:rsidR="00974134" w:rsidRPr="00974134">
        <w:rPr>
          <w:rFonts w:ascii="仿宋" w:eastAsia="仿宋" w:hAnsi="仿宋" w:hint="eastAsia"/>
          <w:sz w:val="32"/>
          <w:szCs w:val="32"/>
        </w:rPr>
        <w:t>论证</w:t>
      </w:r>
    </w:p>
    <w:p w:rsidR="00974134" w:rsidRDefault="00974134" w:rsidP="00B91291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974134">
        <w:rPr>
          <w:rFonts w:ascii="仿宋" w:eastAsia="仿宋" w:hAnsi="仿宋" w:hint="eastAsia"/>
          <w:sz w:val="32"/>
          <w:szCs w:val="32"/>
        </w:rPr>
        <w:t>为了确保决策过程的科学、规范，成果经得起检验，</w:t>
      </w:r>
      <w:r>
        <w:rPr>
          <w:rFonts w:ascii="仿宋" w:eastAsia="仿宋" w:hAnsi="仿宋" w:hint="eastAsia"/>
          <w:sz w:val="32"/>
          <w:szCs w:val="32"/>
        </w:rPr>
        <w:t>应从建立健全组织架构着手</w:t>
      </w:r>
      <w:r w:rsidRPr="00974134">
        <w:rPr>
          <w:rFonts w:ascii="仿宋" w:eastAsia="仿宋" w:hAnsi="仿宋" w:hint="eastAsia"/>
          <w:sz w:val="32"/>
          <w:szCs w:val="32"/>
        </w:rPr>
        <w:t>，</w:t>
      </w:r>
      <w:r w:rsidR="00412F6B">
        <w:rPr>
          <w:rFonts w:ascii="仿宋" w:eastAsia="仿宋" w:hAnsi="仿宋" w:hint="eastAsia"/>
          <w:sz w:val="32"/>
          <w:szCs w:val="32"/>
        </w:rPr>
        <w:t>成立</w:t>
      </w:r>
      <w:r w:rsidRPr="00974134">
        <w:rPr>
          <w:rFonts w:ascii="仿宋" w:eastAsia="仿宋" w:hAnsi="仿宋" w:hint="eastAsia"/>
          <w:sz w:val="32"/>
          <w:szCs w:val="32"/>
        </w:rPr>
        <w:t>专门的项目建设</w:t>
      </w:r>
      <w:r w:rsidR="00B91291">
        <w:rPr>
          <w:rFonts w:ascii="仿宋" w:eastAsia="仿宋" w:hAnsi="仿宋" w:hint="eastAsia"/>
          <w:sz w:val="32"/>
          <w:szCs w:val="32"/>
        </w:rPr>
        <w:t>团队</w:t>
      </w:r>
      <w:r w:rsidR="00412F6B">
        <w:rPr>
          <w:rFonts w:ascii="仿宋" w:eastAsia="仿宋" w:hAnsi="仿宋" w:hint="eastAsia"/>
          <w:sz w:val="32"/>
          <w:szCs w:val="32"/>
        </w:rPr>
        <w:t>来具体</w:t>
      </w:r>
      <w:r w:rsidRPr="00974134">
        <w:rPr>
          <w:rFonts w:ascii="仿宋" w:eastAsia="仿宋" w:hAnsi="仿宋" w:hint="eastAsia"/>
          <w:sz w:val="32"/>
          <w:szCs w:val="32"/>
        </w:rPr>
        <w:t>负责项目的实施论证和组织等工作。同时，为了保证立项决策的科学性，</w:t>
      </w:r>
      <w:r>
        <w:rPr>
          <w:rFonts w:ascii="仿宋" w:eastAsia="仿宋" w:hAnsi="仿宋" w:hint="eastAsia"/>
          <w:sz w:val="32"/>
          <w:szCs w:val="32"/>
        </w:rPr>
        <w:t>宜</w:t>
      </w:r>
      <w:r w:rsidRPr="00974134">
        <w:rPr>
          <w:rFonts w:ascii="仿宋" w:eastAsia="仿宋" w:hAnsi="仿宋" w:hint="eastAsia"/>
          <w:sz w:val="32"/>
          <w:szCs w:val="32"/>
        </w:rPr>
        <w:t>依托专业单位的技术优势，</w:t>
      </w:r>
      <w:r w:rsidR="00412F6B">
        <w:rPr>
          <w:rFonts w:ascii="仿宋" w:eastAsia="仿宋" w:hAnsi="仿宋" w:hint="eastAsia"/>
          <w:sz w:val="32"/>
          <w:szCs w:val="32"/>
        </w:rPr>
        <w:t>通过</w:t>
      </w:r>
      <w:r w:rsidRPr="00974134">
        <w:rPr>
          <w:rFonts w:ascii="仿宋" w:eastAsia="仿宋" w:hAnsi="仿宋" w:hint="eastAsia"/>
          <w:sz w:val="32"/>
          <w:szCs w:val="32"/>
        </w:rPr>
        <w:t>聘请第三</w:t>
      </w:r>
      <w:proofErr w:type="gramStart"/>
      <w:r w:rsidRPr="00974134">
        <w:rPr>
          <w:rFonts w:ascii="仿宋" w:eastAsia="仿宋" w:hAnsi="仿宋" w:hint="eastAsia"/>
          <w:sz w:val="32"/>
          <w:szCs w:val="32"/>
        </w:rPr>
        <w:t>方咨询</w:t>
      </w:r>
      <w:proofErr w:type="gramEnd"/>
      <w:r w:rsidRPr="00974134">
        <w:rPr>
          <w:rFonts w:ascii="仿宋" w:eastAsia="仿宋" w:hAnsi="仿宋" w:hint="eastAsia"/>
          <w:sz w:val="32"/>
          <w:szCs w:val="32"/>
        </w:rPr>
        <w:t>单位对项目的可行性和必要性进行充分论证，编制项目立项报告；委托第三方中立机构对项目实施的环境影响因素、职业危害因素、雷电风险因素、安全因素、能源消耗因素、水土保持影响因素等方面进行充分论证和评估，确保项目论证的科学、规范。</w:t>
      </w:r>
    </w:p>
    <w:p w:rsidR="00B91291" w:rsidRPr="00974134" w:rsidRDefault="00642920" w:rsidP="00B91291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</w:t>
      </w:r>
      <w:r w:rsidR="00B91291">
        <w:rPr>
          <w:rFonts w:ascii="仿宋" w:eastAsia="仿宋" w:hAnsi="仿宋" w:hint="eastAsia"/>
          <w:sz w:val="32"/>
          <w:szCs w:val="32"/>
        </w:rPr>
        <w:t xml:space="preserve"> </w:t>
      </w:r>
      <w:r w:rsidR="00BC3E97">
        <w:rPr>
          <w:rFonts w:ascii="仿宋" w:eastAsia="仿宋" w:hAnsi="仿宋" w:hint="eastAsia"/>
          <w:sz w:val="32"/>
          <w:szCs w:val="32"/>
        </w:rPr>
        <w:t>提升设计科学性及经济性</w:t>
      </w:r>
    </w:p>
    <w:p w:rsidR="00652C09" w:rsidRPr="00B328D1" w:rsidRDefault="00210CFC" w:rsidP="00B328D1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55082">
        <w:rPr>
          <w:rFonts w:ascii="仿宋" w:eastAsia="仿宋" w:hAnsi="仿宋" w:hint="eastAsia"/>
          <w:sz w:val="32"/>
          <w:szCs w:val="32"/>
        </w:rPr>
        <w:t>充分履行建设单位</w:t>
      </w:r>
      <w:r w:rsidR="003D312B">
        <w:rPr>
          <w:rFonts w:ascii="仿宋" w:eastAsia="仿宋" w:hAnsi="仿宋" w:hint="eastAsia"/>
          <w:sz w:val="32"/>
          <w:szCs w:val="32"/>
        </w:rPr>
        <w:t>建设管理</w:t>
      </w:r>
      <w:r w:rsidRPr="00B55082">
        <w:rPr>
          <w:rFonts w:ascii="仿宋" w:eastAsia="仿宋" w:hAnsi="仿宋" w:hint="eastAsia"/>
          <w:sz w:val="32"/>
          <w:szCs w:val="32"/>
        </w:rPr>
        <w:t>的主体责任，主动参与项目的初步设计和施工图设计，将重大设计缺漏项和缺陷作为一</w:t>
      </w:r>
      <w:r w:rsidRPr="00B55082">
        <w:rPr>
          <w:rFonts w:ascii="仿宋" w:eastAsia="仿宋" w:hAnsi="仿宋" w:hint="eastAsia"/>
          <w:sz w:val="32"/>
          <w:szCs w:val="32"/>
        </w:rPr>
        <w:lastRenderedPageBreak/>
        <w:t>项重点审查工作，确保设计方案的完整性</w:t>
      </w:r>
      <w:r w:rsidR="00301D8D">
        <w:rPr>
          <w:rFonts w:ascii="仿宋" w:eastAsia="仿宋" w:hAnsi="仿宋" w:hint="eastAsia"/>
          <w:sz w:val="32"/>
          <w:szCs w:val="32"/>
        </w:rPr>
        <w:t>。</w:t>
      </w:r>
      <w:r w:rsidR="00412F6B">
        <w:rPr>
          <w:rFonts w:ascii="仿宋" w:eastAsia="仿宋" w:hAnsi="仿宋" w:hint="eastAsia"/>
          <w:sz w:val="32"/>
          <w:szCs w:val="32"/>
        </w:rPr>
        <w:t>根据</w:t>
      </w:r>
      <w:r w:rsidR="003D3327">
        <w:rPr>
          <w:rFonts w:ascii="仿宋" w:eastAsia="仿宋" w:hAnsi="仿宋" w:hint="eastAsia"/>
          <w:sz w:val="32"/>
          <w:szCs w:val="32"/>
        </w:rPr>
        <w:t>立项成果</w:t>
      </w:r>
      <w:r w:rsidR="00301D8D">
        <w:rPr>
          <w:rFonts w:ascii="仿宋" w:eastAsia="仿宋" w:hAnsi="仿宋" w:hint="eastAsia"/>
          <w:sz w:val="32"/>
          <w:szCs w:val="32"/>
        </w:rPr>
        <w:t>，</w:t>
      </w:r>
      <w:r w:rsidR="003D3327">
        <w:rPr>
          <w:rFonts w:ascii="仿宋" w:eastAsia="仿宋" w:hAnsi="仿宋" w:hint="eastAsia"/>
          <w:sz w:val="32"/>
          <w:szCs w:val="32"/>
        </w:rPr>
        <w:t>结合</w:t>
      </w:r>
      <w:r w:rsidR="00974134" w:rsidRPr="00974134">
        <w:rPr>
          <w:rFonts w:ascii="仿宋" w:eastAsia="仿宋" w:hAnsi="仿宋" w:hint="eastAsia"/>
          <w:sz w:val="32"/>
          <w:szCs w:val="32"/>
        </w:rPr>
        <w:t>初步设计</w:t>
      </w:r>
      <w:r w:rsidR="00412F6B">
        <w:rPr>
          <w:rFonts w:ascii="仿宋" w:eastAsia="仿宋" w:hAnsi="仿宋" w:hint="eastAsia"/>
          <w:sz w:val="32"/>
          <w:szCs w:val="32"/>
        </w:rPr>
        <w:t>、施工图设计</w:t>
      </w:r>
      <w:r w:rsidR="00974134" w:rsidRPr="00974134">
        <w:rPr>
          <w:rFonts w:ascii="仿宋" w:eastAsia="仿宋" w:hAnsi="仿宋" w:hint="eastAsia"/>
          <w:sz w:val="32"/>
          <w:szCs w:val="32"/>
        </w:rPr>
        <w:t>等不同阶段的特点，</w:t>
      </w:r>
      <w:r w:rsidR="00412F6B">
        <w:rPr>
          <w:rFonts w:ascii="仿宋" w:eastAsia="仿宋" w:hAnsi="仿宋" w:hint="eastAsia"/>
          <w:sz w:val="32"/>
          <w:szCs w:val="32"/>
        </w:rPr>
        <w:t>应组织邀请</w:t>
      </w:r>
      <w:r w:rsidR="0035725D">
        <w:rPr>
          <w:rFonts w:ascii="仿宋" w:eastAsia="仿宋" w:hAnsi="仿宋" w:hint="eastAsia"/>
          <w:sz w:val="32"/>
          <w:szCs w:val="32"/>
        </w:rPr>
        <w:t>工业</w:t>
      </w:r>
      <w:r w:rsidR="00974134" w:rsidRPr="00974134">
        <w:rPr>
          <w:rFonts w:ascii="仿宋" w:eastAsia="仿宋" w:hAnsi="仿宋" w:hint="eastAsia"/>
          <w:sz w:val="32"/>
          <w:szCs w:val="32"/>
        </w:rPr>
        <w:t>行业技术专家、审计专家</w:t>
      </w:r>
      <w:r w:rsidR="00412F6B">
        <w:rPr>
          <w:rFonts w:ascii="仿宋" w:eastAsia="仿宋" w:hAnsi="仿宋" w:hint="eastAsia"/>
          <w:sz w:val="32"/>
          <w:szCs w:val="32"/>
        </w:rPr>
        <w:t>、专业设计单位、地方建筑行业专家等对</w:t>
      </w:r>
      <w:r w:rsidR="0035725D">
        <w:rPr>
          <w:rFonts w:ascii="仿宋" w:eastAsia="仿宋" w:hAnsi="仿宋" w:hint="eastAsia"/>
          <w:sz w:val="32"/>
          <w:szCs w:val="32"/>
        </w:rPr>
        <w:t>工业</w:t>
      </w:r>
      <w:r w:rsidR="00B328D1">
        <w:rPr>
          <w:rFonts w:ascii="仿宋" w:eastAsia="仿宋" w:hAnsi="仿宋" w:hint="eastAsia"/>
          <w:sz w:val="32"/>
          <w:szCs w:val="32"/>
        </w:rPr>
        <w:t>工艺流程、</w:t>
      </w:r>
      <w:r w:rsidR="00412F6B">
        <w:rPr>
          <w:rFonts w:ascii="仿宋" w:eastAsia="仿宋" w:hAnsi="仿宋" w:hint="eastAsia"/>
          <w:sz w:val="32"/>
          <w:szCs w:val="32"/>
        </w:rPr>
        <w:t>建筑设计方案、图纸进行多层次、全方位的论证</w:t>
      </w:r>
      <w:r w:rsidR="00974134" w:rsidRPr="00974134">
        <w:rPr>
          <w:rFonts w:ascii="仿宋" w:eastAsia="仿宋" w:hAnsi="仿宋" w:hint="eastAsia"/>
          <w:sz w:val="32"/>
          <w:szCs w:val="32"/>
        </w:rPr>
        <w:t>。</w:t>
      </w:r>
      <w:r w:rsidR="00301D8D">
        <w:rPr>
          <w:rFonts w:ascii="仿宋" w:eastAsia="仿宋" w:hAnsi="仿宋" w:hint="eastAsia"/>
          <w:sz w:val="32"/>
          <w:szCs w:val="32"/>
        </w:rPr>
        <w:t>具体工作要求可参照如下几点：</w:t>
      </w:r>
      <w:r w:rsidR="00B328D1" w:rsidRPr="00B328D1">
        <w:rPr>
          <w:rFonts w:ascii="仿宋" w:eastAsia="仿宋" w:hAnsi="仿宋" w:hint="eastAsia"/>
          <w:sz w:val="32"/>
          <w:szCs w:val="32"/>
        </w:rPr>
        <w:t>总体规划重点</w:t>
      </w:r>
      <w:r w:rsidR="0035725D">
        <w:rPr>
          <w:rFonts w:ascii="仿宋" w:eastAsia="仿宋" w:hAnsi="仿宋" w:hint="eastAsia"/>
          <w:sz w:val="32"/>
          <w:szCs w:val="32"/>
        </w:rPr>
        <w:t>须</w:t>
      </w:r>
      <w:r w:rsidR="00B328D1" w:rsidRPr="00B328D1">
        <w:rPr>
          <w:rFonts w:ascii="仿宋" w:eastAsia="仿宋" w:hAnsi="仿宋" w:hint="eastAsia"/>
          <w:sz w:val="32"/>
          <w:szCs w:val="32"/>
        </w:rPr>
        <w:t>满足先进的生产工艺流程和合理顺畅的物流流向要求</w:t>
      </w:r>
      <w:r w:rsidR="0035725D">
        <w:rPr>
          <w:rFonts w:ascii="仿宋" w:eastAsia="仿宋" w:hAnsi="仿宋" w:hint="eastAsia"/>
          <w:sz w:val="32"/>
          <w:szCs w:val="32"/>
        </w:rPr>
        <w:t>；</w:t>
      </w:r>
      <w:r w:rsidR="00B328D1">
        <w:rPr>
          <w:rFonts w:ascii="仿宋" w:eastAsia="仿宋" w:hAnsi="仿宋" w:hint="eastAsia"/>
          <w:sz w:val="32"/>
          <w:szCs w:val="32"/>
        </w:rPr>
        <w:t>功能分区明晰、布局合理、方便管理</w:t>
      </w:r>
      <w:r w:rsidR="00B328D1" w:rsidRPr="00B328D1">
        <w:rPr>
          <w:rFonts w:ascii="仿宋" w:eastAsia="仿宋" w:hAnsi="仿宋" w:hint="eastAsia"/>
          <w:sz w:val="32"/>
          <w:szCs w:val="32"/>
        </w:rPr>
        <w:t>，符合国家及当地政府关于城市规划、环境保护、安全卫生、消防、节能、绿化等方面的规范和要求</w:t>
      </w:r>
      <w:r w:rsidR="0035725D">
        <w:rPr>
          <w:rFonts w:ascii="仿宋" w:eastAsia="仿宋" w:hAnsi="仿宋" w:hint="eastAsia"/>
          <w:sz w:val="32"/>
          <w:szCs w:val="32"/>
        </w:rPr>
        <w:t>；宜</w:t>
      </w:r>
      <w:r w:rsidR="00B328D1" w:rsidRPr="00B328D1">
        <w:rPr>
          <w:rFonts w:ascii="仿宋" w:eastAsia="仿宋" w:hAnsi="仿宋" w:hint="eastAsia"/>
          <w:sz w:val="32"/>
          <w:szCs w:val="32"/>
        </w:rPr>
        <w:t>按“整体规划、统筹兼顾、留有余地”的理念进行设计，兼顾</w:t>
      </w:r>
      <w:r w:rsidR="0035725D">
        <w:rPr>
          <w:rFonts w:ascii="仿宋" w:eastAsia="仿宋" w:hAnsi="仿宋" w:hint="eastAsia"/>
          <w:sz w:val="32"/>
          <w:szCs w:val="32"/>
        </w:rPr>
        <w:t>工业企业的</w:t>
      </w:r>
      <w:r w:rsidR="00B328D1" w:rsidRPr="00B328D1">
        <w:rPr>
          <w:rFonts w:ascii="仿宋" w:eastAsia="仿宋" w:hAnsi="仿宋" w:hint="eastAsia"/>
          <w:sz w:val="32"/>
          <w:szCs w:val="32"/>
        </w:rPr>
        <w:t>近期要求和长远发展</w:t>
      </w:r>
      <w:r w:rsidR="00DC115F">
        <w:rPr>
          <w:rFonts w:ascii="仿宋" w:eastAsia="仿宋" w:hAnsi="仿宋" w:hint="eastAsia"/>
          <w:sz w:val="32"/>
          <w:szCs w:val="32"/>
        </w:rPr>
        <w:t>；</w:t>
      </w:r>
      <w:r w:rsidR="0035725D">
        <w:rPr>
          <w:rFonts w:ascii="仿宋" w:eastAsia="仿宋" w:hAnsi="仿宋" w:hint="eastAsia"/>
          <w:sz w:val="32"/>
          <w:szCs w:val="32"/>
        </w:rPr>
        <w:t>充分利用企业</w:t>
      </w:r>
      <w:r w:rsidR="00B328D1" w:rsidRPr="00B328D1">
        <w:rPr>
          <w:rFonts w:ascii="仿宋" w:eastAsia="仿宋" w:hAnsi="仿宋" w:hint="eastAsia"/>
          <w:sz w:val="32"/>
          <w:szCs w:val="32"/>
        </w:rPr>
        <w:t>现状条件，综合考虑地形、地貌、气候、环境等自然条件，结合地域特点，有效利用土地资源及周边环境，尽量减少土石方量，降低工程造价，</w:t>
      </w:r>
      <w:r w:rsidR="007F1969">
        <w:rPr>
          <w:rFonts w:ascii="仿宋" w:eastAsia="仿宋" w:hAnsi="仿宋" w:hint="eastAsia"/>
          <w:sz w:val="32"/>
          <w:szCs w:val="32"/>
        </w:rPr>
        <w:t>便于</w:t>
      </w:r>
      <w:r w:rsidR="00B328D1" w:rsidRPr="00B328D1">
        <w:rPr>
          <w:rFonts w:ascii="仿宋" w:eastAsia="仿宋" w:hAnsi="仿宋" w:hint="eastAsia"/>
          <w:sz w:val="32"/>
          <w:szCs w:val="32"/>
        </w:rPr>
        <w:t>工程实施。</w:t>
      </w:r>
    </w:p>
    <w:p w:rsidR="006D7B17" w:rsidRDefault="006D7B17" w:rsidP="006D7B17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 加强施工过程管理</w:t>
      </w:r>
    </w:p>
    <w:p w:rsidR="006D7B17" w:rsidRPr="006D7B17" w:rsidRDefault="006D7B17" w:rsidP="0092474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0A35F2">
        <w:rPr>
          <w:rFonts w:ascii="仿宋" w:eastAsia="仿宋" w:hAnsi="仿宋" w:hint="eastAsia"/>
          <w:sz w:val="32"/>
          <w:szCs w:val="32"/>
        </w:rPr>
        <w:t>“安全责任重于泰山”，无论在何时，工程项目建设都应</w:t>
      </w:r>
      <w:r w:rsidRPr="000A35F2">
        <w:rPr>
          <w:rFonts w:ascii="仿宋" w:eastAsia="仿宋" w:hAnsi="仿宋" w:cs="Arial"/>
          <w:color w:val="000000"/>
          <w:kern w:val="0"/>
          <w:sz w:val="32"/>
          <w:szCs w:val="32"/>
        </w:rPr>
        <w:t>始终把安全</w:t>
      </w:r>
      <w:r w:rsidRPr="000A35F2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摆在</w:t>
      </w:r>
      <w:r w:rsidRPr="000A35F2">
        <w:rPr>
          <w:rFonts w:ascii="仿宋" w:eastAsia="仿宋" w:hAnsi="仿宋" w:cs="Arial"/>
          <w:color w:val="000000"/>
          <w:kern w:val="0"/>
          <w:sz w:val="32"/>
          <w:szCs w:val="32"/>
        </w:rPr>
        <w:t>首要位置，</w:t>
      </w:r>
      <w:r w:rsidRPr="000A35F2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设置一条看得见、</w:t>
      </w:r>
      <w:r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摸得着的</w:t>
      </w:r>
      <w:proofErr w:type="gramStart"/>
      <w:r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安全红</w:t>
      </w:r>
      <w:proofErr w:type="gramEnd"/>
      <w:r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线，建立切实可行的安全管理机制</w:t>
      </w:r>
      <w:r w:rsidRPr="000A35F2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。</w:t>
      </w:r>
      <w:r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同时，</w:t>
      </w:r>
      <w:r>
        <w:rPr>
          <w:rFonts w:ascii="仿宋" w:eastAsia="仿宋" w:hAnsi="仿宋" w:hint="eastAsia"/>
          <w:sz w:val="32"/>
          <w:szCs w:val="32"/>
        </w:rPr>
        <w:t>建设过程中始终坚持质量、进度</w:t>
      </w:r>
      <w:r w:rsidRPr="000A35F2">
        <w:rPr>
          <w:rFonts w:ascii="仿宋" w:eastAsia="仿宋" w:hAnsi="仿宋" w:hint="eastAsia"/>
          <w:sz w:val="32"/>
          <w:szCs w:val="32"/>
        </w:rPr>
        <w:t>和安全有机统一，围绕总体建设目标，坚持加强关键环节的统筹管理。一是</w:t>
      </w:r>
      <w:proofErr w:type="gramStart"/>
      <w:r w:rsidRPr="000A35F2">
        <w:rPr>
          <w:rFonts w:ascii="仿宋" w:eastAsia="仿宋" w:hAnsi="仿宋" w:hint="eastAsia"/>
          <w:sz w:val="32"/>
          <w:szCs w:val="32"/>
        </w:rPr>
        <w:t>统筹抓好</w:t>
      </w:r>
      <w:proofErr w:type="gramEnd"/>
      <w:r w:rsidRPr="000A35F2">
        <w:rPr>
          <w:rFonts w:ascii="仿宋" w:eastAsia="仿宋" w:hAnsi="仿宋" w:hint="eastAsia"/>
          <w:sz w:val="32"/>
          <w:szCs w:val="32"/>
        </w:rPr>
        <w:t>计划，结合工程实际，</w:t>
      </w:r>
      <w:r>
        <w:rPr>
          <w:rFonts w:ascii="仿宋" w:eastAsia="仿宋" w:hAnsi="仿宋" w:hint="eastAsia"/>
          <w:sz w:val="32"/>
          <w:szCs w:val="32"/>
        </w:rPr>
        <w:t>可</w:t>
      </w:r>
      <w:r w:rsidRPr="000A35F2">
        <w:rPr>
          <w:rFonts w:ascii="仿宋" w:eastAsia="仿宋" w:hAnsi="仿宋" w:hint="eastAsia"/>
          <w:sz w:val="32"/>
          <w:szCs w:val="32"/>
        </w:rPr>
        <w:t>采用分区域并行推进的施工计划安排，坚持对整体实施计划进行滚动管理，不断细化工作清单、明确责任人和时间节点，努力确保各项工作提前准备、无缝衔接、顺利</w:t>
      </w:r>
      <w:r w:rsidRPr="000A35F2">
        <w:rPr>
          <w:rFonts w:ascii="仿宋" w:eastAsia="仿宋" w:hAnsi="仿宋" w:hint="eastAsia"/>
          <w:sz w:val="32"/>
          <w:szCs w:val="32"/>
        </w:rPr>
        <w:lastRenderedPageBreak/>
        <w:t>实施。二是抓好施工</w:t>
      </w:r>
      <w:r w:rsidR="00172343">
        <w:rPr>
          <w:rFonts w:ascii="仿宋" w:eastAsia="仿宋" w:hAnsi="仿宋" w:hint="eastAsia"/>
          <w:sz w:val="32"/>
          <w:szCs w:val="32"/>
        </w:rPr>
        <w:t>，不断完善设计方案、优化施工实施方案和加强施工过程管理，减少</w:t>
      </w:r>
      <w:r w:rsidRPr="000A35F2">
        <w:rPr>
          <w:rFonts w:ascii="仿宋" w:eastAsia="仿宋" w:hAnsi="仿宋" w:hint="eastAsia"/>
          <w:sz w:val="32"/>
          <w:szCs w:val="32"/>
        </w:rPr>
        <w:t>施工过程变更、地质条件和恶劣天气等因素对施工进度和施工质量的影响。三是抓好安全，针对施工单位人员复杂、交叉施工、高空作业等纷繁复杂的局面，</w:t>
      </w:r>
      <w:r w:rsidR="00F2772B">
        <w:rPr>
          <w:rFonts w:ascii="仿宋" w:eastAsia="仿宋" w:hAnsi="仿宋" w:hint="eastAsia"/>
          <w:sz w:val="32"/>
          <w:szCs w:val="32"/>
        </w:rPr>
        <w:t>应</w:t>
      </w:r>
      <w:r w:rsidRPr="000A35F2">
        <w:rPr>
          <w:rFonts w:ascii="仿宋" w:eastAsia="仿宋" w:hAnsi="仿宋" w:hint="eastAsia"/>
          <w:sz w:val="32"/>
          <w:szCs w:val="32"/>
        </w:rPr>
        <w:t>始终坚持将</w:t>
      </w:r>
      <w:r w:rsidR="00172343">
        <w:rPr>
          <w:rFonts w:ascii="仿宋" w:eastAsia="仿宋" w:hAnsi="仿宋" w:hint="eastAsia"/>
          <w:sz w:val="32"/>
          <w:szCs w:val="32"/>
        </w:rPr>
        <w:t>建设</w:t>
      </w:r>
      <w:r w:rsidRPr="000A35F2">
        <w:rPr>
          <w:rFonts w:ascii="仿宋" w:eastAsia="仿宋" w:hAnsi="仿宋" w:hint="eastAsia"/>
          <w:sz w:val="32"/>
          <w:szCs w:val="32"/>
        </w:rPr>
        <w:t>安全放在首位，认真落实安全生产主体责任，</w:t>
      </w:r>
      <w:r w:rsidR="00F2772B">
        <w:rPr>
          <w:rFonts w:ascii="仿宋" w:eastAsia="仿宋" w:hAnsi="仿宋" w:hint="eastAsia"/>
          <w:sz w:val="32"/>
          <w:szCs w:val="32"/>
        </w:rPr>
        <w:t>同时</w:t>
      </w:r>
      <w:r w:rsidRPr="000A35F2">
        <w:rPr>
          <w:rFonts w:ascii="仿宋" w:eastAsia="仿宋" w:hAnsi="仿宋" w:hint="eastAsia"/>
          <w:sz w:val="32"/>
          <w:szCs w:val="32"/>
        </w:rPr>
        <w:t>不断加强对监理单位、施工单位的管理和现场监督，有效保障</w:t>
      </w:r>
      <w:r w:rsidR="00F2772B">
        <w:rPr>
          <w:rFonts w:ascii="仿宋" w:eastAsia="仿宋" w:hAnsi="仿宋" w:hint="eastAsia"/>
          <w:sz w:val="32"/>
          <w:szCs w:val="32"/>
        </w:rPr>
        <w:t>建设过程保质保量、</w:t>
      </w:r>
      <w:r w:rsidRPr="000A35F2">
        <w:rPr>
          <w:rFonts w:ascii="仿宋" w:eastAsia="仿宋" w:hAnsi="仿宋" w:hint="eastAsia"/>
          <w:sz w:val="32"/>
          <w:szCs w:val="32"/>
        </w:rPr>
        <w:t>安全高效推进。</w:t>
      </w:r>
    </w:p>
    <w:p w:rsidR="00C64B17" w:rsidRPr="00C64B17" w:rsidRDefault="0092474E" w:rsidP="00C64B17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</w:t>
      </w:r>
      <w:r w:rsidR="00C64B17" w:rsidRPr="00C64B17">
        <w:rPr>
          <w:rFonts w:ascii="仿宋" w:eastAsia="仿宋" w:hAnsi="仿宋" w:hint="eastAsia"/>
          <w:sz w:val="32"/>
          <w:szCs w:val="32"/>
        </w:rPr>
        <w:t xml:space="preserve"> 结论</w:t>
      </w:r>
    </w:p>
    <w:p w:rsidR="00C64B17" w:rsidRDefault="009E1F6B" w:rsidP="009E1F6B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建设单位作为工程建设的主体和使用者，应加强和提升</w:t>
      </w:r>
      <w:r w:rsidR="00152A3E">
        <w:rPr>
          <w:rFonts w:ascii="仿宋" w:eastAsia="仿宋" w:hAnsi="仿宋" w:hint="eastAsia"/>
          <w:sz w:val="32"/>
          <w:szCs w:val="32"/>
        </w:rPr>
        <w:t>工业建筑工程建设全过程管理</w:t>
      </w:r>
      <w:r w:rsidR="00152A3E" w:rsidRPr="00152A3E">
        <w:rPr>
          <w:rFonts w:ascii="仿宋" w:eastAsia="仿宋" w:hAnsi="仿宋" w:hint="eastAsia"/>
          <w:sz w:val="32"/>
          <w:szCs w:val="32"/>
        </w:rPr>
        <w:t>的全局性和前瞻性，实施的整体性和协调性，一个环节的滞后就容易造成“短板效应”，阻碍项目的顺利推进，影响整体效果</w:t>
      </w:r>
      <w:r>
        <w:rPr>
          <w:rFonts w:ascii="仿宋" w:eastAsia="仿宋" w:hAnsi="仿宋" w:hint="eastAsia"/>
          <w:sz w:val="32"/>
          <w:szCs w:val="32"/>
        </w:rPr>
        <w:t>。项目全过程管理在工程</w:t>
      </w:r>
      <w:r w:rsidR="00152A3E" w:rsidRPr="00152A3E">
        <w:rPr>
          <w:rFonts w:ascii="仿宋" w:eastAsia="仿宋" w:hAnsi="仿宋" w:hint="eastAsia"/>
          <w:sz w:val="32"/>
          <w:szCs w:val="32"/>
        </w:rPr>
        <w:t>建设中起着至关重要的作用</w:t>
      </w:r>
      <w:r>
        <w:rPr>
          <w:rFonts w:ascii="仿宋" w:eastAsia="仿宋" w:hAnsi="仿宋" w:hint="eastAsia"/>
          <w:sz w:val="32"/>
          <w:szCs w:val="32"/>
        </w:rPr>
        <w:t>，建设单位在建设</w:t>
      </w:r>
      <w:r w:rsidR="00152A3E" w:rsidRPr="00152A3E">
        <w:rPr>
          <w:rFonts w:ascii="仿宋" w:eastAsia="仿宋" w:hAnsi="仿宋" w:hint="eastAsia"/>
          <w:sz w:val="32"/>
          <w:szCs w:val="32"/>
        </w:rPr>
        <w:t>过程中应当及时</w:t>
      </w:r>
      <w:r w:rsidR="00430275">
        <w:rPr>
          <w:rFonts w:ascii="仿宋" w:eastAsia="仿宋" w:hAnsi="仿宋" w:hint="eastAsia"/>
          <w:sz w:val="32"/>
          <w:szCs w:val="32"/>
        </w:rPr>
        <w:t>发现参建各方</w:t>
      </w:r>
      <w:r>
        <w:rPr>
          <w:rFonts w:ascii="仿宋" w:eastAsia="仿宋" w:hAnsi="仿宋" w:hint="eastAsia"/>
          <w:sz w:val="32"/>
          <w:szCs w:val="32"/>
        </w:rPr>
        <w:t>在运行管理、设计质量、施工安全及质量、进度中的不足</w:t>
      </w:r>
      <w:r w:rsidR="00152A3E" w:rsidRPr="00152A3E">
        <w:rPr>
          <w:rFonts w:ascii="仿宋" w:eastAsia="仿宋" w:hAnsi="仿宋" w:hint="eastAsia"/>
          <w:sz w:val="32"/>
          <w:szCs w:val="32"/>
        </w:rPr>
        <w:t>，严格</w:t>
      </w:r>
      <w:r>
        <w:rPr>
          <w:rFonts w:ascii="仿宋" w:eastAsia="仿宋" w:hAnsi="仿宋" w:hint="eastAsia"/>
          <w:sz w:val="32"/>
          <w:szCs w:val="32"/>
        </w:rPr>
        <w:t>执行制度条款</w:t>
      </w:r>
      <w:r w:rsidR="00152A3E" w:rsidRPr="00152A3E">
        <w:rPr>
          <w:rFonts w:ascii="仿宋" w:eastAsia="仿宋" w:hAnsi="仿宋" w:hint="eastAsia"/>
          <w:sz w:val="32"/>
          <w:szCs w:val="32"/>
        </w:rPr>
        <w:t>，对可能出现的问题重点防范，对已经出现的问题采取对应策略进行及时有效的解决，确保工业建筑</w:t>
      </w:r>
      <w:r>
        <w:rPr>
          <w:rFonts w:ascii="仿宋" w:eastAsia="仿宋" w:hAnsi="仿宋" w:hint="eastAsia"/>
          <w:sz w:val="32"/>
          <w:szCs w:val="32"/>
        </w:rPr>
        <w:t>工程建设全过程管理高质高效完成</w:t>
      </w:r>
      <w:r w:rsidR="00152A3E" w:rsidRPr="00152A3E">
        <w:rPr>
          <w:rFonts w:ascii="仿宋" w:eastAsia="仿宋" w:hAnsi="仿宋" w:hint="eastAsia"/>
          <w:sz w:val="32"/>
          <w:szCs w:val="32"/>
        </w:rPr>
        <w:t>。</w:t>
      </w:r>
    </w:p>
    <w:p w:rsidR="00C64B17" w:rsidRDefault="00C64B17" w:rsidP="00974134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:rsidR="0084733F" w:rsidRDefault="00F8305C" w:rsidP="00F8305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F8305C">
        <w:rPr>
          <w:rFonts w:ascii="仿宋" w:eastAsia="仿宋" w:hAnsi="仿宋" w:hint="eastAsia"/>
          <w:sz w:val="32"/>
          <w:szCs w:val="32"/>
        </w:rPr>
        <w:t>参</w:t>
      </w:r>
      <w:r w:rsidR="00214CB5">
        <w:rPr>
          <w:rFonts w:ascii="仿宋" w:eastAsia="仿宋" w:hAnsi="仿宋" w:hint="eastAsia"/>
          <w:sz w:val="32"/>
          <w:szCs w:val="32"/>
        </w:rPr>
        <w:t>考</w:t>
      </w:r>
      <w:r w:rsidRPr="00F8305C">
        <w:rPr>
          <w:rFonts w:ascii="仿宋" w:eastAsia="仿宋" w:hAnsi="仿宋" w:hint="eastAsia"/>
          <w:sz w:val="32"/>
          <w:szCs w:val="32"/>
        </w:rPr>
        <w:t>文献</w:t>
      </w:r>
      <w:r w:rsidR="0084733F">
        <w:rPr>
          <w:rFonts w:ascii="仿宋" w:eastAsia="仿宋" w:hAnsi="仿宋" w:hint="eastAsia"/>
          <w:sz w:val="32"/>
          <w:szCs w:val="32"/>
        </w:rPr>
        <w:t>：</w:t>
      </w:r>
    </w:p>
    <w:p w:rsidR="006D7B17" w:rsidRDefault="006D7B17" w:rsidP="00F8305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【1】</w:t>
      </w:r>
      <w:r w:rsidRPr="006D7B17">
        <w:rPr>
          <w:rFonts w:ascii="仿宋" w:eastAsia="仿宋" w:hAnsi="仿宋" w:hint="eastAsia"/>
          <w:sz w:val="32"/>
          <w:szCs w:val="32"/>
        </w:rPr>
        <w:t>莫攀峰</w:t>
      </w:r>
      <w:r>
        <w:rPr>
          <w:rFonts w:ascii="仿宋" w:eastAsia="仿宋" w:hAnsi="仿宋" w:hint="eastAsia"/>
          <w:sz w:val="32"/>
          <w:szCs w:val="32"/>
        </w:rPr>
        <w:t>.</w:t>
      </w:r>
      <w:r w:rsidR="0092474E" w:rsidRPr="0092474E">
        <w:rPr>
          <w:rFonts w:ascii="仿宋" w:eastAsia="仿宋" w:hAnsi="仿宋" w:hint="eastAsia"/>
          <w:sz w:val="32"/>
          <w:szCs w:val="32"/>
        </w:rPr>
        <w:t>工业建筑工程施工质量控制要点及措施</w:t>
      </w:r>
      <w:r w:rsidR="009636A0">
        <w:rPr>
          <w:rFonts w:ascii="仿宋" w:eastAsia="仿宋" w:hAnsi="仿宋" w:hint="eastAsia"/>
          <w:sz w:val="32"/>
          <w:szCs w:val="32"/>
        </w:rPr>
        <w:t>.</w:t>
      </w:r>
      <w:r w:rsidR="0092474E" w:rsidRPr="0092474E">
        <w:rPr>
          <w:rFonts w:ascii="仿宋" w:eastAsia="仿宋" w:hAnsi="仿宋" w:hint="eastAsia"/>
          <w:sz w:val="32"/>
          <w:szCs w:val="32"/>
        </w:rPr>
        <w:t>现代物业·新建设</w:t>
      </w:r>
      <w:r w:rsidR="009636A0">
        <w:rPr>
          <w:rFonts w:ascii="仿宋" w:eastAsia="仿宋" w:hAnsi="仿宋" w:hint="eastAsia"/>
          <w:sz w:val="32"/>
          <w:szCs w:val="32"/>
        </w:rPr>
        <w:t>，</w:t>
      </w:r>
      <w:r w:rsidR="0092474E" w:rsidRPr="0092474E">
        <w:rPr>
          <w:rFonts w:ascii="仿宋" w:eastAsia="仿宋" w:hAnsi="仿宋" w:hint="eastAsia"/>
          <w:sz w:val="32"/>
          <w:szCs w:val="32"/>
        </w:rPr>
        <w:t>2015年第14卷第6期</w:t>
      </w:r>
    </w:p>
    <w:p w:rsidR="006D7B17" w:rsidRPr="009636A0" w:rsidRDefault="009636A0" w:rsidP="00F8305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【2】</w:t>
      </w:r>
      <w:r w:rsidRPr="009636A0">
        <w:rPr>
          <w:rFonts w:ascii="仿宋" w:eastAsia="仿宋" w:hAnsi="仿宋" w:hint="eastAsia"/>
          <w:sz w:val="32"/>
          <w:szCs w:val="32"/>
        </w:rPr>
        <w:t>李先华</w:t>
      </w:r>
      <w:r>
        <w:rPr>
          <w:rFonts w:ascii="仿宋" w:eastAsia="仿宋" w:hAnsi="仿宋" w:hint="eastAsia"/>
          <w:sz w:val="32"/>
          <w:szCs w:val="32"/>
        </w:rPr>
        <w:t>.</w:t>
      </w:r>
      <w:r w:rsidRPr="009636A0">
        <w:rPr>
          <w:rFonts w:ascii="仿宋" w:eastAsia="仿宋" w:hAnsi="仿宋" w:hint="eastAsia"/>
          <w:sz w:val="32"/>
          <w:szCs w:val="32"/>
        </w:rPr>
        <w:t>浅论工业建筑工程施工质量控制要点及措</w:t>
      </w:r>
      <w:r w:rsidRPr="009636A0">
        <w:rPr>
          <w:rFonts w:ascii="仿宋" w:eastAsia="仿宋" w:hAnsi="仿宋" w:hint="eastAsia"/>
          <w:sz w:val="32"/>
          <w:szCs w:val="32"/>
        </w:rPr>
        <w:lastRenderedPageBreak/>
        <w:t>施</w:t>
      </w:r>
      <w:r>
        <w:rPr>
          <w:rFonts w:ascii="仿宋" w:eastAsia="仿宋" w:hAnsi="仿宋" w:hint="eastAsia"/>
          <w:sz w:val="32"/>
          <w:szCs w:val="32"/>
        </w:rPr>
        <w:t>.</w:t>
      </w:r>
      <w:r w:rsidRPr="009636A0">
        <w:rPr>
          <w:rFonts w:ascii="仿宋" w:eastAsia="仿宋" w:hAnsi="仿宋" w:hint="eastAsia"/>
          <w:sz w:val="32"/>
          <w:szCs w:val="32"/>
        </w:rPr>
        <w:t>建材与装饰</w:t>
      </w:r>
      <w:r>
        <w:rPr>
          <w:rFonts w:ascii="仿宋" w:eastAsia="仿宋" w:hAnsi="仿宋" w:hint="eastAsia"/>
          <w:sz w:val="32"/>
          <w:szCs w:val="32"/>
        </w:rPr>
        <w:t>，2019</w:t>
      </w:r>
      <w:r w:rsidRPr="009636A0"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 w:hint="eastAsia"/>
          <w:sz w:val="32"/>
          <w:szCs w:val="32"/>
        </w:rPr>
        <w:t>7</w:t>
      </w:r>
      <w:r w:rsidRPr="009636A0">
        <w:rPr>
          <w:rFonts w:ascii="仿宋" w:eastAsia="仿宋" w:hAnsi="仿宋" w:hint="eastAsia"/>
          <w:sz w:val="32"/>
          <w:szCs w:val="32"/>
        </w:rPr>
        <w:t>月</w:t>
      </w:r>
    </w:p>
    <w:p w:rsidR="006D7B17" w:rsidRDefault="006D7B17" w:rsidP="00F8305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:rsidR="0084733F" w:rsidRDefault="0084733F" w:rsidP="00F8305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sectPr w:rsidR="00847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7E1" w:rsidRDefault="004727E1" w:rsidP="00012777">
      <w:r>
        <w:separator/>
      </w:r>
    </w:p>
  </w:endnote>
  <w:endnote w:type="continuationSeparator" w:id="0">
    <w:p w:rsidR="004727E1" w:rsidRDefault="004727E1" w:rsidP="00012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7E1" w:rsidRDefault="004727E1" w:rsidP="00012777">
      <w:r>
        <w:separator/>
      </w:r>
    </w:p>
  </w:footnote>
  <w:footnote w:type="continuationSeparator" w:id="0">
    <w:p w:rsidR="004727E1" w:rsidRDefault="004727E1" w:rsidP="00012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A7C"/>
    <w:rsid w:val="00012777"/>
    <w:rsid w:val="0003422E"/>
    <w:rsid w:val="000572E1"/>
    <w:rsid w:val="00070441"/>
    <w:rsid w:val="000E1BE4"/>
    <w:rsid w:val="001035B2"/>
    <w:rsid w:val="00141779"/>
    <w:rsid w:val="00152A3E"/>
    <w:rsid w:val="00172343"/>
    <w:rsid w:val="002020E4"/>
    <w:rsid w:val="00210CFC"/>
    <w:rsid w:val="002140C6"/>
    <w:rsid w:val="00214CB5"/>
    <w:rsid w:val="00294BB2"/>
    <w:rsid w:val="00301D8D"/>
    <w:rsid w:val="00304E7D"/>
    <w:rsid w:val="00352C58"/>
    <w:rsid w:val="0035725D"/>
    <w:rsid w:val="003D312B"/>
    <w:rsid w:val="003D3327"/>
    <w:rsid w:val="00410E0E"/>
    <w:rsid w:val="00412F6B"/>
    <w:rsid w:val="00430275"/>
    <w:rsid w:val="004727E1"/>
    <w:rsid w:val="0048584D"/>
    <w:rsid w:val="00547CBE"/>
    <w:rsid w:val="005A701F"/>
    <w:rsid w:val="00642920"/>
    <w:rsid w:val="00652C09"/>
    <w:rsid w:val="006D0B66"/>
    <w:rsid w:val="006D7B17"/>
    <w:rsid w:val="007271D2"/>
    <w:rsid w:val="007F1969"/>
    <w:rsid w:val="0080773A"/>
    <w:rsid w:val="0084733F"/>
    <w:rsid w:val="0089194D"/>
    <w:rsid w:val="008A3D9C"/>
    <w:rsid w:val="00911976"/>
    <w:rsid w:val="0092474E"/>
    <w:rsid w:val="009636A0"/>
    <w:rsid w:val="00974134"/>
    <w:rsid w:val="009750F6"/>
    <w:rsid w:val="009E1F6B"/>
    <w:rsid w:val="009F6895"/>
    <w:rsid w:val="00A00A7C"/>
    <w:rsid w:val="00A35CB5"/>
    <w:rsid w:val="00A70B93"/>
    <w:rsid w:val="00AC792E"/>
    <w:rsid w:val="00AD12FC"/>
    <w:rsid w:val="00AD2EEB"/>
    <w:rsid w:val="00B2510A"/>
    <w:rsid w:val="00B328D1"/>
    <w:rsid w:val="00B439C2"/>
    <w:rsid w:val="00B55082"/>
    <w:rsid w:val="00B91291"/>
    <w:rsid w:val="00B9742F"/>
    <w:rsid w:val="00BB1535"/>
    <w:rsid w:val="00BC3E97"/>
    <w:rsid w:val="00C47975"/>
    <w:rsid w:val="00C64B17"/>
    <w:rsid w:val="00D75095"/>
    <w:rsid w:val="00DC115F"/>
    <w:rsid w:val="00DD082F"/>
    <w:rsid w:val="00EA2908"/>
    <w:rsid w:val="00F2772B"/>
    <w:rsid w:val="00F32261"/>
    <w:rsid w:val="00F35B29"/>
    <w:rsid w:val="00F8305C"/>
    <w:rsid w:val="00FC2FFC"/>
    <w:rsid w:val="00F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6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296</Words>
  <Characters>1693</Characters>
  <Application>Microsoft Office Word</Application>
  <DocSecurity>0</DocSecurity>
  <Lines>14</Lines>
  <Paragraphs>3</Paragraphs>
  <ScaleCrop>false</ScaleCrop>
  <Company>Microsoft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陈英伦</dc:creator>
  <cp:keywords/>
  <dc:description/>
  <cp:lastModifiedBy>陈英伦</cp:lastModifiedBy>
  <cp:revision>52</cp:revision>
  <dcterms:created xsi:type="dcterms:W3CDTF">2020-03-20T03:04:00Z</dcterms:created>
  <dcterms:modified xsi:type="dcterms:W3CDTF">2020-03-20T09:33:00Z</dcterms:modified>
</cp:coreProperties>
</file>