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jc w:val="center"/>
        <w:outlineLvl w:val="0"/>
        <w:rPr>
          <w:rFonts w:hint="eastAsia" w:ascii="黑体" w:hAnsi="黑体" w:eastAsia="黑体" w:cs="Arial"/>
          <w:color w:val="333333"/>
          <w:kern w:val="36"/>
          <w:sz w:val="32"/>
          <w:szCs w:val="32"/>
          <w:lang w:val="en-US" w:eastAsia="zh-CN"/>
        </w:rPr>
      </w:pPr>
      <w:r>
        <w:rPr>
          <w:rFonts w:hint="eastAsia" w:ascii="黑体" w:hAnsi="黑体" w:eastAsia="黑体" w:cs="Arial"/>
          <w:color w:val="333333"/>
          <w:kern w:val="36"/>
          <w:sz w:val="32"/>
          <w:szCs w:val="32"/>
          <w:lang w:val="en-US" w:eastAsia="zh-CN"/>
        </w:rPr>
        <w:t>心理行为训练对</w:t>
      </w:r>
      <w:r>
        <w:rPr>
          <w:rFonts w:ascii="黑体" w:hAnsi="黑体" w:eastAsia="黑体" w:cs="Arial"/>
          <w:color w:val="333333"/>
          <w:kern w:val="36"/>
          <w:sz w:val="32"/>
          <w:szCs w:val="32"/>
        </w:rPr>
        <w:t>调节</w:t>
      </w:r>
      <w:r>
        <w:rPr>
          <w:rFonts w:hint="eastAsia" w:ascii="黑体" w:hAnsi="黑体" w:eastAsia="黑体" w:cs="Arial"/>
          <w:color w:val="333333"/>
          <w:kern w:val="36"/>
          <w:sz w:val="32"/>
          <w:szCs w:val="32"/>
        </w:rPr>
        <w:t>地方新入伍大学生心理压力</w:t>
      </w:r>
      <w:r>
        <w:rPr>
          <w:rFonts w:hint="eastAsia" w:ascii="黑体" w:hAnsi="黑体" w:eastAsia="黑体" w:cs="Arial"/>
          <w:color w:val="333333"/>
          <w:kern w:val="36"/>
          <w:sz w:val="32"/>
          <w:szCs w:val="32"/>
          <w:lang w:val="en-US" w:eastAsia="zh-CN"/>
        </w:rPr>
        <w:t>的初探</w:t>
      </w:r>
    </w:p>
    <w:p>
      <w:pPr>
        <w:widowControl/>
        <w:shd w:val="clear" w:color="auto" w:fill="FFFFFF"/>
        <w:jc w:val="center"/>
        <w:outlineLvl w:val="0"/>
        <w:rPr>
          <w:rFonts w:ascii="楷体" w:hAnsi="楷体" w:eastAsia="楷体" w:cs="Arial"/>
          <w:color w:val="333333"/>
          <w:kern w:val="36"/>
          <w:sz w:val="30"/>
          <w:szCs w:val="30"/>
        </w:rPr>
      </w:pPr>
      <w:r>
        <w:rPr>
          <w:rFonts w:hint="eastAsia" w:ascii="楷体" w:hAnsi="楷体" w:eastAsia="楷体" w:cs="Arial"/>
          <w:color w:val="333333"/>
          <w:kern w:val="36"/>
          <w:sz w:val="30"/>
          <w:szCs w:val="30"/>
        </w:rPr>
        <w:t>宋兰霞</w:t>
      </w:r>
    </w:p>
    <w:p>
      <w:pPr>
        <w:widowControl/>
        <w:shd w:val="clear" w:color="auto" w:fill="FFFFFF"/>
        <w:adjustRightInd w:val="0"/>
        <w:snapToGrid w:val="0"/>
        <w:spacing w:line="360" w:lineRule="auto"/>
        <w:jc w:val="center"/>
        <w:outlineLvl w:val="0"/>
        <w:rPr>
          <w:rFonts w:hint="eastAsia" w:ascii="宋体" w:hAnsi="宋体" w:eastAsia="宋体" w:cs="Arial"/>
          <w:color w:val="333333"/>
          <w:kern w:val="36"/>
          <w:szCs w:val="21"/>
        </w:rPr>
      </w:pPr>
      <w:r>
        <w:rPr>
          <w:rFonts w:hint="eastAsia" w:ascii="宋体" w:hAnsi="宋体" w:eastAsia="宋体" w:cs="Arial"/>
          <w:color w:val="333333"/>
          <w:kern w:val="36"/>
          <w:szCs w:val="21"/>
        </w:rPr>
        <w:t>（广东岭南职业技术学院 心理</w:t>
      </w:r>
      <w:r>
        <w:rPr>
          <w:rFonts w:hint="eastAsia" w:ascii="宋体" w:hAnsi="宋体" w:eastAsia="宋体" w:cs="Arial"/>
          <w:color w:val="333333"/>
          <w:kern w:val="36"/>
          <w:szCs w:val="21"/>
          <w:lang w:val="en-US" w:eastAsia="zh-CN"/>
        </w:rPr>
        <w:t>健康教育与发展</w:t>
      </w:r>
      <w:r>
        <w:rPr>
          <w:rFonts w:hint="eastAsia" w:ascii="宋体" w:hAnsi="宋体" w:eastAsia="宋体" w:cs="Arial"/>
          <w:color w:val="333333"/>
          <w:kern w:val="36"/>
          <w:szCs w:val="21"/>
        </w:rPr>
        <w:t xml:space="preserve">中心， 广东广州 </w:t>
      </w:r>
      <w:r>
        <w:rPr>
          <w:rFonts w:ascii="宋体" w:hAnsi="宋体" w:eastAsia="宋体" w:cs="Arial"/>
          <w:color w:val="333333"/>
          <w:kern w:val="36"/>
          <w:szCs w:val="21"/>
        </w:rPr>
        <w:t>510663</w:t>
      </w:r>
      <w:r>
        <w:rPr>
          <w:rFonts w:hint="eastAsia" w:ascii="宋体" w:hAnsi="宋体" w:eastAsia="宋体" w:cs="Arial"/>
          <w:color w:val="333333"/>
          <w:kern w:val="36"/>
          <w:szCs w:val="21"/>
          <w:lang w:val="en-US" w:eastAsia="zh-CN"/>
        </w:rPr>
        <w:t xml:space="preserve"> </w:t>
      </w:r>
      <w:r>
        <w:rPr>
          <w:rFonts w:hint="eastAsia" w:ascii="宋体" w:hAnsi="宋体" w:eastAsia="宋体" w:cs="Arial"/>
          <w:color w:val="333333"/>
          <w:kern w:val="36"/>
          <w:szCs w:val="21"/>
        </w:rPr>
        <w:t xml:space="preserve"> ）</w:t>
      </w:r>
      <w:bookmarkStart w:id="0" w:name="_GoBack"/>
      <w:bookmarkEnd w:id="0"/>
    </w:p>
    <w:p>
      <w:pPr>
        <w:widowControl/>
        <w:shd w:val="clear" w:color="auto" w:fill="FFFFFF"/>
        <w:adjustRightInd w:val="0"/>
        <w:snapToGrid w:val="0"/>
        <w:spacing w:line="360" w:lineRule="auto"/>
        <w:jc w:val="left"/>
        <w:outlineLvl w:val="0"/>
        <w:rPr>
          <w:rFonts w:ascii="黑体" w:hAnsi="黑体" w:eastAsia="黑体" w:cs="Arial"/>
          <w:color w:val="000000"/>
          <w:kern w:val="36"/>
          <w:sz w:val="24"/>
          <w:szCs w:val="24"/>
        </w:rPr>
      </w:pPr>
      <w:r>
        <w:rPr>
          <w:rFonts w:hint="eastAsia" w:ascii="黑体" w:hAnsi="黑体" w:eastAsia="黑体" w:cs="Arial"/>
          <w:color w:val="000000"/>
          <w:kern w:val="36"/>
          <w:sz w:val="24"/>
          <w:szCs w:val="24"/>
        </w:rPr>
        <w:t>摘</w:t>
      </w:r>
      <w:r>
        <w:rPr>
          <w:rFonts w:ascii="黑体" w:hAnsi="黑体" w:eastAsia="黑体" w:cs="Arial"/>
          <w:color w:val="000000"/>
          <w:kern w:val="36"/>
          <w:sz w:val="24"/>
          <w:szCs w:val="24"/>
        </w:rPr>
        <w:t xml:space="preserve"> 要：</w:t>
      </w:r>
    </w:p>
    <w:p>
      <w:pPr>
        <w:adjustRightInd w:val="0"/>
        <w:snapToGrid w:val="0"/>
        <w:spacing w:line="360" w:lineRule="auto"/>
        <w:ind w:firstLine="480" w:firstLineChars="200"/>
        <w:jc w:val="left"/>
        <w:rPr>
          <w:rFonts w:ascii="宋体" w:hAnsi="宋体" w:eastAsia="宋体" w:cs="Arial"/>
          <w:color w:val="333333"/>
          <w:kern w:val="0"/>
          <w:sz w:val="24"/>
          <w:szCs w:val="24"/>
        </w:rPr>
      </w:pPr>
      <w:r>
        <w:rPr>
          <w:rFonts w:hint="eastAsia" w:ascii="宋体" w:hAnsi="宋体" w:eastAsia="宋体"/>
          <w:color w:val="333333"/>
          <w:sz w:val="24"/>
          <w:szCs w:val="24"/>
          <w:shd w:val="clear" w:color="auto" w:fill="FFFFFF"/>
        </w:rPr>
        <w:t>目的　</w:t>
      </w:r>
      <w:r>
        <w:rPr>
          <w:rFonts w:hint="eastAsia" w:ascii="宋体" w:hAnsi="宋体" w:eastAsia="宋体"/>
          <w:color w:val="333333"/>
          <w:sz w:val="24"/>
          <w:szCs w:val="24"/>
          <w:shd w:val="clear" w:color="auto" w:fill="FFFFFF"/>
          <w:lang w:val="en-US" w:eastAsia="zh-CN"/>
        </w:rPr>
        <w:t>运用心理行为训练法对</w:t>
      </w:r>
      <w:r>
        <w:rPr>
          <w:rFonts w:hint="eastAsia" w:ascii="宋体" w:hAnsi="宋体" w:eastAsia="宋体"/>
          <w:color w:val="333333"/>
          <w:sz w:val="24"/>
          <w:szCs w:val="24"/>
          <w:shd w:val="clear" w:color="auto" w:fill="FFFFFF"/>
        </w:rPr>
        <w:t>地方新入伍</w:t>
      </w:r>
      <w:r>
        <w:rPr>
          <w:rFonts w:ascii="宋体" w:hAnsi="宋体" w:eastAsia="宋体"/>
          <w:color w:val="333333"/>
          <w:sz w:val="24"/>
          <w:szCs w:val="24"/>
          <w:shd w:val="clear" w:color="auto" w:fill="FFFFFF"/>
        </w:rPr>
        <w:t>大学生</w:t>
      </w:r>
      <w:r>
        <w:rPr>
          <w:rFonts w:hint="eastAsia" w:ascii="宋体" w:hAnsi="宋体" w:eastAsia="宋体"/>
          <w:color w:val="333333"/>
          <w:sz w:val="24"/>
          <w:szCs w:val="24"/>
          <w:shd w:val="clear" w:color="auto" w:fill="FFFFFF"/>
        </w:rPr>
        <w:t>在军事训练</w:t>
      </w:r>
      <w:r>
        <w:rPr>
          <w:rFonts w:hint="eastAsia" w:ascii="宋体" w:hAnsi="宋体" w:eastAsia="宋体"/>
          <w:color w:val="333333"/>
          <w:sz w:val="24"/>
          <w:szCs w:val="24"/>
          <w:shd w:val="clear" w:color="auto" w:fill="FFFFFF"/>
          <w:lang w:val="en-US" w:eastAsia="zh-CN"/>
        </w:rPr>
        <w:t>中产生的心理压力进行</w:t>
      </w:r>
      <w:r>
        <w:rPr>
          <w:rFonts w:hint="eastAsia" w:ascii="宋体" w:hAnsi="宋体" w:eastAsia="宋体"/>
          <w:color w:val="333333"/>
          <w:sz w:val="24"/>
          <w:szCs w:val="24"/>
          <w:shd w:val="clear" w:color="auto" w:fill="FFFFFF"/>
        </w:rPr>
        <w:t>调节。方法　文献法</w:t>
      </w:r>
      <w:r>
        <w:rPr>
          <w:rFonts w:ascii="宋体" w:hAnsi="宋体" w:eastAsia="宋体"/>
          <w:color w:val="333333"/>
          <w:sz w:val="24"/>
          <w:szCs w:val="24"/>
          <w:shd w:val="clear" w:color="auto" w:fill="FFFFFF"/>
        </w:rPr>
        <w:t>、</w:t>
      </w:r>
      <w:r>
        <w:rPr>
          <w:rFonts w:hint="eastAsia" w:ascii="宋体" w:hAnsi="宋体" w:eastAsia="宋体"/>
          <w:color w:val="333333"/>
          <w:sz w:val="24"/>
          <w:szCs w:val="24"/>
          <w:shd w:val="clear" w:color="auto" w:fill="FFFFFF"/>
        </w:rPr>
        <w:t>理论分析法。结果</w:t>
      </w:r>
      <w:r>
        <w:rPr>
          <w:rFonts w:hint="eastAsia" w:ascii="宋体" w:hAnsi="宋体" w:eastAsia="宋体"/>
          <w:color w:val="FF0000"/>
          <w:sz w:val="24"/>
          <w:szCs w:val="24"/>
          <w:shd w:val="clear" w:color="auto" w:fill="FFFFFF"/>
        </w:rPr>
        <w:t>　</w:t>
      </w:r>
      <w:r>
        <w:rPr>
          <w:rFonts w:hint="eastAsia" w:ascii="宋体" w:hAnsi="宋体" w:eastAsia="宋体"/>
          <w:color w:val="333333"/>
          <w:sz w:val="24"/>
          <w:szCs w:val="24"/>
          <w:shd w:val="clear" w:color="auto" w:fill="FFFFFF"/>
          <w:lang w:val="en-US" w:eastAsia="zh-CN"/>
        </w:rPr>
        <w:t>发现心理行为训练对</w:t>
      </w:r>
      <w:r>
        <w:rPr>
          <w:rFonts w:hint="eastAsia" w:ascii="宋体" w:hAnsi="宋体" w:eastAsia="宋体"/>
          <w:color w:val="333333"/>
          <w:sz w:val="24"/>
          <w:szCs w:val="24"/>
          <w:shd w:val="clear" w:color="auto" w:fill="FFFFFF"/>
        </w:rPr>
        <w:t>地方新入伍</w:t>
      </w:r>
      <w:r>
        <w:rPr>
          <w:rFonts w:ascii="宋体" w:hAnsi="宋体" w:eastAsia="宋体"/>
          <w:color w:val="333333"/>
          <w:sz w:val="24"/>
          <w:szCs w:val="24"/>
          <w:shd w:val="clear" w:color="auto" w:fill="FFFFFF"/>
        </w:rPr>
        <w:t>大学生</w:t>
      </w:r>
      <w:r>
        <w:rPr>
          <w:rFonts w:hint="eastAsia" w:ascii="宋体" w:hAnsi="宋体" w:eastAsia="宋体"/>
          <w:color w:val="333333"/>
          <w:sz w:val="24"/>
          <w:szCs w:val="24"/>
          <w:shd w:val="clear" w:color="auto" w:fill="FFFFFF"/>
        </w:rPr>
        <w:t>在军事训练</w:t>
      </w:r>
      <w:r>
        <w:rPr>
          <w:rFonts w:hint="eastAsia" w:ascii="宋体" w:hAnsi="宋体" w:eastAsia="宋体"/>
          <w:color w:val="333333"/>
          <w:sz w:val="24"/>
          <w:szCs w:val="24"/>
          <w:shd w:val="clear" w:color="auto" w:fill="FFFFFF"/>
          <w:lang w:val="en-US" w:eastAsia="zh-CN"/>
        </w:rPr>
        <w:t>中产生的心理压力进行有效</w:t>
      </w:r>
      <w:r>
        <w:rPr>
          <w:rFonts w:hint="eastAsia" w:ascii="宋体" w:hAnsi="宋体" w:eastAsia="宋体"/>
          <w:color w:val="333333"/>
          <w:sz w:val="24"/>
          <w:szCs w:val="24"/>
          <w:shd w:val="clear" w:color="auto" w:fill="FFFFFF"/>
        </w:rPr>
        <w:t>调节</w:t>
      </w:r>
      <w:r>
        <w:rPr>
          <w:rFonts w:hint="eastAsia" w:ascii="宋体" w:hAnsi="宋体" w:eastAsia="宋体"/>
          <w:color w:val="333333"/>
          <w:sz w:val="24"/>
          <w:szCs w:val="24"/>
          <w:shd w:val="clear" w:color="auto" w:fill="FFFFFF"/>
          <w:lang w:val="en-US" w:eastAsia="zh-CN"/>
        </w:rPr>
        <w:t>的可能性</w:t>
      </w:r>
      <w:r>
        <w:rPr>
          <w:rFonts w:hint="eastAsia" w:ascii="宋体" w:hAnsi="宋体" w:eastAsia="宋体"/>
          <w:color w:val="000000" w:themeColor="text1"/>
          <w:sz w:val="24"/>
          <w:szCs w:val="24"/>
          <w:shd w:val="clear" w:color="auto" w:fill="FFFFFF"/>
          <w14:textFill>
            <w14:solidFill>
              <w14:schemeClr w14:val="tx1"/>
            </w14:solidFill>
          </w14:textFill>
        </w:rPr>
        <w:t>。</w:t>
      </w:r>
      <w:r>
        <w:rPr>
          <w:rFonts w:hint="eastAsia" w:ascii="宋体" w:hAnsi="宋体" w:eastAsia="宋体"/>
          <w:color w:val="333333"/>
          <w:sz w:val="24"/>
          <w:szCs w:val="24"/>
          <w:shd w:val="clear" w:color="auto" w:fill="FFFFFF"/>
        </w:rPr>
        <w:t>结论　提示对地方新入伍</w:t>
      </w:r>
      <w:r>
        <w:rPr>
          <w:rFonts w:ascii="宋体" w:hAnsi="宋体" w:eastAsia="宋体"/>
          <w:color w:val="333333"/>
          <w:sz w:val="24"/>
          <w:szCs w:val="24"/>
          <w:shd w:val="clear" w:color="auto" w:fill="FFFFFF"/>
        </w:rPr>
        <w:t>大学生</w:t>
      </w:r>
      <w:r>
        <w:rPr>
          <w:rFonts w:hint="eastAsia" w:ascii="宋体" w:hAnsi="宋体" w:eastAsia="宋体"/>
          <w:color w:val="333333"/>
          <w:sz w:val="24"/>
          <w:szCs w:val="24"/>
          <w:shd w:val="clear" w:color="auto" w:fill="FFFFFF"/>
        </w:rPr>
        <w:t>新兵在军事训练中应加强心理健康的关注和心理压力的缓解。</w:t>
      </w:r>
    </w:p>
    <w:p>
      <w:pPr>
        <w:widowControl/>
        <w:shd w:val="clear" w:color="auto" w:fill="FFFFFF"/>
        <w:adjustRightInd w:val="0"/>
        <w:snapToGrid w:val="0"/>
        <w:spacing w:line="360" w:lineRule="auto"/>
        <w:outlineLvl w:val="0"/>
        <w:rPr>
          <w:rFonts w:hint="default" w:ascii="宋体" w:hAnsi="宋体" w:eastAsia="宋体" w:cs="Arial"/>
          <w:color w:val="000000"/>
          <w:kern w:val="36"/>
          <w:szCs w:val="21"/>
          <w:lang w:val="en-US" w:eastAsia="zh-CN"/>
        </w:rPr>
      </w:pPr>
      <w:r>
        <w:rPr>
          <w:rFonts w:hint="eastAsia" w:ascii="黑体" w:hAnsi="黑体" w:eastAsia="黑体" w:cs="Arial"/>
          <w:color w:val="000000"/>
          <w:kern w:val="36"/>
          <w:szCs w:val="21"/>
        </w:rPr>
        <w:t>关键词</w:t>
      </w:r>
      <w:r>
        <w:rPr>
          <w:rFonts w:ascii="黑体" w:hAnsi="黑体" w:eastAsia="黑体" w:cs="Arial"/>
          <w:color w:val="000000"/>
          <w:kern w:val="36"/>
          <w:szCs w:val="21"/>
        </w:rPr>
        <w:t>：</w:t>
      </w:r>
      <w:r>
        <w:rPr>
          <w:rFonts w:hint="eastAsia" w:ascii="宋体" w:hAnsi="宋体" w:eastAsia="宋体" w:cs="Arial"/>
          <w:color w:val="000000"/>
          <w:kern w:val="36"/>
          <w:szCs w:val="21"/>
        </w:rPr>
        <w:t xml:space="preserve">新入伍大学生 </w:t>
      </w:r>
      <w:r>
        <w:rPr>
          <w:rFonts w:ascii="宋体" w:hAnsi="宋体" w:eastAsia="宋体" w:cs="Arial"/>
          <w:color w:val="000000"/>
          <w:kern w:val="36"/>
          <w:szCs w:val="21"/>
        </w:rPr>
        <w:t xml:space="preserve"> </w:t>
      </w:r>
      <w:r>
        <w:rPr>
          <w:rFonts w:hint="eastAsia" w:ascii="宋体" w:hAnsi="宋体" w:eastAsia="宋体" w:cs="Arial"/>
          <w:color w:val="000000"/>
          <w:kern w:val="36"/>
          <w:szCs w:val="21"/>
        </w:rPr>
        <w:t xml:space="preserve">军事训练  心理压力  </w:t>
      </w:r>
      <w:r>
        <w:rPr>
          <w:rFonts w:hint="eastAsia" w:ascii="宋体" w:hAnsi="宋体" w:eastAsia="宋体" w:cs="Arial"/>
          <w:color w:val="000000"/>
          <w:kern w:val="36"/>
          <w:szCs w:val="21"/>
          <w:lang w:val="en-US" w:eastAsia="zh-CN"/>
        </w:rPr>
        <w:t>心理行为训练</w:t>
      </w:r>
    </w:p>
    <w:p>
      <w:pPr>
        <w:adjustRightInd w:val="0"/>
        <w:snapToGrid w:val="0"/>
        <w:spacing w:line="360" w:lineRule="auto"/>
        <w:ind w:firstLine="480" w:firstLineChars="200"/>
        <w:jc w:val="left"/>
        <w:rPr>
          <w:rFonts w:hint="eastAsia" w:ascii="Arial" w:hAnsi="Arial" w:eastAsia="宋体" w:cs="Arial"/>
          <w:color w:val="333333"/>
          <w:kern w:val="0"/>
          <w:sz w:val="24"/>
          <w:szCs w:val="24"/>
        </w:rPr>
      </w:pPr>
      <w:r>
        <w:rPr>
          <w:rFonts w:hint="eastAsia" w:ascii="Arial" w:hAnsi="Arial" w:eastAsia="宋体" w:cs="Arial"/>
          <w:color w:val="333333"/>
          <w:kern w:val="0"/>
          <w:sz w:val="24"/>
          <w:szCs w:val="24"/>
        </w:rPr>
        <w:t>近年来</w:t>
      </w:r>
      <w:r>
        <w:rPr>
          <w:rFonts w:ascii="Arial" w:hAnsi="Arial" w:eastAsia="宋体" w:cs="Arial"/>
          <w:color w:val="333333"/>
          <w:kern w:val="0"/>
          <w:sz w:val="24"/>
          <w:szCs w:val="24"/>
        </w:rPr>
        <w:t>，随着国家对兵员素质的要求提高</w:t>
      </w:r>
      <w:r>
        <w:rPr>
          <w:rFonts w:hint="eastAsia" w:ascii="Arial" w:hAnsi="Arial" w:eastAsia="宋体" w:cs="Arial"/>
          <w:color w:val="333333"/>
          <w:kern w:val="0"/>
          <w:sz w:val="24"/>
          <w:szCs w:val="24"/>
        </w:rPr>
        <w:t>，</w:t>
      </w:r>
      <w:r>
        <w:rPr>
          <w:rFonts w:ascii="Arial" w:hAnsi="Arial" w:eastAsia="宋体" w:cs="Arial"/>
          <w:color w:val="333333"/>
          <w:kern w:val="0"/>
          <w:sz w:val="24"/>
          <w:szCs w:val="24"/>
        </w:rPr>
        <w:t>越来越多的地方高校大学生</w:t>
      </w:r>
      <w:r>
        <w:rPr>
          <w:rFonts w:hint="eastAsia" w:ascii="Arial" w:hAnsi="Arial" w:eastAsia="宋体" w:cs="Arial"/>
          <w:color w:val="333333"/>
          <w:kern w:val="0"/>
          <w:sz w:val="24"/>
          <w:szCs w:val="24"/>
        </w:rPr>
        <w:t>应征入伍。</w:t>
      </w:r>
      <w:r>
        <w:rPr>
          <w:rFonts w:ascii="Arial" w:hAnsi="Arial" w:eastAsia="宋体" w:cs="Arial"/>
          <w:color w:val="333333"/>
          <w:kern w:val="0"/>
          <w:sz w:val="24"/>
          <w:szCs w:val="24"/>
        </w:rPr>
        <w:t>大学生的到来</w:t>
      </w:r>
      <w:r>
        <w:rPr>
          <w:rFonts w:hint="eastAsia" w:ascii="Arial" w:hAnsi="Arial" w:eastAsia="宋体" w:cs="Arial"/>
          <w:color w:val="333333"/>
          <w:kern w:val="0"/>
          <w:sz w:val="24"/>
          <w:szCs w:val="24"/>
        </w:rPr>
        <w:t>为部队的素质提升</w:t>
      </w:r>
      <w:r>
        <w:rPr>
          <w:rFonts w:ascii="Arial" w:hAnsi="Arial" w:eastAsia="宋体" w:cs="Arial"/>
          <w:color w:val="333333"/>
          <w:kern w:val="0"/>
          <w:sz w:val="24"/>
          <w:szCs w:val="24"/>
        </w:rPr>
        <w:t>提供了帮助，也为部队</w:t>
      </w:r>
      <w:r>
        <w:rPr>
          <w:rFonts w:hint="eastAsia" w:ascii="Arial" w:hAnsi="Arial" w:eastAsia="宋体" w:cs="Arial"/>
          <w:color w:val="333333"/>
          <w:kern w:val="0"/>
          <w:sz w:val="24"/>
          <w:szCs w:val="24"/>
        </w:rPr>
        <w:t>建设发展注入了新的活力</w:t>
      </w:r>
      <w:r>
        <w:rPr>
          <w:rFonts w:ascii="Arial" w:hAnsi="Arial" w:eastAsia="宋体" w:cs="Arial"/>
          <w:color w:val="333333"/>
          <w:kern w:val="0"/>
          <w:sz w:val="24"/>
          <w:szCs w:val="24"/>
        </w:rPr>
        <w:t>和生机</w:t>
      </w:r>
      <w:r>
        <w:rPr>
          <w:rFonts w:hint="eastAsia" w:ascii="Arial" w:hAnsi="Arial" w:eastAsia="宋体" w:cs="Arial"/>
          <w:color w:val="333333"/>
          <w:kern w:val="0"/>
          <w:sz w:val="24"/>
          <w:szCs w:val="24"/>
        </w:rPr>
        <w:t>。然而当大学生</w:t>
      </w:r>
      <w:r>
        <w:rPr>
          <w:rFonts w:ascii="Arial" w:hAnsi="Arial" w:eastAsia="宋体" w:cs="Arial"/>
          <w:color w:val="333333"/>
          <w:kern w:val="0"/>
          <w:sz w:val="24"/>
          <w:szCs w:val="24"/>
        </w:rPr>
        <w:t>来到部队</w:t>
      </w:r>
      <w:r>
        <w:rPr>
          <w:rFonts w:hint="eastAsia" w:ascii="Arial" w:hAnsi="Arial" w:eastAsia="宋体" w:cs="Arial"/>
          <w:color w:val="333333"/>
          <w:kern w:val="0"/>
          <w:sz w:val="24"/>
          <w:szCs w:val="24"/>
        </w:rPr>
        <w:t>，</w:t>
      </w:r>
      <w:r>
        <w:rPr>
          <w:rFonts w:ascii="Arial" w:hAnsi="Arial" w:eastAsia="宋体" w:cs="Arial"/>
          <w:color w:val="333333"/>
          <w:kern w:val="0"/>
          <w:sz w:val="24"/>
          <w:szCs w:val="24"/>
        </w:rPr>
        <w:t>面对</w:t>
      </w:r>
      <w:r>
        <w:rPr>
          <w:rFonts w:hint="eastAsia" w:ascii="Arial" w:hAnsi="Arial" w:eastAsia="宋体" w:cs="Arial"/>
          <w:color w:val="333333"/>
          <w:kern w:val="0"/>
          <w:sz w:val="24"/>
          <w:szCs w:val="24"/>
        </w:rPr>
        <w:t>艰苦紧张的军事训练、</w:t>
      </w:r>
      <w:r>
        <w:rPr>
          <w:rFonts w:ascii="Arial" w:hAnsi="Arial" w:eastAsia="宋体" w:cs="Arial"/>
          <w:color w:val="333333"/>
          <w:kern w:val="0"/>
          <w:sz w:val="24"/>
          <w:szCs w:val="24"/>
        </w:rPr>
        <w:t>相对封闭的环境、</w:t>
      </w:r>
      <w:r>
        <w:rPr>
          <w:rFonts w:hint="eastAsia" w:ascii="Arial" w:hAnsi="Arial" w:eastAsia="宋体" w:cs="Arial"/>
          <w:color w:val="333333"/>
          <w:kern w:val="0"/>
          <w:sz w:val="24"/>
          <w:szCs w:val="24"/>
        </w:rPr>
        <w:t>严格管理的</w:t>
      </w:r>
      <w:r>
        <w:rPr>
          <w:rFonts w:ascii="Arial" w:hAnsi="Arial" w:eastAsia="宋体" w:cs="Arial"/>
          <w:color w:val="333333"/>
          <w:kern w:val="0"/>
          <w:sz w:val="24"/>
          <w:szCs w:val="24"/>
        </w:rPr>
        <w:t>军营纪律，</w:t>
      </w:r>
      <w:r>
        <w:rPr>
          <w:rFonts w:hint="eastAsia" w:ascii="Arial" w:hAnsi="Arial" w:eastAsia="宋体" w:cs="Arial"/>
          <w:color w:val="333333"/>
          <w:kern w:val="0"/>
          <w:sz w:val="24"/>
          <w:szCs w:val="24"/>
        </w:rPr>
        <w:t>激情澎湃的热情</w:t>
      </w:r>
      <w:r>
        <w:rPr>
          <w:rFonts w:ascii="Arial" w:hAnsi="Arial" w:eastAsia="宋体" w:cs="Arial"/>
          <w:color w:val="333333"/>
          <w:kern w:val="0"/>
          <w:sz w:val="24"/>
          <w:szCs w:val="24"/>
        </w:rPr>
        <w:t>就变成了</w:t>
      </w:r>
      <w:r>
        <w:rPr>
          <w:rFonts w:hint="eastAsia" w:ascii="Arial" w:hAnsi="Arial" w:eastAsia="宋体" w:cs="Arial"/>
          <w:color w:val="333333"/>
          <w:kern w:val="0"/>
          <w:sz w:val="24"/>
          <w:szCs w:val="24"/>
        </w:rPr>
        <w:t>畏惧</w:t>
      </w:r>
      <w:r>
        <w:rPr>
          <w:rFonts w:ascii="Arial" w:hAnsi="Arial" w:eastAsia="宋体" w:cs="Arial"/>
          <w:color w:val="333333"/>
          <w:kern w:val="0"/>
          <w:sz w:val="24"/>
          <w:szCs w:val="24"/>
        </w:rPr>
        <w:t>、失落、焦虑、抑郁等情绪。</w:t>
      </w:r>
      <w:r>
        <w:rPr>
          <w:rFonts w:hint="eastAsia" w:ascii="Arial" w:hAnsi="Arial" w:eastAsia="宋体" w:cs="Arial"/>
          <w:color w:val="333333"/>
          <w:kern w:val="0"/>
          <w:sz w:val="24"/>
          <w:szCs w:val="24"/>
        </w:rPr>
        <w:t>针对</w:t>
      </w:r>
      <w:r>
        <w:rPr>
          <w:rFonts w:ascii="Arial" w:hAnsi="Arial" w:eastAsia="宋体" w:cs="Arial"/>
          <w:color w:val="333333"/>
          <w:kern w:val="0"/>
          <w:sz w:val="24"/>
          <w:szCs w:val="24"/>
        </w:rPr>
        <w:t>新入伍大学生</w:t>
      </w:r>
      <w:r>
        <w:rPr>
          <w:rFonts w:hint="eastAsia" w:ascii="Arial" w:hAnsi="Arial" w:eastAsia="宋体" w:cs="Arial"/>
          <w:color w:val="333333"/>
          <w:kern w:val="0"/>
          <w:sz w:val="24"/>
          <w:szCs w:val="24"/>
        </w:rPr>
        <w:t>在适应部队</w:t>
      </w:r>
      <w:r>
        <w:rPr>
          <w:rFonts w:ascii="Arial" w:hAnsi="Arial" w:eastAsia="宋体" w:cs="Arial"/>
          <w:color w:val="333333"/>
          <w:kern w:val="0"/>
          <w:sz w:val="24"/>
          <w:szCs w:val="24"/>
        </w:rPr>
        <w:t>军事训练过程中产生的诸多问题</w:t>
      </w:r>
      <w:r>
        <w:rPr>
          <w:rFonts w:hint="eastAsia" w:ascii="Arial" w:hAnsi="Arial" w:eastAsia="宋体" w:cs="Arial"/>
          <w:color w:val="333333"/>
          <w:kern w:val="0"/>
          <w:sz w:val="24"/>
          <w:szCs w:val="24"/>
        </w:rPr>
        <w:t>和</w:t>
      </w:r>
      <w:r>
        <w:rPr>
          <w:rFonts w:ascii="Arial" w:hAnsi="Arial" w:eastAsia="宋体" w:cs="Arial"/>
          <w:color w:val="333333"/>
          <w:kern w:val="0"/>
          <w:sz w:val="24"/>
          <w:szCs w:val="24"/>
        </w:rPr>
        <w:t>心理压力，</w:t>
      </w:r>
      <w:r>
        <w:rPr>
          <w:rFonts w:hint="eastAsia" w:ascii="Arial" w:hAnsi="Arial" w:eastAsia="宋体" w:cs="Arial"/>
          <w:color w:val="333333"/>
          <w:kern w:val="0"/>
          <w:sz w:val="24"/>
          <w:szCs w:val="24"/>
        </w:rPr>
        <w:t>做好其</w:t>
      </w:r>
      <w:r>
        <w:rPr>
          <w:rFonts w:ascii="Arial" w:hAnsi="Arial" w:eastAsia="宋体" w:cs="Arial"/>
          <w:color w:val="333333"/>
          <w:kern w:val="0"/>
          <w:sz w:val="24"/>
          <w:szCs w:val="24"/>
        </w:rPr>
        <w:t>心理调适工作</w:t>
      </w:r>
      <w:r>
        <w:rPr>
          <w:rFonts w:hint="eastAsia" w:ascii="Arial" w:hAnsi="Arial" w:eastAsia="宋体" w:cs="Arial"/>
          <w:color w:val="333333"/>
          <w:kern w:val="0"/>
          <w:sz w:val="24"/>
          <w:szCs w:val="24"/>
        </w:rPr>
        <w:t>，</w:t>
      </w:r>
      <w:r>
        <w:rPr>
          <w:rFonts w:ascii="Arial" w:hAnsi="Arial" w:eastAsia="宋体" w:cs="Arial"/>
          <w:color w:val="333333"/>
          <w:kern w:val="0"/>
          <w:sz w:val="24"/>
          <w:szCs w:val="24"/>
        </w:rPr>
        <w:t>无论对其本身</w:t>
      </w:r>
      <w:r>
        <w:rPr>
          <w:rFonts w:hint="eastAsia" w:ascii="Arial" w:hAnsi="Arial" w:eastAsia="宋体" w:cs="Arial"/>
          <w:color w:val="333333"/>
          <w:kern w:val="0"/>
          <w:sz w:val="24"/>
          <w:szCs w:val="24"/>
        </w:rPr>
        <w:t>的</w:t>
      </w:r>
      <w:r>
        <w:rPr>
          <w:rFonts w:ascii="Arial" w:hAnsi="Arial" w:eastAsia="宋体" w:cs="Arial"/>
          <w:color w:val="333333"/>
          <w:kern w:val="0"/>
          <w:sz w:val="24"/>
          <w:szCs w:val="24"/>
        </w:rPr>
        <w:t>身心健康发展，还是对</w:t>
      </w:r>
      <w:r>
        <w:rPr>
          <w:rFonts w:hint="eastAsia" w:ascii="Arial" w:hAnsi="Arial" w:eastAsia="宋体" w:cs="Arial"/>
          <w:color w:val="333333"/>
          <w:kern w:val="0"/>
          <w:sz w:val="24"/>
          <w:szCs w:val="24"/>
        </w:rPr>
        <w:t>推动</w:t>
      </w:r>
      <w:r>
        <w:rPr>
          <w:rFonts w:ascii="Arial" w:hAnsi="Arial" w:eastAsia="宋体" w:cs="Arial"/>
          <w:color w:val="333333"/>
          <w:kern w:val="0"/>
          <w:sz w:val="24"/>
          <w:szCs w:val="24"/>
        </w:rPr>
        <w:t>部队建设</w:t>
      </w:r>
      <w:r>
        <w:rPr>
          <w:rFonts w:hint="eastAsia" w:ascii="Arial" w:hAnsi="Arial" w:eastAsia="宋体" w:cs="Arial"/>
          <w:color w:val="333333"/>
          <w:kern w:val="0"/>
          <w:sz w:val="24"/>
          <w:szCs w:val="24"/>
        </w:rPr>
        <w:t>，</w:t>
      </w:r>
      <w:r>
        <w:rPr>
          <w:rFonts w:ascii="Arial" w:hAnsi="Arial" w:eastAsia="宋体" w:cs="Arial"/>
          <w:color w:val="333333"/>
          <w:kern w:val="0"/>
          <w:sz w:val="24"/>
          <w:szCs w:val="24"/>
        </w:rPr>
        <w:t>都具有重要意义。</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textAlignment w:val="auto"/>
        <w:outlineLvl w:val="0"/>
        <w:rPr>
          <w:rFonts w:hint="eastAsia" w:ascii="宋体" w:hAnsi="宋体" w:eastAsia="宋体" w:cs="宋体"/>
          <w:color w:val="000000"/>
          <w:kern w:val="36"/>
          <w:sz w:val="24"/>
          <w:szCs w:val="24"/>
          <w:lang w:val="en-US" w:eastAsia="zh-CN"/>
        </w:rPr>
      </w:pPr>
      <w:r>
        <w:rPr>
          <w:rFonts w:hint="eastAsia" w:ascii="宋体" w:hAnsi="宋体" w:eastAsia="宋体" w:cs="宋体"/>
          <w:color w:val="000000"/>
          <w:kern w:val="36"/>
          <w:sz w:val="24"/>
          <w:szCs w:val="24"/>
        </w:rPr>
        <w:t>一 、新入伍大学生</w:t>
      </w:r>
      <w:r>
        <w:rPr>
          <w:rFonts w:hint="eastAsia" w:ascii="宋体" w:hAnsi="宋体" w:eastAsia="宋体" w:cs="宋体"/>
          <w:color w:val="000000"/>
          <w:kern w:val="36"/>
          <w:sz w:val="24"/>
          <w:szCs w:val="24"/>
          <w:lang w:val="en-US" w:eastAsia="zh-CN"/>
        </w:rPr>
        <w:t>在军事训练中产生</w:t>
      </w:r>
      <w:r>
        <w:rPr>
          <w:rFonts w:hint="eastAsia" w:ascii="宋体" w:hAnsi="宋体" w:eastAsia="宋体" w:cs="宋体"/>
          <w:color w:val="000000"/>
          <w:kern w:val="36"/>
          <w:sz w:val="24"/>
          <w:szCs w:val="24"/>
        </w:rPr>
        <w:t>心理问题</w:t>
      </w:r>
      <w:r>
        <w:rPr>
          <w:rFonts w:hint="eastAsia" w:ascii="宋体" w:hAnsi="宋体" w:eastAsia="宋体" w:cs="宋体"/>
          <w:color w:val="000000"/>
          <w:kern w:val="36"/>
          <w:sz w:val="24"/>
          <w:szCs w:val="24"/>
          <w:lang w:val="en-US" w:eastAsia="zh-CN"/>
        </w:rPr>
        <w:t>的原因及影响</w:t>
      </w:r>
    </w:p>
    <w:p>
      <w:pPr>
        <w:keepNext w:val="0"/>
        <w:keepLines w:val="0"/>
        <w:pageBreakBefore w:val="0"/>
        <w:widowControl/>
        <w:suppressLineNumbers w:val="0"/>
        <w:kinsoku/>
        <w:wordWrap/>
        <w:overflowPunct/>
        <w:topLinePunct w:val="0"/>
        <w:autoSpaceDE/>
        <w:autoSpaceDN/>
        <w:bidi w:val="0"/>
        <w:adjustRightInd w:val="0"/>
        <w:snapToGrid w:val="0"/>
        <w:spacing w:line="360" w:lineRule="auto"/>
        <w:ind w:firstLine="480" w:firstLineChars="200"/>
        <w:jc w:val="left"/>
        <w:textAlignment w:val="auto"/>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(一)新</w:t>
      </w:r>
      <w:r>
        <w:rPr>
          <w:rFonts w:hint="eastAsia" w:ascii="宋体" w:hAnsi="宋体" w:eastAsia="宋体" w:cs="宋体"/>
          <w:color w:val="000000"/>
          <w:kern w:val="36"/>
          <w:sz w:val="24"/>
          <w:szCs w:val="24"/>
          <w:lang w:val="en-US" w:eastAsia="zh-CN"/>
        </w:rPr>
        <w:t>入伍大学生在军事训练中产生心理问题的原因分析</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textAlignment w:val="auto"/>
        <w:outlineLvl w:val="0"/>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1.</w:t>
      </w:r>
      <w:r>
        <w:rPr>
          <w:rFonts w:hint="eastAsia" w:ascii="宋体" w:hAnsi="宋体" w:eastAsia="宋体" w:cs="宋体"/>
          <w:color w:val="333333"/>
          <w:kern w:val="0"/>
          <w:sz w:val="24"/>
          <w:szCs w:val="24"/>
        </w:rPr>
        <w:t>身份转变。 从地方人员到军人的转变过程中，对部</w:t>
      </w:r>
      <w:r>
        <w:rPr>
          <w:rFonts w:hint="eastAsia" w:ascii="宋体" w:hAnsi="宋体" w:eastAsia="宋体" w:cs="宋体"/>
          <w:color w:val="333333"/>
          <w:kern w:val="0"/>
          <w:sz w:val="24"/>
          <w:szCs w:val="24"/>
          <w:lang w:val="en-US" w:eastAsia="zh-CN"/>
        </w:rPr>
        <w:t>队每日</w:t>
      </w:r>
      <w:r>
        <w:rPr>
          <w:rFonts w:hint="eastAsia" w:ascii="宋体" w:hAnsi="宋体" w:eastAsia="宋体" w:cs="宋体"/>
          <w:color w:val="333333"/>
          <w:kern w:val="0"/>
          <w:sz w:val="24"/>
          <w:szCs w:val="24"/>
        </w:rPr>
        <w:t xml:space="preserve">的军事训练、纪律约束、紧张的生活一时难以适应，会产生紧张、抑郁、恐惧、厌恶训练等波动 ，影响正常训练和生活。 </w:t>
      </w:r>
      <w:r>
        <w:rPr>
          <w:rFonts w:hint="eastAsia" w:ascii="宋体" w:hAnsi="宋体" w:eastAsia="宋体" w:cs="宋体"/>
          <w:color w:val="333333"/>
          <w:kern w:val="0"/>
          <w:sz w:val="24"/>
          <w:szCs w:val="24"/>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textAlignment w:val="auto"/>
        <w:outlineLvl w:val="0"/>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2</w:t>
      </w:r>
      <w:r>
        <w:rPr>
          <w:rFonts w:hint="eastAsia" w:ascii="宋体" w:hAnsi="宋体" w:eastAsia="宋体" w:cs="宋体"/>
          <w:color w:val="333333"/>
          <w:kern w:val="0"/>
          <w:sz w:val="24"/>
          <w:szCs w:val="24"/>
          <w:lang w:val="en-US" w:eastAsia="zh-CN"/>
        </w:rPr>
        <w:t>.</w:t>
      </w:r>
      <w:r>
        <w:rPr>
          <w:rFonts w:hint="eastAsia" w:ascii="宋体" w:hAnsi="宋体" w:eastAsia="宋体" w:cs="宋体"/>
          <w:color w:val="333333"/>
          <w:kern w:val="0"/>
          <w:sz w:val="24"/>
          <w:szCs w:val="24"/>
        </w:rPr>
        <w:t>人际关系。</w:t>
      </w:r>
      <w:r>
        <w:rPr>
          <w:rFonts w:hint="eastAsia" w:ascii="宋体" w:hAnsi="宋体" w:eastAsia="宋体" w:cs="宋体"/>
          <w:color w:val="333333"/>
          <w:kern w:val="0"/>
          <w:sz w:val="24"/>
          <w:szCs w:val="24"/>
          <w:lang w:val="en-US" w:eastAsia="zh-CN"/>
        </w:rPr>
        <w:t>部队</w:t>
      </w:r>
      <w:r>
        <w:rPr>
          <w:rFonts w:hint="eastAsia" w:ascii="宋体" w:hAnsi="宋体" w:eastAsia="宋体" w:cs="宋体"/>
          <w:color w:val="333333"/>
          <w:kern w:val="0"/>
          <w:sz w:val="24"/>
          <w:szCs w:val="24"/>
        </w:rPr>
        <w:t>人际关系和与异性交往的复杂性也会超出</w:t>
      </w:r>
      <w:r>
        <w:rPr>
          <w:rFonts w:hint="eastAsia" w:ascii="宋体" w:hAnsi="宋体" w:eastAsia="宋体" w:cs="宋体"/>
          <w:color w:val="333333"/>
          <w:kern w:val="0"/>
          <w:sz w:val="24"/>
          <w:szCs w:val="24"/>
          <w:lang w:val="en-US" w:eastAsia="zh-CN"/>
        </w:rPr>
        <w:t>新入伍大学生</w:t>
      </w:r>
      <w:r>
        <w:rPr>
          <w:rFonts w:hint="eastAsia" w:ascii="宋体" w:hAnsi="宋体" w:eastAsia="宋体" w:cs="宋体"/>
          <w:color w:val="333333"/>
          <w:kern w:val="0"/>
          <w:sz w:val="24"/>
          <w:szCs w:val="24"/>
        </w:rPr>
        <w:t>的心理预期。人际关系的不良，严重的会伴随着酗酒、暴力、违反军纪和逃离军队等行为的发生。</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textAlignment w:val="auto"/>
        <w:outlineLvl w:val="0"/>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3</w:t>
      </w:r>
      <w:r>
        <w:rPr>
          <w:rFonts w:hint="eastAsia" w:ascii="宋体" w:hAnsi="宋体" w:eastAsia="宋体" w:cs="宋体"/>
          <w:color w:val="333333"/>
          <w:kern w:val="0"/>
          <w:sz w:val="24"/>
          <w:szCs w:val="24"/>
          <w:lang w:val="en-US" w:eastAsia="zh-CN"/>
        </w:rPr>
        <w:t>.</w:t>
      </w:r>
      <w:r>
        <w:rPr>
          <w:rFonts w:hint="eastAsia" w:ascii="宋体" w:hAnsi="宋体" w:eastAsia="宋体" w:cs="宋体"/>
          <w:color w:val="333333"/>
          <w:kern w:val="0"/>
          <w:sz w:val="24"/>
          <w:szCs w:val="24"/>
        </w:rPr>
        <w:t>部队管理。军事生活会使军人产生应激反应。集体生活的管理 ，严格的请销假制度等，</w:t>
      </w:r>
      <w:r>
        <w:rPr>
          <w:rFonts w:hint="eastAsia" w:ascii="宋体" w:hAnsi="宋体" w:eastAsia="宋体" w:cs="宋体"/>
          <w:color w:val="333333"/>
          <w:kern w:val="0"/>
          <w:sz w:val="24"/>
          <w:szCs w:val="24"/>
          <w:lang w:val="en-US" w:eastAsia="zh-CN"/>
        </w:rPr>
        <w:t>严苛的军事训练要求</w:t>
      </w:r>
      <w:r>
        <w:rPr>
          <w:rFonts w:hint="eastAsia" w:ascii="宋体" w:hAnsi="宋体" w:eastAsia="宋体" w:cs="宋体"/>
          <w:color w:val="333333"/>
          <w:kern w:val="0"/>
          <w:sz w:val="24"/>
          <w:szCs w:val="24"/>
        </w:rPr>
        <w:t>会使部分</w:t>
      </w:r>
      <w:r>
        <w:rPr>
          <w:rFonts w:hint="eastAsia" w:ascii="宋体" w:hAnsi="宋体" w:eastAsia="宋体" w:cs="宋体"/>
          <w:color w:val="333333"/>
          <w:kern w:val="0"/>
          <w:sz w:val="24"/>
          <w:szCs w:val="24"/>
          <w:lang w:val="en-US" w:eastAsia="zh-CN"/>
        </w:rPr>
        <w:t>大学生新兵</w:t>
      </w:r>
      <w:r>
        <w:rPr>
          <w:rFonts w:hint="eastAsia" w:ascii="宋体" w:hAnsi="宋体" w:eastAsia="宋体" w:cs="宋体"/>
          <w:color w:val="333333"/>
          <w:kern w:val="0"/>
          <w:sz w:val="24"/>
          <w:szCs w:val="24"/>
        </w:rPr>
        <w:t>感到压抑，</w:t>
      </w:r>
      <w:r>
        <w:rPr>
          <w:rFonts w:hint="eastAsia" w:ascii="宋体" w:hAnsi="宋体" w:eastAsia="宋体" w:cs="宋体"/>
          <w:color w:val="333333"/>
          <w:kern w:val="0"/>
          <w:sz w:val="24"/>
          <w:szCs w:val="24"/>
          <w:lang w:val="en-US" w:eastAsia="zh-CN"/>
        </w:rPr>
        <w:t>感到不自由和被约束,</w:t>
      </w:r>
      <w:r>
        <w:rPr>
          <w:rFonts w:hint="eastAsia" w:ascii="宋体" w:hAnsi="宋体" w:eastAsia="宋体" w:cs="宋体"/>
          <w:color w:val="333333"/>
          <w:kern w:val="0"/>
          <w:sz w:val="24"/>
          <w:szCs w:val="24"/>
        </w:rPr>
        <w:t>情绪上表现出困扰，对条例条令和纪律的服从产生逆反心理</w:t>
      </w:r>
      <w:r>
        <w:rPr>
          <w:rFonts w:hint="eastAsia" w:ascii="宋体" w:hAnsi="宋体" w:eastAsia="宋体" w:cs="宋体"/>
          <w:color w:val="333333"/>
          <w:kern w:val="0"/>
          <w:sz w:val="24"/>
          <w:szCs w:val="24"/>
          <w:lang w:val="en-US" w:eastAsia="zh-CN"/>
        </w:rPr>
        <w:t>,在军事训练中往往心不在焉,容易出现训练事故,甚至有人为了逃避训练故意受伤</w:t>
      </w:r>
      <w:r>
        <w:rPr>
          <w:rFonts w:hint="eastAsia" w:ascii="宋体" w:hAnsi="宋体" w:eastAsia="宋体" w:cs="宋体"/>
          <w:color w:val="333333"/>
          <w:kern w:val="0"/>
          <w:sz w:val="24"/>
          <w:szCs w:val="24"/>
        </w:rPr>
        <w:t>。</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textAlignment w:val="auto"/>
        <w:outlineLvl w:val="0"/>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 xml:space="preserve">(二) </w:t>
      </w:r>
      <w:r>
        <w:rPr>
          <w:rFonts w:hint="eastAsia" w:ascii="宋体" w:hAnsi="宋体" w:eastAsia="宋体" w:cs="宋体"/>
          <w:color w:val="333333"/>
          <w:kern w:val="0"/>
          <w:sz w:val="24"/>
          <w:szCs w:val="24"/>
          <w:lang w:val="en-US" w:eastAsia="zh-CN"/>
        </w:rPr>
        <w:t>心理问题和压力</w:t>
      </w:r>
      <w:r>
        <w:rPr>
          <w:rFonts w:hint="eastAsia" w:ascii="宋体" w:hAnsi="宋体" w:eastAsia="宋体" w:cs="宋体"/>
          <w:color w:val="333333"/>
          <w:kern w:val="0"/>
          <w:sz w:val="24"/>
          <w:szCs w:val="24"/>
        </w:rPr>
        <w:t>对</w:t>
      </w:r>
      <w:r>
        <w:rPr>
          <w:rFonts w:hint="eastAsia" w:ascii="宋体" w:hAnsi="宋体" w:eastAsia="宋体" w:cs="宋体"/>
          <w:color w:val="333333"/>
          <w:kern w:val="0"/>
          <w:sz w:val="24"/>
          <w:szCs w:val="24"/>
          <w:lang w:val="en-US" w:eastAsia="zh-CN"/>
        </w:rPr>
        <w:t>新</w:t>
      </w:r>
      <w:r>
        <w:rPr>
          <w:rFonts w:hint="eastAsia" w:ascii="宋体" w:hAnsi="宋体" w:eastAsia="宋体" w:cs="宋体"/>
          <w:color w:val="333333"/>
          <w:kern w:val="0"/>
          <w:sz w:val="24"/>
          <w:szCs w:val="24"/>
        </w:rPr>
        <w:t>入伍大学生的影响</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textAlignment w:val="auto"/>
        <w:outlineLvl w:val="0"/>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 xml:space="preserve"> 1</w:t>
      </w:r>
      <w:r>
        <w:rPr>
          <w:rFonts w:hint="eastAsia" w:ascii="宋体" w:hAnsi="宋体" w:eastAsia="宋体" w:cs="宋体"/>
          <w:color w:val="333333"/>
          <w:kern w:val="0"/>
          <w:sz w:val="24"/>
          <w:szCs w:val="24"/>
          <w:lang w:val="en-US" w:eastAsia="zh-CN"/>
        </w:rPr>
        <w:t>.心理</w:t>
      </w:r>
      <w:r>
        <w:rPr>
          <w:rFonts w:hint="eastAsia" w:ascii="宋体" w:hAnsi="宋体" w:eastAsia="宋体" w:cs="宋体"/>
          <w:color w:val="333333"/>
          <w:kern w:val="0"/>
          <w:sz w:val="24"/>
          <w:szCs w:val="24"/>
        </w:rPr>
        <w:t>压力影响</w:t>
      </w:r>
      <w:r>
        <w:rPr>
          <w:rFonts w:hint="eastAsia" w:ascii="宋体" w:hAnsi="宋体" w:eastAsia="宋体" w:cs="宋体"/>
          <w:color w:val="333333"/>
          <w:kern w:val="0"/>
          <w:sz w:val="24"/>
          <w:szCs w:val="24"/>
          <w:lang w:val="en-US" w:eastAsia="zh-CN"/>
        </w:rPr>
        <w:t>大学生士兵</w:t>
      </w:r>
      <w:r>
        <w:rPr>
          <w:rFonts w:hint="eastAsia" w:ascii="宋体" w:hAnsi="宋体" w:eastAsia="宋体" w:cs="宋体"/>
          <w:color w:val="333333"/>
          <w:kern w:val="0"/>
          <w:sz w:val="24"/>
          <w:szCs w:val="24"/>
        </w:rPr>
        <w:t>的生理健康。面对压力时，</w:t>
      </w:r>
      <w:r>
        <w:rPr>
          <w:rFonts w:hint="eastAsia" w:ascii="宋体" w:hAnsi="宋体" w:eastAsia="宋体" w:cs="宋体"/>
          <w:color w:val="333333"/>
          <w:kern w:val="0"/>
          <w:sz w:val="24"/>
          <w:szCs w:val="24"/>
          <w:lang w:val="en-US" w:eastAsia="zh-CN"/>
        </w:rPr>
        <w:t>新兵</w:t>
      </w:r>
      <w:r>
        <w:rPr>
          <w:rFonts w:hint="eastAsia" w:ascii="宋体" w:hAnsi="宋体" w:eastAsia="宋体" w:cs="宋体"/>
          <w:color w:val="333333"/>
          <w:kern w:val="0"/>
          <w:sz w:val="24"/>
          <w:szCs w:val="24"/>
        </w:rPr>
        <w:t>会不自觉地呼吸急促，心跳加快，而长期下来则会让</w:t>
      </w:r>
      <w:r>
        <w:rPr>
          <w:rFonts w:hint="eastAsia" w:ascii="宋体" w:hAnsi="宋体" w:eastAsia="宋体" w:cs="宋体"/>
          <w:color w:val="333333"/>
          <w:kern w:val="0"/>
          <w:sz w:val="24"/>
          <w:szCs w:val="24"/>
          <w:lang w:val="en-US" w:eastAsia="zh-CN"/>
        </w:rPr>
        <w:t>他们</w:t>
      </w:r>
      <w:r>
        <w:rPr>
          <w:rFonts w:hint="eastAsia" w:ascii="宋体" w:hAnsi="宋体" w:eastAsia="宋体" w:cs="宋体"/>
          <w:color w:val="333333"/>
          <w:kern w:val="0"/>
          <w:sz w:val="24"/>
          <w:szCs w:val="24"/>
        </w:rPr>
        <w:t>身体劳累过度，对身体造成</w:t>
      </w:r>
      <w:r>
        <w:rPr>
          <w:rFonts w:hint="eastAsia" w:ascii="宋体" w:hAnsi="宋体" w:eastAsia="宋体" w:cs="宋体"/>
          <w:color w:val="333333"/>
          <w:kern w:val="0"/>
          <w:sz w:val="24"/>
          <w:szCs w:val="24"/>
          <w:lang w:val="en-US" w:eastAsia="zh-CN"/>
        </w:rPr>
        <w:t>损伤</w:t>
      </w:r>
      <w:r>
        <w:rPr>
          <w:rFonts w:hint="eastAsia" w:ascii="宋体" w:hAnsi="宋体" w:eastAsia="宋体" w:cs="宋体"/>
          <w:color w:val="333333"/>
          <w:kern w:val="0"/>
          <w:sz w:val="24"/>
          <w:szCs w:val="24"/>
        </w:rPr>
        <w:t>。</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textAlignment w:val="auto"/>
        <w:outlineLvl w:val="0"/>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 xml:space="preserve"> 2．压力影响</w:t>
      </w:r>
      <w:r>
        <w:rPr>
          <w:rFonts w:hint="eastAsia" w:ascii="宋体" w:hAnsi="宋体" w:eastAsia="宋体" w:cs="宋体"/>
          <w:color w:val="333333"/>
          <w:kern w:val="0"/>
          <w:sz w:val="24"/>
          <w:szCs w:val="24"/>
          <w:lang w:val="en-US" w:eastAsia="zh-CN"/>
        </w:rPr>
        <w:t>新兵</w:t>
      </w:r>
      <w:r>
        <w:rPr>
          <w:rFonts w:hint="eastAsia" w:ascii="宋体" w:hAnsi="宋体" w:eastAsia="宋体" w:cs="宋体"/>
          <w:color w:val="333333"/>
          <w:kern w:val="0"/>
          <w:sz w:val="24"/>
          <w:szCs w:val="24"/>
        </w:rPr>
        <w:t>的</w:t>
      </w:r>
      <w:r>
        <w:rPr>
          <w:rFonts w:hint="eastAsia" w:ascii="宋体" w:hAnsi="宋体" w:eastAsia="宋体" w:cs="宋体"/>
          <w:color w:val="333333"/>
          <w:kern w:val="0"/>
          <w:sz w:val="24"/>
          <w:szCs w:val="24"/>
          <w:lang w:val="en-US" w:eastAsia="zh-CN"/>
        </w:rPr>
        <w:t>情绪和适应能力</w:t>
      </w:r>
      <w:r>
        <w:rPr>
          <w:rFonts w:hint="eastAsia" w:ascii="宋体" w:hAnsi="宋体" w:eastAsia="宋体" w:cs="宋体"/>
          <w:color w:val="333333"/>
          <w:kern w:val="0"/>
          <w:sz w:val="24"/>
          <w:szCs w:val="24"/>
        </w:rPr>
        <w:t>。</w:t>
      </w:r>
      <w:r>
        <w:rPr>
          <w:rFonts w:hint="eastAsia" w:ascii="宋体" w:hAnsi="宋体" w:eastAsia="宋体" w:cs="宋体"/>
          <w:color w:val="333333"/>
          <w:kern w:val="0"/>
          <w:sz w:val="24"/>
          <w:szCs w:val="24"/>
          <w:lang w:val="en-US" w:eastAsia="zh-CN"/>
        </w:rPr>
        <w:t>新兵</w:t>
      </w:r>
      <w:r>
        <w:rPr>
          <w:rFonts w:hint="eastAsia" w:ascii="宋体" w:hAnsi="宋体" w:eastAsia="宋体" w:cs="宋体"/>
          <w:color w:val="333333"/>
          <w:kern w:val="0"/>
          <w:sz w:val="24"/>
          <w:szCs w:val="24"/>
        </w:rPr>
        <w:t>在面对压力时，会有许多情绪反应，主要是压力感与负性情绪，应对压力需要持续耗费大量的注意力与认知资源。重大或持续的压力，甚至会导致个人情绪失控，产生焦虑感、急躁、疲惫、沮丧与无助感等等</w:t>
      </w:r>
      <w:r>
        <w:rPr>
          <w:rFonts w:hint="eastAsia" w:ascii="宋体" w:hAnsi="宋体" w:eastAsia="宋体" w:cs="宋体"/>
          <w:color w:val="333333"/>
          <w:kern w:val="0"/>
          <w:sz w:val="24"/>
          <w:szCs w:val="24"/>
          <w:lang w:val="en-US" w:eastAsia="zh-CN"/>
        </w:rPr>
        <w:t>,严重者会发展为抑郁症</w:t>
      </w:r>
      <w:r>
        <w:rPr>
          <w:rFonts w:hint="eastAsia" w:ascii="宋体" w:hAnsi="宋体" w:eastAsia="宋体" w:cs="宋体"/>
          <w:color w:val="333333"/>
          <w:kern w:val="0"/>
          <w:sz w:val="24"/>
          <w:szCs w:val="24"/>
        </w:rPr>
        <w:t>、</w:t>
      </w:r>
      <w:r>
        <w:rPr>
          <w:rFonts w:hint="eastAsia" w:ascii="宋体" w:hAnsi="宋体" w:eastAsia="宋体" w:cs="宋体"/>
          <w:color w:val="333333"/>
          <w:kern w:val="0"/>
          <w:sz w:val="24"/>
          <w:szCs w:val="24"/>
          <w:lang w:val="en-US" w:eastAsia="zh-CN"/>
        </w:rPr>
        <w:t>焦虑症等神经症状,进而影响新兵的适应能力,使新兵从内心恐惧军事训练,从而不愿</w:t>
      </w:r>
      <w:r>
        <w:rPr>
          <w:rFonts w:hint="eastAsia" w:ascii="宋体" w:hAnsi="宋体" w:eastAsia="宋体" w:cs="宋体"/>
          <w:color w:val="333333"/>
          <w:kern w:val="0"/>
          <w:sz w:val="24"/>
          <w:szCs w:val="24"/>
        </w:rPr>
        <w:t>、</w:t>
      </w:r>
      <w:r>
        <w:rPr>
          <w:rFonts w:hint="eastAsia" w:ascii="宋体" w:hAnsi="宋体" w:eastAsia="宋体" w:cs="宋体"/>
          <w:color w:val="333333"/>
          <w:kern w:val="0"/>
          <w:sz w:val="24"/>
          <w:szCs w:val="24"/>
          <w:lang w:val="en-US" w:eastAsia="zh-CN"/>
        </w:rPr>
        <w:t>不能参与军事训练</w:t>
      </w:r>
      <w:r>
        <w:rPr>
          <w:rFonts w:hint="eastAsia" w:ascii="宋体" w:hAnsi="宋体" w:eastAsia="宋体" w:cs="宋体"/>
          <w:color w:val="333333"/>
          <w:kern w:val="0"/>
          <w:sz w:val="24"/>
          <w:szCs w:val="24"/>
        </w:rPr>
        <w:t xml:space="preserve"> 。</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textAlignment w:val="auto"/>
        <w:outlineLvl w:val="0"/>
        <w:rPr>
          <w:rFonts w:hint="default" w:ascii="Arial" w:hAnsi="Arial" w:eastAsia="宋体" w:cs="Arial"/>
          <w:color w:val="333333"/>
          <w:kern w:val="0"/>
          <w:sz w:val="24"/>
          <w:szCs w:val="24"/>
          <w:lang w:val="en-US" w:eastAsia="zh-CN"/>
        </w:rPr>
      </w:pPr>
      <w:r>
        <w:rPr>
          <w:rFonts w:hint="eastAsia" w:ascii="Arial" w:hAnsi="Arial" w:eastAsia="宋体" w:cs="Arial"/>
          <w:color w:val="333333"/>
          <w:kern w:val="0"/>
          <w:sz w:val="24"/>
          <w:szCs w:val="24"/>
        </w:rPr>
        <w:t>二</w:t>
      </w:r>
      <w:r>
        <w:rPr>
          <w:rFonts w:ascii="Arial" w:hAnsi="Arial" w:eastAsia="宋体" w:cs="Arial"/>
          <w:color w:val="333333"/>
          <w:kern w:val="0"/>
          <w:sz w:val="24"/>
          <w:szCs w:val="24"/>
        </w:rPr>
        <w:t>、</w:t>
      </w:r>
      <w:r>
        <w:rPr>
          <w:rFonts w:hint="eastAsia" w:ascii="Arial" w:hAnsi="Arial" w:eastAsia="宋体" w:cs="Arial"/>
          <w:color w:val="333333"/>
          <w:kern w:val="0"/>
          <w:sz w:val="24"/>
          <w:szCs w:val="24"/>
          <w:lang w:val="en-US" w:eastAsia="zh-CN"/>
        </w:rPr>
        <w:t>地方新</w:t>
      </w:r>
      <w:r>
        <w:rPr>
          <w:rFonts w:hint="eastAsia" w:ascii="Arial" w:hAnsi="Arial" w:eastAsia="宋体" w:cs="Arial"/>
          <w:color w:val="333333"/>
          <w:kern w:val="0"/>
          <w:sz w:val="24"/>
          <w:szCs w:val="24"/>
        </w:rPr>
        <w:t>入伍</w:t>
      </w:r>
      <w:r>
        <w:rPr>
          <w:rFonts w:ascii="Arial" w:hAnsi="Arial" w:eastAsia="宋体" w:cs="Arial"/>
          <w:color w:val="333333"/>
          <w:kern w:val="0"/>
          <w:sz w:val="24"/>
          <w:szCs w:val="24"/>
        </w:rPr>
        <w:t>大学生</w:t>
      </w:r>
      <w:r>
        <w:rPr>
          <w:rFonts w:hint="eastAsia" w:ascii="Arial" w:hAnsi="Arial" w:eastAsia="宋体" w:cs="Arial"/>
          <w:color w:val="333333"/>
          <w:kern w:val="0"/>
          <w:sz w:val="24"/>
          <w:szCs w:val="24"/>
          <w:lang w:val="en-US" w:eastAsia="zh-CN"/>
        </w:rPr>
        <w:t>调节心理</w:t>
      </w:r>
      <w:r>
        <w:rPr>
          <w:rFonts w:ascii="Arial" w:hAnsi="Arial" w:eastAsia="宋体" w:cs="Arial"/>
          <w:color w:val="333333"/>
          <w:kern w:val="0"/>
          <w:sz w:val="24"/>
          <w:szCs w:val="24"/>
        </w:rPr>
        <w:t>压力</w:t>
      </w:r>
      <w:r>
        <w:rPr>
          <w:rFonts w:hint="eastAsia" w:ascii="Arial" w:hAnsi="Arial" w:eastAsia="宋体" w:cs="Arial"/>
          <w:color w:val="333333"/>
          <w:kern w:val="0"/>
          <w:sz w:val="24"/>
          <w:szCs w:val="24"/>
          <w:lang w:val="en-US" w:eastAsia="zh-CN"/>
        </w:rPr>
        <w:t>的方法</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textAlignment w:val="auto"/>
        <w:outlineLvl w:val="0"/>
        <w:rPr>
          <w:rFonts w:ascii="Arial" w:hAnsi="Arial" w:eastAsia="宋体" w:cs="Arial"/>
          <w:color w:val="333333"/>
          <w:kern w:val="0"/>
          <w:sz w:val="24"/>
          <w:szCs w:val="24"/>
        </w:rPr>
      </w:pPr>
      <w:r>
        <w:rPr>
          <w:rFonts w:ascii="Arial" w:hAnsi="Arial" w:eastAsia="宋体" w:cs="Arial"/>
          <w:color w:val="333333"/>
          <w:kern w:val="0"/>
          <w:sz w:val="24"/>
          <w:szCs w:val="24"/>
        </w:rPr>
        <w:t>(一)自我调节</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textAlignment w:val="auto"/>
        <w:outlineLvl w:val="0"/>
        <w:rPr>
          <w:rFonts w:hint="eastAsia" w:ascii="Arial" w:hAnsi="Arial" w:eastAsia="宋体" w:cs="Arial"/>
          <w:color w:val="333333"/>
          <w:kern w:val="0"/>
          <w:sz w:val="24"/>
          <w:szCs w:val="24"/>
          <w:highlight w:val="none"/>
          <w:lang w:val="en-US" w:eastAsia="zh-CN"/>
        </w:rPr>
      </w:pPr>
      <w:r>
        <w:rPr>
          <w:rFonts w:ascii="Arial" w:hAnsi="Arial" w:eastAsia="宋体" w:cs="Arial"/>
          <w:color w:val="333333"/>
          <w:kern w:val="0"/>
          <w:sz w:val="24"/>
          <w:szCs w:val="24"/>
        </w:rPr>
        <w:t>1．建立良好的人际关系。部队是个十分讲究团结与协作的群体，这要</w:t>
      </w:r>
      <w:r>
        <w:rPr>
          <w:rFonts w:hint="eastAsia" w:ascii="Arial" w:hAnsi="Arial" w:eastAsia="宋体" w:cs="Arial"/>
          <w:color w:val="333333"/>
          <w:kern w:val="0"/>
          <w:sz w:val="24"/>
          <w:szCs w:val="24"/>
        </w:rPr>
        <w:t>求新入伍</w:t>
      </w:r>
      <w:r>
        <w:rPr>
          <w:rFonts w:ascii="Arial" w:hAnsi="Arial" w:eastAsia="宋体" w:cs="Arial"/>
          <w:color w:val="333333"/>
          <w:kern w:val="0"/>
          <w:sz w:val="24"/>
          <w:szCs w:val="24"/>
        </w:rPr>
        <w:t>大学生必须与战友建立良好稳固的情谊，共同营造和谐的军营氛</w:t>
      </w:r>
      <w:r>
        <w:rPr>
          <w:rFonts w:hint="eastAsia" w:ascii="Arial" w:hAnsi="Arial" w:eastAsia="宋体" w:cs="Arial"/>
          <w:color w:val="333333"/>
          <w:kern w:val="0"/>
          <w:sz w:val="24"/>
          <w:szCs w:val="24"/>
        </w:rPr>
        <w:t>围，</w:t>
      </w:r>
      <w:r>
        <w:rPr>
          <w:rFonts w:hint="eastAsia" w:ascii="Arial" w:hAnsi="Arial" w:eastAsia="宋体" w:cs="Arial"/>
          <w:color w:val="333333"/>
          <w:kern w:val="0"/>
          <w:sz w:val="24"/>
          <w:szCs w:val="24"/>
          <w:highlight w:val="none"/>
        </w:rPr>
        <w:t>消除疏</w:t>
      </w:r>
      <w:r>
        <w:rPr>
          <w:rFonts w:ascii="Arial" w:hAnsi="Arial" w:eastAsia="宋体" w:cs="Arial"/>
          <w:color w:val="333333"/>
          <w:kern w:val="0"/>
          <w:sz w:val="24"/>
          <w:szCs w:val="24"/>
          <w:highlight w:val="none"/>
        </w:rPr>
        <w:t>离与紧张，加强交流与协作。此外，良好的人际关系可以使新入</w:t>
      </w:r>
      <w:r>
        <w:rPr>
          <w:rFonts w:hint="eastAsia" w:ascii="Arial" w:hAnsi="Arial" w:eastAsia="宋体" w:cs="Arial"/>
          <w:color w:val="333333"/>
          <w:kern w:val="0"/>
          <w:sz w:val="24"/>
          <w:szCs w:val="24"/>
          <w:highlight w:val="none"/>
        </w:rPr>
        <w:t>伍</w:t>
      </w:r>
      <w:r>
        <w:rPr>
          <w:rFonts w:ascii="Arial" w:hAnsi="Arial" w:eastAsia="宋体" w:cs="Arial"/>
          <w:color w:val="333333"/>
          <w:kern w:val="0"/>
          <w:sz w:val="24"/>
          <w:szCs w:val="24"/>
          <w:highlight w:val="none"/>
        </w:rPr>
        <w:t>大学生获得有力的社会支持，受挫后找到倾诉对象，减少受挫伤害，调整</w:t>
      </w:r>
      <w:r>
        <w:rPr>
          <w:rFonts w:hint="eastAsia" w:ascii="Arial" w:hAnsi="Arial" w:eastAsia="宋体" w:cs="Arial"/>
          <w:color w:val="333333"/>
          <w:kern w:val="0"/>
          <w:sz w:val="24"/>
          <w:szCs w:val="24"/>
          <w:highlight w:val="none"/>
        </w:rPr>
        <w:t>心态再适</w:t>
      </w:r>
      <w:r>
        <w:rPr>
          <w:rFonts w:ascii="Arial" w:hAnsi="Arial" w:eastAsia="宋体" w:cs="Arial"/>
          <w:color w:val="333333"/>
          <w:kern w:val="0"/>
          <w:sz w:val="24"/>
          <w:szCs w:val="24"/>
          <w:highlight w:val="none"/>
        </w:rPr>
        <w:t>应。建立良好的</w:t>
      </w:r>
      <w:r>
        <w:rPr>
          <w:rFonts w:hint="eastAsia" w:ascii="Arial" w:hAnsi="Arial" w:eastAsia="宋体" w:cs="Arial"/>
          <w:color w:val="333333"/>
          <w:kern w:val="0"/>
          <w:sz w:val="24"/>
          <w:szCs w:val="24"/>
          <w:highlight w:val="none"/>
          <w:lang w:val="en-US" w:eastAsia="zh-CN"/>
        </w:rPr>
        <w:t>人</w:t>
      </w:r>
      <w:r>
        <w:rPr>
          <w:rFonts w:ascii="Arial" w:hAnsi="Arial" w:eastAsia="宋体" w:cs="Arial"/>
          <w:color w:val="333333"/>
          <w:kern w:val="0"/>
          <w:sz w:val="24"/>
          <w:szCs w:val="24"/>
          <w:highlight w:val="none"/>
        </w:rPr>
        <w:t>际关</w:t>
      </w:r>
      <w:r>
        <w:rPr>
          <w:rFonts w:hint="eastAsia" w:ascii="Arial" w:hAnsi="Arial" w:eastAsia="宋体" w:cs="Arial"/>
          <w:color w:val="333333"/>
          <w:kern w:val="0"/>
          <w:sz w:val="24"/>
          <w:szCs w:val="24"/>
          <w:highlight w:val="none"/>
          <w:lang w:val="en-US" w:eastAsia="zh-CN"/>
        </w:rPr>
        <w:t>系</w:t>
      </w:r>
      <w:r>
        <w:rPr>
          <w:rFonts w:ascii="Arial" w:hAnsi="Arial" w:eastAsia="宋体" w:cs="Arial"/>
          <w:color w:val="333333"/>
          <w:kern w:val="0"/>
          <w:sz w:val="24"/>
          <w:szCs w:val="24"/>
          <w:highlight w:val="none"/>
        </w:rPr>
        <w:t>，一是要接纳自己，利用优点培养自信，</w:t>
      </w:r>
      <w:r>
        <w:rPr>
          <w:rFonts w:hint="eastAsia" w:ascii="Arial" w:hAnsi="Arial" w:eastAsia="宋体" w:cs="Arial"/>
          <w:color w:val="333333"/>
          <w:kern w:val="0"/>
          <w:sz w:val="24"/>
          <w:szCs w:val="24"/>
          <w:highlight w:val="none"/>
        </w:rPr>
        <w:t>并设法</w:t>
      </w:r>
      <w:r>
        <w:rPr>
          <w:rFonts w:ascii="Arial" w:hAnsi="Arial" w:eastAsia="宋体" w:cs="Arial"/>
          <w:color w:val="333333"/>
          <w:kern w:val="0"/>
          <w:sz w:val="24"/>
          <w:szCs w:val="24"/>
          <w:highlight w:val="none"/>
        </w:rPr>
        <w:t>改</w:t>
      </w:r>
      <w:r>
        <w:rPr>
          <w:rFonts w:hint="eastAsia" w:ascii="Arial" w:hAnsi="Arial" w:eastAsia="宋体" w:cs="Arial"/>
          <w:color w:val="333333"/>
          <w:kern w:val="0"/>
          <w:sz w:val="24"/>
          <w:szCs w:val="24"/>
          <w:highlight w:val="none"/>
          <w:lang w:val="en-US" w:eastAsia="zh-CN"/>
        </w:rPr>
        <w:t>掉</w:t>
      </w:r>
      <w:r>
        <w:rPr>
          <w:rFonts w:ascii="Arial" w:hAnsi="Arial" w:eastAsia="宋体" w:cs="Arial"/>
          <w:color w:val="333333"/>
          <w:kern w:val="0"/>
          <w:sz w:val="24"/>
          <w:szCs w:val="24"/>
          <w:highlight w:val="none"/>
        </w:rPr>
        <w:t>缺点；二是要尊重、悦纳他人，容忍他人的缺点；三是培养乐观、</w:t>
      </w:r>
      <w:r>
        <w:rPr>
          <w:rFonts w:hint="eastAsia" w:ascii="Arial" w:hAnsi="Arial" w:eastAsia="宋体" w:cs="Arial"/>
          <w:color w:val="333333"/>
          <w:kern w:val="0"/>
          <w:sz w:val="24"/>
          <w:szCs w:val="24"/>
          <w:highlight w:val="none"/>
        </w:rPr>
        <w:t>幽默、坦诚</w:t>
      </w:r>
      <w:r>
        <w:rPr>
          <w:rFonts w:ascii="Arial" w:hAnsi="Arial" w:eastAsia="宋体" w:cs="Arial"/>
          <w:color w:val="333333"/>
          <w:kern w:val="0"/>
          <w:sz w:val="24"/>
          <w:szCs w:val="24"/>
          <w:highlight w:val="none"/>
        </w:rPr>
        <w:t>的个性。</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textAlignment w:val="auto"/>
        <w:outlineLvl w:val="0"/>
        <w:rPr>
          <w:rFonts w:ascii="Arial" w:hAnsi="Arial" w:eastAsia="宋体" w:cs="Arial"/>
          <w:color w:val="333333"/>
          <w:kern w:val="0"/>
          <w:sz w:val="24"/>
          <w:szCs w:val="24"/>
        </w:rPr>
      </w:pPr>
      <w:r>
        <w:rPr>
          <w:rFonts w:ascii="Arial" w:hAnsi="Arial" w:eastAsia="宋体" w:cs="Arial"/>
          <w:color w:val="333333"/>
          <w:kern w:val="0"/>
          <w:sz w:val="24"/>
          <w:szCs w:val="24"/>
          <w:highlight w:val="none"/>
        </w:rPr>
        <w:t>2．磨</w:t>
      </w:r>
      <w:r>
        <w:rPr>
          <w:rFonts w:hint="eastAsia" w:ascii="Arial" w:hAnsi="Arial" w:eastAsia="宋体" w:cs="Arial"/>
          <w:color w:val="333333"/>
          <w:kern w:val="0"/>
          <w:sz w:val="24"/>
          <w:szCs w:val="24"/>
          <w:highlight w:val="none"/>
          <w:lang w:val="en-US" w:eastAsia="zh-CN"/>
        </w:rPr>
        <w:t>炼</w:t>
      </w:r>
      <w:r>
        <w:rPr>
          <w:rFonts w:ascii="Arial" w:hAnsi="Arial" w:eastAsia="宋体" w:cs="Arial"/>
          <w:color w:val="333333"/>
          <w:kern w:val="0"/>
          <w:sz w:val="24"/>
          <w:szCs w:val="24"/>
          <w:highlight w:val="none"/>
        </w:rPr>
        <w:t>坚韧的抗挫能力。一是树立正确的挫折观。经历挫折是每个人</w:t>
      </w:r>
      <w:r>
        <w:rPr>
          <w:rFonts w:hint="eastAsia" w:ascii="Arial" w:hAnsi="Arial" w:eastAsia="宋体" w:cs="Arial"/>
          <w:color w:val="333333"/>
          <w:kern w:val="0"/>
          <w:sz w:val="24"/>
          <w:szCs w:val="24"/>
        </w:rPr>
        <w:t>人</w:t>
      </w:r>
      <w:r>
        <w:rPr>
          <w:rFonts w:ascii="Arial" w:hAnsi="Arial" w:eastAsia="宋体" w:cs="Arial"/>
          <w:color w:val="333333"/>
          <w:kern w:val="0"/>
          <w:sz w:val="24"/>
          <w:szCs w:val="24"/>
        </w:rPr>
        <w:t>生中的必修课，任何人都无法避免挫折。因此，挫折并不可怕，也不能逃</w:t>
      </w:r>
      <w:r>
        <w:rPr>
          <w:rFonts w:hint="eastAsia" w:ascii="Arial" w:hAnsi="Arial" w:eastAsia="宋体" w:cs="Arial"/>
          <w:color w:val="333333"/>
          <w:kern w:val="0"/>
          <w:sz w:val="24"/>
          <w:szCs w:val="24"/>
        </w:rPr>
        <w:t>避</w:t>
      </w:r>
      <w:r>
        <w:rPr>
          <w:rFonts w:ascii="Arial" w:hAnsi="Arial" w:eastAsia="宋体" w:cs="Arial"/>
          <w:color w:val="333333"/>
          <w:kern w:val="0"/>
          <w:sz w:val="24"/>
          <w:szCs w:val="24"/>
        </w:rPr>
        <w:t>，而应该把它看作是通往成功的阶梯 ；二是要锻炼自身的意志力， 提高</w:t>
      </w:r>
      <w:r>
        <w:rPr>
          <w:rFonts w:hint="eastAsia" w:ascii="Arial" w:hAnsi="Arial" w:eastAsia="宋体" w:cs="Arial"/>
          <w:color w:val="333333"/>
          <w:kern w:val="0"/>
          <w:sz w:val="24"/>
          <w:szCs w:val="24"/>
        </w:rPr>
        <w:t>性格耐受</w:t>
      </w:r>
      <w:r>
        <w:rPr>
          <w:rFonts w:ascii="Arial" w:hAnsi="Arial" w:eastAsia="宋体" w:cs="Arial"/>
          <w:color w:val="333333"/>
          <w:kern w:val="0"/>
          <w:sz w:val="24"/>
          <w:szCs w:val="24"/>
        </w:rPr>
        <w:t>力。心理的耐受力只能从挫折中来。因此 ，要有意识地在挫折中磨</w:t>
      </w:r>
      <w:r>
        <w:rPr>
          <w:rFonts w:hint="eastAsia" w:ascii="Arial" w:hAnsi="Arial" w:eastAsia="宋体" w:cs="Arial"/>
          <w:color w:val="333333"/>
          <w:kern w:val="0"/>
          <w:sz w:val="24"/>
          <w:szCs w:val="24"/>
          <w:lang w:val="en-US" w:eastAsia="zh-CN"/>
        </w:rPr>
        <w:t>炼</w:t>
      </w:r>
      <w:r>
        <w:rPr>
          <w:rFonts w:hint="eastAsia" w:ascii="Arial" w:hAnsi="Arial" w:eastAsia="宋体" w:cs="Arial"/>
          <w:color w:val="333333"/>
          <w:kern w:val="0"/>
          <w:sz w:val="24"/>
          <w:szCs w:val="24"/>
        </w:rPr>
        <w:t>造就</w:t>
      </w:r>
      <w:r>
        <w:rPr>
          <w:rFonts w:ascii="Arial" w:hAnsi="Arial" w:eastAsia="宋体" w:cs="Arial"/>
          <w:color w:val="333333"/>
          <w:kern w:val="0"/>
          <w:sz w:val="24"/>
          <w:szCs w:val="24"/>
        </w:rPr>
        <w:t>自己坚韧的性格，培养坚强 的心理耐受力；三是积极锻炼身体。强壮</w:t>
      </w:r>
      <w:r>
        <w:rPr>
          <w:rFonts w:hint="eastAsia" w:ascii="Arial" w:hAnsi="Arial" w:eastAsia="宋体" w:cs="Arial"/>
          <w:color w:val="333333"/>
          <w:kern w:val="0"/>
          <w:sz w:val="24"/>
          <w:szCs w:val="24"/>
        </w:rPr>
        <w:t>有力</w:t>
      </w:r>
      <w:r>
        <w:rPr>
          <w:rFonts w:ascii="Arial" w:hAnsi="Arial" w:eastAsia="宋体" w:cs="Arial"/>
          <w:color w:val="333333"/>
          <w:kern w:val="0"/>
          <w:sz w:val="24"/>
          <w:szCs w:val="24"/>
        </w:rPr>
        <w:t>的体魄是抵抗挫折与压力，实现良好适应的有力基础 。</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textAlignment w:val="auto"/>
        <w:outlineLvl w:val="0"/>
        <w:rPr>
          <w:rFonts w:ascii="Arial" w:hAnsi="Arial" w:eastAsia="宋体" w:cs="Arial"/>
          <w:color w:val="333333"/>
          <w:kern w:val="0"/>
          <w:sz w:val="24"/>
          <w:szCs w:val="24"/>
        </w:rPr>
      </w:pPr>
      <w:r>
        <w:rPr>
          <w:rFonts w:ascii="Arial" w:hAnsi="Arial" w:eastAsia="宋体" w:cs="Arial"/>
          <w:color w:val="333333"/>
          <w:kern w:val="0"/>
          <w:sz w:val="24"/>
          <w:szCs w:val="24"/>
        </w:rPr>
        <w:t>3．构建积极的心理防御机制。在适应过程中，逃避或回避问题，消极应</w:t>
      </w:r>
      <w:r>
        <w:rPr>
          <w:rFonts w:hint="eastAsia" w:ascii="Arial" w:hAnsi="Arial" w:eastAsia="宋体" w:cs="Arial"/>
          <w:color w:val="333333"/>
          <w:kern w:val="0"/>
          <w:sz w:val="24"/>
          <w:szCs w:val="24"/>
        </w:rPr>
        <w:t>对</w:t>
      </w:r>
      <w:r>
        <w:rPr>
          <w:rFonts w:ascii="Arial" w:hAnsi="Arial" w:eastAsia="宋体" w:cs="Arial"/>
          <w:color w:val="333333"/>
          <w:kern w:val="0"/>
          <w:sz w:val="24"/>
          <w:szCs w:val="24"/>
        </w:rPr>
        <w:t>问题与压力，并不能解决问题，消除压力。虽然逃避可以起到暂时缓解压</w:t>
      </w:r>
      <w:r>
        <w:rPr>
          <w:rFonts w:hint="eastAsia" w:ascii="Arial" w:hAnsi="Arial" w:eastAsia="宋体" w:cs="Arial"/>
          <w:color w:val="333333"/>
          <w:kern w:val="0"/>
          <w:sz w:val="24"/>
          <w:szCs w:val="24"/>
        </w:rPr>
        <w:t>力</w:t>
      </w:r>
      <w:r>
        <w:rPr>
          <w:rFonts w:ascii="Arial" w:hAnsi="Arial" w:eastAsia="宋体" w:cs="Arial"/>
          <w:color w:val="333333"/>
          <w:kern w:val="0"/>
          <w:sz w:val="24"/>
          <w:szCs w:val="24"/>
        </w:rPr>
        <w:t>的作用，但如果长期消极应对压力，将会导致不良适应，影响心理健康。</w:t>
      </w:r>
      <w:r>
        <w:rPr>
          <w:rFonts w:hint="eastAsia" w:ascii="Arial" w:hAnsi="Arial" w:eastAsia="宋体" w:cs="Arial"/>
          <w:color w:val="333333"/>
          <w:kern w:val="0"/>
          <w:sz w:val="24"/>
          <w:szCs w:val="24"/>
        </w:rPr>
        <w:t>因此</w:t>
      </w:r>
      <w:r>
        <w:rPr>
          <w:rFonts w:ascii="Arial" w:hAnsi="Arial" w:eastAsia="宋体" w:cs="Arial"/>
          <w:color w:val="333333"/>
          <w:kern w:val="0"/>
          <w:sz w:val="24"/>
          <w:szCs w:val="24"/>
        </w:rPr>
        <w:t>，应采取积极的心理防御机制，勇于面对问题，找出问题的症结所在，</w:t>
      </w:r>
      <w:r>
        <w:rPr>
          <w:rFonts w:hint="eastAsia" w:ascii="Arial" w:hAnsi="Arial" w:eastAsia="宋体" w:cs="Arial"/>
          <w:color w:val="333333"/>
          <w:kern w:val="0"/>
          <w:sz w:val="24"/>
          <w:szCs w:val="24"/>
        </w:rPr>
        <w:t>正确</w:t>
      </w:r>
      <w:r>
        <w:rPr>
          <w:rFonts w:ascii="Arial" w:hAnsi="Arial" w:eastAsia="宋体" w:cs="Arial"/>
          <w:color w:val="333333"/>
          <w:kern w:val="0"/>
          <w:sz w:val="24"/>
          <w:szCs w:val="24"/>
        </w:rPr>
        <w:t>归因，区别对待，防止陷入习得性无助状态，并想方设法寻求其他途</w:t>
      </w:r>
      <w:r>
        <w:rPr>
          <w:rFonts w:hint="eastAsia" w:ascii="Arial" w:hAnsi="Arial" w:eastAsia="宋体" w:cs="Arial"/>
          <w:color w:val="333333"/>
          <w:kern w:val="0"/>
          <w:sz w:val="24"/>
          <w:szCs w:val="24"/>
        </w:rPr>
        <w:t>径达</w:t>
      </w:r>
      <w:r>
        <w:rPr>
          <w:rFonts w:hint="eastAsia" w:ascii="Arial" w:hAnsi="Arial" w:eastAsia="宋体" w:cs="Arial"/>
          <w:color w:val="333333"/>
          <w:kern w:val="0"/>
          <w:sz w:val="24"/>
          <w:szCs w:val="24"/>
          <w:lang w:val="en-US" w:eastAsia="zh-CN"/>
        </w:rPr>
        <w:t>到</w:t>
      </w:r>
      <w:r>
        <w:rPr>
          <w:rFonts w:ascii="Arial" w:hAnsi="Arial" w:eastAsia="宋体" w:cs="Arial"/>
          <w:color w:val="333333"/>
          <w:kern w:val="0"/>
          <w:sz w:val="24"/>
          <w:szCs w:val="24"/>
        </w:rPr>
        <w:t>目标或适当调整自己的目标 。</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textAlignment w:val="auto"/>
        <w:outlineLvl w:val="0"/>
        <w:rPr>
          <w:rFonts w:hint="default" w:ascii="Arial" w:hAnsi="Arial" w:eastAsia="宋体" w:cs="Arial"/>
          <w:color w:val="333333"/>
          <w:kern w:val="0"/>
          <w:sz w:val="24"/>
          <w:szCs w:val="24"/>
          <w:lang w:val="en-US" w:eastAsia="zh-CN"/>
        </w:rPr>
      </w:pPr>
      <w:r>
        <w:rPr>
          <w:rFonts w:ascii="Arial" w:hAnsi="Arial" w:eastAsia="宋体" w:cs="Arial"/>
          <w:color w:val="333333"/>
          <w:kern w:val="0"/>
          <w:sz w:val="24"/>
          <w:szCs w:val="24"/>
        </w:rPr>
        <w:t>(二)组织</w:t>
      </w:r>
      <w:r>
        <w:rPr>
          <w:rFonts w:hint="eastAsia" w:ascii="Arial" w:hAnsi="Arial" w:eastAsia="宋体" w:cs="Arial"/>
          <w:color w:val="333333"/>
          <w:kern w:val="0"/>
          <w:sz w:val="24"/>
          <w:szCs w:val="24"/>
          <w:lang w:val="en-US" w:eastAsia="zh-CN"/>
        </w:rPr>
        <w:t>运用心理行为训练法调节新入伍大学生的心理压力的设想</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textAlignment w:val="auto"/>
        <w:outlineLvl w:val="0"/>
        <w:rPr>
          <w:rFonts w:ascii="Arial" w:hAnsi="Arial" w:eastAsia="宋体" w:cs="Arial"/>
          <w:color w:val="333333"/>
          <w:kern w:val="0"/>
          <w:sz w:val="24"/>
          <w:szCs w:val="24"/>
        </w:rPr>
      </w:pPr>
      <w:r>
        <w:rPr>
          <w:rFonts w:ascii="Arial" w:hAnsi="Arial" w:eastAsia="宋体" w:cs="Arial"/>
          <w:color w:val="333333"/>
          <w:kern w:val="0"/>
          <w:sz w:val="24"/>
          <w:szCs w:val="24"/>
        </w:rPr>
        <w:t>在</w:t>
      </w:r>
      <w:r>
        <w:rPr>
          <w:rFonts w:hint="eastAsia" w:ascii="Arial" w:hAnsi="Arial" w:eastAsia="宋体" w:cs="Arial"/>
          <w:color w:val="333333"/>
          <w:kern w:val="0"/>
          <w:sz w:val="24"/>
          <w:szCs w:val="24"/>
          <w:lang w:val="en-US" w:eastAsia="zh-CN"/>
        </w:rPr>
        <w:t>地方新入伍大学生</w:t>
      </w:r>
      <w:r>
        <w:rPr>
          <w:rFonts w:ascii="Arial" w:hAnsi="Arial" w:eastAsia="宋体" w:cs="Arial"/>
          <w:color w:val="333333"/>
          <w:kern w:val="0"/>
          <w:sz w:val="24"/>
          <w:szCs w:val="24"/>
        </w:rPr>
        <w:t>开</w:t>
      </w:r>
      <w:r>
        <w:rPr>
          <w:rFonts w:hint="eastAsia" w:ascii="Arial" w:hAnsi="Arial" w:eastAsia="宋体" w:cs="Arial"/>
          <w:color w:val="333333"/>
          <w:kern w:val="0"/>
          <w:sz w:val="24"/>
          <w:szCs w:val="24"/>
        </w:rPr>
        <w:t>始军旅生涯</w:t>
      </w:r>
      <w:r>
        <w:rPr>
          <w:rFonts w:ascii="Arial" w:hAnsi="Arial" w:eastAsia="宋体" w:cs="Arial"/>
          <w:color w:val="333333"/>
          <w:kern w:val="0"/>
          <w:sz w:val="24"/>
          <w:szCs w:val="24"/>
        </w:rPr>
        <w:t>时就对其进行</w:t>
      </w:r>
      <w:r>
        <w:rPr>
          <w:rFonts w:hint="eastAsia" w:ascii="Arial" w:hAnsi="Arial" w:eastAsia="宋体" w:cs="Arial"/>
          <w:color w:val="333333"/>
          <w:kern w:val="0"/>
          <w:sz w:val="24"/>
          <w:szCs w:val="24"/>
          <w:lang w:val="en-US" w:eastAsia="zh-CN"/>
        </w:rPr>
        <w:t>心理</w:t>
      </w:r>
      <w:r>
        <w:rPr>
          <w:rFonts w:ascii="Arial" w:hAnsi="Arial" w:eastAsia="宋体" w:cs="Arial"/>
          <w:color w:val="333333"/>
          <w:kern w:val="0"/>
          <w:sz w:val="24"/>
          <w:szCs w:val="24"/>
        </w:rPr>
        <w:t>压力管理</w:t>
      </w:r>
      <w:r>
        <w:rPr>
          <w:rFonts w:hint="eastAsia" w:ascii="Arial" w:hAnsi="Arial" w:eastAsia="宋体" w:cs="Arial"/>
          <w:color w:val="333333"/>
          <w:kern w:val="0"/>
          <w:sz w:val="24"/>
          <w:szCs w:val="24"/>
          <w:lang w:val="en-US" w:eastAsia="zh-CN"/>
        </w:rPr>
        <w:t>和心理问题的调节</w:t>
      </w:r>
      <w:r>
        <w:rPr>
          <w:rFonts w:ascii="Arial" w:hAnsi="Arial" w:eastAsia="宋体" w:cs="Arial"/>
          <w:color w:val="333333"/>
          <w:kern w:val="0"/>
          <w:sz w:val="24"/>
          <w:szCs w:val="24"/>
        </w:rPr>
        <w:t>，在</w:t>
      </w:r>
      <w:r>
        <w:rPr>
          <w:rFonts w:hint="eastAsia" w:ascii="Arial" w:hAnsi="Arial" w:eastAsia="宋体" w:cs="Arial"/>
          <w:color w:val="333333"/>
          <w:kern w:val="0"/>
          <w:sz w:val="24"/>
          <w:szCs w:val="24"/>
          <w:lang w:val="en-US" w:eastAsia="zh-CN"/>
        </w:rPr>
        <w:t>平常训练中可以运用综合心理行为训练</w:t>
      </w:r>
      <w:r>
        <w:rPr>
          <w:rFonts w:ascii="Arial" w:hAnsi="Arial" w:eastAsia="宋体" w:cs="Arial"/>
          <w:color w:val="333333"/>
          <w:kern w:val="0"/>
          <w:sz w:val="24"/>
          <w:szCs w:val="24"/>
        </w:rPr>
        <w:t>，</w:t>
      </w:r>
      <w:r>
        <w:rPr>
          <w:rFonts w:hint="eastAsia" w:ascii="Arial" w:hAnsi="Arial" w:eastAsia="宋体" w:cs="Arial"/>
          <w:color w:val="333333"/>
          <w:kern w:val="0"/>
          <w:sz w:val="24"/>
          <w:szCs w:val="24"/>
          <w:lang w:val="en-US" w:eastAsia="zh-CN"/>
        </w:rPr>
        <w:t>尤其是情境心理训练来引导学生接纳枯燥的军事训练</w:t>
      </w:r>
      <w:r>
        <w:rPr>
          <w:rFonts w:ascii="Arial" w:hAnsi="Arial" w:eastAsia="宋体" w:cs="Arial"/>
          <w:color w:val="333333"/>
          <w:kern w:val="0"/>
          <w:sz w:val="24"/>
          <w:szCs w:val="24"/>
        </w:rPr>
        <w:t>，</w:t>
      </w:r>
      <w:r>
        <w:rPr>
          <w:rFonts w:hint="eastAsia" w:ascii="Arial" w:hAnsi="Arial" w:eastAsia="宋体" w:cs="Arial"/>
          <w:color w:val="333333"/>
          <w:kern w:val="0"/>
          <w:sz w:val="24"/>
          <w:szCs w:val="24"/>
          <w:lang w:val="en-US" w:eastAsia="zh-CN"/>
        </w:rPr>
        <w:t>主动迎接并愿意挑战自我</w:t>
      </w:r>
      <w:r>
        <w:rPr>
          <w:rFonts w:ascii="Arial" w:hAnsi="Arial" w:eastAsia="宋体" w:cs="Arial"/>
          <w:color w:val="333333"/>
          <w:kern w:val="0"/>
          <w:sz w:val="24"/>
          <w:szCs w:val="24"/>
        </w:rPr>
        <w:t>，</w:t>
      </w:r>
      <w:r>
        <w:rPr>
          <w:rFonts w:hint="eastAsia" w:ascii="Arial" w:hAnsi="Arial" w:eastAsia="宋体" w:cs="Arial"/>
          <w:color w:val="333333"/>
          <w:kern w:val="0"/>
          <w:sz w:val="24"/>
          <w:szCs w:val="24"/>
          <w:lang w:val="en-US" w:eastAsia="zh-CN"/>
        </w:rPr>
        <w:t>挖掘自身潜力</w:t>
      </w:r>
      <w:r>
        <w:rPr>
          <w:rFonts w:ascii="Arial" w:hAnsi="Arial" w:eastAsia="宋体" w:cs="Arial"/>
          <w:color w:val="333333"/>
          <w:kern w:val="0"/>
          <w:sz w:val="24"/>
          <w:szCs w:val="24"/>
        </w:rPr>
        <w:t>，</w:t>
      </w:r>
      <w:r>
        <w:rPr>
          <w:rFonts w:hint="eastAsia" w:ascii="Arial" w:hAnsi="Arial" w:eastAsia="宋体" w:cs="Arial"/>
          <w:color w:val="333333"/>
          <w:kern w:val="0"/>
          <w:sz w:val="24"/>
          <w:szCs w:val="24"/>
          <w:lang w:val="en-US" w:eastAsia="zh-CN"/>
        </w:rPr>
        <w:t>最终克服恐惧和厌恶心理</w:t>
      </w:r>
      <w:r>
        <w:rPr>
          <w:rFonts w:ascii="Arial" w:hAnsi="Arial" w:eastAsia="宋体" w:cs="Arial"/>
          <w:color w:val="333333"/>
          <w:kern w:val="0"/>
          <w:sz w:val="24"/>
          <w:szCs w:val="24"/>
        </w:rPr>
        <w:t>，</w:t>
      </w:r>
      <w:r>
        <w:rPr>
          <w:rFonts w:hint="eastAsia" w:ascii="Arial" w:hAnsi="Arial" w:eastAsia="宋体" w:cs="Arial"/>
          <w:color w:val="333333"/>
          <w:kern w:val="0"/>
          <w:sz w:val="24"/>
          <w:szCs w:val="24"/>
          <w:lang w:val="en-US" w:eastAsia="zh-CN"/>
        </w:rPr>
        <w:t>适应军事训练</w:t>
      </w:r>
      <w:r>
        <w:rPr>
          <w:rFonts w:ascii="Arial" w:hAnsi="Arial" w:eastAsia="宋体" w:cs="Arial"/>
          <w:color w:val="333333"/>
          <w:kern w:val="0"/>
          <w:sz w:val="24"/>
          <w:szCs w:val="24"/>
        </w:rPr>
        <w:t>，</w:t>
      </w:r>
      <w:r>
        <w:rPr>
          <w:rFonts w:hint="eastAsia" w:ascii="Arial" w:hAnsi="Arial" w:eastAsia="宋体" w:cs="Arial"/>
          <w:color w:val="333333"/>
          <w:kern w:val="0"/>
          <w:sz w:val="24"/>
          <w:szCs w:val="24"/>
          <w:lang w:val="en-US" w:eastAsia="zh-CN"/>
        </w:rPr>
        <w:t>最终适应部队生活</w:t>
      </w:r>
      <w:r>
        <w:rPr>
          <w:rFonts w:ascii="Arial" w:hAnsi="Arial" w:eastAsia="宋体" w:cs="Arial"/>
          <w:color w:val="333333"/>
          <w:kern w:val="0"/>
          <w:sz w:val="24"/>
          <w:szCs w:val="24"/>
        </w:rPr>
        <w:t>。</w:t>
      </w:r>
    </w:p>
    <w:p>
      <w:pPr>
        <w:keepNext w:val="0"/>
        <w:keepLines w:val="0"/>
        <w:pageBreakBefore w:val="0"/>
        <w:widowControl/>
        <w:numPr>
          <w:ilvl w:val="0"/>
          <w:numId w:val="0"/>
        </w:numPr>
        <w:shd w:val="clear" w:color="auto" w:fill="FFFFFF"/>
        <w:kinsoku/>
        <w:wordWrap/>
        <w:overflowPunct/>
        <w:topLinePunct w:val="0"/>
        <w:autoSpaceDE/>
        <w:autoSpaceDN/>
        <w:bidi w:val="0"/>
        <w:adjustRightInd w:val="0"/>
        <w:snapToGrid w:val="0"/>
        <w:spacing w:line="360" w:lineRule="auto"/>
        <w:ind w:firstLine="480" w:firstLineChars="200"/>
        <w:textAlignment w:val="auto"/>
        <w:outlineLvl w:val="0"/>
        <w:rPr>
          <w:rFonts w:hint="default" w:ascii="Arial" w:hAnsi="Arial" w:eastAsia="宋体" w:cs="Arial"/>
          <w:color w:val="333333"/>
          <w:kern w:val="0"/>
          <w:sz w:val="24"/>
          <w:szCs w:val="24"/>
          <w:lang w:val="en-US" w:eastAsia="zh-CN"/>
        </w:rPr>
      </w:pPr>
      <w:r>
        <w:rPr>
          <w:rFonts w:hint="eastAsia" w:ascii="Arial" w:hAnsi="Arial" w:eastAsia="宋体" w:cs="Arial"/>
          <w:color w:val="333333"/>
          <w:kern w:val="0"/>
          <w:sz w:val="24"/>
          <w:szCs w:val="24"/>
          <w:lang w:val="en-US" w:eastAsia="zh-CN"/>
        </w:rPr>
        <w:t>1</w:t>
      </w:r>
      <w:r>
        <w:rPr>
          <w:rFonts w:ascii="Arial" w:hAnsi="Arial" w:eastAsia="宋体" w:cs="Arial"/>
          <w:color w:val="333333"/>
          <w:kern w:val="0"/>
          <w:sz w:val="24"/>
          <w:szCs w:val="24"/>
        </w:rPr>
        <w:t>．</w:t>
      </w:r>
      <w:r>
        <w:rPr>
          <w:rFonts w:hint="eastAsia" w:ascii="Arial" w:hAnsi="Arial" w:eastAsia="宋体" w:cs="Arial"/>
          <w:color w:val="333333"/>
          <w:kern w:val="0"/>
          <w:sz w:val="24"/>
          <w:szCs w:val="24"/>
          <w:lang w:val="en-US" w:eastAsia="zh-CN"/>
        </w:rPr>
        <w:t>心理行为训练的界定和起源</w:t>
      </w:r>
    </w:p>
    <w:p>
      <w:pPr>
        <w:keepNext w:val="0"/>
        <w:keepLines w:val="0"/>
        <w:pageBreakBefore w:val="0"/>
        <w:widowControl/>
        <w:numPr>
          <w:ilvl w:val="0"/>
          <w:numId w:val="0"/>
        </w:numPr>
        <w:shd w:val="clear" w:color="auto" w:fill="FFFFFF"/>
        <w:kinsoku/>
        <w:wordWrap/>
        <w:overflowPunct/>
        <w:topLinePunct w:val="0"/>
        <w:autoSpaceDE/>
        <w:autoSpaceDN/>
        <w:bidi w:val="0"/>
        <w:adjustRightInd w:val="0"/>
        <w:snapToGrid w:val="0"/>
        <w:spacing w:line="360" w:lineRule="auto"/>
        <w:ind w:firstLine="480" w:firstLineChars="200"/>
        <w:textAlignment w:val="auto"/>
        <w:outlineLvl w:val="0"/>
        <w:rPr>
          <w:rFonts w:ascii="Arial" w:hAnsi="Arial" w:eastAsia="宋体" w:cs="Arial"/>
          <w:color w:val="333333"/>
          <w:kern w:val="0"/>
          <w:sz w:val="24"/>
          <w:szCs w:val="24"/>
        </w:rPr>
      </w:pPr>
      <w:r>
        <w:rPr>
          <w:rFonts w:ascii="Arial" w:hAnsi="Arial" w:eastAsia="宋体" w:cs="Arial"/>
          <w:color w:val="333333"/>
          <w:kern w:val="0"/>
          <w:sz w:val="24"/>
          <w:szCs w:val="24"/>
        </w:rPr>
        <w:t>心理行为训练是一种磨练人意志的训练方式。通过挑战一些极限的训练</w:t>
      </w:r>
      <w:r>
        <w:rPr>
          <w:rFonts w:hint="eastAsia" w:ascii="Arial" w:hAnsi="Arial" w:eastAsia="宋体" w:cs="Arial"/>
          <w:color w:val="333333"/>
          <w:kern w:val="0"/>
          <w:sz w:val="24"/>
          <w:szCs w:val="24"/>
          <w:lang w:val="en-US" w:eastAsia="zh-CN"/>
        </w:rPr>
        <w:t>科</w:t>
      </w:r>
      <w:r>
        <w:rPr>
          <w:rFonts w:ascii="Arial" w:hAnsi="Arial" w:eastAsia="宋体" w:cs="Arial"/>
          <w:color w:val="333333"/>
          <w:kern w:val="0"/>
          <w:sz w:val="24"/>
          <w:szCs w:val="24"/>
        </w:rPr>
        <w:t>目，使受训者经过一段时间的培训后，激发出潜能，从而超越过去无法超越的事情。</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textAlignment w:val="auto"/>
        <w:outlineLvl w:val="0"/>
        <w:rPr>
          <w:rFonts w:ascii="Arial" w:hAnsi="Arial" w:eastAsia="宋体" w:cs="Arial"/>
          <w:color w:val="333333"/>
          <w:kern w:val="0"/>
          <w:sz w:val="24"/>
          <w:szCs w:val="24"/>
          <w:lang w:val="en-US" w:eastAsia="zh-CN"/>
        </w:rPr>
      </w:pPr>
      <w:r>
        <w:rPr>
          <w:rFonts w:ascii="Arial" w:hAnsi="Arial" w:eastAsia="宋体" w:cs="Arial"/>
          <w:color w:val="333333"/>
          <w:kern w:val="0"/>
          <w:sz w:val="24"/>
          <w:szCs w:val="24"/>
          <w:lang w:val="en-US" w:eastAsia="zh-CN"/>
        </w:rPr>
        <w:t>心理行为训练起源于二战期间的英国，当时大西洋商务船队屡遭德国潜艇的袭击，许多缺乏经验的年轻海员葬身海底，人们从生还者身上发现，他们并不一定都是体能最好的人，但却都是求生意志最顽强的人。针对这种情况，德国人库尔特汉恩和英国人劳伦斯豪尔特在陆地上建立了一所阿伯德威海上训练学校。该学校的校训是"There is more in you than you think" (你拥有的超过你想到的)。学校的目的是训练年轻海员的海上生存能力和船触礁后的生存技巧，使他们的身体和意志都得到锻炼。</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textAlignment w:val="auto"/>
        <w:outlineLvl w:val="0"/>
        <w:rPr>
          <w:rFonts w:ascii="Arial" w:hAnsi="Arial" w:eastAsia="宋体" w:cs="Arial"/>
          <w:color w:val="333333"/>
          <w:kern w:val="0"/>
          <w:sz w:val="24"/>
          <w:szCs w:val="24"/>
          <w:lang w:val="en-US" w:eastAsia="zh-CN"/>
        </w:rPr>
      </w:pPr>
      <w:r>
        <w:rPr>
          <w:rFonts w:ascii="Arial" w:hAnsi="Arial" w:eastAsia="宋体" w:cs="Arial"/>
          <w:color w:val="333333"/>
          <w:kern w:val="0"/>
          <w:sz w:val="24"/>
          <w:szCs w:val="24"/>
          <w:lang w:val="en-US" w:eastAsia="zh-CN"/>
        </w:rPr>
        <w:t>因此，心理行为训练器材与拓展训练器材有相似之处，但由于训练目的不同，在项目设置的侧重点上、培训时的方式、方法也有所不同。</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textAlignment w:val="auto"/>
        <w:outlineLvl w:val="0"/>
        <w:rPr>
          <w:rFonts w:ascii="Arial" w:hAnsi="Arial" w:eastAsia="宋体" w:cs="Arial"/>
          <w:color w:val="333333"/>
          <w:kern w:val="0"/>
          <w:sz w:val="24"/>
          <w:szCs w:val="24"/>
          <w:lang w:val="en-US" w:eastAsia="zh-CN"/>
        </w:rPr>
      </w:pPr>
      <w:r>
        <w:rPr>
          <w:rFonts w:hint="eastAsia" w:ascii="Arial" w:hAnsi="Arial" w:eastAsia="宋体" w:cs="Arial"/>
          <w:color w:val="333333"/>
          <w:kern w:val="0"/>
          <w:sz w:val="24"/>
          <w:szCs w:val="24"/>
          <w:lang w:val="en-US" w:eastAsia="zh-CN"/>
        </w:rPr>
        <w:t>2</w:t>
      </w:r>
      <w:r>
        <w:rPr>
          <w:rFonts w:ascii="Arial" w:hAnsi="Arial" w:eastAsia="宋体" w:cs="Arial"/>
          <w:color w:val="333333"/>
          <w:kern w:val="0"/>
          <w:sz w:val="24"/>
          <w:szCs w:val="24"/>
        </w:rPr>
        <w:t>．</w:t>
      </w:r>
      <w:r>
        <w:rPr>
          <w:rFonts w:ascii="Arial" w:hAnsi="Arial" w:eastAsia="宋体" w:cs="Arial"/>
          <w:color w:val="333333"/>
          <w:kern w:val="0"/>
          <w:sz w:val="24"/>
          <w:szCs w:val="24"/>
          <w:lang w:val="en-US" w:eastAsia="zh-CN"/>
        </w:rPr>
        <w:t>心理行为训练的分类</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textAlignment w:val="auto"/>
        <w:outlineLvl w:val="0"/>
        <w:rPr>
          <w:rFonts w:hint="default" w:ascii="Arial" w:hAnsi="Arial" w:eastAsia="宋体" w:cs="Arial"/>
          <w:color w:val="333333"/>
          <w:kern w:val="0"/>
          <w:sz w:val="24"/>
          <w:szCs w:val="24"/>
          <w:lang w:val="en-US" w:eastAsia="zh-CN"/>
        </w:rPr>
      </w:pPr>
      <w:r>
        <w:rPr>
          <w:rFonts w:ascii="Arial" w:hAnsi="Arial" w:eastAsia="宋体" w:cs="Arial"/>
          <w:color w:val="333333"/>
          <w:kern w:val="0"/>
          <w:sz w:val="24"/>
          <w:szCs w:val="24"/>
          <w:lang w:val="en-US" w:eastAsia="zh-CN"/>
        </w:rPr>
        <w:t>高空心理行为训练分为</w:t>
      </w:r>
      <w:r>
        <w:rPr>
          <w:rFonts w:hint="eastAsia" w:ascii="宋体" w:hAnsi="宋体" w:eastAsia="宋体" w:cs="宋体"/>
          <w:color w:val="333333"/>
          <w:kern w:val="0"/>
          <w:sz w:val="24"/>
          <w:szCs w:val="24"/>
          <w:lang w:val="en-US" w:eastAsia="zh-CN"/>
        </w:rPr>
        <w:t>:</w:t>
      </w:r>
      <w:r>
        <w:rPr>
          <w:rFonts w:ascii="Arial" w:hAnsi="Arial" w:eastAsia="宋体" w:cs="Arial"/>
          <w:color w:val="333333"/>
          <w:kern w:val="0"/>
          <w:sz w:val="24"/>
          <w:szCs w:val="24"/>
          <w:lang w:val="en-US" w:eastAsia="zh-CN"/>
        </w:rPr>
        <w:t>巨人梯、高空断桥、空中抓杆、泸定桥、天使之手、空中相依、高空绳网、软梯、合力制胜、绝壁逢生、高空天平、高空独木、缅甸桥、极限攀岩。</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textAlignment w:val="auto"/>
        <w:outlineLvl w:val="0"/>
        <w:rPr>
          <w:rFonts w:ascii="Arial" w:hAnsi="Arial" w:eastAsia="宋体" w:cs="Arial"/>
          <w:color w:val="333333"/>
          <w:kern w:val="0"/>
          <w:sz w:val="24"/>
          <w:szCs w:val="24"/>
          <w:lang w:val="en-US" w:eastAsia="zh-CN"/>
        </w:rPr>
      </w:pPr>
      <w:r>
        <w:rPr>
          <w:rFonts w:ascii="Arial" w:hAnsi="Arial" w:eastAsia="宋体" w:cs="Arial"/>
          <w:color w:val="333333"/>
          <w:kern w:val="0"/>
          <w:sz w:val="24"/>
          <w:szCs w:val="24"/>
          <w:lang w:val="en-US" w:eastAsia="zh-CN"/>
        </w:rPr>
        <w:t>场地心理行为训练分为</w:t>
      </w:r>
      <w:r>
        <w:rPr>
          <w:rFonts w:hint="eastAsia" w:ascii="宋体" w:hAnsi="宋体" w:eastAsia="宋体" w:cs="宋体"/>
          <w:color w:val="333333"/>
          <w:kern w:val="0"/>
          <w:sz w:val="24"/>
          <w:szCs w:val="24"/>
          <w:lang w:val="en-US" w:eastAsia="zh-CN"/>
        </w:rPr>
        <w:t>:</w:t>
      </w:r>
      <w:r>
        <w:rPr>
          <w:rFonts w:ascii="Arial" w:hAnsi="Arial" w:eastAsia="宋体" w:cs="Arial"/>
          <w:color w:val="333333"/>
          <w:kern w:val="0"/>
          <w:sz w:val="24"/>
          <w:szCs w:val="24"/>
          <w:lang w:val="en-US" w:eastAsia="zh-CN"/>
        </w:rPr>
        <w:t>毕业墙、信任背摔、模拟电网、有轨电车、移花接木、罐头鞋、梅花桩、孤岛求生、盲目障碍、礼让通行、齐心协力、雷阵。</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textAlignment w:val="auto"/>
        <w:outlineLvl w:val="0"/>
        <w:rPr>
          <w:rFonts w:ascii="Arial" w:hAnsi="Arial" w:eastAsia="宋体" w:cs="Arial"/>
          <w:color w:val="333333"/>
          <w:kern w:val="0"/>
          <w:sz w:val="24"/>
          <w:szCs w:val="24"/>
          <w:lang w:val="en-US" w:eastAsia="zh-CN"/>
        </w:rPr>
      </w:pPr>
      <w:r>
        <w:rPr>
          <w:rFonts w:ascii="Arial" w:hAnsi="Arial" w:eastAsia="宋体" w:cs="Arial"/>
          <w:color w:val="333333"/>
          <w:kern w:val="0"/>
          <w:sz w:val="24"/>
          <w:szCs w:val="24"/>
          <w:lang w:val="en-US" w:eastAsia="zh-CN"/>
        </w:rPr>
        <w:t>拓展项目以熔炼团队，提高团队的沟通、协作、创新、领导力、执行力等为目的，高空项目作为个人突破内容，在培训中只占很小的比例，通常只将高空项目作为体验项目、单次使用。</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textAlignment w:val="auto"/>
        <w:outlineLvl w:val="0"/>
        <w:rPr>
          <w:rFonts w:ascii="Arial" w:hAnsi="Arial" w:eastAsia="宋体" w:cs="Arial"/>
          <w:color w:val="333333"/>
          <w:kern w:val="0"/>
          <w:sz w:val="24"/>
          <w:szCs w:val="24"/>
          <w:lang w:val="en-US" w:eastAsia="zh-CN"/>
        </w:rPr>
      </w:pPr>
      <w:r>
        <w:rPr>
          <w:rFonts w:ascii="Arial" w:hAnsi="Arial" w:eastAsia="宋体" w:cs="Arial"/>
          <w:color w:val="333333"/>
          <w:kern w:val="0"/>
          <w:sz w:val="24"/>
          <w:szCs w:val="24"/>
          <w:lang w:val="en-US" w:eastAsia="zh-CN"/>
        </w:rPr>
        <w:t>心理行为训练更注重对高空项目的训练，通常以高空项目为主，在培训时，要求受训者在高空完成项目如同在地面完成一样流畅，旨在磨练战士的意志力，提高综合心理素质，因此在项目选择和使用上以训练为主。把高空项目操作经常化。通过克服对高空恐惧，来提高心理的承受力。从而提高战士的意志力。</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textAlignment w:val="auto"/>
        <w:outlineLvl w:val="0"/>
        <w:rPr>
          <w:rFonts w:ascii="Arial" w:hAnsi="Arial" w:eastAsia="宋体" w:cs="Arial"/>
          <w:color w:val="333333"/>
          <w:kern w:val="0"/>
          <w:sz w:val="24"/>
          <w:szCs w:val="24"/>
          <w:lang w:val="en-US" w:eastAsia="zh-CN"/>
        </w:rPr>
      </w:pPr>
      <w:r>
        <w:rPr>
          <w:rFonts w:ascii="Arial" w:hAnsi="Arial" w:eastAsia="宋体" w:cs="Arial"/>
          <w:color w:val="333333"/>
          <w:kern w:val="0"/>
          <w:sz w:val="24"/>
          <w:szCs w:val="24"/>
          <w:lang w:val="en-US" w:eastAsia="zh-CN"/>
        </w:rPr>
        <w:t>心理行为训练是应用行为心理学、认知心理学和咨询心理学等学科的基本原理，借助于行为训练来提高受训人员基础心理素质和心理健康水平的一种途径和手段。</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360" w:lineRule="auto"/>
        <w:ind w:firstLine="480" w:firstLineChars="200"/>
        <w:textAlignment w:val="auto"/>
        <w:rPr>
          <w:rFonts w:hint="eastAsia" w:ascii="宋体" w:hAnsi="宋体" w:eastAsia="宋体" w:cs="宋体"/>
          <w:color w:val="333333"/>
          <w:kern w:val="0"/>
          <w:sz w:val="24"/>
          <w:szCs w:val="24"/>
          <w:lang w:val="en-US" w:eastAsia="zh-CN" w:bidi="ar-SA"/>
        </w:rPr>
      </w:pPr>
      <w:r>
        <w:rPr>
          <w:rFonts w:hint="eastAsia" w:ascii="宋体" w:hAnsi="宋体" w:eastAsia="宋体" w:cs="宋体"/>
          <w:color w:val="333333"/>
          <w:kern w:val="0"/>
          <w:sz w:val="24"/>
          <w:szCs w:val="24"/>
          <w:lang w:val="en-US" w:eastAsia="zh-CN" w:bidi="ar-SA"/>
        </w:rPr>
        <w:t>3</w:t>
      </w:r>
      <w:r>
        <w:rPr>
          <w:rFonts w:hint="eastAsia" w:ascii="宋体" w:hAnsi="宋体" w:eastAsia="宋体" w:cs="宋体"/>
          <w:color w:val="333333"/>
          <w:kern w:val="0"/>
          <w:sz w:val="24"/>
          <w:szCs w:val="24"/>
        </w:rPr>
        <w:t>．</w:t>
      </w:r>
      <w:r>
        <w:rPr>
          <w:rFonts w:hint="eastAsia" w:ascii="宋体" w:hAnsi="宋体" w:eastAsia="宋体" w:cs="宋体"/>
          <w:color w:val="333333"/>
          <w:kern w:val="0"/>
          <w:sz w:val="24"/>
          <w:szCs w:val="24"/>
          <w:lang w:val="en-US" w:eastAsia="zh-CN" w:bidi="ar-SA"/>
        </w:rPr>
        <w:t>心理行为训练的基本方法</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jc w:val="left"/>
        <w:textAlignment w:val="auto"/>
        <w:rPr>
          <w:rFonts w:hint="eastAsia" w:ascii="宋体" w:hAnsi="宋体" w:eastAsia="宋体" w:cs="宋体"/>
          <w:color w:val="333333"/>
          <w:kern w:val="0"/>
          <w:sz w:val="24"/>
          <w:szCs w:val="24"/>
          <w:lang w:val="en-US" w:eastAsia="zh-CN" w:bidi="ar-SA"/>
        </w:rPr>
      </w:pPr>
      <w:r>
        <w:rPr>
          <w:rFonts w:hint="eastAsia" w:ascii="宋体" w:hAnsi="宋体" w:eastAsia="宋体" w:cs="宋体"/>
          <w:color w:val="333333"/>
          <w:kern w:val="0"/>
          <w:sz w:val="24"/>
          <w:szCs w:val="24"/>
          <w:lang w:val="en-US" w:eastAsia="zh-CN" w:bidi="ar-SA"/>
        </w:rPr>
        <w:t>(1)认知心理行为训练法</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jc w:val="left"/>
        <w:textAlignment w:val="auto"/>
        <w:rPr>
          <w:rFonts w:hint="eastAsia" w:ascii="宋体" w:hAnsi="宋体" w:eastAsia="宋体" w:cs="宋体"/>
          <w:color w:val="333333"/>
          <w:kern w:val="0"/>
          <w:sz w:val="24"/>
          <w:szCs w:val="24"/>
          <w:lang w:val="en-US" w:eastAsia="zh-CN" w:bidi="ar-SA"/>
        </w:rPr>
      </w:pPr>
      <w:r>
        <w:rPr>
          <w:rFonts w:hint="eastAsia" w:ascii="宋体" w:hAnsi="宋体" w:eastAsia="宋体" w:cs="宋体"/>
          <w:color w:val="333333"/>
          <w:kern w:val="0"/>
          <w:sz w:val="24"/>
          <w:szCs w:val="24"/>
          <w:lang w:val="en-US" w:eastAsia="zh-CN" w:bidi="ar-SA"/>
        </w:rPr>
        <w:t>认知心理行为训练法是指改变人的认知结构及其认知态度的训练方法。心理潜能的增长、释放和人的心理状态、心向紧密相连，特别是以人的积极性、主动性为支撑。而人的心向的调整和积极主动性的发挥，又以人队客观事物的认知态度为前提。军人作业环境和面临要完成的任务不同于一般的社会环境和社会工作，因此改变军人的认知结构及其态度是极为重要的。也由此决定了心理潜能认知训练方法的科学性。</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jc w:val="left"/>
        <w:textAlignment w:val="auto"/>
        <w:rPr>
          <w:rFonts w:hint="eastAsia" w:ascii="宋体" w:hAnsi="宋体" w:eastAsia="宋体" w:cs="宋体"/>
          <w:color w:val="333333"/>
          <w:kern w:val="0"/>
          <w:sz w:val="24"/>
          <w:szCs w:val="24"/>
          <w:lang w:val="en-US" w:eastAsia="zh-CN" w:bidi="ar-SA"/>
        </w:rPr>
      </w:pPr>
      <w:r>
        <w:rPr>
          <w:rFonts w:hint="eastAsia" w:ascii="宋体" w:hAnsi="宋体" w:eastAsia="宋体" w:cs="宋体"/>
          <w:color w:val="333333"/>
          <w:kern w:val="0"/>
          <w:sz w:val="24"/>
          <w:szCs w:val="24"/>
          <w:lang w:val="en-US" w:eastAsia="zh-CN" w:bidi="ar-SA"/>
        </w:rPr>
        <w:t>2、极限心理行为训练法</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jc w:val="left"/>
        <w:textAlignment w:val="auto"/>
        <w:rPr>
          <w:rFonts w:hint="eastAsia" w:ascii="宋体" w:hAnsi="宋体" w:eastAsia="宋体" w:cs="宋体"/>
          <w:color w:val="333333"/>
          <w:kern w:val="0"/>
          <w:sz w:val="24"/>
          <w:szCs w:val="24"/>
          <w:lang w:val="en-US" w:eastAsia="zh-CN" w:bidi="ar-SA"/>
        </w:rPr>
      </w:pPr>
      <w:r>
        <w:rPr>
          <w:rFonts w:hint="eastAsia" w:ascii="宋体" w:hAnsi="宋体" w:eastAsia="宋体" w:cs="宋体"/>
          <w:color w:val="333333"/>
          <w:kern w:val="0"/>
          <w:sz w:val="24"/>
          <w:szCs w:val="24"/>
          <w:lang w:val="en-US" w:eastAsia="zh-CN" w:bidi="ar-SA"/>
        </w:rPr>
        <w:t>极限心理行为训练法是指通过一定手段提升人的生理、心理极限的训练方法。人的心理以生理为物质基础，心理的极限状态时通过生理的极限引发出的。人的心理潜能具有有限和无限的相对性和统一性。具体到每一个个体，从现有水平看，它是有限的，但是用发展的眼光和他具备的潜在能力看，它又是无限的。这种有限性和无限性具有辩证的动态发展性。而这种动态发展性只有当个人的生理、心理极限升值最大阈值，并受到一定冲击时，功能才能得以延伸和增长。所以，极限训练法不失为开发心理潜能的最基本训练方法。同时，这也是军人战场上要面临的恶劣环境的需要所决定的。</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jc w:val="left"/>
        <w:textAlignment w:val="auto"/>
        <w:rPr>
          <w:rFonts w:hint="eastAsia" w:ascii="宋体" w:hAnsi="宋体" w:eastAsia="宋体" w:cs="宋体"/>
          <w:color w:val="333333"/>
          <w:kern w:val="0"/>
          <w:sz w:val="24"/>
          <w:szCs w:val="24"/>
          <w:lang w:val="en-US" w:eastAsia="zh-CN" w:bidi="ar-SA"/>
        </w:rPr>
      </w:pPr>
      <w:r>
        <w:rPr>
          <w:rFonts w:hint="eastAsia" w:ascii="宋体" w:hAnsi="宋体" w:eastAsia="宋体" w:cs="宋体"/>
          <w:color w:val="333333"/>
          <w:kern w:val="0"/>
          <w:sz w:val="24"/>
          <w:szCs w:val="24"/>
          <w:lang w:val="en-US" w:eastAsia="zh-CN" w:bidi="ar-SA"/>
        </w:rPr>
        <w:t>3、暗示心理行为训练法</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jc w:val="left"/>
        <w:textAlignment w:val="auto"/>
        <w:rPr>
          <w:rFonts w:hint="eastAsia" w:ascii="宋体" w:hAnsi="宋体" w:eastAsia="宋体" w:cs="宋体"/>
          <w:color w:val="333333"/>
          <w:kern w:val="0"/>
          <w:sz w:val="24"/>
          <w:szCs w:val="24"/>
          <w:lang w:val="en-US" w:eastAsia="zh-CN" w:bidi="ar-SA"/>
        </w:rPr>
      </w:pPr>
      <w:r>
        <w:rPr>
          <w:rFonts w:hint="eastAsia" w:ascii="宋体" w:hAnsi="宋体" w:eastAsia="宋体" w:cs="宋体"/>
          <w:color w:val="333333"/>
          <w:kern w:val="0"/>
          <w:sz w:val="24"/>
          <w:szCs w:val="24"/>
          <w:lang w:val="en-US" w:eastAsia="zh-CN" w:bidi="ar-SA"/>
        </w:rPr>
        <w:t>暗示是指用含蓄、间接的方式对别人的心理和行为产生影响。顾名思义，自我暗示心理行为训练法是指自己学会对自己采取暗示的方式来调整心理和行为，以凝聚心理潜能，增强应激能力。</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jc w:val="left"/>
        <w:textAlignment w:val="auto"/>
        <w:rPr>
          <w:rFonts w:hint="eastAsia" w:ascii="宋体" w:hAnsi="宋体" w:eastAsia="宋体" w:cs="宋体"/>
          <w:color w:val="333333"/>
          <w:kern w:val="0"/>
          <w:sz w:val="24"/>
          <w:szCs w:val="24"/>
          <w:lang w:val="en-US" w:eastAsia="zh-CN" w:bidi="ar-SA"/>
        </w:rPr>
      </w:pPr>
      <w:r>
        <w:rPr>
          <w:rFonts w:hint="eastAsia" w:ascii="宋体" w:hAnsi="宋体" w:eastAsia="宋体" w:cs="宋体"/>
          <w:color w:val="333333"/>
          <w:kern w:val="0"/>
          <w:sz w:val="24"/>
          <w:szCs w:val="24"/>
          <w:lang w:val="en-US" w:eastAsia="zh-CN" w:bidi="ar-SA"/>
        </w:rPr>
        <w:t>人的心理潜能，可以说集聚在两个层面里，一是意识，二是潜意识。明示可以直接调动意识层次中的能量。暗示不仅能调动意识层次的能量，还可以调动潜意识层次中的能量。人的潜意识能量在某种情况下对人的心理和行为的影响是不可忽视的重要力量。所以自我暗示法在开发军人心理潜能的行为训练中还是特别需要的。</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jc w:val="left"/>
        <w:textAlignment w:val="auto"/>
        <w:rPr>
          <w:rFonts w:hint="eastAsia" w:ascii="宋体" w:hAnsi="宋体" w:eastAsia="宋体" w:cs="宋体"/>
          <w:color w:val="333333"/>
          <w:kern w:val="0"/>
          <w:sz w:val="24"/>
          <w:szCs w:val="24"/>
          <w:lang w:val="en-US" w:eastAsia="zh-CN" w:bidi="ar-SA"/>
        </w:rPr>
      </w:pPr>
      <w:r>
        <w:rPr>
          <w:rFonts w:hint="eastAsia" w:ascii="宋体" w:hAnsi="宋体" w:eastAsia="宋体" w:cs="宋体"/>
          <w:color w:val="333333"/>
          <w:kern w:val="0"/>
          <w:sz w:val="24"/>
          <w:szCs w:val="24"/>
          <w:lang w:val="en-US" w:eastAsia="zh-CN" w:bidi="ar-SA"/>
        </w:rPr>
        <w:t>4、情境心理行为训练法</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jc w:val="left"/>
        <w:textAlignment w:val="auto"/>
        <w:rPr>
          <w:rFonts w:hint="eastAsia" w:ascii="宋体" w:hAnsi="宋体" w:eastAsia="宋体" w:cs="宋体"/>
          <w:color w:val="333333"/>
          <w:kern w:val="0"/>
          <w:sz w:val="24"/>
          <w:szCs w:val="24"/>
          <w:lang w:val="en-US" w:eastAsia="zh-CN" w:bidi="ar-SA"/>
        </w:rPr>
      </w:pPr>
      <w:r>
        <w:rPr>
          <w:rFonts w:hint="eastAsia" w:ascii="宋体" w:hAnsi="宋体" w:eastAsia="宋体" w:cs="宋体"/>
          <w:color w:val="333333"/>
          <w:kern w:val="0"/>
          <w:sz w:val="24"/>
          <w:szCs w:val="24"/>
          <w:lang w:val="en-US" w:eastAsia="zh-CN" w:bidi="ar-SA"/>
        </w:rPr>
        <w:t>情境心理行为训练法是指创设能引起人的某种主观体验的环境和情况，借以提高行为能力的训练方法。从根本上说，心理训练是由客观环境的刺激引起的，能力是在实践中形成和提高的。要提高人的某一方面的应对能力，就必须创设足以能引起需要这方面能力的主观体验的相应情境，尤其是紧张和恐惧的情境。应该说，这是开发军人潜能、进行心理行为训练的有效途径。所以，情境训练法是必不可少的重要手段和方法。</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jc w:val="left"/>
        <w:textAlignment w:val="auto"/>
        <w:rPr>
          <w:rFonts w:hint="eastAsia" w:ascii="宋体" w:hAnsi="宋体" w:eastAsia="宋体" w:cs="宋体"/>
          <w:color w:val="333333"/>
          <w:kern w:val="0"/>
          <w:sz w:val="24"/>
          <w:szCs w:val="24"/>
          <w:lang w:val="en-US" w:eastAsia="zh-CN" w:bidi="ar-SA"/>
        </w:rPr>
      </w:pPr>
      <w:r>
        <w:rPr>
          <w:rFonts w:hint="eastAsia" w:ascii="宋体" w:hAnsi="宋体" w:eastAsia="宋体" w:cs="宋体"/>
          <w:color w:val="333333"/>
          <w:kern w:val="0"/>
          <w:sz w:val="24"/>
          <w:szCs w:val="24"/>
          <w:lang w:val="en-US" w:eastAsia="zh-CN" w:bidi="ar-SA"/>
        </w:rPr>
        <w:t>总之，在地方大学生入伍到部队后，应先了解新入伍大学生的心理健康状况和压力所在。在引导他们进行自我调节的同时，由组织统一安排心理行为训练。根据实际情况创设情境，采取合适的心理训练方法，引导他们认识自我、挖掘自我、接纳自我。使大学生新兵转变在军事训练中产生的负性情绪和不良认知，主动接受生理、心理的极限挑战，从而适应部队的生活，调整自我，最终实现自己的理想和抱负，也为部队的发展和我国的国防事业贡献一份力量。</w:t>
      </w:r>
    </w:p>
    <w:p>
      <w:pPr>
        <w:keepNext w:val="0"/>
        <w:keepLines w:val="0"/>
        <w:pageBreakBefore w:val="0"/>
        <w:kinsoku/>
        <w:wordWrap/>
        <w:overflowPunct/>
        <w:topLinePunct w:val="0"/>
        <w:autoSpaceDE/>
        <w:autoSpaceDN/>
        <w:bidi w:val="0"/>
        <w:adjustRightInd w:val="0"/>
        <w:snapToGrid w:val="0"/>
        <w:spacing w:line="360" w:lineRule="auto"/>
        <w:ind w:firstLine="480" w:firstLineChars="200"/>
        <w:jc w:val="center"/>
        <w:textAlignment w:val="auto"/>
        <w:rPr>
          <w:rFonts w:hint="eastAsia" w:ascii="宋体" w:hAnsi="宋体" w:eastAsia="宋体" w:cs="宋体"/>
          <w:sz w:val="24"/>
          <w:szCs w:val="24"/>
        </w:rPr>
      </w:pP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textAlignment w:val="auto"/>
        <w:outlineLvl w:val="0"/>
        <w:rPr>
          <w:rFonts w:hint="eastAsia" w:ascii="宋体" w:hAnsi="宋体" w:eastAsia="宋体" w:cs="宋体"/>
          <w:color w:val="333333"/>
          <w:kern w:val="0"/>
          <w:sz w:val="24"/>
          <w:szCs w:val="24"/>
        </w:rPr>
      </w:pP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textAlignment w:val="auto"/>
        <w:outlineLvl w:val="0"/>
        <w:rPr>
          <w:rFonts w:hint="eastAsia" w:ascii="Arial" w:hAnsi="Arial" w:eastAsia="宋体" w:cs="Arial"/>
          <w:color w:val="333333"/>
          <w:kern w:val="0"/>
          <w:sz w:val="24"/>
          <w:szCs w:val="24"/>
        </w:rPr>
      </w:pP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textAlignment w:val="auto"/>
        <w:outlineLvl w:val="0"/>
        <w:rPr>
          <w:rFonts w:ascii="Arial" w:hAnsi="Arial" w:eastAsia="宋体" w:cs="Arial"/>
          <w:color w:val="333333"/>
          <w:kern w:val="0"/>
          <w:sz w:val="24"/>
          <w:szCs w:val="24"/>
        </w:rPr>
      </w:pPr>
      <w:r>
        <w:rPr>
          <w:rFonts w:hint="eastAsia" w:ascii="Arial" w:hAnsi="Arial" w:eastAsia="宋体" w:cs="Arial"/>
          <w:color w:val="333333"/>
          <w:kern w:val="0"/>
          <w:sz w:val="24"/>
          <w:szCs w:val="24"/>
        </w:rPr>
        <w:t>参考文献</w:t>
      </w:r>
      <w:r>
        <w:rPr>
          <w:rFonts w:ascii="Arial" w:hAnsi="Arial" w:eastAsia="宋体" w:cs="Arial"/>
          <w:color w:val="333333"/>
          <w:kern w:val="0"/>
          <w:sz w:val="24"/>
          <w:szCs w:val="24"/>
        </w:rPr>
        <w:t xml:space="preserve"> ：</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textAlignment w:val="auto"/>
        <w:outlineLvl w:val="0"/>
        <w:rPr>
          <w:rFonts w:hint="eastAsia" w:ascii="Arial" w:hAnsi="Arial" w:eastAsia="宋体" w:cs="Arial"/>
          <w:color w:val="333333"/>
          <w:kern w:val="0"/>
          <w:sz w:val="24"/>
          <w:szCs w:val="24"/>
          <w:lang w:val="en-US" w:eastAsia="zh-CN"/>
        </w:rPr>
      </w:pPr>
      <w:r>
        <w:rPr>
          <w:rFonts w:ascii="Arial" w:hAnsi="Arial" w:eastAsia="宋体" w:cs="Arial"/>
          <w:color w:val="333333"/>
          <w:kern w:val="0"/>
          <w:sz w:val="24"/>
          <w:szCs w:val="24"/>
        </w:rPr>
        <w:t>[1]</w:t>
      </w:r>
      <w:r>
        <w:rPr>
          <w:rFonts w:hint="eastAsia" w:ascii="Arial" w:hAnsi="Arial" w:eastAsia="宋体" w:cs="Arial"/>
          <w:color w:val="333333"/>
          <w:kern w:val="0"/>
          <w:sz w:val="24"/>
          <w:szCs w:val="24"/>
          <w:lang w:val="en-US" w:eastAsia="zh-CN"/>
        </w:rPr>
        <w:t xml:space="preserve"> </w:t>
      </w:r>
      <w:r>
        <w:rPr>
          <w:rFonts w:hint="eastAsia" w:ascii="Arial" w:hAnsi="Arial" w:eastAsia="宋体" w:cs="Arial"/>
          <w:color w:val="333333"/>
          <w:kern w:val="0"/>
          <w:sz w:val="24"/>
          <w:szCs w:val="24"/>
        </w:rPr>
        <w:t>牛蕴婷</w:t>
      </w:r>
      <w:r>
        <w:rPr>
          <w:rFonts w:ascii="Arial" w:hAnsi="Arial" w:eastAsia="宋体" w:cs="Arial"/>
          <w:color w:val="333333"/>
          <w:kern w:val="0"/>
          <w:sz w:val="24"/>
          <w:szCs w:val="24"/>
        </w:rPr>
        <w:t>．</w:t>
      </w:r>
      <w:r>
        <w:rPr>
          <w:rFonts w:hint="eastAsia" w:ascii="Arial" w:hAnsi="Arial" w:eastAsia="宋体" w:cs="Arial"/>
          <w:color w:val="333333"/>
          <w:kern w:val="0"/>
          <w:sz w:val="24"/>
          <w:szCs w:val="24"/>
        </w:rPr>
        <w:t>王晋</w:t>
      </w:r>
      <w:r>
        <w:rPr>
          <w:rFonts w:ascii="Arial" w:hAnsi="Arial" w:eastAsia="宋体" w:cs="Arial"/>
          <w:color w:val="333333"/>
          <w:kern w:val="0"/>
          <w:sz w:val="24"/>
          <w:szCs w:val="24"/>
        </w:rPr>
        <w:t>．</w:t>
      </w:r>
      <w:r>
        <w:rPr>
          <w:rFonts w:hint="eastAsia" w:ascii="Arial" w:hAnsi="Arial" w:eastAsia="宋体" w:cs="Arial"/>
          <w:color w:val="333333"/>
          <w:kern w:val="0"/>
          <w:sz w:val="24"/>
          <w:szCs w:val="24"/>
        </w:rPr>
        <w:t>曹光法</w:t>
      </w:r>
      <w:r>
        <w:rPr>
          <w:rFonts w:ascii="Arial" w:hAnsi="Arial" w:eastAsia="宋体" w:cs="Arial"/>
          <w:color w:val="333333"/>
          <w:kern w:val="0"/>
          <w:sz w:val="24"/>
          <w:szCs w:val="24"/>
        </w:rPr>
        <w:t>．</w:t>
      </w:r>
      <w:r>
        <w:rPr>
          <w:rFonts w:hint="eastAsia" w:ascii="Arial" w:hAnsi="Arial" w:eastAsia="宋体" w:cs="Arial"/>
          <w:color w:val="333333"/>
          <w:kern w:val="0"/>
          <w:sz w:val="24"/>
          <w:szCs w:val="24"/>
        </w:rPr>
        <w:t>关于减轻入伍大学生心理压力的教育措施</w:t>
      </w:r>
      <w:r>
        <w:rPr>
          <w:rFonts w:ascii="Arial" w:hAnsi="Arial" w:eastAsia="宋体" w:cs="Arial"/>
          <w:color w:val="333333"/>
          <w:kern w:val="0"/>
          <w:sz w:val="24"/>
          <w:szCs w:val="24"/>
        </w:rPr>
        <w:t>．</w:t>
      </w:r>
      <w:r>
        <w:rPr>
          <w:rFonts w:hint="eastAsia" w:ascii="Arial" w:hAnsi="Arial" w:eastAsia="宋体" w:cs="Arial"/>
          <w:color w:val="333333"/>
          <w:kern w:val="0"/>
          <w:sz w:val="24"/>
          <w:szCs w:val="24"/>
          <w:lang w:val="en-US" w:eastAsia="zh-CN"/>
        </w:rPr>
        <w:t>科学论坛</w:t>
      </w:r>
      <w:r>
        <w:rPr>
          <w:rFonts w:ascii="Arial" w:hAnsi="Arial" w:eastAsia="宋体" w:cs="Arial"/>
          <w:color w:val="333333"/>
          <w:kern w:val="0"/>
          <w:sz w:val="24"/>
          <w:szCs w:val="24"/>
        </w:rPr>
        <w:t xml:space="preserve"> [M]．北京：</w:t>
      </w:r>
      <w:r>
        <w:rPr>
          <w:rFonts w:hint="eastAsia" w:ascii="Arial" w:hAnsi="Arial" w:eastAsia="宋体" w:cs="Arial"/>
          <w:color w:val="333333"/>
          <w:kern w:val="0"/>
          <w:sz w:val="24"/>
          <w:szCs w:val="24"/>
          <w:lang w:val="en-US" w:eastAsia="zh-CN"/>
        </w:rPr>
        <w:t>科学技术出版社</w:t>
      </w:r>
      <w:r>
        <w:rPr>
          <w:rFonts w:ascii="Arial" w:hAnsi="Arial" w:eastAsia="宋体" w:cs="Arial"/>
          <w:color w:val="333333"/>
          <w:kern w:val="0"/>
          <w:sz w:val="24"/>
          <w:szCs w:val="24"/>
        </w:rPr>
        <w:t>，200</w:t>
      </w:r>
      <w:r>
        <w:rPr>
          <w:rFonts w:hint="eastAsia" w:ascii="Arial" w:hAnsi="Arial" w:eastAsia="宋体" w:cs="Arial"/>
          <w:color w:val="333333"/>
          <w:kern w:val="0"/>
          <w:sz w:val="24"/>
          <w:szCs w:val="24"/>
          <w:lang w:val="en-US" w:eastAsia="zh-CN"/>
        </w:rPr>
        <w:t>9</w:t>
      </w:r>
      <w:r>
        <w:rPr>
          <w:rFonts w:ascii="Arial" w:hAnsi="Arial" w:eastAsia="宋体" w:cs="Arial"/>
          <w:color w:val="333333"/>
          <w:kern w:val="0"/>
          <w:sz w:val="24"/>
          <w:szCs w:val="24"/>
        </w:rPr>
        <w:t>．</w:t>
      </w:r>
      <w:r>
        <w:rPr>
          <w:rFonts w:hint="eastAsia" w:ascii="Arial" w:hAnsi="Arial" w:eastAsia="宋体" w:cs="Arial"/>
          <w:color w:val="333333"/>
          <w:kern w:val="0"/>
          <w:sz w:val="24"/>
          <w:szCs w:val="24"/>
          <w:lang w:val="en-US" w:eastAsia="zh-CN"/>
        </w:rPr>
        <w:t xml:space="preserve"> </w:t>
      </w:r>
    </w:p>
    <w:p>
      <w:pPr>
        <w:keepNext w:val="0"/>
        <w:keepLines w:val="0"/>
        <w:pageBreakBefore w:val="0"/>
        <w:widowControl/>
        <w:shd w:val="clear" w:color="auto" w:fill="FFFFFF"/>
        <w:tabs>
          <w:tab w:val="left" w:pos="913"/>
        </w:tabs>
        <w:kinsoku/>
        <w:wordWrap/>
        <w:overflowPunct/>
        <w:topLinePunct w:val="0"/>
        <w:autoSpaceDE/>
        <w:autoSpaceDN/>
        <w:bidi w:val="0"/>
        <w:adjustRightInd w:val="0"/>
        <w:snapToGrid w:val="0"/>
        <w:spacing w:line="360" w:lineRule="auto"/>
        <w:ind w:firstLine="480" w:firstLineChars="200"/>
        <w:textAlignment w:val="auto"/>
        <w:outlineLvl w:val="0"/>
        <w:rPr>
          <w:rFonts w:hint="default" w:ascii="Arial" w:hAnsi="Arial" w:eastAsia="宋体" w:cs="Arial"/>
          <w:color w:val="333333"/>
          <w:kern w:val="0"/>
          <w:sz w:val="24"/>
          <w:szCs w:val="24"/>
          <w:lang w:val="en-US" w:eastAsia="zh-CN"/>
        </w:rPr>
      </w:pPr>
      <w:r>
        <w:rPr>
          <w:rFonts w:ascii="Arial" w:hAnsi="Arial" w:eastAsia="宋体" w:cs="Arial"/>
          <w:color w:val="333333"/>
          <w:kern w:val="0"/>
          <w:sz w:val="24"/>
          <w:szCs w:val="24"/>
        </w:rPr>
        <w:t>[2]</w:t>
      </w:r>
      <w:r>
        <w:rPr>
          <w:rFonts w:hint="eastAsia" w:ascii="Arial" w:hAnsi="Arial" w:eastAsia="宋体" w:cs="Arial"/>
          <w:color w:val="333333"/>
          <w:kern w:val="0"/>
          <w:sz w:val="24"/>
          <w:szCs w:val="24"/>
          <w:lang w:val="en-US" w:eastAsia="zh-CN"/>
        </w:rPr>
        <w:t xml:space="preserve"> 汤家彦</w:t>
      </w:r>
      <w:r>
        <w:rPr>
          <w:rFonts w:ascii="Arial" w:hAnsi="Arial" w:eastAsia="宋体" w:cs="Arial"/>
          <w:color w:val="333333"/>
          <w:kern w:val="0"/>
          <w:sz w:val="24"/>
          <w:szCs w:val="24"/>
        </w:rPr>
        <w:t>．</w:t>
      </w:r>
      <w:r>
        <w:rPr>
          <w:rFonts w:hint="eastAsia" w:ascii="Arial" w:hAnsi="Arial" w:eastAsia="宋体" w:cs="Arial"/>
          <w:color w:val="333333"/>
          <w:kern w:val="0"/>
          <w:sz w:val="24"/>
          <w:szCs w:val="24"/>
          <w:lang w:val="en-US" w:eastAsia="zh-CN"/>
        </w:rPr>
        <w:t>王维嘉</w:t>
      </w:r>
      <w:r>
        <w:rPr>
          <w:rFonts w:ascii="Arial" w:hAnsi="Arial" w:eastAsia="宋体" w:cs="Arial"/>
          <w:color w:val="333333"/>
          <w:kern w:val="0"/>
          <w:sz w:val="24"/>
          <w:szCs w:val="24"/>
        </w:rPr>
        <w:t>．</w:t>
      </w:r>
      <w:r>
        <w:rPr>
          <w:rFonts w:hint="eastAsia" w:ascii="Arial" w:hAnsi="Arial" w:eastAsia="宋体" w:cs="Arial"/>
          <w:color w:val="333333"/>
          <w:kern w:val="0"/>
          <w:sz w:val="24"/>
          <w:szCs w:val="24"/>
          <w:lang w:val="en-US" w:eastAsia="zh-CN"/>
        </w:rPr>
        <w:t>海军工程大学学报(综合版)第11卷第6期</w:t>
      </w:r>
      <w:r>
        <w:rPr>
          <w:rFonts w:ascii="Arial" w:hAnsi="Arial" w:eastAsia="宋体" w:cs="Arial"/>
          <w:color w:val="333333"/>
          <w:kern w:val="0"/>
          <w:sz w:val="24"/>
          <w:szCs w:val="24"/>
        </w:rPr>
        <w:t>．</w:t>
      </w:r>
      <w:r>
        <w:rPr>
          <w:rFonts w:hint="eastAsia" w:ascii="Arial" w:hAnsi="Arial" w:eastAsia="宋体" w:cs="Arial"/>
          <w:color w:val="333333"/>
          <w:kern w:val="0"/>
          <w:sz w:val="24"/>
          <w:szCs w:val="24"/>
          <w:lang w:val="en-US" w:eastAsia="zh-CN"/>
        </w:rPr>
        <w:t>地方大学生入伍士兵心理资本的开发</w:t>
      </w:r>
      <w:r>
        <w:rPr>
          <w:rFonts w:ascii="Arial" w:hAnsi="Arial" w:eastAsia="宋体" w:cs="Arial"/>
          <w:color w:val="333333"/>
          <w:kern w:val="0"/>
          <w:sz w:val="24"/>
          <w:szCs w:val="24"/>
        </w:rPr>
        <w:t>．</w:t>
      </w:r>
      <w:r>
        <w:rPr>
          <w:rFonts w:hint="eastAsia" w:ascii="Arial" w:hAnsi="Arial" w:eastAsia="宋体" w:cs="Arial"/>
          <w:color w:val="333333"/>
          <w:kern w:val="0"/>
          <w:sz w:val="24"/>
          <w:szCs w:val="24"/>
          <w:lang w:val="en-US" w:eastAsia="zh-CN"/>
        </w:rPr>
        <w:t>2014</w:t>
      </w:r>
      <w:r>
        <w:rPr>
          <w:rFonts w:ascii="Arial" w:hAnsi="Arial" w:eastAsia="宋体" w:cs="Arial"/>
          <w:color w:val="333333"/>
          <w:kern w:val="0"/>
          <w:sz w:val="24"/>
          <w:szCs w:val="24"/>
        </w:rPr>
        <w:t>．</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80" w:firstLineChars="200"/>
        <w:textAlignment w:val="auto"/>
        <w:outlineLvl w:val="0"/>
        <w:rPr>
          <w:rFonts w:ascii="Arial" w:hAnsi="Arial" w:eastAsia="宋体" w:cs="Arial"/>
          <w:color w:val="333333"/>
          <w:kern w:val="0"/>
          <w:sz w:val="24"/>
          <w:szCs w:val="24"/>
        </w:rPr>
      </w:pPr>
      <w:r>
        <w:rPr>
          <w:rFonts w:ascii="Arial" w:hAnsi="Arial" w:eastAsia="宋体" w:cs="Arial"/>
          <w:color w:val="333333"/>
          <w:kern w:val="0"/>
          <w:sz w:val="24"/>
          <w:szCs w:val="24"/>
        </w:rPr>
        <w:t>[</w:t>
      </w:r>
      <w:r>
        <w:rPr>
          <w:rFonts w:hint="eastAsia" w:ascii="Arial" w:hAnsi="Arial" w:eastAsia="宋体" w:cs="Arial"/>
          <w:color w:val="333333"/>
          <w:kern w:val="0"/>
          <w:sz w:val="24"/>
          <w:szCs w:val="24"/>
          <w:lang w:val="en-US" w:eastAsia="zh-CN"/>
        </w:rPr>
        <w:t>3</w:t>
      </w:r>
      <w:r>
        <w:rPr>
          <w:rFonts w:ascii="Arial" w:hAnsi="Arial" w:eastAsia="宋体" w:cs="Arial"/>
          <w:color w:val="333333"/>
          <w:kern w:val="0"/>
          <w:sz w:val="24"/>
          <w:szCs w:val="24"/>
        </w:rPr>
        <w:t>]</w:t>
      </w:r>
      <w:r>
        <w:rPr>
          <w:rFonts w:hint="eastAsia" w:ascii="Arial" w:hAnsi="Arial" w:eastAsia="宋体" w:cs="Arial"/>
          <w:color w:val="333333"/>
          <w:kern w:val="0"/>
          <w:sz w:val="24"/>
          <w:szCs w:val="24"/>
          <w:lang w:val="en-US" w:eastAsia="zh-CN"/>
        </w:rPr>
        <w:t xml:space="preserve"> </w:t>
      </w:r>
      <w:r>
        <w:rPr>
          <w:rFonts w:ascii="Arial" w:hAnsi="Arial" w:eastAsia="宋体" w:cs="Arial"/>
          <w:color w:val="333333"/>
          <w:kern w:val="0"/>
          <w:sz w:val="24"/>
          <w:szCs w:val="24"/>
        </w:rPr>
        <w:t>许祥文．军事社会学 [M]．北京：解放军出版社，2001．</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textAlignment w:val="auto"/>
        <w:outlineLvl w:val="0"/>
        <w:rPr>
          <w:rFonts w:ascii="Arial" w:hAnsi="Arial" w:eastAsia="宋体" w:cs="Arial"/>
          <w:color w:val="333333"/>
          <w:kern w:val="0"/>
          <w:sz w:val="24"/>
          <w:szCs w:val="24"/>
        </w:rPr>
      </w:pPr>
      <w:r>
        <w:rPr>
          <w:rFonts w:hint="eastAsia" w:ascii="Arial" w:hAnsi="Arial" w:eastAsia="宋体" w:cs="Arial"/>
          <w:color w:val="333333"/>
          <w:kern w:val="0"/>
          <w:sz w:val="24"/>
          <w:szCs w:val="24"/>
          <w:lang w:val="en-US" w:eastAsia="zh-CN"/>
        </w:rPr>
        <w:t xml:space="preserve">   </w:t>
      </w:r>
      <w:r>
        <w:rPr>
          <w:rFonts w:ascii="Arial" w:hAnsi="Arial" w:eastAsia="宋体" w:cs="Arial"/>
          <w:color w:val="333333"/>
          <w:kern w:val="0"/>
          <w:sz w:val="24"/>
          <w:szCs w:val="24"/>
        </w:rPr>
        <w:t xml:space="preserve"> [</w:t>
      </w:r>
      <w:r>
        <w:rPr>
          <w:rFonts w:hint="eastAsia" w:ascii="Arial" w:hAnsi="Arial" w:eastAsia="宋体" w:cs="Arial"/>
          <w:color w:val="333333"/>
          <w:kern w:val="0"/>
          <w:sz w:val="24"/>
          <w:szCs w:val="24"/>
          <w:lang w:val="en-US" w:eastAsia="zh-CN"/>
        </w:rPr>
        <w:t>4</w:t>
      </w:r>
      <w:r>
        <w:rPr>
          <w:rFonts w:ascii="Arial" w:hAnsi="Arial" w:eastAsia="宋体" w:cs="Arial"/>
          <w:color w:val="333333"/>
          <w:kern w:val="0"/>
          <w:sz w:val="24"/>
          <w:szCs w:val="24"/>
        </w:rPr>
        <w:t>]</w:t>
      </w:r>
      <w:r>
        <w:rPr>
          <w:rFonts w:hint="eastAsia" w:ascii="Arial" w:hAnsi="Arial" w:eastAsia="宋体" w:cs="Arial"/>
          <w:color w:val="333333"/>
          <w:kern w:val="0"/>
          <w:sz w:val="24"/>
          <w:szCs w:val="24"/>
          <w:lang w:val="en-US" w:eastAsia="zh-CN"/>
        </w:rPr>
        <w:t xml:space="preserve"> </w:t>
      </w:r>
      <w:r>
        <w:rPr>
          <w:rFonts w:ascii="Arial" w:hAnsi="Arial" w:eastAsia="宋体" w:cs="Arial"/>
          <w:color w:val="333333"/>
          <w:kern w:val="0"/>
          <w:sz w:val="24"/>
          <w:szCs w:val="24"/>
        </w:rPr>
        <w:t>理查德?格里格 (美)，菲利普?津巴多著，王垒、王等译．心理学与生活(第16版)[MJ．人民邮电出版社，2004．</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textAlignment w:val="auto"/>
        <w:outlineLvl w:val="0"/>
        <w:rPr>
          <w:rFonts w:hint="eastAsia" w:ascii="Arial" w:hAnsi="Arial" w:eastAsia="宋体" w:cs="Arial"/>
          <w:color w:val="333333"/>
          <w:kern w:val="0"/>
          <w:sz w:val="24"/>
          <w:szCs w:val="24"/>
        </w:rPr>
      </w:pPr>
      <w:r>
        <w:rPr>
          <w:rFonts w:hint="eastAsia" w:ascii="Arial" w:hAnsi="Arial" w:eastAsia="宋体" w:cs="Arial"/>
          <w:color w:val="333333"/>
          <w:kern w:val="0"/>
          <w:sz w:val="24"/>
          <w:szCs w:val="24"/>
          <w:lang w:val="en-US" w:eastAsia="zh-CN"/>
        </w:rPr>
        <w:t xml:space="preserve">   </w:t>
      </w:r>
      <w:r>
        <w:rPr>
          <w:rFonts w:ascii="Arial" w:hAnsi="Arial" w:eastAsia="宋体" w:cs="Arial"/>
          <w:color w:val="333333"/>
          <w:kern w:val="0"/>
          <w:sz w:val="24"/>
          <w:szCs w:val="24"/>
        </w:rPr>
        <w:t xml:space="preserve"> [</w:t>
      </w:r>
      <w:r>
        <w:rPr>
          <w:rFonts w:hint="eastAsia" w:ascii="Arial" w:hAnsi="Arial" w:eastAsia="宋体" w:cs="Arial"/>
          <w:color w:val="333333"/>
          <w:kern w:val="0"/>
          <w:sz w:val="24"/>
          <w:szCs w:val="24"/>
          <w:lang w:val="en-US" w:eastAsia="zh-CN"/>
        </w:rPr>
        <w:t>5</w:t>
      </w:r>
      <w:r>
        <w:rPr>
          <w:rFonts w:ascii="Arial" w:hAnsi="Arial" w:eastAsia="宋体" w:cs="Arial"/>
          <w:color w:val="333333"/>
          <w:kern w:val="0"/>
          <w:sz w:val="24"/>
          <w:szCs w:val="24"/>
        </w:rPr>
        <w:t>]</w:t>
      </w:r>
      <w:r>
        <w:rPr>
          <w:rFonts w:hint="eastAsia" w:ascii="Arial" w:hAnsi="Arial" w:eastAsia="宋体" w:cs="Arial"/>
          <w:color w:val="333333"/>
          <w:kern w:val="0"/>
          <w:sz w:val="24"/>
          <w:szCs w:val="24"/>
          <w:lang w:val="en-US" w:eastAsia="zh-CN"/>
        </w:rPr>
        <w:t xml:space="preserve"> </w:t>
      </w:r>
      <w:r>
        <w:rPr>
          <w:rFonts w:ascii="Arial" w:hAnsi="Arial" w:eastAsia="宋体" w:cs="Arial"/>
          <w:color w:val="333333"/>
          <w:kern w:val="0"/>
          <w:sz w:val="24"/>
          <w:szCs w:val="24"/>
        </w:rPr>
        <w:t>Zhong Jing—lei， Yi Liang—ming． The development of</w:t>
      </w:r>
      <w:r>
        <w:rPr>
          <w:rFonts w:hint="eastAsia" w:ascii="Arial" w:hAnsi="Arial" w:eastAsia="宋体" w:cs="Arial"/>
          <w:color w:val="333333"/>
          <w:kern w:val="0"/>
          <w:sz w:val="24"/>
          <w:szCs w:val="24"/>
          <w:lang w:val="en-US" w:eastAsia="zh-CN"/>
        </w:rPr>
        <w:t xml:space="preserve"> </w:t>
      </w:r>
      <w:r>
        <w:rPr>
          <w:rFonts w:ascii="Arial" w:hAnsi="Arial" w:eastAsia="宋体" w:cs="Arial"/>
          <w:color w:val="333333"/>
          <w:kern w:val="0"/>
          <w:sz w:val="24"/>
          <w:szCs w:val="24"/>
        </w:rPr>
        <w:t>job stress inventory for militaryOfficers [J]． Chin Ment</w:t>
      </w:r>
      <w:r>
        <w:rPr>
          <w:rFonts w:hint="eastAsia" w:ascii="Arial" w:hAnsi="Arial" w:eastAsia="宋体" w:cs="Arial"/>
          <w:color w:val="333333"/>
          <w:kern w:val="0"/>
          <w:sz w:val="24"/>
          <w:szCs w:val="24"/>
          <w:lang w:val="en-US" w:eastAsia="zh-CN"/>
        </w:rPr>
        <w:t xml:space="preserve"> </w:t>
      </w:r>
      <w:r>
        <w:rPr>
          <w:rFonts w:ascii="Arial" w:hAnsi="Arial" w:eastAsia="宋体" w:cs="Arial"/>
          <w:color w:val="333333"/>
          <w:kern w:val="0"/>
          <w:sz w:val="24"/>
          <w:szCs w:val="24"/>
        </w:rPr>
        <w:t>Health J， 2006， 20(9)： 626—627 (In Chinese) ■</w:t>
      </w:r>
    </w:p>
    <w:sectPr>
      <w:foot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86"/>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945"/>
    <w:rsid w:val="0001113A"/>
    <w:rsid w:val="00015C1E"/>
    <w:rsid w:val="00030702"/>
    <w:rsid w:val="00032D63"/>
    <w:rsid w:val="00075B21"/>
    <w:rsid w:val="000C10A9"/>
    <w:rsid w:val="000C748B"/>
    <w:rsid w:val="000E00E0"/>
    <w:rsid w:val="00115104"/>
    <w:rsid w:val="00122E33"/>
    <w:rsid w:val="00190F64"/>
    <w:rsid w:val="001967F0"/>
    <w:rsid w:val="001D209B"/>
    <w:rsid w:val="00222CFB"/>
    <w:rsid w:val="002703A9"/>
    <w:rsid w:val="00274BA4"/>
    <w:rsid w:val="002C5A4B"/>
    <w:rsid w:val="00310015"/>
    <w:rsid w:val="00355B1B"/>
    <w:rsid w:val="00367945"/>
    <w:rsid w:val="0037651C"/>
    <w:rsid w:val="00393439"/>
    <w:rsid w:val="00397EAE"/>
    <w:rsid w:val="003A2712"/>
    <w:rsid w:val="003B7C7F"/>
    <w:rsid w:val="003F0E5F"/>
    <w:rsid w:val="0040040B"/>
    <w:rsid w:val="00496109"/>
    <w:rsid w:val="004A60EA"/>
    <w:rsid w:val="004A6178"/>
    <w:rsid w:val="004A6B72"/>
    <w:rsid w:val="004B0CBE"/>
    <w:rsid w:val="004E2C6D"/>
    <w:rsid w:val="00500C64"/>
    <w:rsid w:val="005219E9"/>
    <w:rsid w:val="005456A3"/>
    <w:rsid w:val="00547D02"/>
    <w:rsid w:val="00557524"/>
    <w:rsid w:val="00653781"/>
    <w:rsid w:val="00682BDD"/>
    <w:rsid w:val="006939AD"/>
    <w:rsid w:val="006A6BA0"/>
    <w:rsid w:val="006B4BA9"/>
    <w:rsid w:val="006D7892"/>
    <w:rsid w:val="006E406F"/>
    <w:rsid w:val="007023E7"/>
    <w:rsid w:val="0071144F"/>
    <w:rsid w:val="00773F4A"/>
    <w:rsid w:val="00784999"/>
    <w:rsid w:val="007A53BC"/>
    <w:rsid w:val="007F4AE5"/>
    <w:rsid w:val="0081076F"/>
    <w:rsid w:val="00873166"/>
    <w:rsid w:val="008B3FF7"/>
    <w:rsid w:val="008C2795"/>
    <w:rsid w:val="008C4F29"/>
    <w:rsid w:val="008C6EA9"/>
    <w:rsid w:val="008F2C31"/>
    <w:rsid w:val="008F6FD0"/>
    <w:rsid w:val="00927E7F"/>
    <w:rsid w:val="009400E8"/>
    <w:rsid w:val="009D42F5"/>
    <w:rsid w:val="009E7429"/>
    <w:rsid w:val="00A24328"/>
    <w:rsid w:val="00A35C27"/>
    <w:rsid w:val="00A3680A"/>
    <w:rsid w:val="00A73EA9"/>
    <w:rsid w:val="00AE0558"/>
    <w:rsid w:val="00B01DB7"/>
    <w:rsid w:val="00B24604"/>
    <w:rsid w:val="00B550AF"/>
    <w:rsid w:val="00B77BC7"/>
    <w:rsid w:val="00BB1D85"/>
    <w:rsid w:val="00BD53C4"/>
    <w:rsid w:val="00BE65B9"/>
    <w:rsid w:val="00BF0611"/>
    <w:rsid w:val="00C15F10"/>
    <w:rsid w:val="00C75D65"/>
    <w:rsid w:val="00CA4D5E"/>
    <w:rsid w:val="00CD029C"/>
    <w:rsid w:val="00D02CEA"/>
    <w:rsid w:val="00D308DF"/>
    <w:rsid w:val="00D32ACA"/>
    <w:rsid w:val="00D33DDA"/>
    <w:rsid w:val="00D6172D"/>
    <w:rsid w:val="00D70762"/>
    <w:rsid w:val="00D729BA"/>
    <w:rsid w:val="00D8370E"/>
    <w:rsid w:val="00D94B21"/>
    <w:rsid w:val="00DB4541"/>
    <w:rsid w:val="00DB4B4C"/>
    <w:rsid w:val="00DC73BA"/>
    <w:rsid w:val="00DC7623"/>
    <w:rsid w:val="00DD64A6"/>
    <w:rsid w:val="00DE0DA4"/>
    <w:rsid w:val="00E06D2E"/>
    <w:rsid w:val="00E10BCA"/>
    <w:rsid w:val="00E26EEE"/>
    <w:rsid w:val="00E34EB0"/>
    <w:rsid w:val="00E66E0B"/>
    <w:rsid w:val="00E71E88"/>
    <w:rsid w:val="00E8507B"/>
    <w:rsid w:val="00EB746E"/>
    <w:rsid w:val="00ED0E9F"/>
    <w:rsid w:val="00EF0395"/>
    <w:rsid w:val="00F31E53"/>
    <w:rsid w:val="00F37848"/>
    <w:rsid w:val="00F47190"/>
    <w:rsid w:val="00F555CC"/>
    <w:rsid w:val="00FE5FC2"/>
    <w:rsid w:val="00FF24DD"/>
    <w:rsid w:val="02265432"/>
    <w:rsid w:val="02C222E2"/>
    <w:rsid w:val="04941874"/>
    <w:rsid w:val="05124F3B"/>
    <w:rsid w:val="06BD2E41"/>
    <w:rsid w:val="06FA4C3D"/>
    <w:rsid w:val="06FE4E94"/>
    <w:rsid w:val="070D78D0"/>
    <w:rsid w:val="083113EB"/>
    <w:rsid w:val="0843307E"/>
    <w:rsid w:val="08932F6F"/>
    <w:rsid w:val="097D422F"/>
    <w:rsid w:val="09B40194"/>
    <w:rsid w:val="09DE7E4A"/>
    <w:rsid w:val="0A8D404E"/>
    <w:rsid w:val="0B1164D5"/>
    <w:rsid w:val="0B6C041E"/>
    <w:rsid w:val="0B927054"/>
    <w:rsid w:val="0C5754AE"/>
    <w:rsid w:val="0C592407"/>
    <w:rsid w:val="0C965709"/>
    <w:rsid w:val="0DF17F22"/>
    <w:rsid w:val="0EF6311B"/>
    <w:rsid w:val="0F721210"/>
    <w:rsid w:val="108A7162"/>
    <w:rsid w:val="11597394"/>
    <w:rsid w:val="11A81C27"/>
    <w:rsid w:val="12502F4B"/>
    <w:rsid w:val="12C17658"/>
    <w:rsid w:val="132A4659"/>
    <w:rsid w:val="137E3D9F"/>
    <w:rsid w:val="13C7315C"/>
    <w:rsid w:val="13F35FC8"/>
    <w:rsid w:val="156521ED"/>
    <w:rsid w:val="15797BE4"/>
    <w:rsid w:val="157B2E78"/>
    <w:rsid w:val="16E90E09"/>
    <w:rsid w:val="18991CA7"/>
    <w:rsid w:val="18FC2ADC"/>
    <w:rsid w:val="196B5137"/>
    <w:rsid w:val="1B1D36D1"/>
    <w:rsid w:val="1C4457C3"/>
    <w:rsid w:val="1CB71EFE"/>
    <w:rsid w:val="1DD761CA"/>
    <w:rsid w:val="1F973E9B"/>
    <w:rsid w:val="21395BD7"/>
    <w:rsid w:val="21E40140"/>
    <w:rsid w:val="223C1A0C"/>
    <w:rsid w:val="22A87F65"/>
    <w:rsid w:val="23250E91"/>
    <w:rsid w:val="23622DC9"/>
    <w:rsid w:val="237C5AFF"/>
    <w:rsid w:val="238E2861"/>
    <w:rsid w:val="239C39B5"/>
    <w:rsid w:val="24534E6B"/>
    <w:rsid w:val="24FF59CB"/>
    <w:rsid w:val="258C6A97"/>
    <w:rsid w:val="26584D16"/>
    <w:rsid w:val="2673213B"/>
    <w:rsid w:val="267C47A1"/>
    <w:rsid w:val="27C77FD6"/>
    <w:rsid w:val="285343CC"/>
    <w:rsid w:val="287C6B7D"/>
    <w:rsid w:val="29162395"/>
    <w:rsid w:val="29CD13F0"/>
    <w:rsid w:val="2B154D6C"/>
    <w:rsid w:val="2B1D6363"/>
    <w:rsid w:val="2B731F1C"/>
    <w:rsid w:val="2BCC1305"/>
    <w:rsid w:val="2C026F6A"/>
    <w:rsid w:val="2C352A73"/>
    <w:rsid w:val="2C59726C"/>
    <w:rsid w:val="2C754521"/>
    <w:rsid w:val="2CE764AA"/>
    <w:rsid w:val="2D764D15"/>
    <w:rsid w:val="2DA70D4C"/>
    <w:rsid w:val="2DC05A6A"/>
    <w:rsid w:val="2E205420"/>
    <w:rsid w:val="2F1129A8"/>
    <w:rsid w:val="2F3C082D"/>
    <w:rsid w:val="2F926830"/>
    <w:rsid w:val="2FCF2092"/>
    <w:rsid w:val="2FF34EDC"/>
    <w:rsid w:val="30200407"/>
    <w:rsid w:val="3032154F"/>
    <w:rsid w:val="304A1359"/>
    <w:rsid w:val="31A94761"/>
    <w:rsid w:val="31DB116F"/>
    <w:rsid w:val="32CE26BA"/>
    <w:rsid w:val="34AA2A68"/>
    <w:rsid w:val="35742B9C"/>
    <w:rsid w:val="36BE63C5"/>
    <w:rsid w:val="36FF3522"/>
    <w:rsid w:val="38632F3E"/>
    <w:rsid w:val="38F25236"/>
    <w:rsid w:val="395848D8"/>
    <w:rsid w:val="39B470E2"/>
    <w:rsid w:val="3A550278"/>
    <w:rsid w:val="3ABD1B08"/>
    <w:rsid w:val="3BD20546"/>
    <w:rsid w:val="3D0828A4"/>
    <w:rsid w:val="3D8343F7"/>
    <w:rsid w:val="3F0504D3"/>
    <w:rsid w:val="3F87564B"/>
    <w:rsid w:val="3FB348F6"/>
    <w:rsid w:val="40263385"/>
    <w:rsid w:val="403F66C4"/>
    <w:rsid w:val="406D1D0D"/>
    <w:rsid w:val="413F1B22"/>
    <w:rsid w:val="41A65421"/>
    <w:rsid w:val="41C01905"/>
    <w:rsid w:val="41CA0FDA"/>
    <w:rsid w:val="42F248F9"/>
    <w:rsid w:val="44E37478"/>
    <w:rsid w:val="46A83BC6"/>
    <w:rsid w:val="46EE7377"/>
    <w:rsid w:val="489A7985"/>
    <w:rsid w:val="48A23554"/>
    <w:rsid w:val="48D64A51"/>
    <w:rsid w:val="490A1E56"/>
    <w:rsid w:val="4938322A"/>
    <w:rsid w:val="49C71D04"/>
    <w:rsid w:val="4A2A429B"/>
    <w:rsid w:val="4A896927"/>
    <w:rsid w:val="4AD9484D"/>
    <w:rsid w:val="4B3D4440"/>
    <w:rsid w:val="4BFB59CA"/>
    <w:rsid w:val="4D835C34"/>
    <w:rsid w:val="4DAD6A9E"/>
    <w:rsid w:val="4DEB07C1"/>
    <w:rsid w:val="4E485C14"/>
    <w:rsid w:val="4E57619F"/>
    <w:rsid w:val="4F6B4F0B"/>
    <w:rsid w:val="502D7665"/>
    <w:rsid w:val="50526B16"/>
    <w:rsid w:val="5172228A"/>
    <w:rsid w:val="520F5B4F"/>
    <w:rsid w:val="52B44CB9"/>
    <w:rsid w:val="52B85451"/>
    <w:rsid w:val="52DC193D"/>
    <w:rsid w:val="54DF4015"/>
    <w:rsid w:val="55EE043D"/>
    <w:rsid w:val="56001B43"/>
    <w:rsid w:val="567F6D0F"/>
    <w:rsid w:val="56F50C70"/>
    <w:rsid w:val="57122447"/>
    <w:rsid w:val="593260B4"/>
    <w:rsid w:val="5A13650C"/>
    <w:rsid w:val="5A504D19"/>
    <w:rsid w:val="5ABF77C9"/>
    <w:rsid w:val="5AF00967"/>
    <w:rsid w:val="5B1665B6"/>
    <w:rsid w:val="5CBE6016"/>
    <w:rsid w:val="5CCA1EFD"/>
    <w:rsid w:val="5CF82213"/>
    <w:rsid w:val="5D334D94"/>
    <w:rsid w:val="5D4A47C3"/>
    <w:rsid w:val="5EB119C9"/>
    <w:rsid w:val="5FAB29AB"/>
    <w:rsid w:val="5FDE7F24"/>
    <w:rsid w:val="60750C22"/>
    <w:rsid w:val="61452C4B"/>
    <w:rsid w:val="627C54BE"/>
    <w:rsid w:val="628C3CB7"/>
    <w:rsid w:val="62C6043B"/>
    <w:rsid w:val="63E76FF4"/>
    <w:rsid w:val="649C6E5D"/>
    <w:rsid w:val="64B97FA0"/>
    <w:rsid w:val="655D0D0A"/>
    <w:rsid w:val="65BC0BE1"/>
    <w:rsid w:val="66083A94"/>
    <w:rsid w:val="67242F88"/>
    <w:rsid w:val="676E750B"/>
    <w:rsid w:val="67A50063"/>
    <w:rsid w:val="67AA53AF"/>
    <w:rsid w:val="685217B6"/>
    <w:rsid w:val="68871AD0"/>
    <w:rsid w:val="68B26EA9"/>
    <w:rsid w:val="68D93FEE"/>
    <w:rsid w:val="69312197"/>
    <w:rsid w:val="694E504E"/>
    <w:rsid w:val="69B0504E"/>
    <w:rsid w:val="6A0D733B"/>
    <w:rsid w:val="6A635E3B"/>
    <w:rsid w:val="6A9849EC"/>
    <w:rsid w:val="6B1C4988"/>
    <w:rsid w:val="6C485FBB"/>
    <w:rsid w:val="6CA63C9D"/>
    <w:rsid w:val="6CF30784"/>
    <w:rsid w:val="6D4A17B0"/>
    <w:rsid w:val="6E606C6A"/>
    <w:rsid w:val="6F557143"/>
    <w:rsid w:val="6F8D2609"/>
    <w:rsid w:val="6FEC07D5"/>
    <w:rsid w:val="70510BD2"/>
    <w:rsid w:val="70BC4BE2"/>
    <w:rsid w:val="71387271"/>
    <w:rsid w:val="71745415"/>
    <w:rsid w:val="71994062"/>
    <w:rsid w:val="719B2A3D"/>
    <w:rsid w:val="72DF7B99"/>
    <w:rsid w:val="72E41726"/>
    <w:rsid w:val="732C18F1"/>
    <w:rsid w:val="73B72AED"/>
    <w:rsid w:val="74E7590D"/>
    <w:rsid w:val="75CB5188"/>
    <w:rsid w:val="76321908"/>
    <w:rsid w:val="76946D2D"/>
    <w:rsid w:val="769B68AE"/>
    <w:rsid w:val="776C4EF6"/>
    <w:rsid w:val="777E3E3E"/>
    <w:rsid w:val="779026AC"/>
    <w:rsid w:val="77A76CDA"/>
    <w:rsid w:val="77D319EA"/>
    <w:rsid w:val="7952273C"/>
    <w:rsid w:val="79764552"/>
    <w:rsid w:val="79895B22"/>
    <w:rsid w:val="7A1B3FAE"/>
    <w:rsid w:val="7A221F45"/>
    <w:rsid w:val="7B0762AC"/>
    <w:rsid w:val="7B2D5FA1"/>
    <w:rsid w:val="7BBC3F5A"/>
    <w:rsid w:val="7BEC6EF5"/>
    <w:rsid w:val="7BF310AB"/>
    <w:rsid w:val="7C215E59"/>
    <w:rsid w:val="7C540B59"/>
    <w:rsid w:val="7C8D4292"/>
    <w:rsid w:val="7D4F6D24"/>
    <w:rsid w:val="7DAC6326"/>
    <w:rsid w:val="7DF0167A"/>
    <w:rsid w:val="7F2E02FB"/>
    <w:rsid w:val="7F53664C"/>
    <w:rsid w:val="7F7207D6"/>
    <w:rsid w:val="7F7E0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2"/>
    <w:semiHidden/>
    <w:unhideWhenUsed/>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customStyle="1" w:styleId="10">
    <w:name w:val="页眉 字符"/>
    <w:basedOn w:val="8"/>
    <w:link w:val="5"/>
    <w:qFormat/>
    <w:uiPriority w:val="99"/>
    <w:rPr>
      <w:sz w:val="18"/>
      <w:szCs w:val="18"/>
    </w:rPr>
  </w:style>
  <w:style w:type="character" w:customStyle="1" w:styleId="11">
    <w:name w:val="页脚 字符"/>
    <w:basedOn w:val="8"/>
    <w:link w:val="4"/>
    <w:qFormat/>
    <w:uiPriority w:val="99"/>
    <w:rPr>
      <w:sz w:val="18"/>
      <w:szCs w:val="18"/>
    </w:rPr>
  </w:style>
  <w:style w:type="character" w:customStyle="1" w:styleId="12">
    <w:name w:val="批注框文本 字符"/>
    <w:basedOn w:val="8"/>
    <w:link w:val="3"/>
    <w:semiHidden/>
    <w:qFormat/>
    <w:uiPriority w:val="99"/>
    <w:rPr>
      <w:sz w:val="18"/>
      <w:szCs w:val="18"/>
    </w:rPr>
  </w:style>
  <w:style w:type="character" w:customStyle="1" w:styleId="13">
    <w:name w:val="标题 1 字符"/>
    <w:basedOn w:val="8"/>
    <w:link w:val="2"/>
    <w:qFormat/>
    <w:uiPriority w:val="9"/>
    <w:rPr>
      <w:b/>
      <w:bCs/>
      <w:kern w:val="44"/>
      <w:sz w:val="44"/>
      <w:szCs w:val="44"/>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2264</Words>
  <Characters>2287</Characters>
  <Lines>69</Lines>
  <Paragraphs>50</Paragraphs>
  <TotalTime>0</TotalTime>
  <ScaleCrop>false</ScaleCrop>
  <LinksUpToDate>false</LinksUpToDate>
  <CharactersWithSpaces>4501</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2019-09-06T02:11:00Z</dcterms:created>
  <dc:creator>AutoBVT</dc:creator>
  <cp:lastModifiedBy>Darin妈(宋)</cp:lastModifiedBy>
  <dcterms:modified xsi:type="dcterms:W3CDTF">2020-03-19T11:52:36Z</dcterms:modified>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