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left"/>
        <w:rPr>
          <w:rFonts w:hint="eastAsia" w:ascii="黑体" w:hAnsi="黑体" w:eastAsia="黑体" w:cs="黑体"/>
          <w:b w:val="0"/>
          <w:bCs/>
          <w:sz w:val="44"/>
          <w:szCs w:val="44"/>
        </w:rPr>
      </w:pPr>
      <w:r>
        <w:t xml:space="preserve">           </w:t>
      </w:r>
      <w:r>
        <w:rPr>
          <w:rFonts w:hint="eastAsia" w:ascii="黑体" w:hAnsi="黑体" w:eastAsia="黑体" w:cs="黑体"/>
          <w:b w:val="0"/>
          <w:bCs/>
          <w:sz w:val="44"/>
          <w:szCs w:val="44"/>
        </w:rPr>
        <w:t>北方建筑节能改造方向研究</w:t>
      </w:r>
    </w:p>
    <w:p>
      <w:pPr>
        <w:rPr>
          <w:rFonts w:hint="eastAsia" w:ascii="楷体" w:hAnsi="楷体" w:eastAsia="楷体" w:cs="楷体"/>
          <w:b w:val="0"/>
          <w:bCs/>
          <w:sz w:val="28"/>
          <w:szCs w:val="28"/>
          <w:lang w:val="en-US" w:eastAsia="zh-CN"/>
        </w:rPr>
      </w:pPr>
      <w:r>
        <w:rPr>
          <w:rFonts w:hint="eastAsia" w:ascii="楷体" w:hAnsi="楷体" w:eastAsia="楷体" w:cs="楷体"/>
          <w:b w:val="0"/>
          <w:bCs/>
          <w:sz w:val="28"/>
          <w:szCs w:val="28"/>
          <w:lang w:val="en-US" w:eastAsia="zh-CN"/>
        </w:rPr>
        <w:t xml:space="preserve">作者：赵仕磊  </w:t>
      </w:r>
    </w:p>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单位：武汉理工大学土木建筑与工程学院 邮编：430070</w:t>
      </w:r>
    </w:p>
    <w:p>
      <w:pPr>
        <w:jc w:val="left"/>
        <w:rPr>
          <w:rFonts w:hint="eastAsia" w:asciiTheme="minorEastAsia" w:hAnsiTheme="minorEastAsia" w:eastAsiaTheme="minorEastAsia" w:cstheme="minorEastAsia"/>
          <w:sz w:val="18"/>
          <w:szCs w:val="18"/>
        </w:rPr>
      </w:pPr>
      <w:r>
        <w:rPr>
          <w:rFonts w:hint="eastAsia" w:ascii="黑体" w:hAnsi="黑体" w:eastAsia="黑体" w:cs="黑体"/>
          <w:sz w:val="18"/>
          <w:szCs w:val="18"/>
        </w:rPr>
        <w:t>摘要:</w:t>
      </w:r>
      <w:r>
        <w:rPr>
          <w:rFonts w:hint="eastAsia" w:asciiTheme="minorEastAsia" w:hAnsiTheme="minorEastAsia" w:eastAsiaTheme="minorEastAsia" w:cstheme="minorEastAsia"/>
          <w:sz w:val="18"/>
          <w:szCs w:val="18"/>
        </w:rPr>
        <w:t>近年来我国</w:t>
      </w:r>
      <w:r>
        <w:rPr>
          <w:rFonts w:hint="eastAsia" w:asciiTheme="minorEastAsia" w:hAnsiTheme="minorEastAsia" w:eastAsiaTheme="minorEastAsia" w:cstheme="minorEastAsia"/>
          <w:sz w:val="18"/>
          <w:szCs w:val="18"/>
          <w:lang w:val="en-US" w:eastAsia="zh-CN"/>
        </w:rPr>
        <w:t>建筑规模不断扩大</w:t>
      </w:r>
      <w:r>
        <w:rPr>
          <w:rFonts w:hint="eastAsia" w:asciiTheme="minorEastAsia" w:hAnsiTheme="minorEastAsia" w:eastAsiaTheme="minorEastAsia" w:cstheme="minorEastAsia"/>
          <w:sz w:val="18"/>
          <w:szCs w:val="18"/>
        </w:rPr>
        <w:t>，每年</w:t>
      </w:r>
      <w:r>
        <w:rPr>
          <w:rFonts w:hint="eastAsia" w:asciiTheme="minorEastAsia" w:hAnsiTheme="minorEastAsia" w:eastAsiaTheme="minorEastAsia" w:cstheme="minorEastAsia"/>
          <w:sz w:val="18"/>
          <w:szCs w:val="18"/>
          <w:lang w:val="en-US" w:eastAsia="zh-CN"/>
        </w:rPr>
        <w:t>都要新建面积约</w:t>
      </w:r>
      <w:r>
        <w:rPr>
          <w:rFonts w:hint="eastAsia" w:asciiTheme="minorEastAsia" w:hAnsiTheme="minorEastAsia" w:eastAsiaTheme="minorEastAsia" w:cstheme="minorEastAsia"/>
          <w:sz w:val="18"/>
          <w:szCs w:val="18"/>
        </w:rPr>
        <w:t>17亿~18亿平方米</w:t>
      </w:r>
      <w:r>
        <w:rPr>
          <w:rFonts w:hint="eastAsia" w:asciiTheme="minorEastAsia" w:hAnsiTheme="minorEastAsia" w:eastAsiaTheme="minorEastAsia" w:cstheme="minorEastAsia"/>
          <w:sz w:val="18"/>
          <w:szCs w:val="18"/>
          <w:lang w:val="en-US" w:eastAsia="zh-CN"/>
        </w:rPr>
        <w:t>的建筑</w:t>
      </w:r>
      <w:r>
        <w:rPr>
          <w:rFonts w:hint="eastAsia" w:asciiTheme="minorEastAsia" w:hAnsiTheme="minorEastAsia" w:eastAsiaTheme="minorEastAsia" w:cstheme="minorEastAsia"/>
          <w:sz w:val="18"/>
          <w:szCs w:val="18"/>
        </w:rPr>
        <w:t>，基本超过了</w:t>
      </w:r>
      <w:r>
        <w:rPr>
          <w:rFonts w:hint="eastAsia" w:asciiTheme="minorEastAsia" w:hAnsiTheme="minorEastAsia" w:eastAsiaTheme="minorEastAsia" w:cstheme="minorEastAsia"/>
          <w:sz w:val="18"/>
          <w:szCs w:val="18"/>
          <w:lang w:val="en-US" w:eastAsia="zh-CN"/>
        </w:rPr>
        <w:t>世界上发达地区</w:t>
      </w:r>
      <w:r>
        <w:rPr>
          <w:rFonts w:hint="eastAsia" w:asciiTheme="minorEastAsia" w:hAnsiTheme="minorEastAsia" w:eastAsiaTheme="minorEastAsia" w:cstheme="minorEastAsia"/>
          <w:sz w:val="18"/>
          <w:szCs w:val="18"/>
        </w:rPr>
        <w:t>每年建成建筑面积的总和。</w:t>
      </w:r>
      <w:r>
        <w:rPr>
          <w:rFonts w:hint="eastAsia" w:asciiTheme="minorEastAsia" w:hAnsiTheme="minorEastAsia" w:eastAsiaTheme="minorEastAsia" w:cstheme="minorEastAsia"/>
          <w:sz w:val="18"/>
          <w:szCs w:val="18"/>
          <w:lang w:val="en-US" w:eastAsia="zh-CN"/>
        </w:rPr>
        <w:t>但是</w:t>
      </w:r>
      <w:r>
        <w:rPr>
          <w:rFonts w:hint="eastAsia" w:asciiTheme="minorEastAsia" w:hAnsiTheme="minorEastAsia" w:eastAsiaTheme="minorEastAsia" w:cstheme="minorEastAsia"/>
          <w:sz w:val="18"/>
          <w:szCs w:val="18"/>
        </w:rPr>
        <w:t>随着建筑</w:t>
      </w:r>
      <w:r>
        <w:rPr>
          <w:rFonts w:hint="eastAsia" w:asciiTheme="minorEastAsia" w:hAnsiTheme="minorEastAsia" w:eastAsiaTheme="minorEastAsia" w:cstheme="minorEastAsia"/>
          <w:sz w:val="18"/>
          <w:szCs w:val="18"/>
          <w:lang w:val="en-US" w:eastAsia="zh-CN"/>
        </w:rPr>
        <w:t>行业</w:t>
      </w:r>
      <w:r>
        <w:rPr>
          <w:rFonts w:hint="eastAsia" w:asciiTheme="minorEastAsia" w:hAnsiTheme="minorEastAsia" w:eastAsiaTheme="minorEastAsia" w:cstheme="minorEastAsia"/>
          <w:sz w:val="18"/>
          <w:szCs w:val="18"/>
        </w:rPr>
        <w:t>的</w:t>
      </w:r>
      <w:r>
        <w:rPr>
          <w:rFonts w:hint="eastAsia" w:asciiTheme="minorEastAsia" w:hAnsiTheme="minorEastAsia" w:eastAsiaTheme="minorEastAsia" w:cstheme="minorEastAsia"/>
          <w:sz w:val="18"/>
          <w:szCs w:val="18"/>
          <w:lang w:val="en-US" w:eastAsia="zh-CN"/>
        </w:rPr>
        <w:t>不断</w:t>
      </w:r>
      <w:r>
        <w:rPr>
          <w:rFonts w:hint="eastAsia" w:asciiTheme="minorEastAsia" w:hAnsiTheme="minorEastAsia" w:eastAsiaTheme="minorEastAsia" w:cstheme="minorEastAsia"/>
          <w:sz w:val="18"/>
          <w:szCs w:val="18"/>
        </w:rPr>
        <w:t>发展，我国的建筑</w:t>
      </w:r>
      <w:r>
        <w:rPr>
          <w:rFonts w:hint="eastAsia" w:asciiTheme="minorEastAsia" w:hAnsiTheme="minorEastAsia" w:eastAsiaTheme="minorEastAsia" w:cstheme="minorEastAsia"/>
          <w:sz w:val="18"/>
          <w:szCs w:val="18"/>
          <w:lang w:val="en-US" w:eastAsia="zh-CN"/>
        </w:rPr>
        <w:t>行业的</w:t>
      </w:r>
      <w:r>
        <w:rPr>
          <w:rFonts w:hint="eastAsia" w:asciiTheme="minorEastAsia" w:hAnsiTheme="minorEastAsia" w:eastAsiaTheme="minorEastAsia" w:cstheme="minorEastAsia"/>
          <w:sz w:val="18"/>
          <w:szCs w:val="18"/>
        </w:rPr>
        <w:t>能耗也在不断地增</w:t>
      </w:r>
      <w:r>
        <w:rPr>
          <w:rFonts w:hint="eastAsia" w:asciiTheme="minorEastAsia" w:hAnsiTheme="minorEastAsia" w:eastAsiaTheme="minorEastAsia" w:cstheme="minorEastAsia"/>
          <w:sz w:val="18"/>
          <w:szCs w:val="18"/>
          <w:lang w:val="en-US" w:eastAsia="zh-CN"/>
        </w:rPr>
        <w:t>长</w:t>
      </w:r>
      <w:r>
        <w:rPr>
          <w:rFonts w:hint="eastAsia" w:asciiTheme="minorEastAsia" w:hAnsiTheme="minorEastAsia" w:eastAsiaTheme="minorEastAsia" w:cstheme="minorEastAsia"/>
          <w:sz w:val="18"/>
          <w:szCs w:val="18"/>
        </w:rPr>
        <w:t>，而且</w:t>
      </w:r>
      <w:r>
        <w:rPr>
          <w:rFonts w:hint="eastAsia" w:asciiTheme="minorEastAsia" w:hAnsiTheme="minorEastAsia" w:eastAsiaTheme="minorEastAsia" w:cstheme="minorEastAsia"/>
          <w:sz w:val="18"/>
          <w:szCs w:val="18"/>
          <w:lang w:val="en-US" w:eastAsia="zh-CN"/>
        </w:rPr>
        <w:t>高能耗建筑在我国建筑中占有很大的比例</w:t>
      </w:r>
      <w:r>
        <w:rPr>
          <w:rFonts w:hint="eastAsia" w:asciiTheme="minorEastAsia" w:hAnsiTheme="minorEastAsia" w:eastAsiaTheme="minorEastAsia" w:cstheme="minorEastAsia"/>
          <w:sz w:val="18"/>
          <w:szCs w:val="18"/>
        </w:rPr>
        <w:t>，节能建筑仅有1%左右，建筑节能研究迫在眉睫。因此本文以北方寒冷地区建筑为例，探讨了北方建筑在</w:t>
      </w:r>
      <w:r>
        <w:rPr>
          <w:rFonts w:hint="eastAsia" w:asciiTheme="minorEastAsia" w:hAnsiTheme="minorEastAsia" w:eastAsiaTheme="minorEastAsia" w:cstheme="minorEastAsia"/>
          <w:sz w:val="18"/>
          <w:szCs w:val="18"/>
          <w:lang w:val="en-US" w:eastAsia="zh-CN"/>
        </w:rPr>
        <w:t>建筑围护结构、采暖措施、</w:t>
      </w:r>
      <w:r>
        <w:rPr>
          <w:rFonts w:hint="eastAsia" w:asciiTheme="minorEastAsia" w:hAnsiTheme="minorEastAsia" w:eastAsiaTheme="minorEastAsia" w:cstheme="minorEastAsia"/>
          <w:sz w:val="18"/>
          <w:szCs w:val="18"/>
        </w:rPr>
        <w:t>新能源利用等方面的节能改造方向。</w:t>
      </w:r>
    </w:p>
    <w:p>
      <w:pPr>
        <w:jc w:val="left"/>
        <w:rPr>
          <w:rFonts w:hint="eastAsia" w:asciiTheme="minorEastAsia" w:hAnsiTheme="minorEastAsia" w:eastAsiaTheme="minorEastAsia" w:cstheme="minorEastAsia"/>
          <w:sz w:val="18"/>
          <w:szCs w:val="18"/>
        </w:rPr>
      </w:pPr>
      <w:r>
        <w:rPr>
          <w:rFonts w:hint="eastAsia" w:ascii="黑体" w:hAnsi="黑体" w:eastAsia="黑体" w:cs="黑体"/>
          <w:sz w:val="18"/>
          <w:szCs w:val="18"/>
        </w:rPr>
        <w:t>关键词</w:t>
      </w:r>
      <w:r>
        <w:t xml:space="preserve">: </w:t>
      </w:r>
      <w:r>
        <w:rPr>
          <w:rFonts w:hint="eastAsia" w:ascii="楷体" w:hAnsi="楷体" w:eastAsia="楷体" w:cs="楷体"/>
          <w:sz w:val="18"/>
          <w:szCs w:val="18"/>
        </w:rPr>
        <w:t>北方建筑</w:t>
      </w:r>
      <w:r>
        <w:rPr>
          <w:rFonts w:hint="eastAsia" w:ascii="楷体" w:hAnsi="楷体" w:eastAsia="楷体" w:cs="楷体"/>
          <w:sz w:val="18"/>
          <w:szCs w:val="18"/>
          <w:lang w:eastAsia="zh-CN"/>
        </w:rPr>
        <w:t>；</w:t>
      </w:r>
      <w:r>
        <w:rPr>
          <w:rFonts w:hint="eastAsia" w:ascii="楷体" w:hAnsi="楷体" w:eastAsia="楷体" w:cs="楷体"/>
          <w:sz w:val="18"/>
          <w:szCs w:val="18"/>
        </w:rPr>
        <w:t>采暖</w:t>
      </w:r>
      <w:r>
        <w:rPr>
          <w:rFonts w:hint="eastAsia" w:ascii="楷体" w:hAnsi="楷体" w:eastAsia="楷体" w:cs="楷体"/>
          <w:sz w:val="18"/>
          <w:szCs w:val="18"/>
          <w:lang w:eastAsia="zh-CN"/>
        </w:rPr>
        <w:t>；</w:t>
      </w:r>
      <w:r>
        <w:rPr>
          <w:rFonts w:hint="eastAsia" w:ascii="楷体" w:hAnsi="楷体" w:eastAsia="楷体" w:cs="楷体"/>
          <w:sz w:val="18"/>
          <w:szCs w:val="18"/>
        </w:rPr>
        <w:t>围护结构</w:t>
      </w:r>
      <w:r>
        <w:rPr>
          <w:rFonts w:hint="eastAsia" w:ascii="楷体" w:hAnsi="楷体" w:eastAsia="楷体" w:cs="楷体"/>
          <w:sz w:val="18"/>
          <w:szCs w:val="18"/>
          <w:lang w:eastAsia="zh-CN"/>
        </w:rPr>
        <w:t>；</w:t>
      </w:r>
      <w:r>
        <w:rPr>
          <w:rFonts w:hint="eastAsia" w:ascii="楷体" w:hAnsi="楷体" w:eastAsia="楷体" w:cs="楷体"/>
          <w:sz w:val="18"/>
          <w:szCs w:val="18"/>
        </w:rPr>
        <w:t>节能</w:t>
      </w:r>
      <w:r>
        <w:rPr>
          <w:rFonts w:hint="eastAsia" w:ascii="楷体" w:hAnsi="楷体" w:eastAsia="楷体" w:cs="楷体"/>
          <w:sz w:val="18"/>
          <w:szCs w:val="18"/>
          <w:lang w:eastAsia="zh-CN"/>
        </w:rPr>
        <w:t>；</w:t>
      </w:r>
      <w:r>
        <w:rPr>
          <w:rFonts w:hint="eastAsia" w:ascii="楷体" w:hAnsi="楷体" w:eastAsia="楷体" w:cs="楷体"/>
          <w:sz w:val="18"/>
          <w:szCs w:val="18"/>
        </w:rPr>
        <w:t>太阳能</w:t>
      </w:r>
      <w:bookmarkStart w:id="0" w:name="_GoBack"/>
      <w:bookmarkEnd w:id="0"/>
    </w:p>
    <w:p>
      <w:pPr>
        <w:jc w:val="left"/>
        <w:rPr>
          <w:rFonts w:hint="eastAsia" w:asciiTheme="minorEastAsia" w:hAnsiTheme="minorEastAsia" w:eastAsiaTheme="minorEastAsia" w:cstheme="minorEastAsia"/>
          <w:sz w:val="18"/>
          <w:szCs w:val="18"/>
        </w:rPr>
      </w:pPr>
      <w:r>
        <w:rPr>
          <w:rFonts w:hint="eastAsia" w:ascii="黑体" w:hAnsi="黑体" w:eastAsia="黑体" w:cs="黑体"/>
          <w:sz w:val="18"/>
          <w:szCs w:val="18"/>
        </w:rPr>
        <w:t>Abstract:</w:t>
      </w:r>
      <w:r>
        <w:rPr>
          <w:rFonts w:hint="eastAsia" w:asciiTheme="minorEastAsia" w:hAnsiTheme="minorEastAsia" w:eastAsiaTheme="minorEastAsia" w:cstheme="minorEastAsia"/>
          <w:sz w:val="18"/>
          <w:szCs w:val="18"/>
        </w:rPr>
        <w:t xml:space="preserve"> In recent years, the scale of China's construction has been expanding. New buildings with an area of about 1.7 billion to 1.8 billion square meters are constructed every year, which basically exceeds the total annual construction area of developed regions in the world. However, with the rapid development of the construction industry, the energy consumption of the construction industry in our country is also constantly increasing, and high-energy-consumption buildings account for a large proportion of China's buildings. Energy-saving buildings are only about 1%, and research on building energy conservation is imminent. Therefore, this article takes the northern cold area buildings as an example, and discusses the energy-saving transformation direction of northern buildings in terms of heating measures, building structures, and new energy utilization.</w:t>
      </w:r>
    </w:p>
    <w:p>
      <w:pPr>
        <w:jc w:val="left"/>
        <w:rPr>
          <w:rFonts w:hint="eastAsia" w:ascii="楷体" w:hAnsi="楷体" w:eastAsia="楷体" w:cs="楷体"/>
          <w:sz w:val="18"/>
          <w:szCs w:val="18"/>
        </w:rPr>
      </w:pPr>
      <w:r>
        <w:rPr>
          <w:rFonts w:hint="eastAsia" w:ascii="黑体" w:hAnsi="黑体" w:eastAsia="黑体" w:cs="黑体"/>
          <w:sz w:val="18"/>
          <w:szCs w:val="18"/>
        </w:rPr>
        <w:t>Keywords</w:t>
      </w:r>
      <w:r>
        <w:rPr>
          <w:rFonts w:hint="eastAsia" w:ascii="楷体" w:hAnsi="楷体" w:eastAsia="楷体" w:cs="楷体"/>
          <w:sz w:val="18"/>
          <w:szCs w:val="18"/>
        </w:rPr>
        <w:t>:</w:t>
      </w:r>
      <w:r>
        <w:rPr>
          <w:rFonts w:hint="eastAsia" w:asciiTheme="minorEastAsia" w:hAnsiTheme="minorEastAsia" w:eastAsiaTheme="minorEastAsia" w:cstheme="minorEastAsia"/>
          <w:sz w:val="18"/>
          <w:szCs w:val="18"/>
        </w:rPr>
        <w:t xml:space="preserve"> northern bu</w:t>
      </w:r>
      <w:r>
        <w:rPr>
          <w:rFonts w:hint="eastAsia" w:asciiTheme="minorEastAsia" w:hAnsiTheme="minorEastAsia" w:eastAsiaTheme="minorEastAsia" w:cstheme="minorEastAsia"/>
          <w:sz w:val="18"/>
          <w:szCs w:val="18"/>
          <w:lang w:val="en-US" w:eastAsia="zh-CN"/>
        </w:rPr>
        <w:t>i</w:t>
      </w:r>
      <w:r>
        <w:rPr>
          <w:rFonts w:hint="eastAsia" w:asciiTheme="minorEastAsia" w:hAnsiTheme="minorEastAsia" w:eastAsiaTheme="minorEastAsia" w:cstheme="minorEastAsia"/>
          <w:sz w:val="18"/>
          <w:szCs w:val="18"/>
        </w:rPr>
        <w:t>ldings; heating; envelope structure; energy saving; solar energy</w:t>
      </w:r>
    </w:p>
    <w:p>
      <w:pPr>
        <w:jc w:val="left"/>
      </w:pPr>
      <w:r>
        <w:rPr>
          <w:rFonts w:hint="eastAsia"/>
        </w:rPr>
        <w:t>引言</w:t>
      </w:r>
      <w:r>
        <w:t>:</w:t>
      </w:r>
      <w:r>
        <w:rPr>
          <w:rFonts w:hint="eastAsia"/>
        </w:rPr>
        <w:t>北方地区地方冬冷夏热，因此建筑</w:t>
      </w:r>
      <w:r>
        <w:rPr>
          <w:rFonts w:hint="eastAsia"/>
          <w:lang w:val="en-US" w:eastAsia="zh-CN"/>
        </w:rPr>
        <w:t>围护</w:t>
      </w:r>
      <w:r>
        <w:rPr>
          <w:rFonts w:hint="eastAsia"/>
        </w:rPr>
        <w:t>结构的保温隔热性能对建筑节能</w:t>
      </w:r>
      <w:r>
        <w:rPr>
          <w:rFonts w:hint="eastAsia"/>
          <w:lang w:val="en-US" w:eastAsia="zh-CN"/>
        </w:rPr>
        <w:t>起着至关重要的作用</w:t>
      </w:r>
      <w:r>
        <w:rPr>
          <w:rFonts w:hint="eastAsia"/>
        </w:rPr>
        <w:t>，但是我国</w:t>
      </w:r>
      <w:r>
        <w:rPr>
          <w:rFonts w:hint="eastAsia"/>
          <w:lang w:val="en-US" w:eastAsia="zh-CN"/>
        </w:rPr>
        <w:t>北方</w:t>
      </w:r>
      <w:r>
        <w:rPr>
          <w:rFonts w:hint="eastAsia"/>
        </w:rPr>
        <w:t>大部分建筑围护结构</w:t>
      </w:r>
      <w:r>
        <w:rPr>
          <w:rFonts w:hint="eastAsia"/>
          <w:lang w:val="en-US" w:eastAsia="zh-CN"/>
        </w:rPr>
        <w:t>的</w:t>
      </w:r>
      <w:r>
        <w:rPr>
          <w:rFonts w:hint="eastAsia"/>
        </w:rPr>
        <w:t>保温隔热性能</w:t>
      </w:r>
      <w:r>
        <w:rPr>
          <w:rFonts w:hint="eastAsia"/>
          <w:lang w:val="en-US" w:eastAsia="zh-CN"/>
        </w:rPr>
        <w:t>并不好</w:t>
      </w:r>
      <w:r>
        <w:rPr>
          <w:rFonts w:hint="eastAsia"/>
        </w:rPr>
        <w:t>，冬季采暖用能有</w:t>
      </w:r>
      <w:r>
        <w:rPr>
          <w:rFonts w:hint="eastAsia"/>
          <w:lang w:val="en-US" w:eastAsia="zh-CN"/>
        </w:rPr>
        <w:t>近百分之六十</w:t>
      </w:r>
      <w:r>
        <w:rPr>
          <w:rFonts w:hint="eastAsia"/>
        </w:rPr>
        <w:t>都被浪费，夏季又要耗费大量能源去制冷，这些都造成了大量的能源</w:t>
      </w:r>
      <w:r>
        <w:rPr>
          <w:rFonts w:hint="eastAsia"/>
          <w:lang w:val="en-US" w:eastAsia="zh-CN"/>
        </w:rPr>
        <w:t>损耗</w:t>
      </w:r>
      <w:r>
        <w:rPr>
          <w:rFonts w:hint="eastAsia"/>
          <w:lang w:eastAsia="zh-CN"/>
        </w:rPr>
        <w:t>。</w:t>
      </w:r>
      <w:r>
        <w:rPr>
          <w:rFonts w:hint="eastAsia"/>
        </w:rPr>
        <w:t>近些年来</w:t>
      </w:r>
      <w:r>
        <w:rPr>
          <w:rFonts w:hint="eastAsia"/>
          <w:lang w:eastAsia="zh-CN"/>
        </w:rPr>
        <w:t>，</w:t>
      </w:r>
      <w:r>
        <w:rPr>
          <w:rFonts w:hint="eastAsia"/>
        </w:rPr>
        <w:t>建筑耗能在我国能源消费总量中的份额不断增长，已经超过了</w:t>
      </w:r>
      <w:r>
        <w:t>27%</w:t>
      </w:r>
      <w:r>
        <w:rPr>
          <w:rFonts w:hint="eastAsia"/>
        </w:rPr>
        <w:t>，逐渐接近三成。而北方建筑采暖能耗高比例大，因此</w:t>
      </w:r>
      <w:r>
        <w:rPr>
          <w:rFonts w:hint="eastAsia"/>
          <w:lang w:val="en-US" w:eastAsia="zh-CN"/>
        </w:rPr>
        <w:t>也</w:t>
      </w:r>
      <w:r>
        <w:rPr>
          <w:rFonts w:hint="eastAsia"/>
        </w:rPr>
        <w:t>要作为建筑节能的重点</w:t>
      </w:r>
      <w:r>
        <w:rPr>
          <w:rFonts w:hint="eastAsia"/>
          <w:lang w:val="en-US" w:eastAsia="zh-CN"/>
        </w:rPr>
        <w:t>研究方向之一</w:t>
      </w:r>
      <w:r>
        <w:rPr>
          <w:rFonts w:hint="eastAsia"/>
        </w:rPr>
        <w:t>。此外，太阳能等新能源的利用，对于建筑节能，也有很大的帮助，应该作为一个主要研究方向。</w:t>
      </w:r>
    </w:p>
    <w:p>
      <w:pPr>
        <w:jc w:val="left"/>
        <w:rPr>
          <w:rFonts w:hint="eastAsia"/>
          <w:lang w:val="en-US" w:eastAsia="zh-CN"/>
        </w:rPr>
      </w:pPr>
      <w:r>
        <w:rPr>
          <w:rFonts w:hint="eastAsia" w:ascii="黑体" w:hAnsi="黑体" w:eastAsia="黑体" w:cs="黑体"/>
          <w:sz w:val="24"/>
          <w:szCs w:val="24"/>
        </w:rPr>
        <w:t>1.北方</w:t>
      </w:r>
      <w:r>
        <w:rPr>
          <w:rFonts w:hint="eastAsia" w:ascii="黑体" w:hAnsi="黑体" w:eastAsia="黑体" w:cs="黑体"/>
          <w:sz w:val="24"/>
          <w:szCs w:val="24"/>
          <w:lang w:val="en-US" w:eastAsia="zh-CN"/>
        </w:rPr>
        <w:t>建筑</w:t>
      </w:r>
      <w:r>
        <w:rPr>
          <w:rFonts w:hint="eastAsia" w:ascii="黑体" w:hAnsi="黑体" w:eastAsia="黑体" w:cs="黑体"/>
          <w:sz w:val="24"/>
          <w:szCs w:val="24"/>
        </w:rPr>
        <w:t>围护结构节能途径研究</w:t>
      </w:r>
    </w:p>
    <w:p>
      <w:pPr>
        <w:jc w:val="left"/>
        <w:rPr>
          <w:rFonts w:hint="eastAsia"/>
          <w:lang w:eastAsia="zh-CN"/>
        </w:rPr>
      </w:pPr>
      <w:r>
        <w:t xml:space="preserve">    </w:t>
      </w:r>
      <w:r>
        <w:rPr>
          <w:rFonts w:hint="eastAsia"/>
        </w:rPr>
        <w:t>北方气候是明显的季风性气候，这种气候冬冷夏热，</w:t>
      </w:r>
      <w:r>
        <w:rPr>
          <w:rFonts w:hint="eastAsia"/>
          <w:lang w:val="en-US" w:eastAsia="zh-CN"/>
        </w:rPr>
        <w:t>所以</w:t>
      </w:r>
      <w:r>
        <w:rPr>
          <w:rFonts w:hint="eastAsia"/>
        </w:rPr>
        <w:t>北方建筑夏季制冷和冬季供暖会消耗很大的一部分能源，而建筑的保温隔热性能也自然成为了北方建筑节能改造的主要方向之一。而建筑的保温隔热性能主要取决于其围护结构的材质，结构及布置方式等特点，因此本文将先主要介绍关于围护结构的改造方向研究</w:t>
      </w:r>
      <w:r>
        <w:rPr>
          <w:rFonts w:hint="eastAsia"/>
          <w:lang w:eastAsia="zh-CN"/>
        </w:rPr>
        <w:t>。</w:t>
      </w:r>
    </w:p>
    <w:p>
      <w:pPr>
        <w:jc w:val="left"/>
        <w:rPr>
          <w:rFonts w:hint="default"/>
          <w:lang w:val="en-US" w:eastAsia="zh-CN"/>
        </w:rPr>
      </w:pPr>
      <w:r>
        <w:rPr>
          <w:rFonts w:hint="eastAsia" w:ascii="楷体" w:hAnsi="楷体" w:eastAsia="楷体" w:cs="楷体"/>
          <w:lang w:val="en-US" w:eastAsia="zh-CN"/>
        </w:rPr>
        <w:t>1.1建筑外墙节能改造方向研究</w:t>
      </w:r>
    </w:p>
    <w:p>
      <w:pPr>
        <w:ind w:firstLine="420"/>
        <w:jc w:val="left"/>
        <w:rPr>
          <w:rFonts w:hint="eastAsia"/>
          <w:lang w:val="en-US" w:eastAsia="zh-CN"/>
        </w:rPr>
      </w:pPr>
      <w:r>
        <w:rPr>
          <w:rFonts w:hint="eastAsia"/>
          <w:lang w:val="en-US" w:eastAsia="zh-CN"/>
        </w:rPr>
        <w:t>建筑围护结构的60%以上都是外墙，外墙的能耗占总建筑物的近40%，所以降低墙体的传热耗能能明显提升建筑节能效果。而建筑墙体节能主要是降低其传热系数，防止形成热桥。在各种外墙保温方式中，外墙外保温最适合于北方建筑改造。</w:t>
      </w:r>
    </w:p>
    <w:p>
      <w:pPr>
        <w:ind w:firstLine="420"/>
        <w:jc w:val="left"/>
        <w:rPr>
          <w:rFonts w:hint="eastAsia"/>
          <w:lang w:val="en-US" w:eastAsia="zh-CN"/>
        </w:rPr>
      </w:pPr>
      <w:r>
        <w:rPr>
          <w:rFonts w:hint="eastAsia"/>
          <w:lang w:val="en-US" w:eastAsia="zh-CN"/>
        </w:rPr>
        <w:t>外墙外保温是一种将保温层置于外墙外测的保温构造，又被称作外保温墙体，它基本可以消除冷桥，保温效率十分的高，而且墙体内表面不产生结露也不影响室内的使用面积，最重要的是它不仅可以用于新建建筑，也可以用于旧房改造，很适合北方一些已建成建筑的改造。外墙外保温不仅能大幅度提升建筑物的保温、防噪、防潮性能，而且可以使居住者的居住体验也大大提升。在北方寒冷地区，由于采用室内供暖采暖，所以室内外温差较大，外墙内保温易形成冷凝水、内墙发霉等问题，但是外墙外保温则不会出现这些问题，虽然外墙外保温目前还存在造价较高施工条件有一定的限制等缺点，不过它突出性的优点表明它应该是墙体节能改造的主要方向。</w:t>
      </w:r>
    </w:p>
    <w:p>
      <w:pPr>
        <w:jc w:val="left"/>
        <w:rPr>
          <w:rFonts w:hint="eastAsia"/>
          <w:lang w:val="en-US" w:eastAsia="zh-CN"/>
        </w:rPr>
      </w:pPr>
      <w:r>
        <w:rPr>
          <w:rFonts w:hint="eastAsia" w:ascii="楷体" w:hAnsi="楷体" w:eastAsia="楷体" w:cs="楷体"/>
          <w:lang w:val="en-US" w:eastAsia="zh-CN"/>
        </w:rPr>
        <w:t>1.2建筑门窗节能改造方向研究</w:t>
      </w:r>
    </w:p>
    <w:p>
      <w:pPr>
        <w:jc w:val="left"/>
        <w:rPr>
          <w:rFonts w:hint="eastAsia" w:asciiTheme="minorEastAsia" w:hAnsiTheme="minorEastAsia" w:eastAsiaTheme="minorEastAsia" w:cstheme="minorEastAsia"/>
          <w:lang w:val="en-US" w:eastAsia="zh-CN"/>
        </w:rPr>
      </w:pPr>
      <w:r>
        <w:rPr>
          <w:rFonts w:hint="eastAsia"/>
          <w:lang w:val="en-US" w:eastAsia="zh-CN"/>
        </w:rPr>
        <w:t xml:space="preserve">    建筑门窗的保温隔热性能十</w:t>
      </w:r>
      <w:r>
        <w:rPr>
          <w:rFonts w:hint="eastAsia" w:asciiTheme="minorEastAsia" w:hAnsiTheme="minorEastAsia" w:eastAsiaTheme="minorEastAsia" w:cstheme="minorEastAsia"/>
          <w:lang w:val="en-US" w:eastAsia="zh-CN"/>
        </w:rPr>
        <w:t>分的薄弱，它是整个建筑结构中与外部环境进行热传导、热交换最活跃的部分，无论是在寒冷的冬季还是炎热的夏季，都直接影响到建筑内部的居住舒适度和能源消耗情况。目前来说，提高材料的保温隔热性能和门窗的密闭性能是门窗节能改造的重点研究方向。</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我们首先来谈一下门窗的材料，近些年来，具有良好保温隔热性能的门窗材料层出不穷，涌现出了很多技术含量很高的节能产品，在这其中应用较为广泛的是UPVC塑料型材，它材料导热系数小，多腔体结构密封性能好，因此具有很好的保温隔热性能，而且这种材料在生产过程中低能耗无污染，很适合应用于北方建筑节能改造之中去。再说门窗中的玻璃材料，普通玻璃不仅造价低廉采光性能好而且相关技术也十分成熟，但是它最大缺点——传热系数大，能耗高，已经表明了它不适用于节能建筑之中。根据实测，普通平板玻璃塑料框窗户的传热系数和气密系数是节能玻璃的近两倍，因此，节能玻璃的使用需求在不断扩大。节能玻璃有中空玻璃、镀膜玻璃及吸热玻璃等多种，而目前在我国各类民用建筑中普遍应用的节能玻璃是低辐射镀膜中空玻璃。这种玻璃将低辐射塑料薄膜张悬在三片或两片玻璃之间形成了一种双中空玻璃结构。它的构造形式采用双层或三层中空玻璃，以两层玻璃之间的密闭空气层为防止热传导的主要方式。它和普通中空玻璃相比，在保证厚度和重量基本不变的情况下，达到了较好的隔热保温性能。</w:t>
      </w:r>
    </w:p>
    <w:p>
      <w:pPr>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北方地区冬季寒冷多风，为了防止冷空气对建筑结构的渗透，应该在建筑入口处设计门窗门斗，同时也要减少楼道间的窗扇数量。另外在窗型选择上，一定要避免推拉窗，推拉窗密闭性不好，且空气对流较为严重，会损失屋内的大量热量。北方建筑适合的窗型为平开窗，平开窗的密闭性能十分的良好，它的窗扇和窗扇、窗扇和窗框间均用橡胶作为密封压条，当窗扇关闭之后，基本不会形成对流，保温性能十分良好。所以，平开窗节能效果远好于推拉窗，也更适合于冬季寒冷的北方地区。</w:t>
      </w:r>
    </w:p>
    <w:p>
      <w:pPr>
        <w:jc w:val="left"/>
        <w:rPr>
          <w:rFonts w:hint="eastAsia" w:ascii="楷体" w:hAnsi="楷体" w:eastAsia="楷体" w:cs="楷体"/>
          <w:lang w:val="en-US" w:eastAsia="zh-CN"/>
        </w:rPr>
      </w:pPr>
      <w:r>
        <w:rPr>
          <w:rFonts w:hint="eastAsia" w:ascii="楷体" w:hAnsi="楷体" w:eastAsia="楷体" w:cs="楷体"/>
          <w:lang w:val="en-US" w:eastAsia="zh-CN"/>
        </w:rPr>
        <w:t>1.3屋面节能改造方向研究</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屋面是建筑物顶部覆盖的外层围护结构。在建筑物围护结构中，屋面传热占建筑物围护结构的6%~10%，对于多层建筑，约占10%，高层建筑占6%,而对于北方农村的传统低层建筑，要占15%以上，因此，屋面建筑节能是建筑围护结构节能中不可忽视的一部分。北方冬冷夏热，屋面节能设计除了要考虑保温外，还要考虑隔热，这些主要通过架空通风屋面、绿化屋面及铺设保温材料等技术实现。另外，为了进一步提升屋面保温能力，最好选用吸水率低、导热系数小、轻质高效的保温材料作为保温隔热层，还要保证这种材料有一定的抗压能力且可以长期发挥作用。</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目前使用较多的一种新型节能建筑屋面为倒置式保温屋面，这种屋面将保温层做在了防水层之上，保温层可以保护其下方的防水层不受到外部环境的机械损伤，同时也使其不受气候变化影响而温度变化较小。与普通保温屋面相比，它构造简单，避免了浪费，对防水层起到了很好地保护，而出色的抗湿性能又是其长期发挥保温隔热性能的保障。倒置式保温屋面使用的是高效保温材料，符合建筑节能的发展方向，虽然它的造价较普通保温屋面较贵，但是其优越性也显而易见，适合应用于节能建筑之中。</w:t>
      </w:r>
    </w:p>
    <w:p>
      <w:pPr>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种植屋面也是近些年新兴的一种节能屋面，它的屋面结构由上至下一般为种植土、过滤层、排（蓄）水层、保护层、耐根穿刺防水层、普通防水层、找平层、保温层、结构层。由于北方冬季寒冷，种植土层和植被应在二毡三油上，因种植荷载大于普通隔热保温荷载，又必须增加空心板或钢筋混凝土配筋。所以种植屋面的结构较倒置式屋面更为复杂，而且后期养护也十分繁琐。故它不适合在北方建筑中大范围应用。不过作为一种把人工建筑和自然植物融为一体的新式屋面，它也有自己独特的优点和前景，十分适合在北方的一些标志性的重要建筑中去小范围应用。</w:t>
      </w:r>
    </w:p>
    <w:p>
      <w:pPr>
        <w:jc w:val="left"/>
        <w:rPr>
          <w:rFonts w:hint="eastAsia" w:asciiTheme="minorEastAsia" w:hAnsiTheme="minorEastAsia" w:eastAsiaTheme="minorEastAsia" w:cstheme="minorEastAsia"/>
          <w:lang w:val="en-US" w:eastAsia="zh-CN"/>
        </w:rPr>
      </w:pPr>
      <w:r>
        <w:rPr>
          <w:rFonts w:hint="eastAsia" w:ascii="黑体" w:hAnsi="黑体" w:eastAsia="黑体" w:cs="黑体"/>
          <w:sz w:val="24"/>
          <w:szCs w:val="24"/>
          <w:lang w:val="en-US" w:eastAsia="zh-CN"/>
        </w:rPr>
        <w:t>2.北方建筑采暖节能改造方向研究</w:t>
      </w:r>
    </w:p>
    <w:p>
      <w:pPr>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北方地区冬季寒冷，建筑内部的采暖设施必不可少，近些年来随着我国北方城镇的不断发展，建筑供热面积也不断扩大，供热能耗成为了建筑耗能中很大的一部分。因此，开发节能供暖方式刻不容缓，目前较为流行的节能采暖方式为地面辐射采暖。地面采暖应用主要有水暖和电暖两种，电暖又分为普通地面供暖和相变地面供暖。</w:t>
      </w:r>
    </w:p>
    <w:p>
      <w:pPr>
        <w:jc w:val="left"/>
        <w:rPr>
          <w:rFonts w:hint="eastAsia" w:asciiTheme="minorEastAsia" w:hAnsiTheme="minorEastAsia" w:eastAsiaTheme="minorEastAsia" w:cstheme="minorEastAsia"/>
          <w:lang w:val="en-US" w:eastAsia="zh-CN"/>
        </w:rPr>
      </w:pPr>
      <w:r>
        <w:rPr>
          <w:rFonts w:hint="eastAsia" w:ascii="楷体" w:hAnsi="楷体" w:eastAsia="楷体" w:cs="楷体"/>
          <w:lang w:val="en-US" w:eastAsia="zh-CN"/>
        </w:rPr>
        <w:t>2.1低温热水地板辐射供暖系统</w:t>
      </w:r>
    </w:p>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lang w:val="en-US" w:eastAsia="zh-CN"/>
        </w:rPr>
        <w:t xml:space="preserve">    低温热水地板辐射供暖系统是一项应用十分广泛的供暖技术，也是目前暖通界公认的最理想、舒适的供暖方式之一。它以温度不超过60摄氏度的热水作为热源，热水在埋置于地下的的盘管系统内流动，均匀加热整个地板，地板又向室内辐射热量，从而提升室内温度。这种供暖方式具有垂直温度梯度小、室内温度均匀的优点，在同样舒适的条件下，辐射供暖房间的设计温度可以比对流供暖房间低</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其实感温度要高2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具有明显的节能效果。</w:t>
      </w:r>
    </w:p>
    <w:p>
      <w:pPr>
        <w:jc w:val="left"/>
        <w:rPr>
          <w:rFonts w:hint="eastAsia" w:ascii="楷体" w:hAnsi="楷体" w:eastAsia="楷体" w:cs="楷体"/>
          <w:lang w:val="en-US" w:eastAsia="zh-CN"/>
        </w:rPr>
      </w:pPr>
      <w:r>
        <w:rPr>
          <w:rFonts w:hint="eastAsia" w:ascii="楷体" w:hAnsi="楷体" w:eastAsia="楷体" w:cs="楷体"/>
          <w:lang w:val="en-US" w:eastAsia="zh-CN"/>
        </w:rPr>
        <w:t>2.2电热式地面供暖系统</w:t>
      </w:r>
    </w:p>
    <w:p>
      <w:pPr>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先来谈一下普通电热地面供暖系统，这种供暖系统以电能作为源动力，发热电缆通电后开始发热为地面层吸收，然后均匀加热室内空气，还有一部分热量以红外线辐射的方式直接释放到室内。使用者可以根据自己的需要设定温控器的温度，而供暖系统则会把室内温度维持在设定的温度左右。这样做，在保持室内最佳温度的同时，充分利用了放出的热能，达到了降低能耗的目的。</w:t>
      </w:r>
    </w:p>
    <w:p>
      <w:pPr>
        <w:ind w:firstLine="42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另一种供暖系统为相变储能电热地面供暖系统，它是在普通电热地面供暖系统中加入相变材料。在低谷电价时段，利用电缆加热地板下面的PCM层，从而使其发生变化，吸热融化，将电能转化为热能。在非低谷电价时段，PCM层再次发生变化，凝固放热，又把热能释放了出来，达到了供暖的目的。这不仅可以解决用电峰谷差的问题，达到节能的目的，还可以缓解我国城市的环境污染问题，节约电力运行费用。</w:t>
      </w:r>
    </w:p>
    <w:p>
      <w:pPr>
        <w:numPr>
          <w:ilvl w:val="0"/>
          <w:numId w:val="0"/>
        </w:num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3.新型能源太阳能的利用途径研究</w:t>
      </w:r>
    </w:p>
    <w:p>
      <w:pPr>
        <w:numPr>
          <w:ilvl w:val="0"/>
          <w:numId w:val="0"/>
        </w:numPr>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太阳能是目前人们利用比较多的一种清洁能源，而且太阳能的获取也比较方便。如果可以在居民建筑中充分利用这一能源，一定会在建筑节能改造中起到事半功倍的效果。</w:t>
      </w:r>
    </w:p>
    <w:p>
      <w:pPr>
        <w:jc w:val="left"/>
        <w:rPr>
          <w:rFonts w:hint="eastAsia" w:ascii="楷体" w:hAnsi="楷体" w:eastAsia="楷体" w:cs="楷体"/>
          <w:lang w:val="en-US" w:eastAsia="zh-CN"/>
        </w:rPr>
      </w:pPr>
      <w:r>
        <w:rPr>
          <w:rFonts w:hint="eastAsia" w:ascii="楷体" w:hAnsi="楷体" w:eastAsia="楷体" w:cs="楷体"/>
          <w:lang w:val="en-US" w:eastAsia="zh-CN"/>
        </w:rPr>
        <w:t>3.1太阳能热水器技术节能应用</w:t>
      </w:r>
    </w:p>
    <w:p>
      <w:p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太阳能热水器是利用室温原理，将太阳的能量转变为热能，并向水传递热量，从而获得热水的一种装置。我国北方大部分地区全年日照时间很长，也有充足的太阳能利用，适合使用太阳能热水器，最重要的是，这种技术已经非常成熟，施工简易，造价低廉，适合在节能改造中大范围的应用。</w:t>
      </w:r>
    </w:p>
    <w:p>
      <w:pPr>
        <w:jc w:val="left"/>
        <w:rPr>
          <w:rFonts w:hint="eastAsia" w:asciiTheme="minorEastAsia" w:hAnsiTheme="minorEastAsia" w:eastAsiaTheme="minorEastAsia" w:cstheme="minorEastAsia"/>
          <w:lang w:val="en-US" w:eastAsia="zh-CN"/>
        </w:rPr>
      </w:pPr>
      <w:r>
        <w:rPr>
          <w:rFonts w:hint="eastAsia" w:ascii="楷体" w:hAnsi="楷体" w:eastAsia="楷体" w:cs="楷体"/>
          <w:lang w:val="en-US" w:eastAsia="zh-CN"/>
        </w:rPr>
        <w:t>3.2太阳能光电技术节能应用</w:t>
      </w:r>
    </w:p>
    <w:p>
      <w:pPr>
        <w:keepNext w:val="0"/>
        <w:keepLines w:val="0"/>
        <w:widowControl/>
        <w:suppressLineNumbers w:val="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lang w:val="en-US" w:eastAsia="zh-CN"/>
        </w:rPr>
        <w:t xml:space="preserve">    太阳能光电技术中，最重要的就是太阳能电池，它是把太阳辐射能转化为电能的器件，其基本原理为光生伏打效应，即吸收光能产生电动势的现象。光电技术系统由</w:t>
      </w:r>
      <w:r>
        <w:rPr>
          <w:rFonts w:hint="eastAsia" w:asciiTheme="minorEastAsia" w:hAnsiTheme="minorEastAsia" w:eastAsiaTheme="minorEastAsia" w:cstheme="minorEastAsia"/>
          <w:color w:val="231F20"/>
          <w:kern w:val="0"/>
          <w:sz w:val="21"/>
          <w:szCs w:val="21"/>
          <w:lang w:val="en-US" w:eastAsia="zh-CN" w:bidi="ar"/>
        </w:rPr>
        <w:t>光电转换、连接、 交直流转换、固定和电表等装置组成，负责转化光能的光电电池要规整的排列在模板上，随后固定在固定支架上。整个系统的造价较高，经济效益回收较长，因此想要大范围推广较为困难。不过它可以大量降低二氧化碳、二氧化硫等有害气体的排放，是一项绿色节能的应用，而且随着对太阳能技术研究的不断深入，其成本一定会降下来。因此它是一项很有前景的绿色节能技术。</w:t>
      </w:r>
    </w:p>
    <w:p>
      <w:pPr>
        <w:keepNext w:val="0"/>
        <w:keepLines w:val="0"/>
        <w:widowControl/>
        <w:suppressLineNumbers w:val="0"/>
        <w:jc w:val="left"/>
        <w:rPr>
          <w:rFonts w:hint="eastAsia" w:ascii="黑体" w:hAnsi="黑体" w:eastAsia="黑体" w:cs="黑体"/>
          <w:color w:val="231F20"/>
          <w:kern w:val="0"/>
          <w:sz w:val="24"/>
          <w:szCs w:val="24"/>
          <w:lang w:val="en-US" w:eastAsia="zh-CN" w:bidi="ar"/>
        </w:rPr>
      </w:pPr>
      <w:r>
        <w:rPr>
          <w:rFonts w:hint="eastAsia" w:ascii="黑体" w:hAnsi="黑体" w:eastAsia="黑体" w:cs="黑体"/>
          <w:color w:val="231F20"/>
          <w:kern w:val="0"/>
          <w:sz w:val="24"/>
          <w:szCs w:val="24"/>
          <w:lang w:val="en-US" w:eastAsia="zh-CN" w:bidi="ar"/>
        </w:rPr>
        <w:t>4.结语</w:t>
      </w:r>
    </w:p>
    <w:p>
      <w:pPr>
        <w:keepNext w:val="0"/>
        <w:keepLines w:val="0"/>
        <w:widowControl/>
        <w:suppressLineNumbers w:val="0"/>
        <w:ind w:firstLine="42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伴随着城镇化进程的不断推进，我国建筑面积不断增加，建筑耗能也飞速增长，建筑节能改造已经成为了我国发展不能忽视的一个问题，而建筑围护结构则是建筑节能必须要重视的一个方面。对于北方建筑来说，冬季的采暖耗能，也是建筑能耗中很大的一部分，必须进行节能改造。太阳能等新能源的利用，更是可以进一步降低建筑耗能，值得推广。</w:t>
      </w:r>
    </w:p>
    <w:p>
      <w:pPr>
        <w:keepNext w:val="0"/>
        <w:keepLines w:val="0"/>
        <w:widowControl/>
        <w:suppressLineNumbers w:val="0"/>
        <w:ind w:firstLine="420"/>
        <w:jc w:val="left"/>
        <w:rPr>
          <w:rFonts w:hint="eastAsia" w:ascii="黑体" w:hAnsi="黑体" w:eastAsia="黑体" w:cs="黑体"/>
          <w:color w:val="231F20"/>
          <w:kern w:val="0"/>
          <w:sz w:val="18"/>
          <w:szCs w:val="18"/>
          <w:lang w:val="en-US" w:eastAsia="zh-CN" w:bidi="ar"/>
        </w:rPr>
      </w:pPr>
      <w:r>
        <w:rPr>
          <w:rFonts w:hint="eastAsia" w:ascii="黑体" w:hAnsi="黑体" w:eastAsia="黑体" w:cs="黑体"/>
          <w:color w:val="231F20"/>
          <w:kern w:val="0"/>
          <w:sz w:val="18"/>
          <w:szCs w:val="18"/>
          <w:lang w:val="en-US" w:eastAsia="zh-CN" w:bidi="ar"/>
        </w:rPr>
        <w:t>参考文献：</w:t>
      </w:r>
    </w:p>
    <w:p>
      <w:pPr>
        <w:keepNext w:val="0"/>
        <w:keepLines w:val="0"/>
        <w:widowControl/>
        <w:suppressLineNumbers w:val="0"/>
        <w:ind w:firstLine="420"/>
        <w:jc w:val="left"/>
        <w:rPr>
          <w:rFonts w:hint="eastAsia" w:asciiTheme="minorEastAsia" w:hAnsiTheme="minorEastAsia" w:eastAsiaTheme="minorEastAsia" w:cstheme="minorEastAsia"/>
          <w:color w:val="231F20"/>
          <w:kern w:val="0"/>
          <w:sz w:val="18"/>
          <w:szCs w:val="18"/>
          <w:lang w:val="en-US" w:eastAsia="zh-CN" w:bidi="ar"/>
        </w:rPr>
      </w:pPr>
      <w:r>
        <w:rPr>
          <w:rFonts w:hint="eastAsia" w:asciiTheme="minorEastAsia" w:hAnsiTheme="minorEastAsia" w:eastAsiaTheme="minorEastAsia" w:cstheme="minorEastAsia"/>
          <w:color w:val="231F20"/>
          <w:kern w:val="0"/>
          <w:sz w:val="18"/>
          <w:szCs w:val="18"/>
          <w:lang w:val="en-US" w:eastAsia="zh-CN" w:bidi="ar"/>
        </w:rPr>
        <w:t>【1】扈恩华，李松良，张蓓，建筑节能技术【M】,北京理工大学出版社，2018</w:t>
      </w:r>
    </w:p>
    <w:p>
      <w:pPr>
        <w:keepNext w:val="0"/>
        <w:keepLines w:val="0"/>
        <w:widowControl/>
        <w:suppressLineNumbers w:val="0"/>
        <w:ind w:firstLine="420"/>
        <w:jc w:val="left"/>
        <w:rPr>
          <w:rFonts w:hint="eastAsia" w:asciiTheme="minorEastAsia" w:hAnsiTheme="minorEastAsia" w:eastAsiaTheme="minorEastAsia" w:cstheme="minorEastAsia"/>
          <w:color w:val="231F20"/>
          <w:kern w:val="0"/>
          <w:sz w:val="18"/>
          <w:szCs w:val="18"/>
          <w:lang w:val="en-US" w:eastAsia="zh-CN" w:bidi="ar"/>
        </w:rPr>
      </w:pPr>
      <w:r>
        <w:rPr>
          <w:rFonts w:hint="eastAsia" w:asciiTheme="minorEastAsia" w:hAnsiTheme="minorEastAsia" w:eastAsiaTheme="minorEastAsia" w:cstheme="minorEastAsia"/>
          <w:color w:val="231F20"/>
          <w:kern w:val="0"/>
          <w:sz w:val="18"/>
          <w:szCs w:val="18"/>
          <w:lang w:val="en-US" w:eastAsia="zh-CN" w:bidi="ar"/>
        </w:rPr>
        <w:t>【2】张雄，张永娟，建筑节能技术与建筑节能材料【M】，化学工业出版社，2016</w:t>
      </w:r>
    </w:p>
    <w:p>
      <w:pPr>
        <w:keepNext w:val="0"/>
        <w:keepLines w:val="0"/>
        <w:widowControl/>
        <w:suppressLineNumbers w:val="0"/>
        <w:ind w:left="600" w:leftChars="200" w:hanging="180" w:hangingChars="100"/>
        <w:jc w:val="left"/>
        <w:rPr>
          <w:rFonts w:hint="eastAsia" w:asciiTheme="minorEastAsia" w:hAnsiTheme="minorEastAsia" w:eastAsiaTheme="minorEastAsia" w:cstheme="minorEastAsia"/>
          <w:color w:val="444444"/>
          <w:kern w:val="0"/>
          <w:sz w:val="18"/>
          <w:szCs w:val="18"/>
          <w:lang w:val="en-US" w:eastAsia="zh-CN" w:bidi="ar"/>
        </w:rPr>
      </w:pPr>
      <w:r>
        <w:rPr>
          <w:rFonts w:hint="eastAsia" w:asciiTheme="minorEastAsia" w:hAnsiTheme="minorEastAsia" w:eastAsiaTheme="minorEastAsia" w:cstheme="minorEastAsia"/>
          <w:color w:val="231F20"/>
          <w:kern w:val="0"/>
          <w:sz w:val="18"/>
          <w:szCs w:val="18"/>
          <w:lang w:val="en-US" w:eastAsia="zh-CN" w:bidi="ar"/>
        </w:rPr>
        <w:t>【3】</w:t>
      </w:r>
      <w:r>
        <w:rPr>
          <w:rFonts w:hint="eastAsia" w:asciiTheme="minorEastAsia" w:hAnsiTheme="minorEastAsia" w:eastAsiaTheme="minorEastAsia" w:cstheme="minorEastAsia"/>
          <w:color w:val="444444"/>
          <w:kern w:val="0"/>
          <w:sz w:val="18"/>
          <w:szCs w:val="18"/>
          <w:lang w:val="en-US" w:eastAsia="zh-CN" w:bidi="ar"/>
        </w:rPr>
        <w:t>陆建勇，马晓东，田立奇，既有建筑节能改造技术研究【J】，陕西建筑，2008</w:t>
      </w:r>
    </w:p>
    <w:p>
      <w:pPr>
        <w:keepNext w:val="0"/>
        <w:keepLines w:val="0"/>
        <w:widowControl/>
        <w:suppressLineNumbers w:val="0"/>
        <w:ind w:left="630" w:leftChars="200" w:hanging="210" w:hangingChars="100"/>
        <w:jc w:val="left"/>
        <w:rPr>
          <w:rFonts w:hint="default" w:ascii="宋体" w:hAnsi="宋体" w:cs="宋体"/>
          <w:color w:val="444444"/>
          <w:kern w:val="0"/>
          <w:sz w:val="21"/>
          <w:szCs w:val="21"/>
          <w:lang w:val="en-US" w:eastAsia="zh-CN" w:bidi="ar"/>
        </w:rPr>
      </w:pPr>
    </w:p>
    <w:p>
      <w:pPr>
        <w:keepNext w:val="0"/>
        <w:keepLines w:val="0"/>
        <w:widowControl/>
        <w:suppressLineNumbers w:val="0"/>
        <w:ind w:firstLine="420"/>
        <w:jc w:val="left"/>
        <w:rPr>
          <w:rFonts w:hint="default" w:asciiTheme="minorEastAsia" w:hAnsiTheme="minorEastAsia" w:eastAsiaTheme="minorEastAsia" w:cstheme="minorEastAsia"/>
          <w:color w:val="231F20"/>
          <w:kern w:val="0"/>
          <w:sz w:val="21"/>
          <w:szCs w:val="21"/>
          <w:lang w:val="en-US" w:eastAsia="zh-CN" w:bidi="ar"/>
        </w:rPr>
      </w:pPr>
    </w:p>
    <w:p>
      <w:pPr>
        <w:jc w:val="left"/>
        <w:rPr>
          <w:rFonts w:hint="default"/>
          <w:lang w:val="en-US" w:eastAsia="zh-CN"/>
        </w:rPr>
      </w:pPr>
    </w:p>
    <w:p>
      <w:pPr>
        <w:jc w:val="left"/>
        <w:rPr>
          <w:rFonts w:hint="default"/>
          <w:lang w:val="en-US" w:eastAsia="zh-CN"/>
        </w:rPr>
      </w:pPr>
      <w:r>
        <w:rPr>
          <w:rFonts w:hint="eastAsia"/>
          <w:lang w:val="en-US" w:eastAsia="zh-CN"/>
        </w:rPr>
        <w:t xml:space="preserve">   </w:t>
      </w:r>
    </w:p>
    <w:p>
      <w:pPr>
        <w:jc w:val="left"/>
        <w:rPr>
          <w:rFonts w:hint="default"/>
          <w:lang w:val="en-US" w:eastAsia="zh-CN"/>
        </w:rPr>
      </w:pPr>
      <w:r>
        <w:rPr>
          <w:rFonts w:hint="eastAsia"/>
          <w:lang w:val="en-US" w:eastAsia="zh-CN"/>
        </w:rPr>
        <w:t xml:space="preserve">  </w:t>
      </w:r>
    </w:p>
    <w:p>
      <w:pPr>
        <w:jc w:val="left"/>
        <w:rPr>
          <w:rFonts w:hint="default"/>
          <w:lang w:val="en-US" w:eastAsia="zh-CN"/>
        </w:rPr>
      </w:pPr>
      <w:r>
        <w:rPr>
          <w:rFonts w:hint="eastAsia"/>
          <w:lang w:val="en-US" w:eastAsia="zh-CN"/>
        </w:rPr>
        <w:t xml:space="preserve">  </w:t>
      </w:r>
    </w:p>
    <w:p>
      <w:pPr>
        <w:jc w:val="left"/>
        <w:rPr>
          <w:rFonts w:hint="default"/>
          <w:lang w:val="en-US" w:eastAsia="zh-CN"/>
        </w:rPr>
      </w:pPr>
      <w:r>
        <w:rPr>
          <w:rFonts w:hint="eastAsia"/>
          <w:lang w:val="en-US" w:eastAsia="zh-CN"/>
        </w:rPr>
        <w:t xml:space="preserve">     </w:t>
      </w:r>
    </w:p>
    <w:p>
      <w:pPr>
        <w:jc w:val="left"/>
        <w:rPr>
          <w:rFonts w:hint="default"/>
          <w:lang w:val="en-US" w:eastAsia="zh-CN"/>
        </w:rPr>
      </w:pPr>
      <w:r>
        <w:rPr>
          <w:rFonts w:hint="eastAsia"/>
          <w:lang w:val="en-US" w:eastAsia="zh-CN"/>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7692"/>
    <w:rsid w:val="000A2E44"/>
    <w:rsid w:val="001B583D"/>
    <w:rsid w:val="006140AD"/>
    <w:rsid w:val="00AA3AB0"/>
    <w:rsid w:val="00B51BC1"/>
    <w:rsid w:val="00E77692"/>
    <w:rsid w:val="00F446F2"/>
    <w:rsid w:val="01451CE5"/>
    <w:rsid w:val="10CD0337"/>
    <w:rsid w:val="117F47B5"/>
    <w:rsid w:val="12425567"/>
    <w:rsid w:val="12A22457"/>
    <w:rsid w:val="195B371D"/>
    <w:rsid w:val="24706653"/>
    <w:rsid w:val="272A0382"/>
    <w:rsid w:val="32D72D51"/>
    <w:rsid w:val="387A7356"/>
    <w:rsid w:val="42F43A19"/>
    <w:rsid w:val="539364E7"/>
    <w:rsid w:val="613C2DB0"/>
    <w:rsid w:val="65151712"/>
    <w:rsid w:val="702A4C47"/>
    <w:rsid w:val="70E350BA"/>
    <w:rsid w:val="748842AA"/>
    <w:rsid w:val="7BBE217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15"/>
    <w:qFormat/>
    <w:uiPriority w:val="99"/>
    <w:pPr>
      <w:keepNext/>
      <w:keepLines/>
      <w:spacing w:before="340" w:after="330" w:line="576" w:lineRule="auto"/>
      <w:outlineLvl w:val="0"/>
    </w:pPr>
    <w:rPr>
      <w:b/>
      <w:kern w:val="44"/>
      <w:sz w:val="44"/>
    </w:rPr>
  </w:style>
  <w:style w:type="paragraph" w:styleId="3">
    <w:name w:val="heading 2"/>
    <w:basedOn w:val="1"/>
    <w:next w:val="1"/>
    <w:link w:val="16"/>
    <w:qFormat/>
    <w:uiPriority w:val="99"/>
    <w:pPr>
      <w:keepNext/>
      <w:keepLines/>
      <w:spacing w:before="260" w:after="260" w:line="413" w:lineRule="auto"/>
      <w:outlineLvl w:val="1"/>
    </w:pPr>
    <w:rPr>
      <w:rFonts w:ascii="Arial" w:hAnsi="Arial" w:eastAsia="黑体"/>
      <w:b/>
      <w:sz w:val="32"/>
    </w:rPr>
  </w:style>
  <w:style w:type="paragraph" w:styleId="4">
    <w:name w:val="heading 3"/>
    <w:basedOn w:val="1"/>
    <w:next w:val="1"/>
    <w:link w:val="17"/>
    <w:qFormat/>
    <w:uiPriority w:val="99"/>
    <w:pPr>
      <w:keepNext/>
      <w:keepLines/>
      <w:spacing w:before="260" w:after="260" w:line="413" w:lineRule="auto"/>
      <w:outlineLvl w:val="2"/>
    </w:pPr>
    <w:rPr>
      <w:b/>
      <w:sz w:val="32"/>
    </w:rPr>
  </w:style>
  <w:style w:type="paragraph" w:styleId="5">
    <w:name w:val="heading 4"/>
    <w:basedOn w:val="1"/>
    <w:next w:val="1"/>
    <w:link w:val="18"/>
    <w:qFormat/>
    <w:uiPriority w:val="99"/>
    <w:pPr>
      <w:keepNext/>
      <w:keepLines/>
      <w:spacing w:before="280" w:after="290" w:line="372" w:lineRule="auto"/>
      <w:outlineLvl w:val="3"/>
    </w:pPr>
    <w:rPr>
      <w:rFonts w:ascii="Arial" w:hAnsi="Arial" w:eastAsia="黑体"/>
      <w:b/>
      <w:sz w:val="28"/>
    </w:rPr>
  </w:style>
  <w:style w:type="paragraph" w:styleId="6">
    <w:name w:val="heading 5"/>
    <w:basedOn w:val="1"/>
    <w:next w:val="1"/>
    <w:link w:val="19"/>
    <w:qFormat/>
    <w:uiPriority w:val="99"/>
    <w:pPr>
      <w:keepNext/>
      <w:keepLines/>
      <w:spacing w:before="280" w:after="290" w:line="372" w:lineRule="auto"/>
      <w:outlineLvl w:val="4"/>
    </w:pPr>
    <w:rPr>
      <w:b/>
      <w:sz w:val="28"/>
    </w:rPr>
  </w:style>
  <w:style w:type="paragraph" w:styleId="7">
    <w:name w:val="heading 6"/>
    <w:basedOn w:val="1"/>
    <w:next w:val="1"/>
    <w:link w:val="20"/>
    <w:qFormat/>
    <w:uiPriority w:val="99"/>
    <w:pPr>
      <w:keepNext/>
      <w:keepLines/>
      <w:spacing w:before="240" w:after="64" w:line="317" w:lineRule="auto"/>
      <w:outlineLvl w:val="5"/>
    </w:pPr>
    <w:rPr>
      <w:rFonts w:ascii="Arial" w:hAnsi="Arial" w:eastAsia="黑体"/>
      <w:b/>
      <w:sz w:val="24"/>
    </w:rPr>
  </w:style>
  <w:style w:type="paragraph" w:styleId="8">
    <w:name w:val="heading 7"/>
    <w:basedOn w:val="1"/>
    <w:next w:val="1"/>
    <w:link w:val="21"/>
    <w:qFormat/>
    <w:uiPriority w:val="99"/>
    <w:pPr>
      <w:keepNext/>
      <w:keepLines/>
      <w:spacing w:before="240" w:after="64" w:line="317" w:lineRule="auto"/>
      <w:outlineLvl w:val="6"/>
    </w:pPr>
    <w:rPr>
      <w:b/>
      <w:sz w:val="24"/>
    </w:rPr>
  </w:style>
  <w:style w:type="paragraph" w:styleId="9">
    <w:name w:val="heading 8"/>
    <w:basedOn w:val="1"/>
    <w:next w:val="1"/>
    <w:link w:val="22"/>
    <w:qFormat/>
    <w:uiPriority w:val="99"/>
    <w:pPr>
      <w:keepNext/>
      <w:keepLines/>
      <w:spacing w:before="240" w:after="64" w:line="317" w:lineRule="auto"/>
      <w:outlineLvl w:val="7"/>
    </w:pPr>
    <w:rPr>
      <w:rFonts w:ascii="Arial" w:hAnsi="Arial" w:eastAsia="黑体"/>
      <w:sz w:val="24"/>
    </w:rPr>
  </w:style>
  <w:style w:type="paragraph" w:styleId="10">
    <w:name w:val="heading 9"/>
    <w:basedOn w:val="1"/>
    <w:next w:val="1"/>
    <w:link w:val="23"/>
    <w:qFormat/>
    <w:uiPriority w:val="99"/>
    <w:pPr>
      <w:keepNext/>
      <w:keepLines/>
      <w:spacing w:before="240" w:after="64" w:line="317" w:lineRule="auto"/>
      <w:outlineLvl w:val="8"/>
    </w:pPr>
    <w:rPr>
      <w:rFonts w:ascii="Arial" w:hAnsi="Arial" w:eastAsia="黑体"/>
    </w:rPr>
  </w:style>
  <w:style w:type="character" w:default="1" w:styleId="14">
    <w:name w:val="Default Paragraph Font"/>
    <w:semiHidden/>
    <w:qFormat/>
    <w:uiPriority w:val="99"/>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5"/>
    <w:qFormat/>
    <w:uiPriority w:val="99"/>
    <w:pPr>
      <w:tabs>
        <w:tab w:val="center" w:pos="4153"/>
        <w:tab w:val="right" w:pos="8306"/>
      </w:tabs>
      <w:snapToGrid w:val="0"/>
      <w:jc w:val="left"/>
    </w:pPr>
    <w:rPr>
      <w:sz w:val="18"/>
      <w:szCs w:val="18"/>
    </w:rPr>
  </w:style>
  <w:style w:type="paragraph" w:styleId="12">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character" w:customStyle="1" w:styleId="15">
    <w:name w:val="Heading 1 Char"/>
    <w:basedOn w:val="14"/>
    <w:link w:val="2"/>
    <w:qFormat/>
    <w:uiPriority w:val="9"/>
    <w:rPr>
      <w:b/>
      <w:bCs/>
      <w:kern w:val="44"/>
      <w:sz w:val="44"/>
      <w:szCs w:val="44"/>
    </w:rPr>
  </w:style>
  <w:style w:type="character" w:customStyle="1" w:styleId="16">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17">
    <w:name w:val="Heading 3 Char"/>
    <w:basedOn w:val="14"/>
    <w:link w:val="4"/>
    <w:semiHidden/>
    <w:qFormat/>
    <w:uiPriority w:val="9"/>
    <w:rPr>
      <w:b/>
      <w:bCs/>
      <w:sz w:val="32"/>
      <w:szCs w:val="32"/>
    </w:rPr>
  </w:style>
  <w:style w:type="character" w:customStyle="1" w:styleId="18">
    <w:name w:val="Heading 4 Char"/>
    <w:basedOn w:val="14"/>
    <w:link w:val="5"/>
    <w:semiHidden/>
    <w:qFormat/>
    <w:uiPriority w:val="9"/>
    <w:rPr>
      <w:rFonts w:asciiTheme="majorHAnsi" w:hAnsiTheme="majorHAnsi" w:eastAsiaTheme="majorEastAsia" w:cstheme="majorBidi"/>
      <w:b/>
      <w:bCs/>
      <w:sz w:val="28"/>
      <w:szCs w:val="28"/>
    </w:rPr>
  </w:style>
  <w:style w:type="character" w:customStyle="1" w:styleId="19">
    <w:name w:val="Heading 5 Char"/>
    <w:basedOn w:val="14"/>
    <w:link w:val="6"/>
    <w:semiHidden/>
    <w:qFormat/>
    <w:uiPriority w:val="9"/>
    <w:rPr>
      <w:b/>
      <w:bCs/>
      <w:sz w:val="28"/>
      <w:szCs w:val="28"/>
    </w:rPr>
  </w:style>
  <w:style w:type="character" w:customStyle="1" w:styleId="20">
    <w:name w:val="Heading 6 Char"/>
    <w:basedOn w:val="14"/>
    <w:link w:val="7"/>
    <w:semiHidden/>
    <w:qFormat/>
    <w:uiPriority w:val="9"/>
    <w:rPr>
      <w:rFonts w:asciiTheme="majorHAnsi" w:hAnsiTheme="majorHAnsi" w:eastAsiaTheme="majorEastAsia" w:cstheme="majorBidi"/>
      <w:b/>
      <w:bCs/>
      <w:sz w:val="24"/>
      <w:szCs w:val="24"/>
    </w:rPr>
  </w:style>
  <w:style w:type="character" w:customStyle="1" w:styleId="21">
    <w:name w:val="Heading 7 Char"/>
    <w:basedOn w:val="14"/>
    <w:link w:val="8"/>
    <w:semiHidden/>
    <w:qFormat/>
    <w:uiPriority w:val="9"/>
    <w:rPr>
      <w:b/>
      <w:bCs/>
      <w:sz w:val="24"/>
      <w:szCs w:val="24"/>
    </w:rPr>
  </w:style>
  <w:style w:type="character" w:customStyle="1" w:styleId="22">
    <w:name w:val="Heading 8 Char"/>
    <w:basedOn w:val="14"/>
    <w:link w:val="9"/>
    <w:semiHidden/>
    <w:qFormat/>
    <w:uiPriority w:val="9"/>
    <w:rPr>
      <w:rFonts w:asciiTheme="majorHAnsi" w:hAnsiTheme="majorHAnsi" w:eastAsiaTheme="majorEastAsia" w:cstheme="majorBidi"/>
      <w:sz w:val="24"/>
      <w:szCs w:val="24"/>
    </w:rPr>
  </w:style>
  <w:style w:type="character" w:customStyle="1" w:styleId="23">
    <w:name w:val="Heading 9 Char"/>
    <w:basedOn w:val="14"/>
    <w:link w:val="10"/>
    <w:semiHidden/>
    <w:qFormat/>
    <w:uiPriority w:val="9"/>
    <w:rPr>
      <w:rFonts w:asciiTheme="majorHAnsi" w:hAnsiTheme="majorHAnsi" w:eastAsiaTheme="majorEastAsia" w:cstheme="majorBidi"/>
      <w:szCs w:val="21"/>
    </w:rPr>
  </w:style>
  <w:style w:type="character" w:customStyle="1" w:styleId="24">
    <w:name w:val="Header Char"/>
    <w:basedOn w:val="14"/>
    <w:link w:val="12"/>
    <w:semiHidden/>
    <w:qFormat/>
    <w:uiPriority w:val="99"/>
    <w:rPr>
      <w:sz w:val="18"/>
      <w:szCs w:val="18"/>
    </w:rPr>
  </w:style>
  <w:style w:type="character" w:customStyle="1" w:styleId="25">
    <w:name w:val="Footer Char"/>
    <w:basedOn w:val="14"/>
    <w:link w:val="11"/>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Pages>
  <Words>94</Words>
  <Characters>542</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HPspectre</dc:creator>
  <cp:lastModifiedBy>Administrator</cp:lastModifiedBy>
  <dcterms:modified xsi:type="dcterms:W3CDTF">2020-03-22T08:31:36Z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