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rFonts w:hint="eastAsia"/>
          <w:sz w:val="36"/>
          <w:szCs w:val="36"/>
        </w:rPr>
        <w:t>新型冠状病毒肺炎疫情防控期间外科病房管理策略</w:t>
      </w:r>
    </w:p>
    <w:p>
      <w:pPr>
        <w:autoSpaceDE w:val="0"/>
        <w:autoSpaceDN w:val="0"/>
        <w:adjustRightInd w:val="0"/>
        <w:jc w:val="center"/>
        <w:rPr>
          <w:rFonts w:hint="eastAsia" w:cs="宋体" w:eastAsiaTheme="minorEastAsia"/>
          <w:kern w:val="0"/>
          <w:sz w:val="24"/>
          <w:szCs w:val="24"/>
          <w:lang w:val="en-US" w:eastAsia="zh-CN"/>
        </w:rPr>
      </w:pPr>
      <w:r>
        <w:rPr>
          <w:rFonts w:hint="eastAsia" w:cs="宋体"/>
          <w:kern w:val="0"/>
          <w:sz w:val="24"/>
          <w:szCs w:val="24"/>
        </w:rPr>
        <w:t>刘文静</w:t>
      </w:r>
      <w:r>
        <w:rPr>
          <w:rFonts w:hint="eastAsia" w:cs="宋体"/>
          <w:kern w:val="0"/>
          <w:sz w:val="24"/>
          <w:szCs w:val="24"/>
          <w:lang w:eastAsia="zh-CN"/>
        </w:rPr>
        <w:t>，</w:t>
      </w:r>
      <w:r>
        <w:rPr>
          <w:rFonts w:hint="eastAsia" w:cs="宋体"/>
          <w:kern w:val="0"/>
          <w:sz w:val="24"/>
          <w:szCs w:val="24"/>
          <w:lang w:val="en-US" w:eastAsia="zh-CN"/>
        </w:rPr>
        <w:t>曾丽娟，商银娟，</w:t>
      </w:r>
      <w:r>
        <w:rPr>
          <w:rFonts w:hint="eastAsia" w:cs="宋体"/>
          <w:kern w:val="0"/>
          <w:sz w:val="24"/>
          <w:szCs w:val="24"/>
        </w:rPr>
        <w:t xml:space="preserve">陈月英  </w:t>
      </w:r>
    </w:p>
    <w:p>
      <w:pPr>
        <w:autoSpaceDE w:val="0"/>
        <w:autoSpaceDN w:val="0"/>
        <w:adjustRightInd w:val="0"/>
        <w:spacing w:line="360" w:lineRule="auto"/>
        <w:jc w:val="center"/>
        <w:rPr>
          <w:rFonts w:asciiTheme="minorEastAsia" w:hAnsiTheme="minorEastAsia" w:cstheme="minorEastAsia"/>
          <w:kern w:val="0"/>
          <w:sz w:val="24"/>
          <w:szCs w:val="24"/>
        </w:rPr>
      </w:pPr>
      <w:r>
        <w:rPr>
          <w:rFonts w:hint="eastAsia" w:asciiTheme="minorEastAsia" w:hAnsiTheme="minorEastAsia" w:cstheme="minorEastAsia"/>
          <w:kern w:val="0"/>
          <w:sz w:val="24"/>
          <w:szCs w:val="24"/>
        </w:rPr>
        <w:t>（东部战区总医院</w:t>
      </w:r>
      <w:r>
        <w:rPr>
          <w:rFonts w:hint="eastAsia" w:asciiTheme="minorEastAsia" w:hAnsiTheme="minorEastAsia" w:cstheme="minorEastAsia"/>
          <w:kern w:val="0"/>
          <w:sz w:val="24"/>
          <w:szCs w:val="24"/>
          <w:lang w:val="en-US" w:eastAsia="zh-CN"/>
        </w:rPr>
        <w:t xml:space="preserve"> </w:t>
      </w:r>
      <w:r>
        <w:rPr>
          <w:rFonts w:hint="eastAsia" w:asciiTheme="minorEastAsia" w:hAnsiTheme="minorEastAsia" w:cstheme="minorEastAsia"/>
          <w:kern w:val="0"/>
          <w:sz w:val="24"/>
          <w:szCs w:val="24"/>
        </w:rPr>
        <w:t>骨科</w:t>
      </w:r>
      <w:r>
        <w:rPr>
          <w:rFonts w:hint="eastAsia" w:asciiTheme="minorEastAsia" w:hAnsiTheme="minorEastAsia" w:cstheme="minorEastAsia"/>
          <w:kern w:val="0"/>
          <w:sz w:val="24"/>
          <w:szCs w:val="24"/>
          <w:lang w:eastAsia="zh-CN"/>
        </w:rPr>
        <w:t>，</w:t>
      </w:r>
      <w:r>
        <w:rPr>
          <w:rFonts w:hint="eastAsia" w:asciiTheme="minorEastAsia" w:hAnsiTheme="minorEastAsia" w:cstheme="minorEastAsia"/>
          <w:kern w:val="0"/>
          <w:sz w:val="24"/>
          <w:szCs w:val="24"/>
        </w:rPr>
        <w:t>江苏</w:t>
      </w:r>
      <w:r>
        <w:rPr>
          <w:rFonts w:hint="eastAsia" w:asciiTheme="minorEastAsia" w:hAnsiTheme="minorEastAsia" w:cstheme="minorEastAsia"/>
          <w:kern w:val="0"/>
          <w:sz w:val="24"/>
          <w:szCs w:val="24"/>
          <w:lang w:val="en-US" w:eastAsia="zh-CN"/>
        </w:rPr>
        <w:t xml:space="preserve"> </w:t>
      </w:r>
      <w:r>
        <w:rPr>
          <w:rFonts w:hint="eastAsia" w:asciiTheme="minorEastAsia" w:hAnsiTheme="minorEastAsia" w:cstheme="minorEastAsia"/>
          <w:kern w:val="0"/>
          <w:sz w:val="24"/>
          <w:szCs w:val="24"/>
        </w:rPr>
        <w:t>南京 210002）</w:t>
      </w:r>
    </w:p>
    <w:p>
      <w:pPr>
        <w:spacing w:line="360" w:lineRule="auto"/>
        <w:rPr>
          <w:rFonts w:asciiTheme="minorEastAsia" w:hAnsiTheme="minorEastAsia" w:cstheme="minorEastAsia"/>
          <w:sz w:val="24"/>
          <w:szCs w:val="24"/>
        </w:rPr>
      </w:pPr>
      <w:r>
        <w:rPr>
          <w:rFonts w:hint="eastAsia" w:asciiTheme="minorEastAsia" w:hAnsiTheme="minorEastAsia" w:cstheme="minorEastAsia"/>
          <w:b/>
          <w:bCs/>
          <w:sz w:val="24"/>
          <w:szCs w:val="24"/>
        </w:rPr>
        <w:t>【摘 要】</w:t>
      </w:r>
      <w:r>
        <w:rPr>
          <w:rFonts w:hint="eastAsia" w:asciiTheme="minorEastAsia" w:hAnsiTheme="minorEastAsia" w:cstheme="minorEastAsia"/>
          <w:sz w:val="24"/>
          <w:szCs w:val="24"/>
        </w:rPr>
        <w:t>本文旨在介绍2019新型冠状病毒肺炎疫情防控期间外科病房管理策略，从病区管理、医疗物资管理、医护人员管理、外</w:t>
      </w:r>
      <w:bookmarkStart w:id="0" w:name="_GoBack"/>
      <w:bookmarkEnd w:id="0"/>
      <w:r>
        <w:rPr>
          <w:rFonts w:hint="eastAsia" w:asciiTheme="minorEastAsia" w:hAnsiTheme="minorEastAsia" w:cstheme="minorEastAsia"/>
          <w:sz w:val="24"/>
          <w:szCs w:val="24"/>
        </w:rPr>
        <w:t>科患者术前筛查管理、围手术期感染防控管理、术后出院终末处理等进行阐述，为疫情防控期间外科病房防控管理提供参考。</w:t>
      </w:r>
    </w:p>
    <w:p>
      <w:pPr>
        <w:spacing w:line="360" w:lineRule="auto"/>
        <w:rPr>
          <w:rFonts w:asciiTheme="minorEastAsia" w:hAnsiTheme="minorEastAsia" w:cstheme="minorEastAsia"/>
          <w:sz w:val="24"/>
          <w:szCs w:val="24"/>
        </w:rPr>
      </w:pPr>
      <w:r>
        <w:rPr>
          <w:rFonts w:hint="eastAsia" w:asciiTheme="minorEastAsia" w:hAnsiTheme="minorEastAsia" w:cstheme="minorEastAsia"/>
          <w:b/>
          <w:bCs/>
          <w:sz w:val="24"/>
          <w:szCs w:val="24"/>
        </w:rPr>
        <w:t>【关键词】</w:t>
      </w:r>
      <w:r>
        <w:rPr>
          <w:rFonts w:hint="eastAsia" w:asciiTheme="minorEastAsia" w:hAnsiTheme="minorEastAsia" w:cstheme="minorEastAsia"/>
          <w:sz w:val="24"/>
          <w:szCs w:val="24"/>
        </w:rPr>
        <w:t>新型冠状病毒；外科病房；管理策略；</w:t>
      </w:r>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自2019年12月开始，湖北省武汉市相继出现多例不明原因肺炎病例，并迅速扩散到湖北省乃至全国。经检测，这是一种新型冠状病毒所引起的肺炎，世界卫生组织（WHO）将该病毒命名为2019新型冠状病毒（2019—nCoV）</w:t>
      </w:r>
      <w:r>
        <w:rPr>
          <w:rFonts w:hint="eastAsia" w:asciiTheme="minorEastAsia" w:hAnsiTheme="minorEastAsia" w:cstheme="minorEastAsia"/>
          <w:color w:val="000000" w:themeColor="text1"/>
          <w:sz w:val="24"/>
          <w:szCs w:val="24"/>
          <w:vertAlign w:val="superscript"/>
          <w14:textFill>
            <w14:solidFill>
              <w14:schemeClr w14:val="tx1"/>
            </w14:solidFill>
          </w14:textFill>
        </w:rPr>
        <w:t>[1]</w:t>
      </w:r>
      <w:r>
        <w:rPr>
          <w:rFonts w:hint="eastAsia" w:asciiTheme="minorEastAsia" w:hAnsiTheme="minorEastAsia" w:cstheme="minorEastAsia"/>
          <w:color w:val="000000" w:themeColor="text1"/>
          <w:sz w:val="24"/>
          <w:szCs w:val="24"/>
          <w14:textFill>
            <w14:solidFill>
              <w14:schemeClr w14:val="tx1"/>
            </w14:solidFill>
          </w14:textFill>
        </w:rPr>
        <w:t>，</w:t>
      </w:r>
      <w:r>
        <w:rPr>
          <w:rFonts w:hint="eastAsia" w:asciiTheme="minorEastAsia" w:hAnsiTheme="minorEastAsia" w:cstheme="minorEastAsia"/>
          <w:sz w:val="24"/>
          <w:szCs w:val="24"/>
        </w:rPr>
        <w:t>我国将该病毒引起的急性呼吸道传染病命名为新型冠状病毒感染的肺炎（亦称为新型冠状病毒肺炎，简称“新冠肺炎”，英文简称NCP）。其传染性强，人群普遍易感，</w:t>
      </w:r>
      <w:r>
        <w:rPr>
          <w:rFonts w:hint="eastAsia" w:asciiTheme="minorEastAsia" w:hAnsiTheme="minorEastAsia" w:cstheme="minorEastAsia"/>
          <w:sz w:val="24"/>
          <w:szCs w:val="24"/>
          <w:lang w:val="en-US" w:eastAsia="zh-CN"/>
        </w:rPr>
        <w:t>国家卫生健康委与2020年1月20日决定将新型冠状病毒感染的肺炎纳入法定传染病乙类管理，采取甲类传染病的预防和控制措施</w:t>
      </w:r>
      <w:r>
        <w:rPr>
          <w:rFonts w:hint="eastAsia" w:asciiTheme="minorEastAsia" w:hAnsiTheme="minorEastAsia" w:cstheme="minorEastAsia"/>
          <w:color w:val="000000" w:themeColor="text1"/>
          <w:sz w:val="24"/>
          <w:szCs w:val="24"/>
          <w:vertAlign w:val="superscript"/>
          <w14:textFill>
            <w14:solidFill>
              <w14:schemeClr w14:val="tx1"/>
            </w14:solidFill>
          </w14:textFill>
        </w:rPr>
        <w:t>[</w:t>
      </w:r>
      <w:r>
        <w:rPr>
          <w:rFonts w:hint="eastAsia" w:asciiTheme="minorEastAsia" w:hAnsiTheme="minorEastAsia" w:cstheme="minorEastAsia"/>
          <w:color w:val="000000" w:themeColor="text1"/>
          <w:sz w:val="24"/>
          <w:szCs w:val="24"/>
          <w:vertAlign w:val="superscript"/>
          <w:lang w:val="en-US" w:eastAsia="zh-CN"/>
          <w14:textFill>
            <w14:solidFill>
              <w14:schemeClr w14:val="tx1"/>
            </w14:solidFill>
          </w14:textFill>
        </w:rPr>
        <w:t>2</w:t>
      </w:r>
      <w:r>
        <w:rPr>
          <w:rFonts w:hint="eastAsia" w:asciiTheme="minorEastAsia" w:hAnsiTheme="minorEastAsia" w:cstheme="minorEastAsia"/>
          <w:color w:val="000000" w:themeColor="text1"/>
          <w:sz w:val="24"/>
          <w:szCs w:val="24"/>
          <w:vertAlign w:val="superscript"/>
          <w14:textFill>
            <w14:solidFill>
              <w14:schemeClr w14:val="tx1"/>
            </w14:solidFill>
          </w14:textFill>
        </w:rPr>
        <w:t>]</w:t>
      </w:r>
      <w:r>
        <w:rPr>
          <w:rFonts w:hint="eastAsia" w:asciiTheme="minorEastAsia" w:hAnsiTheme="minorEastAsia" w:cstheme="minorEastAsia"/>
          <w:sz w:val="24"/>
          <w:szCs w:val="24"/>
        </w:rPr>
        <w:t>。疫情严峻时期医院防护、隔离面临考验，而</w:t>
      </w:r>
      <w:r>
        <w:rPr>
          <w:rFonts w:hint="eastAsia" w:asciiTheme="minorEastAsia" w:hAnsiTheme="minorEastAsia" w:cstheme="minorEastAsia"/>
          <w:color w:val="000000" w:themeColor="text1"/>
          <w:sz w:val="24"/>
          <w:szCs w:val="24"/>
        </w:rPr>
        <w:t>外科患者需行</w:t>
      </w:r>
      <w:r>
        <w:rPr>
          <w:rFonts w:hint="eastAsia" w:asciiTheme="minorEastAsia" w:hAnsiTheme="minorEastAsia" w:cstheme="minorEastAsia"/>
          <w:sz w:val="24"/>
          <w:szCs w:val="24"/>
        </w:rPr>
        <w:t>急诊手术处理多</w:t>
      </w:r>
      <w:r>
        <w:rPr>
          <w:rFonts w:hint="eastAsia" w:asciiTheme="minorEastAsia" w:hAnsiTheme="minorEastAsia" w:cstheme="minorEastAsia"/>
          <w:color w:val="FF0000"/>
          <w:sz w:val="24"/>
          <w:szCs w:val="24"/>
          <w:vertAlign w:val="superscript"/>
        </w:rPr>
        <w:t xml:space="preserve"> </w:t>
      </w:r>
      <w:r>
        <w:rPr>
          <w:rFonts w:hint="eastAsia" w:asciiTheme="minorEastAsia" w:hAnsiTheme="minorEastAsia" w:cstheme="minorEastAsia"/>
          <w:sz w:val="24"/>
          <w:szCs w:val="24"/>
        </w:rPr>
        <w:t>，笔者基于外科患者有急诊手术需求，结合目前我国的防控形势与</w:t>
      </w:r>
      <w:r>
        <w:rPr>
          <w:rFonts w:hint="eastAsia" w:asciiTheme="minorEastAsia" w:hAnsiTheme="minorEastAsia" w:cstheme="minorEastAsia"/>
          <w:sz w:val="24"/>
          <w:szCs w:val="24"/>
          <w:lang w:val="en-US" w:eastAsia="zh-CN"/>
        </w:rPr>
        <w:t>外</w:t>
      </w:r>
      <w:r>
        <w:rPr>
          <w:rFonts w:hint="eastAsia" w:asciiTheme="minorEastAsia" w:hAnsiTheme="minorEastAsia" w:cstheme="minorEastAsia"/>
          <w:sz w:val="24"/>
          <w:szCs w:val="24"/>
        </w:rPr>
        <w:t>科急症手术的处理原则，现将东部战区总医院疫情防控期间管理策略介绍如下:</w:t>
      </w:r>
    </w:p>
    <w:p>
      <w:pPr>
        <w:spacing w:line="360" w:lineRule="auto"/>
        <w:rPr>
          <w:rFonts w:asciiTheme="minorEastAsia" w:hAnsiTheme="minorEastAsia" w:cstheme="minorEastAsia"/>
          <w:b/>
          <w:sz w:val="24"/>
          <w:szCs w:val="24"/>
        </w:rPr>
      </w:pPr>
      <w:r>
        <w:rPr>
          <w:rFonts w:hint="eastAsia" w:asciiTheme="minorEastAsia" w:hAnsiTheme="minorEastAsia" w:cstheme="minorEastAsia"/>
          <w:b/>
          <w:sz w:val="24"/>
          <w:szCs w:val="24"/>
        </w:rPr>
        <w:t>一  病区管理</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严格病区管理，凡未经发热门诊排查的发热患者一律不得收入院，病区门口设有门禁，专人看守，工作人员、患者及陪同人员均需配戴口罩，进入病区前测量体温并详细登记。患者减少或禁止陪护，就餐均由医院配送至病房，减少外来人员院内走动。加强日常通风，每日三次病房开窗通风，每次不少于30分钟，禁止使用中央空调，科室使用1000mg/L含氯消毒剂进行物体表面、地面擦拭消毒，每日至少1次，遇明显污染随时消毒。</w:t>
      </w:r>
    </w:p>
    <w:p>
      <w:pPr>
        <w:spacing w:line="360" w:lineRule="auto"/>
        <w:rPr>
          <w:rFonts w:asciiTheme="minorEastAsia" w:hAnsiTheme="minorEastAsia" w:cstheme="minorEastAsia"/>
          <w:sz w:val="24"/>
          <w:szCs w:val="24"/>
        </w:rPr>
      </w:pPr>
      <w:r>
        <w:rPr>
          <w:rFonts w:hint="eastAsia" w:asciiTheme="minorEastAsia" w:hAnsiTheme="minorEastAsia" w:cstheme="minorEastAsia"/>
          <w:b/>
          <w:sz w:val="24"/>
          <w:szCs w:val="24"/>
        </w:rPr>
        <w:t>1医疗物资管理</w:t>
      </w:r>
      <w:r>
        <w:rPr>
          <w:rFonts w:hint="eastAsia" w:asciiTheme="minorEastAsia" w:hAnsiTheme="minorEastAsia" w:cstheme="minorEastAsia"/>
          <w:sz w:val="24"/>
          <w:szCs w:val="24"/>
        </w:rPr>
        <w:t xml:space="preserve"> 病区建立标准化防疫物资清单，包括隔离衣、医用外科口罩、一次性帽子、护目镜、消毒液等，按需发放，专人管理，领用登记，避免物资浪费或短缺现象的发生。</w:t>
      </w:r>
    </w:p>
    <w:p>
      <w:pPr>
        <w:spacing w:line="360" w:lineRule="auto"/>
        <w:rPr>
          <w:rFonts w:asciiTheme="minorEastAsia" w:hAnsiTheme="minorEastAsia" w:cstheme="minorEastAsia"/>
          <w:sz w:val="24"/>
          <w:szCs w:val="24"/>
        </w:rPr>
      </w:pPr>
      <w:r>
        <w:rPr>
          <w:rFonts w:hint="eastAsia" w:asciiTheme="minorEastAsia" w:hAnsiTheme="minorEastAsia" w:cstheme="minorEastAsia"/>
          <w:b/>
          <w:sz w:val="24"/>
          <w:szCs w:val="24"/>
        </w:rPr>
        <w:t>2医护人员管理</w:t>
      </w:r>
      <w:r>
        <w:rPr>
          <w:rFonts w:hint="eastAsia" w:asciiTheme="minorEastAsia" w:hAnsiTheme="minorEastAsia" w:cstheme="minorEastAsia"/>
          <w:sz w:val="24"/>
          <w:szCs w:val="24"/>
        </w:rPr>
        <w:t xml:space="preserve"> </w:t>
      </w:r>
      <w:r>
        <w:rPr>
          <w:rFonts w:hint="eastAsia" w:asciiTheme="minorEastAsia" w:hAnsiTheme="minorEastAsia" w:cstheme="minorEastAsia"/>
          <w:b/>
          <w:sz w:val="24"/>
          <w:szCs w:val="24"/>
        </w:rPr>
        <w:t xml:space="preserve"> 科室加强团队建设</w:t>
      </w:r>
      <w:r>
        <w:rPr>
          <w:rFonts w:hint="eastAsia" w:asciiTheme="minorEastAsia" w:hAnsiTheme="minorEastAsia" w:cstheme="minorEastAsia"/>
          <w:sz w:val="24"/>
          <w:szCs w:val="24"/>
        </w:rPr>
        <w:t xml:space="preserve"> 对医护人员进行疫情防控知识和技能培训，掌握NPC的最新流行病学特征、临床诊治、防控策略及措施；合理安排人力，保证救治工作的连续性和安全性；</w:t>
      </w:r>
      <w:r>
        <w:rPr>
          <w:rFonts w:hint="eastAsia" w:asciiTheme="minorEastAsia" w:hAnsiTheme="minorEastAsia" w:cstheme="minorEastAsia"/>
          <w:b/>
          <w:sz w:val="24"/>
          <w:szCs w:val="24"/>
        </w:rPr>
        <w:t>关注医护人员心理状况</w:t>
      </w:r>
      <w:r>
        <w:rPr>
          <w:rFonts w:hint="eastAsia" w:asciiTheme="minorEastAsia" w:hAnsiTheme="minorEastAsia" w:cstheme="minorEastAsia"/>
          <w:sz w:val="24"/>
          <w:szCs w:val="24"/>
        </w:rPr>
        <w:t xml:space="preserve">  通过微信扫码医院下发的医护人员心理健康状况调查二维码进行筛查，必要时可向医院成立的心理疏导中心进行线上心理咨询服务；</w:t>
      </w:r>
      <w:r>
        <w:rPr>
          <w:rFonts w:hint="eastAsia" w:asciiTheme="minorEastAsia" w:hAnsiTheme="minorEastAsia" w:cstheme="minorEastAsia"/>
          <w:b/>
          <w:sz w:val="24"/>
          <w:szCs w:val="24"/>
        </w:rPr>
        <w:t>做好防控措施</w:t>
      </w:r>
      <w:r>
        <w:rPr>
          <w:rFonts w:hint="eastAsia" w:asciiTheme="minorEastAsia" w:hAnsiTheme="minorEastAsia" w:cstheme="minorEastAsia"/>
          <w:sz w:val="24"/>
          <w:szCs w:val="24"/>
        </w:rPr>
        <w:t xml:space="preserve"> 上岗医护人员穿戴一次性工作帽、医用外科口罩、护目镜，在工作过程中严格执行手卫生，每天测量2次体温并登记。</w:t>
      </w:r>
    </w:p>
    <w:p>
      <w:pPr>
        <w:spacing w:line="360" w:lineRule="auto"/>
        <w:rPr>
          <w:rFonts w:hint="eastAsia" w:asciiTheme="minorEastAsia" w:hAnsiTheme="minorEastAsia" w:cstheme="minorEastAsia"/>
          <w:sz w:val="24"/>
          <w:szCs w:val="24"/>
        </w:rPr>
      </w:pPr>
      <w:r>
        <w:rPr>
          <w:rFonts w:hint="eastAsia" w:asciiTheme="minorEastAsia" w:hAnsiTheme="minorEastAsia" w:cstheme="minorEastAsia"/>
          <w:b/>
          <w:sz w:val="24"/>
          <w:szCs w:val="24"/>
        </w:rPr>
        <w:t>二   外科患者住院筛查管理</w:t>
      </w:r>
      <w:r>
        <w:rPr>
          <w:rFonts w:hint="eastAsia" w:asciiTheme="minorEastAsia" w:hAnsiTheme="minorEastAsia" w:cstheme="minorEastAsia"/>
          <w:sz w:val="24"/>
          <w:szCs w:val="24"/>
        </w:rPr>
        <w:t xml:space="preserve"> </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疫情期间加强患者的筛查工作，筛查对象包括手术患者和收住院出现发热，经呼吸科会诊不能排除新型冠状病毒肺炎患者。总体要求如下：1、所有住院患者必须单间隔离3天，再转入普通病房。手术患者在手术筛查病房单间隔离，其余患者在收治病区单间隔离。2、所有手术患者必须要进行新型冠状病毒感染的肺炎核酸检查，核酸检测需做两次，时间至少间隔24小时</w:t>
      </w:r>
      <w:r>
        <w:rPr>
          <w:rFonts w:hint="eastAsia" w:asciiTheme="minorEastAsia" w:hAnsiTheme="minorEastAsia" w:cstheme="minorEastAsia"/>
          <w:color w:val="000000" w:themeColor="text1"/>
          <w:sz w:val="24"/>
          <w:szCs w:val="24"/>
          <w:vertAlign w:val="superscript"/>
          <w14:textFill>
            <w14:solidFill>
              <w14:schemeClr w14:val="tx1"/>
            </w14:solidFill>
          </w14:textFill>
        </w:rPr>
        <w:t>[</w:t>
      </w:r>
      <w:r>
        <w:rPr>
          <w:rFonts w:hint="eastAsia" w:asciiTheme="minorEastAsia" w:hAnsiTheme="minorEastAsia" w:cstheme="minorEastAsia"/>
          <w:color w:val="000000" w:themeColor="text1"/>
          <w:sz w:val="24"/>
          <w:szCs w:val="24"/>
          <w:vertAlign w:val="superscript"/>
          <w:lang w:val="en-US" w:eastAsia="zh-CN"/>
          <w14:textFill>
            <w14:solidFill>
              <w14:schemeClr w14:val="tx1"/>
            </w14:solidFill>
          </w14:textFill>
        </w:rPr>
        <w:t>3</w:t>
      </w:r>
      <w:r>
        <w:rPr>
          <w:rFonts w:hint="eastAsia" w:asciiTheme="minorEastAsia" w:hAnsiTheme="minorEastAsia" w:cstheme="minorEastAsia"/>
          <w:color w:val="000000" w:themeColor="text1"/>
          <w:sz w:val="24"/>
          <w:szCs w:val="24"/>
          <w:vertAlign w:val="superscript"/>
          <w14:textFill>
            <w14:solidFill>
              <w14:schemeClr w14:val="tx1"/>
            </w14:solidFill>
          </w14:textFill>
        </w:rPr>
        <w:t>]</w:t>
      </w:r>
      <w:r>
        <w:rPr>
          <w:rFonts w:hint="eastAsia" w:asciiTheme="minorEastAsia" w:hAnsiTheme="minorEastAsia" w:cstheme="minorEastAsia"/>
          <w:sz w:val="24"/>
          <w:szCs w:val="24"/>
        </w:rPr>
        <w:t>。3、门诊收住院择期手术患者完善流行病学调查后由手术筛查病房进行采样，要求采取</w:t>
      </w:r>
      <w:r>
        <w:rPr>
          <w:rFonts w:hint="eastAsia" w:asciiTheme="minorEastAsia" w:hAnsiTheme="minorEastAsia" w:cstheme="minorEastAsia"/>
          <w:sz w:val="24"/>
          <w:szCs w:val="24"/>
          <w:lang w:val="en-US" w:eastAsia="zh-CN"/>
        </w:rPr>
        <w:t>三</w:t>
      </w:r>
      <w:r>
        <w:rPr>
          <w:rFonts w:hint="eastAsia" w:asciiTheme="minorEastAsia" w:hAnsiTheme="minorEastAsia" w:cstheme="minorEastAsia"/>
          <w:sz w:val="24"/>
          <w:szCs w:val="24"/>
        </w:rPr>
        <w:t>级防护</w:t>
      </w:r>
      <w:r>
        <w:rPr>
          <w:rFonts w:hint="eastAsia" w:asciiTheme="minorEastAsia" w:hAnsiTheme="minorEastAsia" w:cstheme="minorEastAsia"/>
          <w:color w:val="000000" w:themeColor="text1"/>
          <w:sz w:val="24"/>
          <w:szCs w:val="24"/>
          <w:vertAlign w:val="superscript"/>
          <w14:textFill>
            <w14:solidFill>
              <w14:schemeClr w14:val="tx1"/>
            </w14:solidFill>
          </w14:textFill>
        </w:rPr>
        <w:t>[</w:t>
      </w:r>
      <w:r>
        <w:rPr>
          <w:rFonts w:hint="eastAsia" w:asciiTheme="minorEastAsia" w:hAnsiTheme="minorEastAsia" w:cstheme="minorEastAsia"/>
          <w:color w:val="000000" w:themeColor="text1"/>
          <w:sz w:val="24"/>
          <w:szCs w:val="24"/>
          <w:vertAlign w:val="superscript"/>
          <w:lang w:val="en-US" w:eastAsia="zh-CN"/>
          <w14:textFill>
            <w14:solidFill>
              <w14:schemeClr w14:val="tx1"/>
            </w14:solidFill>
          </w14:textFill>
        </w:rPr>
        <w:t>4</w:t>
      </w:r>
      <w:r>
        <w:rPr>
          <w:rFonts w:hint="eastAsia" w:asciiTheme="minorEastAsia" w:hAnsiTheme="minorEastAsia" w:cstheme="minorEastAsia"/>
          <w:color w:val="000000" w:themeColor="text1"/>
          <w:sz w:val="24"/>
          <w:szCs w:val="24"/>
          <w:vertAlign w:val="superscript"/>
          <w14:textFill>
            <w14:solidFill>
              <w14:schemeClr w14:val="tx1"/>
            </w14:solidFill>
          </w14:textFill>
        </w:rPr>
        <w:t>]</w:t>
      </w:r>
      <w:r>
        <w:rPr>
          <w:rFonts w:hint="eastAsia" w:asciiTheme="minorEastAsia" w:hAnsiTheme="minorEastAsia" w:cstheme="minorEastAsia"/>
          <w:sz w:val="24"/>
          <w:szCs w:val="24"/>
        </w:rPr>
        <w:t>，填写咽拭子采集汇总表，电话通知发热门诊统一送检，并向中心实验科提交详细的病人信息，检查结果出来后，中心实验科告知发热门诊核酸检测结果，发热门诊进行登记并告知病区护士站，护士站做好登记，24小时后手术筛查病房对患者进行第二次采样。两次结果均为阴性，观察3天无发热后转入普通病房，准备手术。4、急诊收住院的患者，如果患者需要手术，由急救医学科科务通知发热门诊至急救医学科进行第一次采样，急救医学科负责提交患者信息，患者收治入院或急诊手术，完善流行病学调查，术后患者单间隔离，待两次检测结果阴性后可转入普通病房。5、核酸筛查及结果记录在病例中</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rPr>
        <w:t>择期手术患者需向手术室提交两次核酸检测结果。</w:t>
      </w:r>
      <w:r>
        <w:rPr>
          <w:rFonts w:hint="eastAsia" w:asciiTheme="minorEastAsia" w:hAnsiTheme="minorEastAsia" w:cstheme="minorEastAsia"/>
          <w:sz w:val="24"/>
          <w:szCs w:val="24"/>
          <w:lang w:val="en-US" w:eastAsia="zh-CN"/>
        </w:rPr>
        <w:t>6</w:t>
      </w:r>
      <w:r>
        <w:rPr>
          <w:rFonts w:hint="eastAsia" w:asciiTheme="minorEastAsia" w:hAnsiTheme="minorEastAsia" w:cstheme="minorEastAsia"/>
          <w:sz w:val="24"/>
          <w:szCs w:val="24"/>
        </w:rPr>
        <w:t>、所有急诊手术均应按照传染手术执行，手术室做好防护和消毒。</w:t>
      </w:r>
      <w:r>
        <w:rPr>
          <w:rFonts w:hint="eastAsia" w:asciiTheme="minorEastAsia" w:hAnsiTheme="minorEastAsia" w:cstheme="minorEastAsia"/>
          <w:sz w:val="24"/>
          <w:szCs w:val="24"/>
          <w:lang w:val="en-US" w:eastAsia="zh-CN"/>
        </w:rPr>
        <w:t>7</w:t>
      </w:r>
      <w:r>
        <w:rPr>
          <w:rFonts w:hint="eastAsia" w:asciiTheme="minorEastAsia" w:hAnsiTheme="minorEastAsia" w:cstheme="minorEastAsia"/>
          <w:sz w:val="24"/>
          <w:szCs w:val="24"/>
        </w:rPr>
        <w:t>、将肺部CT作为入院常规检查。</w:t>
      </w:r>
      <w:r>
        <w:rPr>
          <w:rFonts w:hint="eastAsia" w:asciiTheme="minorEastAsia" w:hAnsiTheme="minorEastAsia" w:cstheme="minorEastAsia"/>
          <w:sz w:val="24"/>
          <w:szCs w:val="24"/>
          <w:lang w:val="en-US" w:eastAsia="zh-CN"/>
        </w:rPr>
        <w:t>8、</w:t>
      </w:r>
      <w:r>
        <w:rPr>
          <w:rFonts w:hint="eastAsia" w:asciiTheme="minorEastAsia" w:hAnsiTheme="minorEastAsia" w:cstheme="minorEastAsia"/>
          <w:sz w:val="24"/>
          <w:szCs w:val="24"/>
        </w:rPr>
        <w:t>入院后责任护士详细询问患者和陪同人员两周内疫情区旅居史和疑似、确诊病例接触史，患者和陪同人员作出书面承诺。责任护士就陪护人数、禁止探视等相关要求做好解释工作，实行出入证管理，防止引发误会纠纷。</w:t>
      </w:r>
      <w:r>
        <w:rPr>
          <w:rFonts w:hint="eastAsia" w:asciiTheme="minorEastAsia" w:hAnsiTheme="minorEastAsia" w:cstheme="minorEastAsia"/>
          <w:sz w:val="24"/>
          <w:szCs w:val="24"/>
          <w:lang w:val="en-US" w:eastAsia="zh-CN"/>
        </w:rPr>
        <w:t>9</w:t>
      </w:r>
      <w:r>
        <w:rPr>
          <w:rFonts w:hint="eastAsia" w:asciiTheme="minorEastAsia" w:hAnsiTheme="minorEastAsia" w:cstheme="minorEastAsia"/>
          <w:sz w:val="24"/>
          <w:szCs w:val="24"/>
        </w:rPr>
        <w:t>、建立患者和家属体温登记本，入院后患者及陪同人员每日监测体温至少2次，并有记录。1</w:t>
      </w:r>
      <w:r>
        <w:rPr>
          <w:rFonts w:hint="eastAsia" w:asciiTheme="minorEastAsia" w:hAnsiTheme="minorEastAsia" w:cstheme="minorEastAsia"/>
          <w:sz w:val="24"/>
          <w:szCs w:val="24"/>
          <w:lang w:val="en-US" w:eastAsia="zh-CN"/>
        </w:rPr>
        <w:t>0</w:t>
      </w:r>
      <w:r>
        <w:rPr>
          <w:rFonts w:hint="eastAsia" w:asciiTheme="minorEastAsia" w:hAnsiTheme="minorEastAsia" w:cstheme="minorEastAsia"/>
          <w:sz w:val="24"/>
          <w:szCs w:val="24"/>
        </w:rPr>
        <w:t>、住院期间，发现不明原因发热伴呼吸道症状患者，首先单间隔离，为患者佩戴医用外科口罩，及时组织专家会诊，确定为疑似或确诊病例时，且符合转运条件的应及时转运；不符合转运条件的，先转移至隔离留观病房治疗，待病情稳定后尽快转运。疑似或确诊病例的密切接触者隔离医学观察14天。具体流程图如 图1</w:t>
      </w:r>
    </w:p>
    <w:p>
      <w:pPr>
        <w:spacing w:line="360" w:lineRule="auto"/>
        <w:rPr>
          <w:rFonts w:asciiTheme="minorEastAsia" w:hAnsiTheme="minorEastAsia" w:cstheme="minorEastAsia"/>
          <w:b/>
          <w:sz w:val="24"/>
          <w:szCs w:val="24"/>
        </w:rPr>
      </w:pPr>
      <w:r>
        <w:rPr>
          <w:rFonts w:hint="eastAsia" w:asciiTheme="minorEastAsia" w:hAnsiTheme="minorEastAsia" w:cstheme="minorEastAsia"/>
          <w:b/>
          <w:sz w:val="24"/>
          <w:szCs w:val="24"/>
        </w:rPr>
        <w:t>三  患者围手术期感染防控措施</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医护人员为患者进行诊疗时严格遵守标准预防</w:t>
      </w:r>
      <w:r>
        <w:rPr>
          <w:rFonts w:hint="eastAsia" w:asciiTheme="minorEastAsia" w:hAnsiTheme="minorEastAsia" w:cstheme="minorEastAsia"/>
          <w:color w:val="000000" w:themeColor="text1"/>
          <w:sz w:val="24"/>
          <w:szCs w:val="24"/>
          <w:vertAlign w:val="superscript"/>
          <w14:textFill>
            <w14:solidFill>
              <w14:schemeClr w14:val="tx1"/>
            </w14:solidFill>
          </w14:textFill>
        </w:rPr>
        <w:t>[</w:t>
      </w:r>
      <w:r>
        <w:rPr>
          <w:rFonts w:hint="eastAsia" w:asciiTheme="minorEastAsia" w:hAnsiTheme="minorEastAsia" w:cstheme="minorEastAsia"/>
          <w:color w:val="000000" w:themeColor="text1"/>
          <w:sz w:val="24"/>
          <w:szCs w:val="24"/>
          <w:vertAlign w:val="superscript"/>
          <w:lang w:val="en-US" w:eastAsia="zh-CN"/>
          <w14:textFill>
            <w14:solidFill>
              <w14:schemeClr w14:val="tx1"/>
            </w14:solidFill>
          </w14:textFill>
        </w:rPr>
        <w:t>5</w:t>
      </w:r>
      <w:r>
        <w:rPr>
          <w:rFonts w:hint="eastAsia" w:asciiTheme="minorEastAsia" w:hAnsiTheme="minorEastAsia" w:cstheme="minorEastAsia"/>
          <w:color w:val="000000" w:themeColor="text1"/>
          <w:sz w:val="24"/>
          <w:szCs w:val="24"/>
          <w:vertAlign w:val="superscript"/>
          <w14:textFill>
            <w14:solidFill>
              <w14:schemeClr w14:val="tx1"/>
            </w14:solidFill>
          </w14:textFill>
        </w:rPr>
        <w:t>]</w:t>
      </w:r>
      <w:r>
        <w:rPr>
          <w:rFonts w:hint="eastAsia" w:asciiTheme="minorEastAsia" w:hAnsiTheme="minorEastAsia" w:cstheme="minorEastAsia"/>
          <w:sz w:val="24"/>
          <w:szCs w:val="24"/>
        </w:rPr>
        <w:t>原则，遵守消毒隔离规章制度。责任护士加强患者及家属的宣教工作，积极配合各项防护措施和要求，每日监测体温、主动报告疑似症状。教会患者及家属坚持正确佩戴口罩、加强手卫生、减少不必要的走动；注意保暖，加强营养，均衡膳食，指导患者进行功能锻炼，预防术后并发症的发生。患者住院期间若出现发热，排除2019—nCoV感染所致外，应注意鉴别是否由创伤或手术后并发症，结合患者发热出现时间，各类炎性指标变化及引流管、创面渗液等情况综合判断是吸收热、其他感染或2019—nCoV引起的发热，并给予对症和对因治疗。如不能排除2019—nCoV感染的，应按照疑似患者进行隔离和上报。尽快采集标本进行新型冠状病毒核酸检测，并转到专门隔离病房或在确保安全的情况下转运到定点医院进行治疗。</w:t>
      </w:r>
    </w:p>
    <w:p>
      <w:pPr>
        <w:spacing w:line="360" w:lineRule="auto"/>
        <w:rPr>
          <w:rFonts w:asciiTheme="minorEastAsia" w:hAnsiTheme="minorEastAsia" w:cstheme="minorEastAsia"/>
          <w:b/>
          <w:sz w:val="24"/>
          <w:szCs w:val="24"/>
        </w:rPr>
      </w:pPr>
      <w:r>
        <w:rPr>
          <w:rFonts w:hint="eastAsia" w:asciiTheme="minorEastAsia" w:hAnsiTheme="minorEastAsia" w:cstheme="minorEastAsia"/>
          <w:b/>
          <w:sz w:val="24"/>
          <w:szCs w:val="24"/>
        </w:rPr>
        <w:t>四  患者出院终末处理</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所有患者出院或转出后严格终末消毒，发现疑似或确诊病例时病房先采用3%过氧化氢喷雾等方法进行空气消毒，再对室内物体表面、地面使用2000mg/L含氯消毒剂进行擦拭消毒。</w:t>
      </w:r>
    </w:p>
    <w:p>
      <w:pPr>
        <w:spacing w:line="360" w:lineRule="auto"/>
        <w:rPr>
          <w:rFonts w:asciiTheme="minorEastAsia" w:hAnsiTheme="minorEastAsia" w:cstheme="minorEastAsia"/>
          <w:sz w:val="24"/>
          <w:szCs w:val="24"/>
        </w:rPr>
      </w:pPr>
      <w:r>
        <w:rPr>
          <w:rFonts w:hint="eastAsia" w:asciiTheme="minorEastAsia" w:hAnsiTheme="minorEastAsia" w:cstheme="minorEastAsia"/>
          <w:b/>
          <w:bCs/>
          <w:sz w:val="24"/>
          <w:szCs w:val="24"/>
        </w:rPr>
        <w:t>小结</w:t>
      </w:r>
      <w:r>
        <w:rPr>
          <w:rFonts w:hint="eastAsia" w:asciiTheme="minorEastAsia" w:hAnsiTheme="minorEastAsia" w:cstheme="minorEastAsia"/>
          <w:sz w:val="24"/>
          <w:szCs w:val="24"/>
        </w:rPr>
        <w:t>：新型冠状病毒肺炎具有极强的传染性，虽然当前每日新增患者确诊患者逐渐减少，但是仍然不可小觑。同时由于多个行业复工，骨折</w:t>
      </w:r>
      <w:r>
        <w:rPr>
          <w:rFonts w:hint="eastAsia" w:asciiTheme="minorEastAsia" w:hAnsiTheme="minorEastAsia" w:cstheme="minorEastAsia"/>
          <w:sz w:val="24"/>
          <w:szCs w:val="24"/>
          <w:lang w:val="en-US" w:eastAsia="zh-CN"/>
        </w:rPr>
        <w:t>外伤</w:t>
      </w:r>
      <w:r>
        <w:rPr>
          <w:rFonts w:hint="eastAsia" w:asciiTheme="minorEastAsia" w:hAnsiTheme="minorEastAsia" w:cstheme="minorEastAsia"/>
          <w:sz w:val="24"/>
          <w:szCs w:val="24"/>
        </w:rPr>
        <w:t>的发生危险更大，而且部分病毒携带者可无临床症状，因此我们更要做好病房防控工作，避免引起聚集性传播。我科从病区管理、医疗物资管理、医护人员防控管理、患者住院筛查管理、患者围手术期感染防控管理、出院终末处理等着手，取得初步成效，为疫情防控期间</w:t>
      </w:r>
      <w:r>
        <w:rPr>
          <w:rFonts w:hint="eastAsia" w:asciiTheme="minorEastAsia" w:hAnsiTheme="minorEastAsia" w:cstheme="minorEastAsia"/>
          <w:sz w:val="24"/>
          <w:szCs w:val="24"/>
          <w:lang w:val="en-US" w:eastAsia="zh-CN"/>
        </w:rPr>
        <w:t>外</w:t>
      </w:r>
      <w:r>
        <w:rPr>
          <w:rFonts w:hint="eastAsia" w:asciiTheme="minorEastAsia" w:hAnsiTheme="minorEastAsia" w:cstheme="minorEastAsia"/>
          <w:sz w:val="24"/>
          <w:szCs w:val="24"/>
        </w:rPr>
        <w:t>科防控管理提供参考。</w:t>
      </w:r>
    </w:p>
    <w:p>
      <w:pPr>
        <w:spacing w:line="360" w:lineRule="auto"/>
        <w:rPr>
          <w:rFonts w:asciiTheme="minorEastAsia" w:hAnsiTheme="minorEastAsia" w:cstheme="minorEastAsia"/>
          <w:szCs w:val="21"/>
        </w:rPr>
      </w:pPr>
      <w:r>
        <w:rPr>
          <w:rFonts w:hint="eastAsia" w:asciiTheme="minorEastAsia" w:hAnsiTheme="minorEastAsia" w:cstheme="minorEastAsia"/>
          <w:szCs w:val="21"/>
        </w:rPr>
        <w:t>参考文献</w:t>
      </w:r>
    </w:p>
    <w:p>
      <w:pPr>
        <w:numPr>
          <w:ilvl w:val="0"/>
          <w:numId w:val="1"/>
        </w:numPr>
        <w:ind w:left="420" w:leftChars="200"/>
        <w:rPr>
          <w:rFonts w:asciiTheme="minorEastAsia" w:hAnsiTheme="minorEastAsia" w:cstheme="minorEastAsia"/>
          <w:szCs w:val="21"/>
        </w:rPr>
      </w:pPr>
      <w:r>
        <w:rPr>
          <w:rFonts w:hint="eastAsia" w:asciiTheme="minorEastAsia" w:hAnsiTheme="minorEastAsia" w:cstheme="minorEastAsia"/>
          <w:szCs w:val="21"/>
        </w:rPr>
        <w:t>World Health Organization. WHO Director-General’s remarks at the media briefing on 2019-nCoV on 11 February 2020[EB/OL] .(2020-02-11）[2020-02-13] .</w:t>
      </w:r>
    </w:p>
    <w:p>
      <w:pPr>
        <w:keepNext w:val="0"/>
        <w:keepLines w:val="0"/>
        <w:pageBreakBefore w:val="0"/>
        <w:widowControl w:val="0"/>
        <w:numPr>
          <w:ilvl w:val="0"/>
          <w:numId w:val="1"/>
        </w:numPr>
        <w:kinsoku/>
        <w:wordWrap/>
        <w:overflowPunct/>
        <w:topLinePunct w:val="0"/>
        <w:bidi w:val="0"/>
        <w:snapToGrid/>
        <w:spacing w:line="240" w:lineRule="auto"/>
        <w:ind w:left="420" w:leftChars="200" w:firstLine="0" w:firstLineChars="0"/>
        <w:textAlignment w:val="auto"/>
        <w:rPr>
          <w:rFonts w:asciiTheme="minorEastAsia" w:hAnsiTheme="minorEastAsia" w:cstheme="minorEastAsia"/>
          <w:szCs w:val="21"/>
        </w:rPr>
      </w:pPr>
      <w:r>
        <w:rPr>
          <w:rFonts w:hint="eastAsia" w:asciiTheme="minorEastAsia" w:hAnsiTheme="minorEastAsia" w:cstheme="minorEastAsia"/>
          <w:sz w:val="24"/>
          <w:szCs w:val="24"/>
          <w:lang w:val="en-US" w:eastAsia="zh-CN"/>
        </w:rPr>
        <w:t>中华人民共和国国家卫生健康委员会.中华人民共和国国家卫生健康委员会公告：2020年第1号</w:t>
      </w:r>
      <w:r>
        <w:rPr>
          <w:rFonts w:hint="eastAsia" w:asciiTheme="minorEastAsia" w:hAnsiTheme="minorEastAsia" w:eastAsiaTheme="minorEastAsia" w:cstheme="minorEastAsia"/>
          <w:sz w:val="24"/>
          <w:szCs w:val="24"/>
          <w:lang w:val="en-US" w:eastAsia="zh-CN"/>
        </w:rPr>
        <w:t>[EB/OL]</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(2020-0</w:t>
      </w: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20</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2020-02-12</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numPr>
          <w:ilvl w:val="0"/>
          <w:numId w:val="1"/>
        </w:numPr>
        <w:ind w:left="420" w:leftChars="200"/>
        <w:rPr>
          <w:rFonts w:asciiTheme="minorEastAsia" w:hAnsiTheme="minorEastAsia" w:cstheme="minorEastAsia"/>
          <w:szCs w:val="21"/>
        </w:rPr>
      </w:pPr>
      <w:r>
        <w:rPr>
          <w:rFonts w:hint="eastAsia" w:asciiTheme="minorEastAsia" w:hAnsiTheme="minorEastAsia" w:cstheme="minorEastAsia"/>
          <w:szCs w:val="21"/>
        </w:rPr>
        <w:t>国家卫生健康委：新型冠状病毒肺炎诊疗方案（试行第七版）</w:t>
      </w:r>
    </w:p>
    <w:p>
      <w:pPr>
        <w:numPr>
          <w:ilvl w:val="0"/>
          <w:numId w:val="1"/>
        </w:numPr>
        <w:ind w:left="420" w:leftChars="200"/>
        <w:rPr>
          <w:rFonts w:hint="default" w:asciiTheme="minorEastAsia" w:hAnsiTheme="minorEastAsia" w:cstheme="minorEastAsia"/>
          <w:szCs w:val="21"/>
          <w:lang w:val="en-US"/>
        </w:rPr>
      </w:pPr>
      <w:r>
        <w:rPr>
          <w:rFonts w:hint="eastAsia" w:asciiTheme="minorEastAsia" w:hAnsiTheme="minorEastAsia" w:cstheme="minorEastAsia"/>
          <w:szCs w:val="21"/>
          <w:lang w:val="en-US" w:eastAsia="zh-CN"/>
        </w:rPr>
        <w:t>中华医学会检验分会.2019新型冠状病毒肺炎临床试验检测的生物安全防护指南（试行第一版）</w:t>
      </w:r>
      <w:r>
        <w:rPr>
          <w:rFonts w:hint="eastAsia" w:asciiTheme="minorEastAsia" w:hAnsiTheme="minorEastAsia" w:eastAsiaTheme="minorEastAsia" w:cstheme="minorEastAsia"/>
          <w:sz w:val="24"/>
          <w:szCs w:val="24"/>
          <w:lang w:val="en-US" w:eastAsia="zh-CN"/>
        </w:rPr>
        <w:t>[EB/OL]</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(2020-0</w:t>
      </w: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30</w:t>
      </w:r>
      <w:r>
        <w:rPr>
          <w:rFonts w:hint="eastAsia" w:asciiTheme="minorEastAsia" w:hAnsiTheme="minorEastAsia" w:eastAsiaTheme="minorEastAsia" w:cstheme="minorEastAsia"/>
          <w:sz w:val="24"/>
          <w:szCs w:val="24"/>
          <w:lang w:val="en-US" w:eastAsia="zh-CN"/>
        </w:rPr>
        <w:t>）</w:t>
      </w:r>
    </w:p>
    <w:p>
      <w:pPr>
        <w:numPr>
          <w:ilvl w:val="0"/>
          <w:numId w:val="1"/>
        </w:numPr>
        <w:ind w:left="420" w:leftChars="200"/>
        <w:rPr>
          <w:rFonts w:asciiTheme="minorEastAsia" w:hAnsiTheme="minorEastAsia" w:cstheme="minorEastAsia"/>
          <w:szCs w:val="21"/>
        </w:rPr>
      </w:pPr>
      <w:r>
        <w:rPr>
          <w:rFonts w:hint="eastAsia" w:asciiTheme="minorEastAsia" w:hAnsiTheme="minorEastAsia" w:cstheme="minorEastAsia"/>
          <w:szCs w:val="21"/>
        </w:rPr>
        <w:t>中华人民共和国国家卫生和计划生育委员会.病区医院感染管理规范ws/t510-2016[J].中国感染控制杂志，2017,16（3）:289-292.DOI</w:t>
      </w:r>
    </w:p>
    <w:p>
      <w:pPr>
        <w:pStyle w:val="8"/>
        <w:numPr>
          <w:ilvl w:val="0"/>
          <w:numId w:val="0"/>
        </w:numPr>
      </w:pPr>
    </w:p>
    <w:p>
      <w:pPr>
        <w:pStyle w:val="8"/>
        <w:numPr>
          <w:ilvl w:val="0"/>
          <w:numId w:val="0"/>
        </w:numPr>
      </w:pPr>
    </w:p>
    <w:p>
      <w:pPr>
        <w:pStyle w:val="8"/>
        <w:numPr>
          <w:ilvl w:val="0"/>
          <w:numId w:val="0"/>
        </w:numPr>
      </w:pPr>
    </w:p>
    <w:p>
      <w:pPr>
        <w:pStyle w:val="8"/>
        <w:ind w:left="420" w:firstLine="0" w:firstLineChars="0"/>
        <w:rPr>
          <w:b/>
          <w:sz w:val="24"/>
          <w:szCs w:val="24"/>
        </w:rPr>
      </w:pPr>
      <w:r>
        <w:rPr>
          <w:rFonts w:hint="eastAsia" w:asciiTheme="minorEastAsia" w:hAnsiTheme="minorEastAsia" w:cstheme="minorEastAsia"/>
          <w:b/>
          <w:sz w:val="24"/>
          <w:szCs w:val="24"/>
        </w:rPr>
        <w:t>图1 东部战区总医院新型冠状病毒肺炎疫情防控期间</w:t>
      </w:r>
      <w:r>
        <w:rPr>
          <w:rFonts w:hint="eastAsia" w:asciiTheme="minorEastAsia" w:hAnsiTheme="minorEastAsia" w:cstheme="minorEastAsia"/>
          <w:b/>
          <w:sz w:val="24"/>
          <w:szCs w:val="24"/>
          <w:lang w:val="en-US" w:eastAsia="zh-CN"/>
        </w:rPr>
        <w:t>外</w:t>
      </w:r>
      <w:r>
        <w:rPr>
          <w:rFonts w:hint="eastAsia" w:asciiTheme="minorEastAsia" w:hAnsiTheme="minorEastAsia" w:cstheme="minorEastAsia"/>
          <w:b/>
          <w:sz w:val="24"/>
          <w:szCs w:val="24"/>
        </w:rPr>
        <w:t>科门诊收治住院患者筛查流程。</w:t>
      </w:r>
    </w:p>
    <w:p>
      <w:pPr>
        <w:ind w:left="420"/>
        <w:rPr>
          <w:rFonts w:asciiTheme="minorEastAsia" w:hAnsiTheme="minorEastAsia" w:cstheme="minorEastAsia"/>
          <w:b/>
          <w:szCs w:val="21"/>
        </w:rPr>
      </w:pPr>
      <w:r>
        <w:rPr>
          <w:b/>
          <w:szCs w:val="21"/>
        </w:rPr>
        <w:pict>
          <v:shape id="_x0000_s2072" o:spid="_x0000_s2072" o:spt="202" type="#_x0000_t202" style="position:absolute;left:0pt;margin-left:41.8pt;margin-top:413.85pt;height:23.1pt;width:37.8pt;z-index:253019136;mso-width-relative:page;mso-height-relative:page;" stroked="t" coordsize="21600,21600">
            <v:path/>
            <v:fill focussize="0,0"/>
            <v:stroke color="#FFFFFF" joinstyle="miter"/>
            <v:imagedata o:title=""/>
            <o:lock v:ext="edit"/>
            <v:textbox>
              <w:txbxContent>
                <w:p>
                  <w:r>
                    <w:rPr>
                      <w:rFonts w:hint="eastAsia"/>
                    </w:rPr>
                    <w:t>转运</w:t>
                  </w:r>
                </w:p>
              </w:txbxContent>
            </v:textbox>
          </v:shape>
        </w:pict>
      </w:r>
      <w:r>
        <w:rPr>
          <w:b/>
          <w:szCs w:val="21"/>
        </w:rPr>
        <w:pict>
          <v:shape id="_x0000_s2086" o:spid="_x0000_s2086" o:spt="202" type="#_x0000_t202" style="position:absolute;left:0pt;margin-left:184.6pt;margin-top:272.25pt;height:23.1pt;width:43.2pt;z-index:257824768;mso-width-relative:page;mso-height-relative:page;" stroked="t" coordsize="21600,21600">
            <v:path/>
            <v:fill focussize="0,0"/>
            <v:stroke color="#FFFFFF" joinstyle="miter"/>
            <v:imagedata o:title=""/>
            <o:lock v:ext="edit"/>
            <v:textbox>
              <w:txbxContent>
                <w:p>
                  <w:r>
                    <w:rPr>
                      <w:rFonts w:hint="eastAsia"/>
                    </w:rPr>
                    <w:t>转运</w:t>
                  </w:r>
                </w:p>
              </w:txbxContent>
            </v:textbox>
          </v:shape>
        </w:pict>
      </w:r>
      <w:r>
        <w:rPr>
          <w:b/>
          <w:szCs w:val="21"/>
        </w:rPr>
        <w:pict>
          <v:shape id="_x0000_s2071" o:spid="_x0000_s2071" o:spt="202" type="#_x0000_t202" style="position:absolute;left:0pt;margin-left:205pt;margin-top:455.25pt;height:23.1pt;width:43.2pt;z-index:252338176;mso-width-relative:page;mso-height-relative:page;" stroked="t" coordsize="21600,21600">
            <v:path/>
            <v:fill focussize="0,0"/>
            <v:stroke color="#FFFFFF" joinstyle="miter"/>
            <v:imagedata o:title=""/>
            <o:lock v:ext="edit"/>
            <v:textbox>
              <w:txbxContent>
                <w:p>
                  <w:r>
                    <w:rPr>
                      <w:rFonts w:hint="eastAsia"/>
                    </w:rPr>
                    <w:t>转运</w:t>
                  </w:r>
                </w:p>
              </w:txbxContent>
            </v:textbox>
          </v:shape>
        </w:pict>
      </w:r>
      <w:r>
        <w:rPr>
          <w:b/>
          <w:szCs w:val="21"/>
        </w:rPr>
        <w:pict>
          <v:shape id="_x0000_s2087" o:spid="_x0000_s2087" o:spt="202" type="#_x0000_t202" style="position:absolute;left:0pt;margin-left:233.2pt;margin-top:66.95pt;height:20.65pt;width:61.2pt;z-index:257825792;mso-width-relative:page;mso-height-relative:page;" stroked="t" coordsize="21600,21600">
            <v:path/>
            <v:fill focussize="0,0"/>
            <v:stroke color="#FFFFFF" joinstyle="miter"/>
            <v:imagedata o:title=""/>
            <o:lock v:ext="edit"/>
            <v:textbox>
              <w:txbxContent>
                <w:p>
                  <w:r>
                    <w:rPr>
                      <w:rFonts w:hint="eastAsia"/>
                    </w:rPr>
                    <w:t>专用通道</w:t>
                  </w:r>
                </w:p>
              </w:txbxContent>
            </v:textbox>
          </v:shape>
        </w:pict>
      </w:r>
      <w:r>
        <w:rPr>
          <w:b/>
          <w:szCs w:val="21"/>
        </w:rPr>
        <w:pict>
          <v:shape id="_x0000_s2088" o:spid="_x0000_s2088" o:spt="202" type="#_x0000_t202" style="position:absolute;left:0pt;margin-left:98.8pt;margin-top:63.95pt;height:20.65pt;width:58.85pt;z-index:263994368;mso-width-relative:page;mso-height-relative:page;" stroked="t" coordsize="21600,21600">
            <v:path/>
            <v:fill focussize="0,0"/>
            <v:stroke color="#FFFFFF" joinstyle="miter"/>
            <v:imagedata o:title=""/>
            <o:lock v:ext="edit"/>
            <v:textbox>
              <w:txbxContent>
                <w:p>
                  <w:r>
                    <w:rPr>
                      <w:rFonts w:hint="eastAsia"/>
                    </w:rPr>
                    <w:t>专用通道</w:t>
                  </w:r>
                </w:p>
              </w:txbxContent>
            </v:textbox>
          </v:shape>
        </w:pict>
      </w:r>
      <w:r>
        <w:rPr>
          <w:b/>
          <w:szCs w:val="21"/>
        </w:rPr>
        <w:pict>
          <v:line id="_x0000_s2066" o:spid="_x0000_s2066" o:spt="20" style="position:absolute;left:0pt;margin-left:67.55pt;margin-top:374.4pt;height:1.2pt;width:16.8pt;z-index:251741184;mso-width-relative:page;mso-height-relative:page;" coordsize="21600,21600">
            <v:path arrowok="t"/>
            <v:fill focussize="0,0"/>
            <v:stroke endarrow="open"/>
            <v:imagedata o:title=""/>
            <o:lock v:ext="edit"/>
          </v:line>
        </w:pict>
      </w:r>
      <w:r>
        <w:rPr>
          <w:b/>
          <w:szCs w:val="21"/>
        </w:rPr>
        <w:pict>
          <v:shape id="_x0000_s2089" o:spid="_x0000_s2089" o:spt="202" type="#_x0000_t202" style="position:absolute;left:0pt;margin-left:84.35pt;margin-top:298.9pt;height:151.05pt;width:257.85pt;z-index:251669504;mso-width-relative:page;mso-height-relative:page;" coordsize="21600,21600">
            <v:path/>
            <v:fill focussize="0,0"/>
            <v:stroke joinstyle="miter"/>
            <v:imagedata o:title=""/>
            <o:lock v:ext="edit"/>
            <v:textbox>
              <w:txbxContent>
                <w:p>
                  <w:pPr>
                    <w:jc w:val="center"/>
                  </w:pPr>
                  <w:r>
                    <w:rPr>
                      <w:rFonts w:hint="eastAsia"/>
                    </w:rPr>
                    <w:t>骨科普通病房</w:t>
                  </w:r>
                </w:p>
                <w:p>
                  <w:pPr>
                    <w:numPr>
                      <w:ilvl w:val="0"/>
                      <w:numId w:val="2"/>
                    </w:numPr>
                  </w:pPr>
                  <w:r>
                    <w:rPr>
                      <w:rFonts w:hint="eastAsia"/>
                    </w:rPr>
                    <w:t>病区门口设置门禁，监测体温，登记来宁方向</w:t>
                  </w:r>
                </w:p>
                <w:p>
                  <w:pPr>
                    <w:numPr>
                      <w:ilvl w:val="0"/>
                      <w:numId w:val="2"/>
                    </w:numPr>
                  </w:pPr>
                  <w:r>
                    <w:rPr>
                      <w:rFonts w:hint="eastAsia"/>
                    </w:rPr>
                    <w:t>询问旅居史、流行病学史、武汉和发热人员接触史</w:t>
                  </w:r>
                </w:p>
                <w:p>
                  <w:pPr>
                    <w:numPr>
                      <w:ilvl w:val="0"/>
                      <w:numId w:val="2"/>
                    </w:numPr>
                  </w:pPr>
                  <w:r>
                    <w:rPr>
                      <w:rFonts w:hint="eastAsia"/>
                    </w:rPr>
                    <w:t>单间收治，定期开窗通风，病房设施消毒</w:t>
                  </w:r>
                </w:p>
                <w:p>
                  <w:pPr>
                    <w:numPr>
                      <w:ilvl w:val="0"/>
                      <w:numId w:val="2"/>
                    </w:numPr>
                  </w:pPr>
                  <w:r>
                    <w:rPr>
                      <w:rFonts w:hint="eastAsia"/>
                    </w:rPr>
                    <w:t>禁止探视，限制并固定陪护一人，开陪护饮食</w:t>
                  </w:r>
                </w:p>
                <w:p>
                  <w:pPr>
                    <w:numPr>
                      <w:ilvl w:val="0"/>
                      <w:numId w:val="2"/>
                    </w:numPr>
                  </w:pPr>
                  <w:r>
                    <w:rPr>
                      <w:rFonts w:hint="eastAsia"/>
                    </w:rPr>
                    <w:t>监测患者、家属体温</w:t>
                  </w:r>
                </w:p>
                <w:p>
                  <w:pPr>
                    <w:numPr>
                      <w:ilvl w:val="0"/>
                      <w:numId w:val="2"/>
                    </w:numPr>
                  </w:pPr>
                  <w:r>
                    <w:rPr>
                      <w:rFonts w:hint="eastAsia"/>
                    </w:rPr>
                    <w:t>完善术前检查、健康宣教</w:t>
                  </w:r>
                </w:p>
                <w:p>
                  <w:pPr>
                    <w:numPr>
                      <w:ilvl w:val="0"/>
                      <w:numId w:val="2"/>
                    </w:numPr>
                  </w:pPr>
                  <w:r>
                    <w:rPr>
                      <w:rFonts w:hint="eastAsia"/>
                    </w:rPr>
                    <w:t>医护人员穿戴一次性工作帽、医用外科口罩、护目镜，在工作过程中严格执行手卫生。</w:t>
                  </w:r>
                </w:p>
              </w:txbxContent>
            </v:textbox>
          </v:shape>
        </w:pict>
      </w:r>
      <w:r>
        <w:rPr>
          <w:b/>
          <w:szCs w:val="21"/>
        </w:rPr>
        <w:pict>
          <v:line id="_x0000_s2059" o:spid="_x0000_s2059" o:spt="20" style="position:absolute;left:0pt;margin-left:269.15pt;margin-top:136.9pt;height:9.6pt;width:0.05pt;z-index:251735040;mso-width-relative:page;mso-height-relative:page;" coordsize="21600,21600">
            <v:path arrowok="t"/>
            <v:fill focussize="0,0"/>
            <v:stroke/>
            <v:imagedata o:title=""/>
            <o:lock v:ext="edit"/>
          </v:line>
        </w:pict>
      </w:r>
      <w:r>
        <w:rPr>
          <w:b/>
          <w:szCs w:val="21"/>
        </w:rPr>
        <w:pict>
          <v:line id="_x0000_s2067" o:spid="_x0000_s2067" o:spt="20" style="position:absolute;left:0pt;margin-left:198.35pt;margin-top:447.2pt;height:34.2pt;width:0.05pt;z-index:251742208;mso-width-relative:page;mso-height-relative:page;" coordsize="21600,21600">
            <v:path arrowok="t"/>
            <v:fill focussize="0,0"/>
            <v:stroke endarrow="open"/>
            <v:imagedata o:title=""/>
            <o:lock v:ext="edit"/>
          </v:line>
        </w:pict>
      </w:r>
      <w:r>
        <w:rPr>
          <w:b/>
          <w:szCs w:val="21"/>
        </w:rPr>
        <w:pict>
          <v:shape id="_x0000_s2090" o:spid="_x0000_s2090" o:spt="202" type="#_x0000_t202" style="position:absolute;left:0pt;margin-left:158.15pt;margin-top:481.3pt;height:36pt;width:99pt;z-index:251673600;mso-width-relative:page;mso-height-relative:page;" coordsize="21600,21600">
            <v:path/>
            <v:fill focussize="0,0"/>
            <v:stroke joinstyle="miter"/>
            <v:imagedata o:title=""/>
            <o:lock v:ext="edit"/>
            <v:textbox>
              <w:txbxContent>
                <w:p>
                  <w:pPr>
                    <w:jc w:val="center"/>
                  </w:pPr>
                  <w:r>
                    <w:rPr>
                      <w:rFonts w:hint="eastAsia"/>
                    </w:rPr>
                    <w:t>手术室</w:t>
                  </w:r>
                </w:p>
              </w:txbxContent>
            </v:textbox>
          </v:shape>
        </w:pict>
      </w:r>
      <w:r>
        <w:rPr>
          <w:b/>
          <w:szCs w:val="21"/>
        </w:rPr>
        <w:pict>
          <v:shape id="_x0000_s2057" o:spid="_x0000_s2057" o:spt="33" type="#_x0000_t33" style="position:absolute;left:0pt;flip:y;margin-left:225.8pt;margin-top:91.75pt;height:69.9pt;width:20.4pt;rotation:-5898240f;z-index:251734016;mso-width-relative:page;mso-height-relative:page;" filled="f" stroked="t" coordsize="21600,21600">
            <v:path arrowok="t"/>
            <v:fill on="f" focussize="0,0"/>
            <v:stroke color="#000000" joinstyle="miter"/>
            <v:imagedata o:title=""/>
            <o:lock v:ext="edit" aspectratio="f"/>
          </v:shape>
        </w:pict>
      </w:r>
      <w:r>
        <w:rPr>
          <w:b/>
          <w:szCs w:val="21"/>
        </w:rPr>
        <w:pict>
          <v:shape id="_x0000_s2091" o:spid="_x0000_s2091" o:spt="202" type="#_x0000_t202" style="position:absolute;left:0pt;margin-left:203.75pt;margin-top:34.3pt;height:27.6pt;width:99pt;z-index:251659264;mso-width-relative:page;mso-height-relative:page;" coordsize="21600,21600">
            <v:path/>
            <v:fill focussize="0,0"/>
            <v:stroke joinstyle="miter"/>
            <v:imagedata o:title=""/>
            <o:lock v:ext="edit"/>
            <v:textbox>
              <w:txbxContent>
                <w:p>
                  <w:pPr>
                    <w:jc w:val="center"/>
                  </w:pPr>
                  <w:r>
                    <w:rPr>
                      <w:rFonts w:hint="eastAsia"/>
                    </w:rPr>
                    <w:t>患者、家属</w:t>
                  </w:r>
                </w:p>
              </w:txbxContent>
            </v:textbox>
          </v:shape>
        </w:pict>
      </w:r>
      <w:r>
        <w:rPr>
          <w:b/>
          <w:szCs w:val="21"/>
        </w:rPr>
        <w:pict>
          <v:shape id="_x0000_s2092" o:spid="_x0000_s2092" o:spt="202" type="#_x0000_t202" style="position:absolute;left:0pt;margin-left:89.75pt;margin-top:34.9pt;height:26.4pt;width:99pt;z-index:251658240;mso-width-relative:page;mso-height-relative:page;" coordsize="21600,21600">
            <v:path/>
            <v:fill focussize="0,0"/>
            <v:stroke joinstyle="miter"/>
            <v:imagedata o:title=""/>
            <o:lock v:ext="edit"/>
            <v:textbox>
              <w:txbxContent>
                <w:p>
                  <w:pPr>
                    <w:jc w:val="center"/>
                  </w:pPr>
                  <w:r>
                    <w:t>工作人员</w:t>
                  </w:r>
                </w:p>
              </w:txbxContent>
            </v:textbox>
          </v:shape>
        </w:pict>
      </w:r>
      <w:r>
        <w:rPr>
          <w:b/>
          <w:szCs w:val="21"/>
        </w:rPr>
        <w:pict>
          <v:line id="_x0000_s2084" o:spid="_x0000_s2084" o:spt="20" style="position:absolute;left:0pt;margin-left:226.6pt;margin-top:63.1pt;height:30.6pt;width:0.05pt;z-index:254400512;mso-width-relative:page;mso-height-relative:page;" coordsize="21600,21600">
            <v:path arrowok="t"/>
            <v:fill focussize="0,0"/>
            <v:stroke endarrow="open"/>
            <v:imagedata o:title=""/>
            <o:lock v:ext="edit"/>
          </v:line>
        </w:pict>
      </w:r>
      <w:r>
        <w:rPr>
          <w:b/>
          <w:szCs w:val="21"/>
        </w:rPr>
        <w:pict>
          <v:line id="_x0000_s2085" o:spid="_x0000_s2085" o:spt="20" style="position:absolute;left:0pt;margin-left:158.8pt;margin-top:63.7pt;height:30.6pt;width:0.05pt;z-index:257143808;mso-width-relative:page;mso-height-relative:page;" coordsize="21600,21600">
            <v:path arrowok="t"/>
            <v:fill focussize="0,0"/>
            <v:stroke endarrow="open"/>
            <v:imagedata o:title=""/>
            <o:lock v:ext="edit"/>
          </v:line>
        </w:pict>
      </w:r>
      <w:r>
        <w:rPr>
          <w:b/>
          <w:szCs w:val="21"/>
        </w:rPr>
        <w:pict>
          <v:shape id="_x0000_s2082" o:spid="_x0000_s2082" o:spt="33" type="#_x0000_t33" style="position:absolute;left:0pt;margin-left:442.6pt;margin-top:328.4pt;height:35.9pt;width:29.4pt;z-index:253028352;mso-width-relative:page;mso-height-relative:page;" filled="f" stroked="t" coordsize="21600,21600">
            <v:path arrowok="t"/>
            <v:fill on="f" focussize="0,0"/>
            <v:stroke color="#000000" joinstyle="miter" endarrow="open"/>
            <v:imagedata o:title=""/>
            <o:lock v:ext="edit" aspectratio="f"/>
          </v:shape>
        </w:pict>
      </w:r>
      <w:r>
        <w:rPr>
          <w:b/>
          <w:szCs w:val="21"/>
        </w:rPr>
        <w:pict>
          <v:line id="_x0000_s2080" o:spid="_x0000_s2080" o:spt="20" style="position:absolute;left:0pt;margin-left:400pt;margin-top:392.5pt;height:10.15pt;width:0.6pt;z-index:253027328;mso-width-relative:page;mso-height-relative:page;" coordsize="21600,21600">
            <v:path arrowok="t"/>
            <v:fill focussize="0,0"/>
            <v:stroke endarrow="open"/>
            <v:imagedata o:title=""/>
            <o:lock v:ext="edit"/>
          </v:line>
        </w:pict>
      </w:r>
      <w:r>
        <w:rPr>
          <w:b/>
          <w:szCs w:val="21"/>
        </w:rPr>
        <w:pict>
          <v:line id="_x0000_s2079" o:spid="_x0000_s2079" o:spt="20" style="position:absolute;left:0pt;margin-left:398.8pt;margin-top:344.5pt;height:19.8pt;width:0.05pt;z-index:253026304;mso-width-relative:page;mso-height-relative:page;" coordsize="21600,21600">
            <v:path arrowok="t"/>
            <v:fill focussize="0,0"/>
            <v:stroke endarrow="open"/>
            <v:imagedata o:title=""/>
            <o:lock v:ext="edit"/>
          </v:line>
        </w:pict>
      </w:r>
      <w:r>
        <w:rPr>
          <w:b/>
          <w:szCs w:val="21"/>
        </w:rPr>
        <w:pict>
          <v:line id="_x0000_s2078" o:spid="_x0000_s2078" o:spt="20" style="position:absolute;left:0pt;margin-left:345.4pt;margin-top:328.3pt;height:0.05pt;width:18.6pt;z-index:253025280;mso-width-relative:page;mso-height-relative:page;" coordsize="21600,21600">
            <v:path arrowok="t"/>
            <v:fill focussize="0,0"/>
            <v:stroke endarrow="open"/>
            <v:imagedata o:title=""/>
            <o:lock v:ext="edit"/>
          </v:line>
        </w:pict>
      </w:r>
      <w:r>
        <w:rPr>
          <w:b/>
          <w:szCs w:val="21"/>
        </w:rPr>
        <w:pict>
          <v:shape id="_x0000_s2077" o:spid="_x0000_s2077" o:spt="202" type="#_x0000_t202" style="position:absolute;left:0pt;margin-left:451.6pt;margin-top:369.1pt;height:24pt;width:46.8pt;z-index:253024256;mso-width-relative:page;mso-height-relative:page;" coordsize="21600,21600">
            <v:path/>
            <v:fill focussize="0,0"/>
            <v:stroke joinstyle="miter"/>
            <v:imagedata o:title=""/>
            <o:lock v:ext="edit"/>
            <v:textbox>
              <w:txbxContent>
                <w:p>
                  <w:pPr>
                    <w:jc w:val="center"/>
                  </w:pPr>
                  <w:r>
                    <w:rPr>
                      <w:rFonts w:hint="eastAsia"/>
                    </w:rPr>
                    <w:t>出院</w:t>
                  </w:r>
                </w:p>
              </w:txbxContent>
            </v:textbox>
          </v:shape>
        </w:pict>
      </w:r>
      <w:r>
        <w:rPr>
          <w:b/>
          <w:szCs w:val="21"/>
        </w:rPr>
        <w:pict>
          <v:shape id="_x0000_s2076" o:spid="_x0000_s2076" o:spt="202" type="#_x0000_t202" style="position:absolute;left:0pt;margin-left:366.4pt;margin-top:403.9pt;height:22.2pt;width:67.2pt;z-index:253023232;mso-width-relative:page;mso-height-relative:page;" coordsize="21600,21600">
            <v:path/>
            <v:fill focussize="0,0"/>
            <v:stroke joinstyle="miter"/>
            <v:imagedata o:title=""/>
            <o:lock v:ext="edit"/>
            <v:textbox>
              <w:txbxContent>
                <w:p>
                  <w:pPr>
                    <w:jc w:val="center"/>
                  </w:pPr>
                  <w:r>
                    <w:rPr>
                      <w:rFonts w:hint="eastAsia"/>
                    </w:rPr>
                    <w:t>上报</w:t>
                  </w:r>
                </w:p>
              </w:txbxContent>
            </v:textbox>
          </v:shape>
        </w:pict>
      </w:r>
      <w:r>
        <w:rPr>
          <w:b/>
          <w:szCs w:val="21"/>
        </w:rPr>
        <w:pict>
          <v:shape id="_x0000_s2075" o:spid="_x0000_s2075" o:spt="202" type="#_x0000_t202" style="position:absolute;left:0pt;margin-left:363.4pt;margin-top:367.3pt;height:24pt;width:78.55pt;z-index:253022208;mso-width-relative:page;mso-height-relative:page;" coordsize="21600,21600">
            <v:path/>
            <v:fill focussize="0,0"/>
            <v:stroke joinstyle="miter"/>
            <v:imagedata o:title=""/>
            <o:lock v:ext="edit"/>
            <v:textbox>
              <w:txbxContent>
                <w:p>
                  <w:r>
                    <w:rPr>
                      <w:rFonts w:hint="eastAsia"/>
                    </w:rPr>
                    <w:t>病例确立诊断</w:t>
                  </w:r>
                </w:p>
                <w:p/>
              </w:txbxContent>
            </v:textbox>
          </v:shape>
        </w:pict>
      </w:r>
      <w:r>
        <w:rPr>
          <w:b/>
          <w:szCs w:val="21"/>
        </w:rPr>
        <w:pict>
          <v:shape id="_x0000_s2074" o:spid="_x0000_s2074" o:spt="202" type="#_x0000_t202" style="position:absolute;left:0pt;margin-left:313pt;margin-top:174.2pt;height:22.5pt;width:136.7pt;z-index:253021184;mso-width-relative:page;mso-height-relative:page;" stroked="t" coordsize="21600,21600">
            <v:path/>
            <v:fill focussize="0,0"/>
            <v:stroke color="#FFFFFF" joinstyle="miter"/>
            <v:imagedata o:title=""/>
            <o:lock v:ext="edit"/>
            <v:textbox>
              <w:txbxContent>
                <w:p>
                  <w:r>
                    <w:rPr>
                      <w:rFonts w:hint="eastAsia"/>
                    </w:rPr>
                    <w:t>专用通道、专人指引护送</w:t>
                  </w:r>
                </w:p>
              </w:txbxContent>
            </v:textbox>
          </v:shape>
        </w:pict>
      </w:r>
      <w:r>
        <w:rPr>
          <w:b/>
          <w:szCs w:val="21"/>
        </w:rPr>
        <w:pict>
          <v:shape id="_x0000_s2073" o:spid="_x0000_s2073" o:spt="202" type="#_x0000_t202" style="position:absolute;left:0pt;margin-left:363.4pt;margin-top:312.8pt;height:31.2pt;width:79.2pt;z-index:253020160;mso-width-relative:page;mso-height-relative:page;" coordsize="21600,21600">
            <v:path/>
            <v:fill focussize="0,0"/>
            <v:stroke joinstyle="miter"/>
            <v:imagedata o:title=""/>
            <o:lock v:ext="edit"/>
            <v:textbox>
              <w:txbxContent>
                <w:p>
                  <w:r>
                    <w:rPr>
                      <w:rFonts w:hint="eastAsia"/>
                    </w:rPr>
                    <w:t>观察病情变化</w:t>
                  </w:r>
                </w:p>
                <w:p/>
              </w:txbxContent>
            </v:textbox>
          </v:shape>
        </w:pict>
      </w:r>
      <w:r>
        <w:rPr>
          <w:b/>
          <w:szCs w:val="21"/>
        </w:rPr>
        <w:pict>
          <v:line id="_x0000_s2070" o:spid="_x0000_s2070" o:spt="20" style="position:absolute;left:0pt;margin-left:308.75pt;margin-top:173.6pt;height:28.2pt;width:0.05pt;z-index:252337152;mso-width-relative:page;mso-height-relative:page;" coordsize="21600,21600">
            <v:path arrowok="t"/>
            <v:fill focussize="0,0"/>
            <v:stroke endarrow="open"/>
            <v:imagedata o:title=""/>
            <o:lock v:ext="edit"/>
          </v:line>
        </w:pict>
      </w:r>
      <w:r>
        <w:rPr>
          <w:b/>
          <w:szCs w:val="21"/>
        </w:rPr>
        <w:pict>
          <v:line id="_x0000_s2069" o:spid="_x0000_s2069" o:spt="20" style="position:absolute;left:0pt;margin-left:182.15pt;margin-top:171.8pt;height:28.2pt;width:0.05pt;z-index:251997184;mso-width-relative:page;mso-height-relative:page;" coordsize="21600,21600">
            <v:path arrowok="t"/>
            <v:fill focussize="0,0"/>
            <v:stroke endarrow="open"/>
            <v:imagedata o:title=""/>
            <o:lock v:ext="edit"/>
          </v:line>
        </w:pict>
      </w:r>
      <w:r>
        <w:rPr>
          <w:b/>
          <w:szCs w:val="21"/>
        </w:rPr>
        <w:pict>
          <v:line id="_x0000_s2068" o:spid="_x0000_s2068" o:spt="20" style="position:absolute;left:0pt;margin-left:183.35pt;margin-top:271.4pt;height:22.8pt;width:0.05pt;z-index:251827200;mso-width-relative:page;mso-height-relative:page;" coordsize="21600,21600">
            <v:path arrowok="t"/>
            <v:fill focussize="0,0"/>
            <v:stroke endarrow="open"/>
            <v:imagedata o:title=""/>
            <o:lock v:ext="edit"/>
          </v:line>
        </w:pict>
      </w:r>
      <w:r>
        <w:rPr>
          <w:b/>
          <w:szCs w:val="21"/>
        </w:rPr>
        <w:pict>
          <v:shape id="_x0000_s2064" o:spid="_x0000_s2064" o:spt="34" type="#_x0000_t34" style="position:absolute;left:0pt;margin-left:84.35pt;margin-top:374.45pt;height:124.85pt;width:73.8pt;rotation:11796480f;z-index:251740160;mso-width-relative:page;mso-height-relative:page;" filled="f" stroked="t" coordsize="21600,21600" adj="27088">
            <v:path arrowok="t"/>
            <v:fill on="f" focussize="0,0"/>
            <v:stroke color="#000000" joinstyle="miter"/>
            <v:imagedata o:title=""/>
            <o:lock v:ext="edit" aspectratio="f"/>
          </v:shape>
        </w:pict>
      </w:r>
      <w:r>
        <w:rPr>
          <w:b/>
          <w:szCs w:val="21"/>
        </w:rPr>
        <w:pict>
          <v:shape id="_x0000_s2093" o:spid="_x0000_s2093" o:spt="202" type="#_x0000_t202" style="position:absolute;left:0pt;margin-left:291.35pt;margin-top:202.3pt;height:28.8pt;width:67.85pt;z-index:251661312;mso-width-relative:page;mso-height-relative:page;" coordsize="21600,21600">
            <v:path/>
            <v:fill focussize="0,0"/>
            <v:stroke joinstyle="miter"/>
            <v:imagedata o:title=""/>
            <o:lock v:ext="edit"/>
            <v:textbox>
              <w:txbxContent>
                <w:p>
                  <w:pPr>
                    <w:jc w:val="center"/>
                  </w:pPr>
                  <w:r>
                    <w:rPr>
                      <w:rFonts w:hint="eastAsia"/>
                    </w:rPr>
                    <w:t>发热门诊</w:t>
                  </w:r>
                </w:p>
              </w:txbxContent>
            </v:textbox>
          </v:shape>
        </w:pict>
      </w:r>
      <w:r>
        <w:rPr>
          <w:b/>
          <w:szCs w:val="21"/>
        </w:rPr>
        <w:pict>
          <v:shape id="_x0000_s2094" o:spid="_x0000_s2094" o:spt="202" type="#_x0000_t202" style="position:absolute;left:0pt;margin-left:85pt;margin-top:201.1pt;height:70.7pt;width:189.5pt;z-index:251665408;mso-width-relative:page;mso-height-relative:page;" coordsize="21600,21600">
            <v:path/>
            <v:fill focussize="0,0"/>
            <v:stroke joinstyle="miter"/>
            <v:imagedata o:title=""/>
            <o:lock v:ext="edit"/>
            <v:textbox>
              <w:txbxContent>
                <w:p>
                  <w:pPr>
                    <w:jc w:val="center"/>
                  </w:pPr>
                  <w:r>
                    <w:rPr>
                      <w:rFonts w:hint="eastAsia"/>
                    </w:rPr>
                    <w:t>手术筛查病房</w:t>
                  </w:r>
                </w:p>
                <w:p>
                  <w:pPr>
                    <w:numPr>
                      <w:ilvl w:val="0"/>
                      <w:numId w:val="3"/>
                    </w:numPr>
                  </w:pPr>
                  <w:r>
                    <w:rPr>
                      <w:rFonts w:hint="eastAsia"/>
                    </w:rPr>
                    <w:t>单间收治，观察3天，无发热</w:t>
                  </w:r>
                </w:p>
                <w:p>
                  <w:pPr>
                    <w:numPr>
                      <w:ilvl w:val="0"/>
                      <w:numId w:val="3"/>
                    </w:numPr>
                  </w:pPr>
                  <w:r>
                    <w:rPr>
                      <w:rFonts w:hint="eastAsia"/>
                    </w:rPr>
                    <w:t>胸部CT影像学检查</w:t>
                  </w:r>
                </w:p>
                <w:p>
                  <w:pPr>
                    <w:numPr>
                      <w:ilvl w:val="0"/>
                      <w:numId w:val="3"/>
                    </w:numPr>
                  </w:pPr>
                  <w:r>
                    <w:rPr>
                      <w:rFonts w:hint="eastAsia"/>
                    </w:rPr>
                    <w:t>咽拭子2次，间隔24小时，均阴性</w:t>
                  </w:r>
                </w:p>
              </w:txbxContent>
            </v:textbox>
          </v:shape>
        </w:pict>
      </w:r>
      <w:r>
        <w:rPr>
          <w:b/>
          <w:szCs w:val="21"/>
        </w:rPr>
        <w:pict>
          <v:shape id="_x0000_s2053" o:spid="_x0000_s2053" o:spt="33" type="#_x0000_t33" style="position:absolute;left:0pt;flip:y;margin-left:179.45pt;margin-top:137.5pt;height:9.6pt;width:20.7pt;rotation:11796480f;z-index:251730944;mso-width-relative:page;mso-height-relative:page;" filled="f" stroked="t" coordsize="21600,21600">
            <v:path arrowok="t"/>
            <v:fill on="f" focussize="0,0"/>
            <v:stroke color="#000000" joinstyle="miter"/>
            <v:imagedata o:title=""/>
            <o:lock v:ext="edit" aspectratio="f"/>
          </v:shape>
        </w:pict>
      </w:r>
      <w:r>
        <w:rPr>
          <w:b/>
          <w:szCs w:val="21"/>
        </w:rPr>
        <w:pict>
          <v:shape id="_x0000_s2095" o:spid="_x0000_s2095" o:spt="202" type="#_x0000_t202" style="position:absolute;left:0pt;margin-left:245.75pt;margin-top:145.9pt;height:25.5pt;width:89.9pt;z-index:251674624;mso-width-relative:page;mso-height-relative:page;" coordsize="21600,21600">
            <v:path/>
            <v:fill focussize="0,0"/>
            <v:stroke joinstyle="miter"/>
            <v:imagedata o:title=""/>
            <o:lock v:ext="edit"/>
            <v:textbox>
              <w:txbxContent>
                <w:p>
                  <w:pPr>
                    <w:jc w:val="center"/>
                  </w:pPr>
                  <w:r>
                    <w:rPr>
                      <w:rFonts w:hint="eastAsia"/>
                    </w:rPr>
                    <w:t>发热或疑似患者</w:t>
                  </w:r>
                </w:p>
              </w:txbxContent>
            </v:textbox>
          </v:shape>
        </w:pict>
      </w:r>
      <w:r>
        <w:rPr>
          <w:b/>
          <w:szCs w:val="21"/>
        </w:rPr>
        <w:pict>
          <v:shape id="_x0000_s2096" o:spid="_x0000_s2096" o:spt="202" type="#_x0000_t202" style="position:absolute;left:0pt;margin-left:142.55pt;margin-top:147.1pt;height:25.5pt;width:73.75pt;z-index:251692032;mso-width-relative:page;mso-height-relative:page;" coordsize="21600,21600">
            <v:path/>
            <v:fill focussize="0,0"/>
            <v:stroke joinstyle="miter"/>
            <v:imagedata o:title=""/>
            <o:lock v:ext="edit"/>
            <v:textbox>
              <w:txbxContent>
                <w:p>
                  <w:r>
                    <w:rPr>
                      <w:rFonts w:hint="eastAsia"/>
                    </w:rPr>
                    <w:t>无发热患者</w:t>
                  </w:r>
                </w:p>
              </w:txbxContent>
            </v:textbox>
          </v:shape>
        </w:pict>
      </w:r>
      <w:r>
        <w:rPr>
          <w:b/>
          <w:szCs w:val="21"/>
        </w:rPr>
        <w:pict>
          <v:shape id="_x0000_s2097" o:spid="_x0000_s2097" o:spt="202" type="#_x0000_t202" style="position:absolute;left:0pt;margin-left:151.55pt;margin-top:92.5pt;height:24pt;width:99pt;z-index:251660288;mso-width-relative:page;mso-height-relative:page;" coordsize="21600,21600">
            <v:path/>
            <v:fill focussize="0,0"/>
            <v:stroke joinstyle="miter"/>
            <v:imagedata o:title=""/>
            <o:lock v:ext="edit"/>
            <v:textbox>
              <w:txbxContent>
                <w:p>
                  <w:pPr>
                    <w:jc w:val="center"/>
                  </w:pPr>
                  <w:r>
                    <w:rPr>
                      <w:rFonts w:hint="eastAsia"/>
                    </w:rPr>
                    <w:t>门诊接诊排查</w:t>
                  </w:r>
                </w:p>
              </w:txbxContent>
            </v:textbox>
          </v:shape>
        </w:pi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922B5E"/>
    <w:multiLevelType w:val="singleLevel"/>
    <w:tmpl w:val="8B922B5E"/>
    <w:lvl w:ilvl="0" w:tentative="0">
      <w:start w:val="1"/>
      <w:numFmt w:val="decimal"/>
      <w:suff w:val="nothing"/>
      <w:lvlText w:val="%1、"/>
      <w:lvlJc w:val="left"/>
    </w:lvl>
  </w:abstractNum>
  <w:abstractNum w:abstractNumId="1">
    <w:nsid w:val="9AE132F7"/>
    <w:multiLevelType w:val="singleLevel"/>
    <w:tmpl w:val="9AE132F7"/>
    <w:lvl w:ilvl="0" w:tentative="0">
      <w:start w:val="1"/>
      <w:numFmt w:val="decimal"/>
      <w:suff w:val="space"/>
      <w:lvlText w:val="[%1]"/>
      <w:lvlJc w:val="left"/>
    </w:lvl>
  </w:abstractNum>
  <w:abstractNum w:abstractNumId="2">
    <w:nsid w:val="FF343300"/>
    <w:multiLevelType w:val="singleLevel"/>
    <w:tmpl w:val="FF343300"/>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02F66"/>
    <w:rsid w:val="000769E5"/>
    <w:rsid w:val="00106374"/>
    <w:rsid w:val="002008D0"/>
    <w:rsid w:val="00214351"/>
    <w:rsid w:val="002334A1"/>
    <w:rsid w:val="002E61FF"/>
    <w:rsid w:val="00305907"/>
    <w:rsid w:val="003148CB"/>
    <w:rsid w:val="00335228"/>
    <w:rsid w:val="003357A8"/>
    <w:rsid w:val="003C4840"/>
    <w:rsid w:val="00412069"/>
    <w:rsid w:val="004433A9"/>
    <w:rsid w:val="004E58A3"/>
    <w:rsid w:val="00581D40"/>
    <w:rsid w:val="00601131"/>
    <w:rsid w:val="00615389"/>
    <w:rsid w:val="00617D46"/>
    <w:rsid w:val="006D497B"/>
    <w:rsid w:val="007A3C59"/>
    <w:rsid w:val="007E2D5A"/>
    <w:rsid w:val="00864160"/>
    <w:rsid w:val="00902F66"/>
    <w:rsid w:val="00971813"/>
    <w:rsid w:val="009A2D33"/>
    <w:rsid w:val="00A106D5"/>
    <w:rsid w:val="00B22279"/>
    <w:rsid w:val="00C35A65"/>
    <w:rsid w:val="00C37CED"/>
    <w:rsid w:val="00C57397"/>
    <w:rsid w:val="00CC4C7B"/>
    <w:rsid w:val="00D621CD"/>
    <w:rsid w:val="00D9438E"/>
    <w:rsid w:val="00DC6DF7"/>
    <w:rsid w:val="00E22561"/>
    <w:rsid w:val="00E85F64"/>
    <w:rsid w:val="00EE17F0"/>
    <w:rsid w:val="00F340E1"/>
    <w:rsid w:val="00F55ECC"/>
    <w:rsid w:val="00FB1608"/>
    <w:rsid w:val="027F4BE4"/>
    <w:rsid w:val="03D9312F"/>
    <w:rsid w:val="06E03DEC"/>
    <w:rsid w:val="0C4A544B"/>
    <w:rsid w:val="0ECB3A07"/>
    <w:rsid w:val="0F6B5786"/>
    <w:rsid w:val="11D43619"/>
    <w:rsid w:val="1294181E"/>
    <w:rsid w:val="156C1BA2"/>
    <w:rsid w:val="174E71EF"/>
    <w:rsid w:val="1815177C"/>
    <w:rsid w:val="1B5B28CA"/>
    <w:rsid w:val="297058A6"/>
    <w:rsid w:val="300B2CE6"/>
    <w:rsid w:val="30F319DE"/>
    <w:rsid w:val="313F48B6"/>
    <w:rsid w:val="32A1619F"/>
    <w:rsid w:val="3C6A0878"/>
    <w:rsid w:val="3CC644D4"/>
    <w:rsid w:val="3DA91B17"/>
    <w:rsid w:val="3F6F4A11"/>
    <w:rsid w:val="4A856E02"/>
    <w:rsid w:val="4D60140C"/>
    <w:rsid w:val="55096F4A"/>
    <w:rsid w:val="573C29EB"/>
    <w:rsid w:val="5BC959E5"/>
    <w:rsid w:val="5EA62C15"/>
    <w:rsid w:val="647F3162"/>
    <w:rsid w:val="6A311D54"/>
    <w:rsid w:val="6A5F063C"/>
    <w:rsid w:val="6A914D17"/>
    <w:rsid w:val="6DEA1403"/>
    <w:rsid w:val="70801F6C"/>
    <w:rsid w:val="72827D89"/>
    <w:rsid w:val="75B23C13"/>
    <w:rsid w:val="792674EB"/>
    <w:rsid w:val="7A1C2BE3"/>
    <w:rsid w:val="7C110FFA"/>
    <w:rsid w:val="7CDF1145"/>
    <w:rsid w:val="7E8E79C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53">
          <o:proxy end="" idref="#_x0000_s2096" connectloc="0"/>
        </o:r>
        <o:r id="V:Rule2" type="connector" idref="#_x0000_s2057">
          <o:proxy start="" idref="#_x0000_s2097" connectloc="2"/>
        </o:r>
        <o:r id="V:Rule3" type="connector" idref="#_x0000_s2064">
          <o:proxy start="" idref="#_x0000_s2090" connectloc="1"/>
          <o:proxy end="" idref="#_x0000_s2089" connectloc="1"/>
        </o:r>
        <o:r id="V:Rule4" type="connector" idref="#_x0000_s2082">
          <o:proxy start="" idref="#_x0000_s2073" connectloc="3"/>
        </o:r>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semiHidden/>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72"/>
    <customShpInfo spid="_x0000_s2086"/>
    <customShpInfo spid="_x0000_s2071"/>
    <customShpInfo spid="_x0000_s2087"/>
    <customShpInfo spid="_x0000_s2088"/>
    <customShpInfo spid="_x0000_s2066"/>
    <customShpInfo spid="_x0000_s2089"/>
    <customShpInfo spid="_x0000_s2059"/>
    <customShpInfo spid="_x0000_s2067"/>
    <customShpInfo spid="_x0000_s2090"/>
    <customShpInfo spid="_x0000_s2057"/>
    <customShpInfo spid="_x0000_s2091"/>
    <customShpInfo spid="_x0000_s2092"/>
    <customShpInfo spid="_x0000_s2084"/>
    <customShpInfo spid="_x0000_s2085"/>
    <customShpInfo spid="_x0000_s2082"/>
    <customShpInfo spid="_x0000_s2080"/>
    <customShpInfo spid="_x0000_s2079"/>
    <customShpInfo spid="_x0000_s2078"/>
    <customShpInfo spid="_x0000_s2077"/>
    <customShpInfo spid="_x0000_s2076"/>
    <customShpInfo spid="_x0000_s2075"/>
    <customShpInfo spid="_x0000_s2074"/>
    <customShpInfo spid="_x0000_s2073"/>
    <customShpInfo spid="_x0000_s2070"/>
    <customShpInfo spid="_x0000_s2069"/>
    <customShpInfo spid="_x0000_s2068"/>
    <customShpInfo spid="_x0000_s2064"/>
    <customShpInfo spid="_x0000_s2093"/>
    <customShpInfo spid="_x0000_s2094"/>
    <customShpInfo spid="_x0000_s2053"/>
    <customShpInfo spid="_x0000_s2095"/>
    <customShpInfo spid="_x0000_s2096"/>
    <customShpInfo spid="_x0000_s2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4</Pages>
  <Words>451</Words>
  <Characters>2575</Characters>
  <Lines>21</Lines>
  <Paragraphs>6</Paragraphs>
  <TotalTime>19</TotalTime>
  <ScaleCrop>false</ScaleCrop>
  <LinksUpToDate>false</LinksUpToDate>
  <CharactersWithSpaces>3020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2020-03-20T09:41:00Z</dcterms:created>
  <dc:creator>xxk</dc:creator>
  <cp:lastModifiedBy>天天天蓝</cp:lastModifiedBy>
  <dcterms:modified xsi:type="dcterms:W3CDTF">2020-03-22T13:06:34Z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