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34" w:rsidRPr="009B32EB" w:rsidRDefault="00216628">
      <w:pPr>
        <w:jc w:val="center"/>
        <w:rPr>
          <w:rFonts w:ascii="楷体" w:eastAsia="楷体" w:hAnsi="楷体"/>
          <w:b/>
          <w:sz w:val="36"/>
          <w:szCs w:val="36"/>
        </w:rPr>
      </w:pPr>
      <w:r w:rsidRPr="009B32EB">
        <w:rPr>
          <w:rFonts w:ascii="楷体" w:eastAsia="楷体" w:hAnsi="楷体" w:hint="eastAsia"/>
          <w:b/>
          <w:sz w:val="36"/>
          <w:szCs w:val="36"/>
        </w:rPr>
        <w:t>涡轮配合孕镶金刚石钻头技术在克深243井的应用</w:t>
      </w:r>
    </w:p>
    <w:p w:rsidR="004B1053" w:rsidRPr="004B1053" w:rsidRDefault="004B1053" w:rsidP="00D12FD3">
      <w:pPr>
        <w:spacing w:beforeLines="50"/>
        <w:jc w:val="center"/>
        <w:rPr>
          <w:rFonts w:ascii="楷体" w:eastAsia="楷体" w:hAnsi="楷体"/>
          <w:sz w:val="24"/>
          <w:szCs w:val="24"/>
        </w:rPr>
      </w:pPr>
      <w:r w:rsidRPr="004B1053">
        <w:rPr>
          <w:rFonts w:ascii="楷体" w:eastAsia="楷体" w:hAnsi="楷体"/>
          <w:sz w:val="24"/>
          <w:szCs w:val="24"/>
        </w:rPr>
        <w:t>Application of turb</w:t>
      </w:r>
      <w:r w:rsidR="00830D10">
        <w:rPr>
          <w:rFonts w:ascii="楷体" w:eastAsia="楷体" w:hAnsi="楷体"/>
          <w:sz w:val="24"/>
          <w:szCs w:val="24"/>
        </w:rPr>
        <w:t>o</w:t>
      </w:r>
      <w:r w:rsidRPr="004B1053">
        <w:rPr>
          <w:rFonts w:ascii="楷体" w:eastAsia="楷体" w:hAnsi="楷体"/>
          <w:sz w:val="24"/>
          <w:szCs w:val="24"/>
        </w:rPr>
        <w:t xml:space="preserve">-Impregnated bit technique in </w:t>
      </w:r>
      <w:proofErr w:type="spellStart"/>
      <w:r>
        <w:rPr>
          <w:rFonts w:ascii="楷体" w:eastAsia="楷体" w:hAnsi="楷体" w:hint="eastAsia"/>
          <w:sz w:val="24"/>
          <w:szCs w:val="24"/>
        </w:rPr>
        <w:t>KeS</w:t>
      </w:r>
      <w:proofErr w:type="spellEnd"/>
      <w:r w:rsidRPr="004B1053">
        <w:rPr>
          <w:rFonts w:ascii="楷体" w:eastAsia="楷体" w:hAnsi="楷体"/>
          <w:sz w:val="24"/>
          <w:szCs w:val="24"/>
        </w:rPr>
        <w:t xml:space="preserve"> 243 well</w:t>
      </w:r>
    </w:p>
    <w:p w:rsidR="00211E34" w:rsidRDefault="00211E34">
      <w:pPr>
        <w:jc w:val="center"/>
        <w:rPr>
          <w:rFonts w:ascii="楷体_GB2312" w:eastAsia="楷体_GB2312"/>
          <w:sz w:val="24"/>
          <w:szCs w:val="24"/>
        </w:rPr>
      </w:pPr>
    </w:p>
    <w:p w:rsidR="009B32EB" w:rsidRDefault="009B32EB" w:rsidP="00D12FD3">
      <w:pPr>
        <w:spacing w:beforeLines="50"/>
        <w:jc w:val="center"/>
        <w:rPr>
          <w:rFonts w:ascii="楷体" w:eastAsia="楷体" w:hAnsi="楷体" w:hint="eastAsia"/>
          <w:sz w:val="24"/>
        </w:rPr>
      </w:pPr>
      <w:r w:rsidRPr="00E77A71">
        <w:rPr>
          <w:rFonts w:ascii="楷体" w:eastAsia="楷体" w:hAnsi="楷体" w:hint="eastAsia"/>
          <w:sz w:val="24"/>
        </w:rPr>
        <w:t xml:space="preserve">王九龙  曹聪  </w:t>
      </w:r>
      <w:r>
        <w:rPr>
          <w:rFonts w:ascii="楷体" w:eastAsia="楷体" w:hAnsi="楷体" w:hint="eastAsia"/>
          <w:sz w:val="24"/>
        </w:rPr>
        <w:t>王雅蓉 李翔  胡玉明</w:t>
      </w:r>
    </w:p>
    <w:p w:rsidR="00A179BD" w:rsidRPr="00232195" w:rsidRDefault="00A179BD" w:rsidP="00D12FD3">
      <w:pPr>
        <w:spacing w:beforeLines="50"/>
        <w:jc w:val="center"/>
        <w:rPr>
          <w:rFonts w:ascii="仿宋_GB2312" w:eastAsia="仿宋_GB2312" w:hAnsi="宋体"/>
          <w:sz w:val="24"/>
        </w:rPr>
      </w:pPr>
      <w:r w:rsidRPr="00232195">
        <w:rPr>
          <w:rFonts w:ascii="仿宋_GB2312" w:eastAsia="仿宋_GB2312" w:hAnsi="宋体" w:hint="eastAsia"/>
          <w:sz w:val="24"/>
        </w:rPr>
        <w:t>(</w:t>
      </w:r>
      <w:r w:rsidRPr="00232195">
        <w:rPr>
          <w:rFonts w:ascii="楷体" w:eastAsia="楷体" w:hAnsi="楷体" w:hint="eastAsia"/>
          <w:szCs w:val="21"/>
        </w:rPr>
        <w:t>渤海钻探工程公司库尔勒分公司)</w:t>
      </w:r>
      <w:r w:rsidRPr="00232195">
        <w:rPr>
          <w:rFonts w:ascii="仿宋_GB2312" w:eastAsia="仿宋_GB2312" w:hAnsi="宋体" w:hint="eastAsia"/>
          <w:sz w:val="24"/>
        </w:rPr>
        <w:t xml:space="preserve"> </w:t>
      </w:r>
    </w:p>
    <w:p w:rsidR="00211E34" w:rsidRPr="00A179BD" w:rsidRDefault="00211E34">
      <w:pPr>
        <w:jc w:val="center"/>
        <w:rPr>
          <w:rFonts w:ascii="楷体" w:eastAsia="楷体" w:hAnsi="楷体"/>
          <w:szCs w:val="21"/>
        </w:rPr>
      </w:pPr>
    </w:p>
    <w:p w:rsidR="00211E34" w:rsidRDefault="00216628" w:rsidP="00A179BD">
      <w:pPr>
        <w:ind w:firstLineChars="200" w:firstLine="420"/>
        <w:rPr>
          <w:rFonts w:ascii="楷体" w:eastAsia="楷体" w:hAnsi="楷体"/>
          <w:szCs w:val="21"/>
        </w:rPr>
      </w:pPr>
      <w:r w:rsidRPr="00A179BD">
        <w:rPr>
          <w:rFonts w:ascii="楷体" w:eastAsia="楷体" w:hAnsi="楷体" w:hint="eastAsia"/>
          <w:szCs w:val="21"/>
        </w:rPr>
        <w:t>摘</w:t>
      </w:r>
      <w:r w:rsidR="00A179BD">
        <w:rPr>
          <w:rFonts w:ascii="楷体" w:eastAsia="楷体" w:hAnsi="楷体" w:hint="eastAsia"/>
          <w:szCs w:val="21"/>
        </w:rPr>
        <w:t xml:space="preserve">  </w:t>
      </w:r>
      <w:r w:rsidRPr="00A179BD">
        <w:rPr>
          <w:rFonts w:ascii="楷体" w:eastAsia="楷体" w:hAnsi="楷体" w:hint="eastAsia"/>
          <w:szCs w:val="21"/>
        </w:rPr>
        <w:t>要：克深243井是塔里木油田公司部署在克拉苏构造带克深24号构造东翼上的一口评价井。该构造白垩系巴什基奇克组岩性以中厚层-巨厚层状灰褐色中砂岩、细砂岩为主，其次为粉~细砂岩岩性致密，地层可钻性极差</w:t>
      </w:r>
      <w:r w:rsidRPr="00A179BD">
        <w:rPr>
          <w:rFonts w:ascii="楷体" w:eastAsia="楷体" w:hAnsi="楷体" w:hint="eastAsia"/>
          <w:szCs w:val="21"/>
          <w:vertAlign w:val="superscript"/>
        </w:rPr>
        <w:t>[1]</w:t>
      </w:r>
      <w:r w:rsidRPr="00A179BD">
        <w:rPr>
          <w:rFonts w:ascii="楷体" w:eastAsia="楷体" w:hAnsi="楷体" w:hint="eastAsia"/>
          <w:szCs w:val="21"/>
        </w:rPr>
        <w:t>，钻头吃入困难，导致在钻井过程中提速工具、钻头选型困难和机械钻速普遍偏低</w:t>
      </w:r>
      <w:r w:rsidRPr="00A179BD">
        <w:rPr>
          <w:rFonts w:ascii="楷体" w:eastAsia="楷体" w:hAnsi="楷体" w:hint="eastAsia"/>
          <w:szCs w:val="21"/>
          <w:vertAlign w:val="superscript"/>
        </w:rPr>
        <w:t>[2]</w:t>
      </w:r>
      <w:r w:rsidRPr="00A179BD">
        <w:rPr>
          <w:rFonts w:ascii="楷体" w:eastAsia="楷体" w:hAnsi="楷体" w:hint="eastAsia"/>
          <w:szCs w:val="21"/>
        </w:rPr>
        <w:t>，严重制约勘探开发周期。引进的涡轮配合孕镶金刚石钻头钻井技术</w:t>
      </w:r>
      <w:r w:rsidRPr="00A179BD">
        <w:rPr>
          <w:rFonts w:ascii="楷体" w:eastAsia="楷体" w:hAnsi="楷体" w:hint="eastAsia"/>
          <w:szCs w:val="21"/>
          <w:vertAlign w:val="superscript"/>
        </w:rPr>
        <w:t>[3]</w:t>
      </w:r>
      <w:r w:rsidRPr="00A179BD">
        <w:rPr>
          <w:rFonts w:ascii="楷体" w:eastAsia="楷体" w:hAnsi="楷体" w:hint="eastAsia"/>
          <w:szCs w:val="21"/>
        </w:rPr>
        <w:t>对此现象有明显改善。克深243井钻进数据表明：配套工具进尺175m，纯钻时间168 h，平均机械钻速1.04m/h。与常规钻具相比单只孕镶钻头平均进尺是PDC钻头的2-4倍。平均纯钻时间是PDC的1.4-2.6倍。平均机械钻速是PDC的1.25倍。结果表明，涡轮配合孕镶金刚钻头钻井技术在该井具有较好的提速效果，可为塔里木山前井钻井提速提供借鉴及技术支持。</w:t>
      </w:r>
    </w:p>
    <w:p w:rsidR="00B44F39" w:rsidRPr="00A179BD" w:rsidRDefault="00B44F39" w:rsidP="00A179BD">
      <w:pPr>
        <w:ind w:firstLineChars="200" w:firstLine="420"/>
        <w:rPr>
          <w:rFonts w:ascii="楷体" w:eastAsia="楷体" w:hAnsi="楷体"/>
          <w:szCs w:val="21"/>
        </w:rPr>
      </w:pPr>
    </w:p>
    <w:p w:rsidR="00211E34" w:rsidRPr="00A179BD" w:rsidRDefault="002A656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</w:t>
      </w:r>
      <w:proofErr w:type="spellStart"/>
      <w:r>
        <w:rPr>
          <w:rFonts w:ascii="楷体" w:eastAsia="楷体" w:hAnsi="楷体" w:hint="eastAsia"/>
          <w:szCs w:val="21"/>
        </w:rPr>
        <w:t>Abstrct</w:t>
      </w:r>
      <w:proofErr w:type="spellEnd"/>
      <w:r>
        <w:rPr>
          <w:rFonts w:ascii="楷体" w:eastAsia="楷体" w:hAnsi="楷体" w:hint="eastAsia"/>
          <w:szCs w:val="21"/>
        </w:rPr>
        <w:t>:</w:t>
      </w:r>
      <w:r w:rsidRPr="002A6566">
        <w:t xml:space="preserve"> </w:t>
      </w:r>
      <w:proofErr w:type="spellStart"/>
      <w:r w:rsidRPr="002A6566">
        <w:rPr>
          <w:rFonts w:ascii="楷体" w:eastAsia="楷体" w:hAnsi="楷体"/>
          <w:szCs w:val="21"/>
        </w:rPr>
        <w:t>Ke</w:t>
      </w:r>
      <w:r>
        <w:rPr>
          <w:rFonts w:ascii="楷体" w:eastAsia="楷体" w:hAnsi="楷体" w:hint="eastAsia"/>
          <w:szCs w:val="21"/>
        </w:rPr>
        <w:t>S</w:t>
      </w:r>
      <w:proofErr w:type="spellEnd"/>
      <w:r w:rsidRPr="002A6566">
        <w:rPr>
          <w:rFonts w:ascii="楷体" w:eastAsia="楷体" w:hAnsi="楷体"/>
          <w:szCs w:val="21"/>
        </w:rPr>
        <w:t xml:space="preserve"> 243 well is an evaluation well deployed by </w:t>
      </w:r>
      <w:proofErr w:type="spellStart"/>
      <w:r w:rsidRPr="002A6566">
        <w:rPr>
          <w:rFonts w:ascii="楷体" w:eastAsia="楷体" w:hAnsi="楷体"/>
          <w:szCs w:val="21"/>
        </w:rPr>
        <w:t>tarim</w:t>
      </w:r>
      <w:proofErr w:type="spellEnd"/>
      <w:r w:rsidRPr="002A6566">
        <w:rPr>
          <w:rFonts w:ascii="楷体" w:eastAsia="楷体" w:hAnsi="楷体"/>
          <w:szCs w:val="21"/>
        </w:rPr>
        <w:t xml:space="preserve"> </w:t>
      </w:r>
      <w:proofErr w:type="gramStart"/>
      <w:r w:rsidRPr="002A6566">
        <w:rPr>
          <w:rFonts w:ascii="楷体" w:eastAsia="楷体" w:hAnsi="楷体"/>
          <w:szCs w:val="21"/>
        </w:rPr>
        <w:t>oilfield company</w:t>
      </w:r>
      <w:proofErr w:type="gramEnd"/>
      <w:r w:rsidRPr="002A6566">
        <w:rPr>
          <w:rFonts w:ascii="楷体" w:eastAsia="楷体" w:hAnsi="楷体"/>
          <w:szCs w:val="21"/>
        </w:rPr>
        <w:t xml:space="preserve"> on the east wing of </w:t>
      </w:r>
      <w:proofErr w:type="spellStart"/>
      <w:r>
        <w:rPr>
          <w:rFonts w:ascii="楷体" w:eastAsia="楷体" w:hAnsi="楷体" w:hint="eastAsia"/>
          <w:szCs w:val="21"/>
        </w:rPr>
        <w:t>K</w:t>
      </w:r>
      <w:r w:rsidRPr="002A6566">
        <w:rPr>
          <w:rFonts w:ascii="楷体" w:eastAsia="楷体" w:hAnsi="楷体"/>
          <w:szCs w:val="21"/>
        </w:rPr>
        <w:t>e</w:t>
      </w:r>
      <w:r>
        <w:rPr>
          <w:rFonts w:ascii="楷体" w:eastAsia="楷体" w:hAnsi="楷体" w:hint="eastAsia"/>
          <w:szCs w:val="21"/>
        </w:rPr>
        <w:t>S</w:t>
      </w:r>
      <w:proofErr w:type="spellEnd"/>
      <w:r w:rsidRPr="002A6566">
        <w:rPr>
          <w:rFonts w:ascii="楷体" w:eastAsia="楷体" w:hAnsi="楷体"/>
          <w:szCs w:val="21"/>
        </w:rPr>
        <w:t xml:space="preserve"> 24 structure in </w:t>
      </w:r>
      <w:proofErr w:type="spellStart"/>
      <w:r w:rsidRPr="002A6566">
        <w:rPr>
          <w:rFonts w:ascii="楷体" w:eastAsia="楷体" w:hAnsi="楷体"/>
          <w:szCs w:val="21"/>
        </w:rPr>
        <w:t>kelasu</w:t>
      </w:r>
      <w:proofErr w:type="spellEnd"/>
      <w:r w:rsidRPr="002A6566">
        <w:rPr>
          <w:rFonts w:ascii="楷体" w:eastAsia="楷体" w:hAnsi="楷体"/>
          <w:szCs w:val="21"/>
        </w:rPr>
        <w:t xml:space="preserve"> structural zone. The structure of cretaceous </w:t>
      </w:r>
      <w:proofErr w:type="spellStart"/>
      <w:r w:rsidRPr="002A6566">
        <w:rPr>
          <w:rFonts w:ascii="楷体" w:eastAsia="楷体" w:hAnsi="楷体"/>
          <w:szCs w:val="21"/>
        </w:rPr>
        <w:t>bashkortostan</w:t>
      </w:r>
      <w:proofErr w:type="spellEnd"/>
      <w:r w:rsidRPr="002A6566">
        <w:rPr>
          <w:rFonts w:ascii="楷体" w:eastAsia="楷体" w:hAnsi="楷体"/>
          <w:szCs w:val="21"/>
        </w:rPr>
        <w:t xml:space="preserve"> base chick group </w:t>
      </w:r>
      <w:proofErr w:type="spellStart"/>
      <w:r w:rsidRPr="002A6566">
        <w:rPr>
          <w:rFonts w:ascii="楷体" w:eastAsia="楷体" w:hAnsi="楷体"/>
          <w:szCs w:val="21"/>
        </w:rPr>
        <w:t>lithology</w:t>
      </w:r>
      <w:proofErr w:type="spellEnd"/>
      <w:r w:rsidRPr="002A6566">
        <w:rPr>
          <w:rFonts w:ascii="楷体" w:eastAsia="楷体" w:hAnsi="楷体"/>
          <w:szCs w:val="21"/>
        </w:rPr>
        <w:t xml:space="preserve"> with thick layer - the thick bedded in beige sandstone, fine sandstone, followed by powder ~ fine sandstone </w:t>
      </w:r>
      <w:proofErr w:type="spellStart"/>
      <w:r w:rsidRPr="002A6566">
        <w:rPr>
          <w:rFonts w:ascii="楷体" w:eastAsia="楷体" w:hAnsi="楷体"/>
          <w:szCs w:val="21"/>
        </w:rPr>
        <w:t>lithology</w:t>
      </w:r>
      <w:proofErr w:type="spellEnd"/>
      <w:r w:rsidRPr="002A6566">
        <w:rPr>
          <w:rFonts w:ascii="楷体" w:eastAsia="楷体" w:hAnsi="楷体"/>
          <w:szCs w:val="21"/>
        </w:rPr>
        <w:t xml:space="preserve"> density, formation </w:t>
      </w:r>
      <w:proofErr w:type="spellStart"/>
      <w:r w:rsidRPr="002A6566">
        <w:rPr>
          <w:rFonts w:ascii="楷体" w:eastAsia="楷体" w:hAnsi="楷体"/>
          <w:szCs w:val="21"/>
        </w:rPr>
        <w:t>drillability</w:t>
      </w:r>
      <w:proofErr w:type="spellEnd"/>
      <w:r w:rsidRPr="002A6566">
        <w:rPr>
          <w:rFonts w:ascii="楷体" w:eastAsia="楷体" w:hAnsi="楷体"/>
          <w:szCs w:val="21"/>
        </w:rPr>
        <w:t xml:space="preserve"> </w:t>
      </w:r>
      <w:proofErr w:type="gramStart"/>
      <w:r w:rsidRPr="002A6566">
        <w:rPr>
          <w:rFonts w:ascii="楷体" w:eastAsia="楷体" w:hAnsi="楷体"/>
          <w:szCs w:val="21"/>
        </w:rPr>
        <w:t>poor</w:t>
      </w:r>
      <w:r w:rsidRPr="00E22DCA">
        <w:rPr>
          <w:rFonts w:ascii="楷体" w:eastAsia="楷体" w:hAnsi="楷体"/>
          <w:szCs w:val="21"/>
          <w:vertAlign w:val="superscript"/>
        </w:rPr>
        <w:t>[</w:t>
      </w:r>
      <w:proofErr w:type="gramEnd"/>
      <w:r w:rsidRPr="00E22DCA">
        <w:rPr>
          <w:rFonts w:ascii="楷体" w:eastAsia="楷体" w:hAnsi="楷体"/>
          <w:szCs w:val="21"/>
          <w:vertAlign w:val="superscript"/>
        </w:rPr>
        <w:t>1]</w:t>
      </w:r>
      <w:r w:rsidRPr="002A6566">
        <w:rPr>
          <w:rFonts w:ascii="楷体" w:eastAsia="楷体" w:hAnsi="楷体"/>
          <w:szCs w:val="21"/>
        </w:rPr>
        <w:t>, the drill bit to eat into the difficulties and lead to acceleration in the process of drilling tools, bit type selection difficulty and the rate of penetration generally low</w:t>
      </w:r>
      <w:r w:rsidRPr="00E22DCA">
        <w:rPr>
          <w:rFonts w:ascii="楷体" w:eastAsia="楷体" w:hAnsi="楷体"/>
          <w:szCs w:val="21"/>
          <w:vertAlign w:val="superscript"/>
        </w:rPr>
        <w:t>[2]</w:t>
      </w:r>
      <w:r w:rsidRPr="002A6566">
        <w:rPr>
          <w:rFonts w:ascii="楷体" w:eastAsia="楷体" w:hAnsi="楷体"/>
          <w:szCs w:val="21"/>
        </w:rPr>
        <w:t>, severely restricting the exploration and development cycle. The introduced drilling technology of tu</w:t>
      </w:r>
      <w:r w:rsidR="00E22DCA">
        <w:rPr>
          <w:rFonts w:ascii="楷体" w:eastAsia="楷体" w:hAnsi="楷体"/>
          <w:szCs w:val="21"/>
        </w:rPr>
        <w:t xml:space="preserve">rbo and diamond-impregnated </w:t>
      </w:r>
      <w:proofErr w:type="gramStart"/>
      <w:r w:rsidR="00E22DCA">
        <w:rPr>
          <w:rFonts w:ascii="楷体" w:eastAsia="楷体" w:hAnsi="楷体"/>
          <w:szCs w:val="21"/>
        </w:rPr>
        <w:t>bit</w:t>
      </w:r>
      <w:r w:rsidRPr="00E22DCA">
        <w:rPr>
          <w:rFonts w:ascii="楷体" w:eastAsia="楷体" w:hAnsi="楷体"/>
          <w:szCs w:val="21"/>
          <w:vertAlign w:val="superscript"/>
        </w:rPr>
        <w:t>[</w:t>
      </w:r>
      <w:proofErr w:type="gramEnd"/>
      <w:r w:rsidRPr="00E22DCA">
        <w:rPr>
          <w:rFonts w:ascii="楷体" w:eastAsia="楷体" w:hAnsi="楷体"/>
          <w:szCs w:val="21"/>
          <w:vertAlign w:val="superscript"/>
        </w:rPr>
        <w:t>3]</w:t>
      </w:r>
      <w:r w:rsidRPr="002A6566">
        <w:rPr>
          <w:rFonts w:ascii="楷体" w:eastAsia="楷体" w:hAnsi="楷体"/>
          <w:szCs w:val="21"/>
        </w:rPr>
        <w:t xml:space="preserve"> has significantly improved this phenomenon. The drilling data of </w:t>
      </w:r>
      <w:proofErr w:type="spellStart"/>
      <w:r w:rsidR="00B44F39">
        <w:rPr>
          <w:rFonts w:ascii="楷体" w:eastAsia="楷体" w:hAnsi="楷体"/>
          <w:szCs w:val="21"/>
        </w:rPr>
        <w:t>KeS</w:t>
      </w:r>
      <w:proofErr w:type="spellEnd"/>
      <w:r w:rsidRPr="002A6566">
        <w:rPr>
          <w:rFonts w:ascii="楷体" w:eastAsia="楷体" w:hAnsi="楷体"/>
          <w:szCs w:val="21"/>
        </w:rPr>
        <w:t xml:space="preserve"> well 243 show that: the footage of supporting tools is 175m, the pure drilling time is 168 hours, and the average mechanical drilling speed is 1.04m/h. Compared with conventional drill tools, the average footage of single impregnated bit is 2-4 times that of PDC bit. The average net drilling time is 1.4-2.6 times that of the PDC. Average penetration rate is 1.25 times PDC. The results show that the turbo-assisted drilling head drilling technology has a good speed raising effect in this well, which can provide reference and technical support for the speed raising of </w:t>
      </w:r>
      <w:proofErr w:type="spellStart"/>
      <w:r w:rsidRPr="002A6566">
        <w:rPr>
          <w:rFonts w:ascii="楷体" w:eastAsia="楷体" w:hAnsi="楷体"/>
          <w:szCs w:val="21"/>
        </w:rPr>
        <w:t>tarim</w:t>
      </w:r>
      <w:proofErr w:type="spellEnd"/>
      <w:r w:rsidRPr="002A6566">
        <w:rPr>
          <w:rFonts w:ascii="楷体" w:eastAsia="楷体" w:hAnsi="楷体"/>
          <w:szCs w:val="21"/>
        </w:rPr>
        <w:t xml:space="preserve"> piedmont well.</w:t>
      </w:r>
    </w:p>
    <w:p w:rsidR="00211E34" w:rsidRDefault="00216628" w:rsidP="00A179BD">
      <w:pPr>
        <w:ind w:firstLineChars="196" w:firstLine="412"/>
        <w:rPr>
          <w:rFonts w:ascii="楷体" w:eastAsia="楷体" w:hAnsi="楷体"/>
          <w:szCs w:val="21"/>
        </w:rPr>
      </w:pPr>
      <w:r w:rsidRPr="00A179BD">
        <w:rPr>
          <w:rFonts w:ascii="楷体" w:eastAsia="楷体" w:hAnsi="楷体" w:hint="eastAsia"/>
          <w:szCs w:val="21"/>
        </w:rPr>
        <w:t>关键词：塔里木山前构造；致密研磨性强;提速；涡轮钻具；孕镶金刚石钻头</w:t>
      </w:r>
    </w:p>
    <w:p w:rsidR="00B44F39" w:rsidRPr="00A179BD" w:rsidRDefault="00B44F39" w:rsidP="00A179BD">
      <w:pPr>
        <w:ind w:firstLineChars="196" w:firstLine="412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Key words:</w:t>
      </w:r>
      <w:r w:rsidRPr="00B44F39">
        <w:t xml:space="preserve"> </w:t>
      </w:r>
      <w:proofErr w:type="spellStart"/>
      <w:r w:rsidRPr="00B44F39">
        <w:rPr>
          <w:rFonts w:ascii="楷体" w:eastAsia="楷体" w:hAnsi="楷体"/>
          <w:szCs w:val="21"/>
        </w:rPr>
        <w:t>Tarim</w:t>
      </w:r>
      <w:proofErr w:type="spellEnd"/>
      <w:r w:rsidRPr="00B44F39">
        <w:rPr>
          <w:rFonts w:ascii="楷体" w:eastAsia="楷体" w:hAnsi="楷体"/>
          <w:szCs w:val="21"/>
        </w:rPr>
        <w:t xml:space="preserve"> piedmont </w:t>
      </w:r>
      <w:proofErr w:type="gramStart"/>
      <w:r w:rsidRPr="00B44F39">
        <w:rPr>
          <w:rFonts w:ascii="楷体" w:eastAsia="楷体" w:hAnsi="楷体"/>
          <w:szCs w:val="21"/>
        </w:rPr>
        <w:t>structure</w:t>
      </w:r>
      <w:r>
        <w:rPr>
          <w:rFonts w:ascii="楷体" w:eastAsia="楷体" w:hAnsi="楷体" w:hint="eastAsia"/>
          <w:szCs w:val="21"/>
        </w:rPr>
        <w:t xml:space="preserve">  </w:t>
      </w:r>
      <w:r w:rsidRPr="00B44F39">
        <w:rPr>
          <w:rFonts w:ascii="楷体" w:eastAsia="楷体" w:hAnsi="楷体"/>
          <w:szCs w:val="21"/>
        </w:rPr>
        <w:t>Compact</w:t>
      </w:r>
      <w:proofErr w:type="gramEnd"/>
      <w:r>
        <w:rPr>
          <w:rFonts w:ascii="楷体" w:eastAsia="楷体" w:hAnsi="楷体" w:hint="eastAsia"/>
          <w:szCs w:val="21"/>
        </w:rPr>
        <w:t xml:space="preserve"> </w:t>
      </w:r>
      <w:r w:rsidRPr="00B44F39">
        <w:rPr>
          <w:rFonts w:ascii="楷体" w:eastAsia="楷体" w:hAnsi="楷体"/>
          <w:szCs w:val="21"/>
        </w:rPr>
        <w:t>and abrasive</w:t>
      </w:r>
      <w:r>
        <w:rPr>
          <w:rFonts w:ascii="楷体" w:eastAsia="楷体" w:hAnsi="楷体" w:hint="eastAsia"/>
          <w:szCs w:val="21"/>
        </w:rPr>
        <w:t xml:space="preserve"> </w:t>
      </w:r>
      <w:proofErr w:type="spellStart"/>
      <w:r w:rsidRPr="00B44F39">
        <w:rPr>
          <w:rFonts w:ascii="楷体" w:eastAsia="楷体" w:hAnsi="楷体"/>
          <w:szCs w:val="21"/>
        </w:rPr>
        <w:t>turbodrill</w:t>
      </w:r>
      <w:proofErr w:type="spellEnd"/>
      <w:r>
        <w:rPr>
          <w:rFonts w:ascii="楷体" w:eastAsia="楷体" w:hAnsi="楷体" w:hint="eastAsia"/>
          <w:szCs w:val="21"/>
        </w:rPr>
        <w:t xml:space="preserve"> </w:t>
      </w:r>
      <w:r w:rsidRPr="00B44F39">
        <w:rPr>
          <w:rFonts w:ascii="楷体" w:eastAsia="楷体" w:hAnsi="楷体"/>
          <w:szCs w:val="21"/>
        </w:rPr>
        <w:t>Diamond-impregnated bit</w:t>
      </w:r>
    </w:p>
    <w:p w:rsidR="00744EB5" w:rsidRDefault="00744EB5" w:rsidP="00744EB5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:rsidR="00211E34" w:rsidRDefault="00744EB5" w:rsidP="00744EB5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744EB5">
        <w:rPr>
          <w:rFonts w:ascii="楷体" w:eastAsia="楷体" w:hAnsi="楷体" w:hint="eastAsia"/>
          <w:sz w:val="24"/>
          <w:szCs w:val="24"/>
        </w:rPr>
        <w:t>作者简介（</w:t>
      </w:r>
      <w:r>
        <w:rPr>
          <w:rFonts w:ascii="楷体" w:eastAsia="楷体" w:hAnsi="楷体" w:hint="eastAsia"/>
          <w:sz w:val="24"/>
          <w:szCs w:val="24"/>
        </w:rPr>
        <w:t>王九龙，</w:t>
      </w:r>
      <w:r w:rsidRPr="00744EB5">
        <w:rPr>
          <w:rFonts w:ascii="楷体" w:eastAsia="楷体" w:hAnsi="楷体" w:hint="eastAsia"/>
          <w:sz w:val="24"/>
          <w:szCs w:val="24"/>
        </w:rPr>
        <w:t>出生年份</w:t>
      </w:r>
      <w:r>
        <w:rPr>
          <w:rFonts w:ascii="楷体" w:eastAsia="楷体" w:hAnsi="楷体" w:hint="eastAsia"/>
          <w:sz w:val="24"/>
          <w:szCs w:val="24"/>
        </w:rPr>
        <w:t>1988.8，</w:t>
      </w:r>
      <w:r w:rsidRPr="00744EB5">
        <w:rPr>
          <w:rFonts w:ascii="楷体" w:eastAsia="楷体" w:hAnsi="楷体" w:hint="eastAsia"/>
          <w:sz w:val="24"/>
          <w:szCs w:val="24"/>
        </w:rPr>
        <w:t>性别</w:t>
      </w:r>
      <w:r>
        <w:rPr>
          <w:rFonts w:ascii="楷体" w:eastAsia="楷体" w:hAnsi="楷体" w:hint="eastAsia"/>
          <w:sz w:val="24"/>
          <w:szCs w:val="24"/>
        </w:rPr>
        <w:t>：男，</w:t>
      </w:r>
      <w:r w:rsidRPr="00744EB5">
        <w:rPr>
          <w:rFonts w:ascii="楷体" w:eastAsia="楷体" w:hAnsi="楷体" w:hint="eastAsia"/>
          <w:sz w:val="24"/>
          <w:szCs w:val="24"/>
        </w:rPr>
        <w:t>籍贯</w:t>
      </w:r>
      <w:r>
        <w:rPr>
          <w:rFonts w:ascii="楷体" w:eastAsia="楷体" w:hAnsi="楷体" w:hint="eastAsia"/>
          <w:sz w:val="24"/>
          <w:szCs w:val="24"/>
        </w:rPr>
        <w:t>：陕西西安</w:t>
      </w:r>
      <w:r w:rsidRPr="00744EB5">
        <w:rPr>
          <w:rFonts w:ascii="楷体" w:eastAsia="楷体" w:hAnsi="楷体" w:hint="eastAsia"/>
          <w:sz w:val="24"/>
          <w:szCs w:val="24"/>
        </w:rPr>
        <w:t>、工作单位</w:t>
      </w:r>
      <w:r>
        <w:rPr>
          <w:rFonts w:ascii="楷体" w:eastAsia="楷体" w:hAnsi="楷体" w:hint="eastAsia"/>
          <w:sz w:val="24"/>
          <w:szCs w:val="24"/>
        </w:rPr>
        <w:t>，渤海钻探库尔勒分公司，</w:t>
      </w:r>
      <w:r w:rsidRPr="00744EB5">
        <w:rPr>
          <w:rFonts w:ascii="楷体" w:eastAsia="楷体" w:hAnsi="楷体" w:hint="eastAsia"/>
          <w:sz w:val="24"/>
          <w:szCs w:val="24"/>
        </w:rPr>
        <w:t>职务</w:t>
      </w:r>
      <w:r>
        <w:rPr>
          <w:rFonts w:ascii="楷体" w:eastAsia="楷体" w:hAnsi="楷体" w:hint="eastAsia"/>
          <w:sz w:val="24"/>
          <w:szCs w:val="24"/>
        </w:rPr>
        <w:t>：科员，</w:t>
      </w:r>
      <w:r w:rsidRPr="00744EB5">
        <w:rPr>
          <w:rFonts w:ascii="楷体" w:eastAsia="楷体" w:hAnsi="楷体" w:hint="eastAsia"/>
          <w:sz w:val="24"/>
          <w:szCs w:val="24"/>
        </w:rPr>
        <w:t>职称</w:t>
      </w:r>
      <w:r>
        <w:rPr>
          <w:rFonts w:ascii="楷体" w:eastAsia="楷体" w:hAnsi="楷体" w:hint="eastAsia"/>
          <w:sz w:val="24"/>
          <w:szCs w:val="24"/>
        </w:rPr>
        <w:t>：工程师，</w:t>
      </w:r>
      <w:r w:rsidRPr="00744EB5">
        <w:rPr>
          <w:rFonts w:ascii="楷体" w:eastAsia="楷体" w:hAnsi="楷体" w:hint="eastAsia"/>
          <w:sz w:val="24"/>
          <w:szCs w:val="24"/>
        </w:rPr>
        <w:t>专业学位</w:t>
      </w:r>
      <w:r>
        <w:rPr>
          <w:rFonts w:ascii="楷体" w:eastAsia="楷体" w:hAnsi="楷体" w:hint="eastAsia"/>
          <w:sz w:val="24"/>
          <w:szCs w:val="24"/>
        </w:rPr>
        <w:t>：油气井工程，</w:t>
      </w:r>
      <w:r w:rsidRPr="00744EB5">
        <w:rPr>
          <w:rFonts w:ascii="楷体" w:eastAsia="楷体" w:hAnsi="楷体" w:hint="eastAsia"/>
          <w:sz w:val="24"/>
          <w:szCs w:val="24"/>
        </w:rPr>
        <w:t>研究方向</w:t>
      </w:r>
      <w:r>
        <w:rPr>
          <w:rFonts w:ascii="楷体" w:eastAsia="楷体" w:hAnsi="楷体" w:hint="eastAsia"/>
          <w:sz w:val="24"/>
          <w:szCs w:val="24"/>
        </w:rPr>
        <w:t>：石油钻探工程技术，</w:t>
      </w:r>
      <w:r w:rsidRPr="00744EB5">
        <w:rPr>
          <w:rFonts w:ascii="楷体" w:eastAsia="楷体" w:hAnsi="楷体" w:hint="eastAsia"/>
          <w:sz w:val="24"/>
          <w:szCs w:val="24"/>
        </w:rPr>
        <w:t>工作单位</w:t>
      </w:r>
      <w:r>
        <w:rPr>
          <w:rFonts w:ascii="楷体" w:eastAsia="楷体" w:hAnsi="楷体" w:hint="eastAsia"/>
          <w:sz w:val="24"/>
          <w:szCs w:val="24"/>
        </w:rPr>
        <w:t>：新疆库尔勒市，邮编841000</w:t>
      </w:r>
      <w:r w:rsidRPr="00744EB5">
        <w:rPr>
          <w:rFonts w:ascii="楷体" w:eastAsia="楷体" w:hAnsi="楷体" w:hint="eastAsia"/>
          <w:sz w:val="24"/>
          <w:szCs w:val="24"/>
        </w:rPr>
        <w:t>）</w:t>
      </w:r>
    </w:p>
    <w:p w:rsidR="00744EB5" w:rsidRPr="00744EB5" w:rsidRDefault="00744EB5" w:rsidP="00744EB5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:rsidR="00211E34" w:rsidRPr="00B44F39" w:rsidRDefault="00216628" w:rsidP="00B44F39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44F39">
        <w:rPr>
          <w:rFonts w:ascii="楷体" w:eastAsia="楷体" w:hAnsi="楷体" w:hint="eastAsia"/>
          <w:sz w:val="24"/>
          <w:szCs w:val="24"/>
        </w:rPr>
        <w:lastRenderedPageBreak/>
        <w:t>塔里木山前目的层白垩系巴什基奇克组主要岩性为致密细砂岩，研磨性强，可钻性差，常规钻具钻进机速慢，进尺少，造成开发周期较长，成为该段钻进中提速的一大难题。该构造上的克深243井五开使用涡轮钻具及孕镶钻头，取得了明显成效。</w:t>
      </w:r>
    </w:p>
    <w:p w:rsidR="00211E34" w:rsidRDefault="00211E34">
      <w:pPr>
        <w:rPr>
          <w:rFonts w:ascii="楷体_GB2312" w:eastAsia="楷体_GB2312"/>
          <w:sz w:val="24"/>
          <w:szCs w:val="24"/>
        </w:rPr>
      </w:pPr>
    </w:p>
    <w:p w:rsidR="00211E34" w:rsidRPr="00216628" w:rsidRDefault="00216628">
      <w:pPr>
        <w:spacing w:line="36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一 </w:t>
      </w:r>
      <w:r w:rsidRPr="00216628">
        <w:rPr>
          <w:rFonts w:ascii="楷体" w:eastAsia="楷体" w:hAnsi="楷体" w:hint="eastAsia"/>
          <w:sz w:val="28"/>
          <w:szCs w:val="28"/>
        </w:rPr>
        <w:t>涡轮钻具概况：</w:t>
      </w:r>
    </w:p>
    <w:p w:rsidR="00211E34" w:rsidRPr="00216628" w:rsidRDefault="0021662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涡轮是一种将液压能量高效转换成机械能量的井下动力工具。高效、高转速驱动钻头达到快速钻进的目的。</w:t>
      </w:r>
    </w:p>
    <w:p w:rsidR="00211E34" w:rsidRDefault="0021662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937760" cy="2639695"/>
            <wp:effectExtent l="0" t="0" r="0" b="8255"/>
            <wp:docPr id="2" name="图片 2" descr="C:\Users\Administrator\Desktop\QQ截图2018120323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1812032358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807" cy="26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34" w:rsidRDefault="00211E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11E34" w:rsidRDefault="00211E3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11E34" w:rsidRPr="00216628" w:rsidRDefault="0021662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相对于螺杆涡轮具有以下几个优点：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1、涡轮工具输出功率更高、转速可调（转速范围100～4000 r/min），相对于螺杆动力输出更稳定，井下寿命更长，震动小，保护井下钻具。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2、</w:t>
      </w:r>
      <w:r w:rsidRPr="00216628">
        <w:rPr>
          <w:rFonts w:ascii="楷体" w:eastAsia="楷体" w:hAnsi="楷体" w:hint="eastAsia"/>
          <w:sz w:val="24"/>
          <w:szCs w:val="24"/>
        </w:rPr>
        <w:tab/>
        <w:t>工作时需要的钻压较螺杆要小，反扭矩小。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3、</w:t>
      </w:r>
      <w:r w:rsidRPr="00216628">
        <w:rPr>
          <w:rFonts w:ascii="楷体" w:eastAsia="楷体" w:hAnsi="楷体" w:hint="eastAsia"/>
          <w:sz w:val="24"/>
          <w:szCs w:val="24"/>
        </w:rPr>
        <w:tab/>
        <w:t>涡轮由于同心度更高、加工精度高，因此不需要扶正器，入井更为安全可靠。且涡轮马达为同心运动，工作时动平衡性能优良，且钻进后的井壁光滑，有利测量仪器工作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4、</w:t>
      </w:r>
      <w:r w:rsidRPr="00216628">
        <w:rPr>
          <w:rFonts w:ascii="楷体" w:eastAsia="楷体" w:hAnsi="楷体" w:hint="eastAsia"/>
          <w:sz w:val="24"/>
          <w:szCs w:val="24"/>
        </w:rPr>
        <w:tab/>
        <w:t>适宜所有泥浆类型（特别是页岩气开发用柴油基泥浆）且适用所有泥浆密度。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5、</w:t>
      </w:r>
      <w:r w:rsidRPr="00216628">
        <w:rPr>
          <w:rFonts w:ascii="楷体" w:eastAsia="楷体" w:hAnsi="楷体" w:hint="eastAsia"/>
          <w:sz w:val="24"/>
          <w:szCs w:val="24"/>
        </w:rPr>
        <w:tab/>
        <w:t>涡轮定转子为钢件，轴承为全金属轴承，耐高温、高压，适用于高温高压井(≤350℃，12600m内)。.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lastRenderedPageBreak/>
        <w:t>6、</w:t>
      </w:r>
      <w:r w:rsidRPr="00216628">
        <w:rPr>
          <w:rFonts w:ascii="楷体" w:eastAsia="楷体" w:hAnsi="楷体" w:hint="eastAsia"/>
          <w:sz w:val="24"/>
          <w:szCs w:val="24"/>
        </w:rPr>
        <w:tab/>
        <w:t>涡轮使用的PDC止推轴承、金刚石扶正轴承以及钛合金万向轴， 在一定程度上延长了维修寿命，耐温性及寿命也远超螺杆（维修周期≥300h，整机寿命≥500h）。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7、提高机械钻速和单趟钻进尺，降低非生产时间和综合钻井成本。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 xml:space="preserve">涡轮钻具缺点：对易缩径井段地层打出的井眼过于偏小，对井眼扩大率有所限制(涡轮钻井时井眼几乎没有扩大)。且压降在4～15 </w:t>
      </w:r>
      <w:proofErr w:type="spellStart"/>
      <w:r w:rsidRPr="00216628">
        <w:rPr>
          <w:rFonts w:ascii="楷体" w:eastAsia="楷体" w:hAnsi="楷体" w:hint="eastAsia"/>
          <w:sz w:val="24"/>
          <w:szCs w:val="24"/>
        </w:rPr>
        <w:t>MPa</w:t>
      </w:r>
      <w:proofErr w:type="spellEnd"/>
      <w:r w:rsidRPr="00216628">
        <w:rPr>
          <w:rFonts w:ascii="楷体" w:eastAsia="楷体" w:hAnsi="楷体" w:hint="eastAsia"/>
          <w:sz w:val="24"/>
          <w:szCs w:val="24"/>
        </w:rPr>
        <w:t>，受泵额定压力限制多，导致排量受限。</w:t>
      </w:r>
    </w:p>
    <w:p w:rsidR="00211E34" w:rsidRDefault="00211E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11E34" w:rsidRPr="00216628" w:rsidRDefault="00216628">
      <w:pPr>
        <w:spacing w:line="360" w:lineRule="auto"/>
        <w:rPr>
          <w:rFonts w:ascii="楷体" w:eastAsia="楷体" w:hAnsi="楷体"/>
          <w:sz w:val="28"/>
          <w:szCs w:val="28"/>
        </w:rPr>
      </w:pPr>
      <w:r w:rsidRPr="00216628">
        <w:rPr>
          <w:rFonts w:ascii="楷体" w:eastAsia="楷体" w:hAnsi="楷体" w:hint="eastAsia"/>
          <w:sz w:val="28"/>
          <w:szCs w:val="28"/>
        </w:rPr>
        <w:t>二 孕镶钻头：</w:t>
      </w:r>
    </w:p>
    <w:p w:rsidR="00211E34" w:rsidRPr="00216628" w:rsidRDefault="0021662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 xml:space="preserve">孕镶金刚石钻头为金刚石材料钻头中的一种。钻头胎体里均匀包镶着金刚石颗粒。钻进时胎体磨损，金刚石颗粒能不断出露自锐，高效切削工作面岩石。胎体有一定高度，外径略大于钻头体外径、内径略小于钻头体内径，胎体的外侧面、内侧面和底面均有水槽，使钻井液及时清洗破碎岩屑和冷却钻头。 </w:t>
      </w:r>
    </w:p>
    <w:p w:rsidR="00211E34" w:rsidRDefault="00211E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11E34" w:rsidRDefault="0021662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273935" cy="2671445"/>
            <wp:effectExtent l="0" t="0" r="0" b="0"/>
            <wp:docPr id="3" name="图片 3" descr="D:\口井资料\克深243井\钻头使用跟踪表\克深243井钻头照片\10-8出入井\入井\676A626EE0D8CCB71ED6C14006582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口井资料\克深243井\钻头使用跟踪表\克深243井钻头照片\10-8出入井\入井\676A626EE0D8CCB71ED6C140065821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4098" cy="26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44B">
        <w:rPr>
          <w:rFonts w:asciiTheme="minorEastAsia" w:hAnsiTheme="minorEastAsia" w:hint="eastAsia"/>
          <w:noProof/>
          <w:sz w:val="24"/>
          <w:szCs w:val="24"/>
        </w:rPr>
        <w:t xml:space="preserve"> 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360930" cy="2668905"/>
            <wp:effectExtent l="0" t="0" r="1270" b="0"/>
            <wp:docPr id="4" name="图片 4" descr="D:\口井资料\克深243井\钻头使用跟踪表\克深243井钻头照片\10-8出入井\入井\3185753650A627DEC408165DC46244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口井资料\克深243井\钻头使用跟踪表\克深243井钻头照片\10-8出入井\入井\3185753650A627DEC408165DC46244B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523" cy="266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34" w:rsidRDefault="00211E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11E34" w:rsidRDefault="0021662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1770" cy="2273935"/>
            <wp:effectExtent l="0" t="0" r="5080" b="0"/>
            <wp:docPr id="5" name="图片 5" descr="C:\Users\Administrator\Desktop\QQ截图20181204000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QQ截图201812040009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34" w:rsidRPr="00216628" w:rsidRDefault="00216628">
      <w:pPr>
        <w:spacing w:line="360" w:lineRule="auto"/>
        <w:ind w:firstLineChars="150" w:firstLine="36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孕镶钻头特点及优点：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1、由人造金刚石和碳化钨粉末组成的孕镶材料，特别适合于坚硬的地层包括砾岩、火成岩和变质岩（花岗岩、玄武岩、石英等），也可适用于夹层：如坚硬的砂岩页岩、碳酸盐以及煤等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2、在芯部安装最新技术的切削齿可以有效的防止烧芯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3、保径方面：一方面金刚石保径聚晶TSP成轮胎状排列，增加钻头的持久度；另一方面优化的保径设计提升钻头寿命，降低了卡钻发生的几率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4、改进的水力设计及专用喷嘴，改善了肩部冷却及清洗效果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5、可配合马达或涡轮使用</w:t>
      </w:r>
    </w:p>
    <w:p w:rsidR="00211E34" w:rsidRPr="00216628" w:rsidRDefault="00216628">
      <w:pPr>
        <w:spacing w:line="360" w:lineRule="auto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6、可适用于定向井</w:t>
      </w:r>
    </w:p>
    <w:p w:rsidR="00211E34" w:rsidRDefault="00211E34">
      <w:pPr>
        <w:rPr>
          <w:rFonts w:asciiTheme="minorEastAsia" w:hAnsiTheme="minorEastAsia"/>
          <w:sz w:val="24"/>
          <w:szCs w:val="24"/>
        </w:rPr>
      </w:pPr>
    </w:p>
    <w:p w:rsidR="00211E34" w:rsidRPr="00216628" w:rsidRDefault="00216628">
      <w:pPr>
        <w:rPr>
          <w:rFonts w:ascii="楷体" w:eastAsia="楷体" w:hAnsi="楷体"/>
          <w:sz w:val="28"/>
          <w:szCs w:val="28"/>
        </w:rPr>
      </w:pPr>
      <w:r w:rsidRPr="00216628">
        <w:rPr>
          <w:rFonts w:ascii="楷体" w:eastAsia="楷体" w:hAnsi="楷体" w:hint="eastAsia"/>
          <w:sz w:val="28"/>
          <w:szCs w:val="28"/>
        </w:rPr>
        <w:t>三  克深243井现场应用情况：</w:t>
      </w:r>
    </w:p>
    <w:p w:rsidR="00211E34" w:rsidRPr="00216628" w:rsidRDefault="00216628" w:rsidP="0021662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该井五开涡轮钻进钻具组合：6 5/8"PDC+127mm142级涡轮工具++ 5"钻铤*15根+变扣+4"加重钻杆*15根+4"钻杆</w:t>
      </w:r>
    </w:p>
    <w:p w:rsidR="00211E34" w:rsidRPr="00216628" w:rsidRDefault="0021662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钻进参数：钻压:20-40kN ,转速:40-80 rpm，泵压:22-26MPa,排量:10-15L/S,扭矩：8-14kN.m,地层: 白垩系巴什基奇克组,岩性:细砂岩粉砂岩。</w:t>
      </w:r>
    </w:p>
    <w:p w:rsidR="00211E34" w:rsidRPr="00216628" w:rsidRDefault="0021662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在该井五开依次钻进情况如下：</w:t>
      </w:r>
    </w:p>
    <w:p w:rsidR="00211E34" w:rsidRPr="00216628" w:rsidRDefault="00211E34">
      <w:pPr>
        <w:rPr>
          <w:rFonts w:ascii="楷体" w:eastAsia="楷体" w:hAnsi="楷体"/>
          <w:sz w:val="24"/>
          <w:szCs w:val="24"/>
        </w:rPr>
      </w:pPr>
    </w:p>
    <w:tbl>
      <w:tblPr>
        <w:tblStyle w:val="a6"/>
        <w:tblW w:w="8613" w:type="dxa"/>
        <w:tblLayout w:type="fixed"/>
        <w:tblLook w:val="04A0"/>
      </w:tblPr>
      <w:tblGrid>
        <w:gridCol w:w="1182"/>
        <w:gridCol w:w="830"/>
        <w:gridCol w:w="970"/>
        <w:gridCol w:w="1296"/>
        <w:gridCol w:w="962"/>
        <w:gridCol w:w="1354"/>
        <w:gridCol w:w="2019"/>
      </w:tblGrid>
      <w:tr w:rsidR="00211E34" w:rsidRPr="00216628">
        <w:tc>
          <w:tcPr>
            <w:tcW w:w="1182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钻进方式</w:t>
            </w:r>
          </w:p>
        </w:tc>
        <w:tc>
          <w:tcPr>
            <w:tcW w:w="830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钻头</w:t>
            </w:r>
          </w:p>
        </w:tc>
        <w:tc>
          <w:tcPr>
            <w:tcW w:w="970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层位</w:t>
            </w:r>
          </w:p>
        </w:tc>
        <w:tc>
          <w:tcPr>
            <w:tcW w:w="1296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井段/m</w:t>
            </w:r>
          </w:p>
        </w:tc>
        <w:tc>
          <w:tcPr>
            <w:tcW w:w="962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进尺</w:t>
            </w:r>
          </w:p>
        </w:tc>
        <w:tc>
          <w:tcPr>
            <w:tcW w:w="1354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纯钻时间/h</w:t>
            </w:r>
          </w:p>
        </w:tc>
        <w:tc>
          <w:tcPr>
            <w:tcW w:w="2019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平均机械钻速/m/h</w:t>
            </w:r>
          </w:p>
        </w:tc>
      </w:tr>
      <w:tr w:rsidR="00211E34" w:rsidRPr="00216628">
        <w:trPr>
          <w:trHeight w:val="405"/>
        </w:trPr>
        <w:tc>
          <w:tcPr>
            <w:tcW w:w="1182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常规钻具</w:t>
            </w:r>
          </w:p>
        </w:tc>
        <w:tc>
          <w:tcPr>
            <w:tcW w:w="830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PDC</w:t>
            </w:r>
          </w:p>
        </w:tc>
        <w:tc>
          <w:tcPr>
            <w:tcW w:w="970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K1bs</w:t>
            </w:r>
          </w:p>
        </w:tc>
        <w:tc>
          <w:tcPr>
            <w:tcW w:w="1296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6243-6324</w:t>
            </w:r>
          </w:p>
        </w:tc>
        <w:tc>
          <w:tcPr>
            <w:tcW w:w="962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81</w:t>
            </w:r>
          </w:p>
        </w:tc>
        <w:tc>
          <w:tcPr>
            <w:tcW w:w="1354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66</w:t>
            </w:r>
          </w:p>
        </w:tc>
        <w:tc>
          <w:tcPr>
            <w:tcW w:w="2019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1.23</w:t>
            </w:r>
          </w:p>
        </w:tc>
      </w:tr>
      <w:tr w:rsidR="00211E34" w:rsidRPr="00216628">
        <w:trPr>
          <w:trHeight w:val="411"/>
        </w:trPr>
        <w:tc>
          <w:tcPr>
            <w:tcW w:w="1182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常规钻具</w:t>
            </w:r>
          </w:p>
        </w:tc>
        <w:tc>
          <w:tcPr>
            <w:tcW w:w="830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PDC</w:t>
            </w:r>
          </w:p>
        </w:tc>
        <w:tc>
          <w:tcPr>
            <w:tcW w:w="970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K1bs</w:t>
            </w:r>
          </w:p>
        </w:tc>
        <w:tc>
          <w:tcPr>
            <w:tcW w:w="1296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6324-6407</w:t>
            </w:r>
          </w:p>
        </w:tc>
        <w:tc>
          <w:tcPr>
            <w:tcW w:w="962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83</w:t>
            </w:r>
          </w:p>
        </w:tc>
        <w:tc>
          <w:tcPr>
            <w:tcW w:w="1354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116</w:t>
            </w:r>
          </w:p>
        </w:tc>
        <w:tc>
          <w:tcPr>
            <w:tcW w:w="2019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0.71</w:t>
            </w:r>
          </w:p>
        </w:tc>
      </w:tr>
      <w:tr w:rsidR="00211E34" w:rsidRPr="00216628">
        <w:trPr>
          <w:trHeight w:val="393"/>
        </w:trPr>
        <w:tc>
          <w:tcPr>
            <w:tcW w:w="1182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常规钻具</w:t>
            </w:r>
          </w:p>
        </w:tc>
        <w:tc>
          <w:tcPr>
            <w:tcW w:w="830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PDC</w:t>
            </w:r>
          </w:p>
        </w:tc>
        <w:tc>
          <w:tcPr>
            <w:tcW w:w="970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K1bs</w:t>
            </w:r>
          </w:p>
        </w:tc>
        <w:tc>
          <w:tcPr>
            <w:tcW w:w="1296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6407-6452</w:t>
            </w:r>
          </w:p>
        </w:tc>
        <w:tc>
          <w:tcPr>
            <w:tcW w:w="962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45</w:t>
            </w:r>
          </w:p>
        </w:tc>
        <w:tc>
          <w:tcPr>
            <w:tcW w:w="1354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70</w:t>
            </w:r>
          </w:p>
        </w:tc>
        <w:tc>
          <w:tcPr>
            <w:tcW w:w="2019" w:type="dxa"/>
          </w:tcPr>
          <w:p w:rsidR="00211E34" w:rsidRPr="00216628" w:rsidRDefault="00216628">
            <w:pPr>
              <w:rPr>
                <w:rFonts w:ascii="楷体" w:eastAsia="楷体" w:hAnsi="楷体"/>
                <w:sz w:val="24"/>
                <w:szCs w:val="24"/>
              </w:rPr>
            </w:pPr>
            <w:r w:rsidRPr="00216628">
              <w:rPr>
                <w:rFonts w:ascii="楷体" w:eastAsia="楷体" w:hAnsi="楷体" w:hint="eastAsia"/>
                <w:sz w:val="24"/>
                <w:szCs w:val="24"/>
              </w:rPr>
              <w:t>0.64</w:t>
            </w:r>
          </w:p>
        </w:tc>
      </w:tr>
      <w:tr w:rsidR="00211E34" w:rsidRPr="00216628">
        <w:trPr>
          <w:trHeight w:val="483"/>
        </w:trPr>
        <w:tc>
          <w:tcPr>
            <w:tcW w:w="1182" w:type="dxa"/>
          </w:tcPr>
          <w:p w:rsidR="00211E34" w:rsidRPr="00C426E0" w:rsidRDefault="0021662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C426E0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涡轮钻进</w:t>
            </w:r>
          </w:p>
        </w:tc>
        <w:tc>
          <w:tcPr>
            <w:tcW w:w="830" w:type="dxa"/>
          </w:tcPr>
          <w:p w:rsidR="00211E34" w:rsidRPr="00C426E0" w:rsidRDefault="0021662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C426E0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孕镶</w:t>
            </w:r>
          </w:p>
        </w:tc>
        <w:tc>
          <w:tcPr>
            <w:tcW w:w="970" w:type="dxa"/>
          </w:tcPr>
          <w:p w:rsidR="00211E34" w:rsidRPr="00C426E0" w:rsidRDefault="0021662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C426E0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K1bs</w:t>
            </w:r>
          </w:p>
        </w:tc>
        <w:tc>
          <w:tcPr>
            <w:tcW w:w="1296" w:type="dxa"/>
          </w:tcPr>
          <w:p w:rsidR="00211E34" w:rsidRPr="00C426E0" w:rsidRDefault="0021662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C426E0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6452-6627</w:t>
            </w:r>
          </w:p>
        </w:tc>
        <w:tc>
          <w:tcPr>
            <w:tcW w:w="962" w:type="dxa"/>
          </w:tcPr>
          <w:p w:rsidR="00211E34" w:rsidRPr="00C426E0" w:rsidRDefault="0021662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C426E0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1354" w:type="dxa"/>
          </w:tcPr>
          <w:p w:rsidR="00211E34" w:rsidRPr="00C426E0" w:rsidRDefault="0021662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C426E0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168</w:t>
            </w:r>
          </w:p>
        </w:tc>
        <w:tc>
          <w:tcPr>
            <w:tcW w:w="2019" w:type="dxa"/>
          </w:tcPr>
          <w:p w:rsidR="00211E34" w:rsidRPr="00C426E0" w:rsidRDefault="00216628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C426E0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1.04</w:t>
            </w:r>
          </w:p>
        </w:tc>
      </w:tr>
    </w:tbl>
    <w:p w:rsidR="00211E34" w:rsidRDefault="00211E34">
      <w:pPr>
        <w:rPr>
          <w:rFonts w:asciiTheme="minorEastAsia" w:hAnsiTheme="minorEastAsia"/>
          <w:sz w:val="24"/>
          <w:szCs w:val="24"/>
        </w:rPr>
      </w:pPr>
    </w:p>
    <w:p w:rsidR="00211E34" w:rsidRPr="00216628" w:rsidRDefault="0021662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lastRenderedPageBreak/>
        <w:t>从上表可以看出，在目的层K1bs钻进时，前期使用常规钻具单只钻头进尺较少（45-81m），并且随着井深的增加，地层强度以及研磨性相应的增加，平均机械钻速呈下降的趋势，后期每米钻时达到了120min/m。继续使用常规钻具周期较长，性价比越来越低，在6452m时下入一只φ168.3mm孕镶金刚石钻头配合涡轮工具，单趟进尺达到了175m，纯钻168h，平均机械钻速1.04m/h，单只孕镶钻头平均进尺是PDC钻头的2-4倍。平均纯钻时间是PDC的1.4-2.6倍。平均机械钻速是PDC的1.25倍,并且该井五开目的层钻进井段6234-6627m，段长393m，创造了该区块目的层最长段长记录。</w:t>
      </w:r>
    </w:p>
    <w:p w:rsidR="00211E34" w:rsidRDefault="00211E34">
      <w:pPr>
        <w:rPr>
          <w:rFonts w:asciiTheme="minorEastAsia" w:hAnsiTheme="minorEastAsia"/>
          <w:sz w:val="24"/>
          <w:szCs w:val="24"/>
        </w:rPr>
      </w:pPr>
    </w:p>
    <w:p w:rsidR="00211E34" w:rsidRPr="00216628" w:rsidRDefault="00216628">
      <w:pPr>
        <w:rPr>
          <w:rFonts w:ascii="楷体" w:eastAsia="楷体" w:hAnsi="楷体"/>
          <w:sz w:val="28"/>
          <w:szCs w:val="28"/>
        </w:rPr>
      </w:pPr>
      <w:r w:rsidRPr="00216628">
        <w:rPr>
          <w:rFonts w:ascii="楷体" w:eastAsia="楷体" w:hAnsi="楷体" w:hint="eastAsia"/>
          <w:sz w:val="28"/>
          <w:szCs w:val="28"/>
        </w:rPr>
        <w:t>四 结论及建议：</w:t>
      </w:r>
    </w:p>
    <w:p w:rsidR="00211E34" w:rsidRPr="00216628" w:rsidRDefault="0021662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在克深243井6 5/8″ 井眼高速涡轮钻具施工的成功应用，为深井小尺寸井眼、硬地层提速提供了有效的途径，该技术的成功运用解决了塔里木山前构造复杂地质条件下的深井、超深井的大井眼段钻井中机械钻速低、钻井成本高的突出问题，可在不同型号涡轮钻具、孕镶钻头进行适用性试验后，进行推广应用。</w:t>
      </w:r>
    </w:p>
    <w:p w:rsidR="00211E34" w:rsidRPr="00216628" w:rsidRDefault="0021662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216628">
        <w:rPr>
          <w:rFonts w:ascii="楷体" w:eastAsia="楷体" w:hAnsi="楷体" w:hint="eastAsia"/>
          <w:sz w:val="24"/>
          <w:szCs w:val="24"/>
        </w:rPr>
        <w:t>进口的涡轮、孕镶钻头价格昂贵，建议逐步开展国产化先导试验</w:t>
      </w:r>
    </w:p>
    <w:p w:rsidR="00211E34" w:rsidRDefault="00211E34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11E34" w:rsidRDefault="00211E34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11E34" w:rsidRDefault="00211E34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211E34" w:rsidRPr="00216628" w:rsidRDefault="00216628" w:rsidP="00216628">
      <w:pPr>
        <w:ind w:firstLineChars="200" w:firstLine="420"/>
        <w:jc w:val="center"/>
        <w:rPr>
          <w:rFonts w:ascii="楷体" w:eastAsia="楷体" w:hAnsi="楷体"/>
          <w:szCs w:val="21"/>
        </w:rPr>
      </w:pPr>
      <w:r w:rsidRPr="00216628">
        <w:rPr>
          <w:rFonts w:ascii="楷体" w:eastAsia="楷体" w:hAnsi="楷体" w:hint="eastAsia"/>
          <w:szCs w:val="21"/>
        </w:rPr>
        <w:t>参考文献</w:t>
      </w:r>
    </w:p>
    <w:p w:rsidR="00211E34" w:rsidRPr="00216628" w:rsidRDefault="00211E34" w:rsidP="00216628">
      <w:pPr>
        <w:ind w:firstLineChars="200" w:firstLine="420"/>
        <w:jc w:val="center"/>
        <w:rPr>
          <w:rFonts w:ascii="楷体" w:eastAsia="楷体" w:hAnsi="楷体"/>
          <w:szCs w:val="21"/>
        </w:rPr>
      </w:pPr>
    </w:p>
    <w:p w:rsidR="00211E34" w:rsidRPr="00216628" w:rsidRDefault="00216628" w:rsidP="00216628">
      <w:pPr>
        <w:rPr>
          <w:rFonts w:ascii="楷体" w:eastAsia="楷体" w:hAnsi="楷体"/>
          <w:szCs w:val="21"/>
        </w:rPr>
      </w:pPr>
      <w:r w:rsidRPr="00216628">
        <w:rPr>
          <w:rFonts w:ascii="楷体" w:eastAsia="楷体" w:hAnsi="楷体" w:hint="eastAsia"/>
          <w:szCs w:val="21"/>
        </w:rPr>
        <w:t>[1] 李悦,李纬,许兴华,等.塔里木山前地区超深井钻井提速技术研究[J].中州煤炭,2016,7,133.</w:t>
      </w:r>
    </w:p>
    <w:p w:rsidR="00211E34" w:rsidRPr="00216628" w:rsidRDefault="00216628" w:rsidP="00216628">
      <w:pPr>
        <w:rPr>
          <w:rFonts w:ascii="楷体" w:eastAsia="楷体" w:hAnsi="楷体"/>
          <w:szCs w:val="21"/>
        </w:rPr>
      </w:pPr>
      <w:r w:rsidRPr="00216628">
        <w:rPr>
          <w:rFonts w:ascii="楷体" w:eastAsia="楷体" w:hAnsi="楷体" w:hint="eastAsia"/>
          <w:szCs w:val="21"/>
        </w:rPr>
        <w:t>[2] 程天辉，何选蓬，李瑞亮,等.塔里木昆仑山前昆玉1井钻井提速实践[J].钻采工艺,2017,40(5),115.</w:t>
      </w:r>
    </w:p>
    <w:p w:rsidR="00211E34" w:rsidRPr="00216628" w:rsidRDefault="00216628" w:rsidP="00216628">
      <w:pPr>
        <w:rPr>
          <w:rFonts w:ascii="楷体" w:eastAsia="楷体" w:hAnsi="楷体"/>
          <w:szCs w:val="21"/>
        </w:rPr>
      </w:pPr>
      <w:r w:rsidRPr="00216628">
        <w:rPr>
          <w:rFonts w:ascii="楷体" w:eastAsia="楷体" w:hAnsi="楷体" w:hint="eastAsia"/>
          <w:szCs w:val="21"/>
        </w:rPr>
        <w:t>[3] 曹立明，常晓峰，孟祥卿.涡轮钻具及孕镶钻头在元坝124井的应用[J].中国石油和化工标准与质量,2009,10,199.</w:t>
      </w:r>
    </w:p>
    <w:sectPr w:rsidR="00211E34" w:rsidRPr="00216628" w:rsidSect="0021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9BD" w:rsidRDefault="00A179BD" w:rsidP="00A179BD">
      <w:r>
        <w:separator/>
      </w:r>
    </w:p>
  </w:endnote>
  <w:endnote w:type="continuationSeparator" w:id="1">
    <w:p w:rsidR="00A179BD" w:rsidRDefault="00A179BD" w:rsidP="00A17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9BD" w:rsidRDefault="00A179BD" w:rsidP="00A179BD">
      <w:r>
        <w:separator/>
      </w:r>
    </w:p>
  </w:footnote>
  <w:footnote w:type="continuationSeparator" w:id="1">
    <w:p w:rsidR="00A179BD" w:rsidRDefault="00A179BD" w:rsidP="00A179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28E"/>
    <w:rsid w:val="00027F28"/>
    <w:rsid w:val="00041619"/>
    <w:rsid w:val="000F5C03"/>
    <w:rsid w:val="001177D7"/>
    <w:rsid w:val="0014656D"/>
    <w:rsid w:val="00187416"/>
    <w:rsid w:val="001D21BD"/>
    <w:rsid w:val="001F444B"/>
    <w:rsid w:val="00200ED6"/>
    <w:rsid w:val="00211E34"/>
    <w:rsid w:val="00216628"/>
    <w:rsid w:val="00217AAB"/>
    <w:rsid w:val="00270BF9"/>
    <w:rsid w:val="0029661B"/>
    <w:rsid w:val="002A6566"/>
    <w:rsid w:val="00331B2E"/>
    <w:rsid w:val="003C298C"/>
    <w:rsid w:val="00420EC5"/>
    <w:rsid w:val="00442B28"/>
    <w:rsid w:val="00485660"/>
    <w:rsid w:val="00487B23"/>
    <w:rsid w:val="004B1053"/>
    <w:rsid w:val="004F6D42"/>
    <w:rsid w:val="005901B1"/>
    <w:rsid w:val="005925A4"/>
    <w:rsid w:val="005C665F"/>
    <w:rsid w:val="00744EB5"/>
    <w:rsid w:val="007460B0"/>
    <w:rsid w:val="007C32EA"/>
    <w:rsid w:val="007E55ED"/>
    <w:rsid w:val="007E5AAA"/>
    <w:rsid w:val="00826D56"/>
    <w:rsid w:val="00830D10"/>
    <w:rsid w:val="008625EA"/>
    <w:rsid w:val="008915F2"/>
    <w:rsid w:val="009742B5"/>
    <w:rsid w:val="009A438C"/>
    <w:rsid w:val="009B32EB"/>
    <w:rsid w:val="009E475C"/>
    <w:rsid w:val="00A179BD"/>
    <w:rsid w:val="00A31BC5"/>
    <w:rsid w:val="00B07D1A"/>
    <w:rsid w:val="00B10E5C"/>
    <w:rsid w:val="00B44F39"/>
    <w:rsid w:val="00BF0AEB"/>
    <w:rsid w:val="00C426E0"/>
    <w:rsid w:val="00C62BF3"/>
    <w:rsid w:val="00D068D2"/>
    <w:rsid w:val="00D12FD3"/>
    <w:rsid w:val="00D7228E"/>
    <w:rsid w:val="00DC5C7F"/>
    <w:rsid w:val="00DE66C3"/>
    <w:rsid w:val="00E22DCA"/>
    <w:rsid w:val="00E42FA0"/>
    <w:rsid w:val="00E7462F"/>
    <w:rsid w:val="00E85EC3"/>
    <w:rsid w:val="00EF57DE"/>
    <w:rsid w:val="00F81F23"/>
    <w:rsid w:val="00F84C79"/>
    <w:rsid w:val="00FB0F94"/>
    <w:rsid w:val="00FE2ADB"/>
    <w:rsid w:val="05730B0F"/>
    <w:rsid w:val="1983724F"/>
    <w:rsid w:val="3C2C7382"/>
    <w:rsid w:val="43E85876"/>
    <w:rsid w:val="44501FFA"/>
    <w:rsid w:val="48C225A1"/>
    <w:rsid w:val="4DC10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211E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11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11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21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211E3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11E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11E34"/>
    <w:rPr>
      <w:sz w:val="18"/>
      <w:szCs w:val="18"/>
    </w:rPr>
  </w:style>
  <w:style w:type="paragraph" w:customStyle="1" w:styleId="p0">
    <w:name w:val="p0"/>
    <w:basedOn w:val="a"/>
    <w:qFormat/>
    <w:rsid w:val="00211E34"/>
    <w:pPr>
      <w:widowControl/>
      <w:snapToGrid w:val="0"/>
      <w:spacing w:line="312" w:lineRule="atLeast"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4CE5E7-2D3B-4E11-A37C-9BA8896648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619</Words>
  <Characters>3530</Characters>
  <Application>Microsoft Office Word</Application>
  <DocSecurity>0</DocSecurity>
  <Lines>29</Lines>
  <Paragraphs>8</Paragraphs>
  <ScaleCrop>false</ScaleCrop>
  <Company>Sky123.Org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Users</cp:lastModifiedBy>
  <cp:revision>52</cp:revision>
  <dcterms:created xsi:type="dcterms:W3CDTF">2018-10-09T05:33:00Z</dcterms:created>
  <dcterms:modified xsi:type="dcterms:W3CDTF">2020-03-23T04:06:00Z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