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40" w:lineRule="exact"/>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 xml:space="preserve"> </w:t>
      </w:r>
    </w:p>
    <w:p>
      <w:pPr>
        <w:spacing w:line="640" w:lineRule="exact"/>
        <w:ind w:firstLine="1606" w:firstLineChars="500"/>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中等职业学校</w:t>
      </w:r>
      <w:r>
        <w:rPr>
          <w:rFonts w:hint="eastAsia" w:asciiTheme="majorEastAsia" w:hAnsiTheme="majorEastAsia" w:eastAsiaTheme="majorEastAsia" w:cstheme="majorEastAsia"/>
          <w:b/>
          <w:bCs/>
          <w:sz w:val="32"/>
          <w:szCs w:val="32"/>
          <w:lang w:val="en-US" w:eastAsia="zh-CN"/>
        </w:rPr>
        <w:t>语文</w:t>
      </w:r>
      <w:r>
        <w:rPr>
          <w:rFonts w:hint="eastAsia" w:asciiTheme="majorEastAsia" w:hAnsiTheme="majorEastAsia" w:eastAsiaTheme="majorEastAsia" w:cstheme="majorEastAsia"/>
          <w:b/>
          <w:bCs/>
          <w:sz w:val="32"/>
          <w:szCs w:val="32"/>
        </w:rPr>
        <w:t>教学</w:t>
      </w:r>
      <w:r>
        <w:rPr>
          <w:rFonts w:hint="eastAsia" w:asciiTheme="majorEastAsia" w:hAnsiTheme="majorEastAsia" w:eastAsiaTheme="majorEastAsia" w:cstheme="majorEastAsia"/>
          <w:b/>
          <w:bCs/>
          <w:sz w:val="32"/>
          <w:szCs w:val="32"/>
          <w:lang w:val="en-US" w:eastAsia="zh-CN"/>
        </w:rPr>
        <w:t>中</w:t>
      </w:r>
      <w:r>
        <w:rPr>
          <w:rFonts w:hint="eastAsia" w:asciiTheme="majorEastAsia" w:hAnsiTheme="majorEastAsia" w:eastAsiaTheme="majorEastAsia" w:cstheme="majorEastAsia"/>
          <w:b/>
          <w:bCs/>
          <w:sz w:val="32"/>
          <w:szCs w:val="32"/>
        </w:rPr>
        <w:t>渗透思想</w:t>
      </w:r>
    </w:p>
    <w:p>
      <w:pPr>
        <w:spacing w:line="640" w:lineRule="exact"/>
        <w:ind w:firstLine="2570" w:firstLineChars="800"/>
        <w:rPr>
          <w:rFonts w:hint="eastAsia" w:ascii="楷体" w:hAnsi="楷体" w:eastAsia="楷体" w:cs="楷体"/>
          <w:b w:val="0"/>
          <w:bCs w:val="0"/>
          <w:sz w:val="32"/>
          <w:szCs w:val="32"/>
          <w:lang w:val="en-US" w:eastAsia="zh-CN"/>
        </w:rPr>
      </w:pPr>
      <w:r>
        <w:rPr>
          <w:rFonts w:hint="eastAsia" w:asciiTheme="majorEastAsia" w:hAnsiTheme="majorEastAsia" w:eastAsiaTheme="majorEastAsia" w:cstheme="majorEastAsia"/>
          <w:b/>
          <w:bCs/>
          <w:sz w:val="32"/>
          <w:szCs w:val="32"/>
        </w:rPr>
        <w:t>政治教育</w:t>
      </w:r>
      <w:r>
        <w:rPr>
          <w:rFonts w:hint="eastAsia" w:asciiTheme="majorEastAsia" w:hAnsiTheme="majorEastAsia" w:eastAsiaTheme="majorEastAsia" w:cstheme="majorEastAsia"/>
          <w:b/>
          <w:bCs/>
          <w:sz w:val="32"/>
          <w:szCs w:val="32"/>
          <w:lang w:val="en-US" w:eastAsia="zh-CN"/>
        </w:rPr>
        <w:t>的实践探索</w:t>
      </w:r>
    </w:p>
    <w:p>
      <w:pPr>
        <w:keepNext w:val="0"/>
        <w:keepLines w:val="0"/>
        <w:pageBreakBefore w:val="0"/>
        <w:widowControl w:val="0"/>
        <w:kinsoku/>
        <w:wordWrap/>
        <w:overflowPunct/>
        <w:topLinePunct w:val="0"/>
        <w:autoSpaceDE/>
        <w:autoSpaceDN/>
        <w:bidi w:val="0"/>
        <w:adjustRightInd/>
        <w:snapToGrid/>
        <w:spacing w:line="360" w:lineRule="auto"/>
        <w:ind w:firstLine="3570" w:firstLineChars="1700"/>
        <w:textAlignment w:val="auto"/>
        <w:rPr>
          <w:rFonts w:hint="eastAsia" w:ascii="仿宋" w:hAnsi="仿宋" w:eastAsia="仿宋" w:cs="仿宋"/>
          <w:b w:val="0"/>
          <w:bCs w:val="0"/>
          <w:sz w:val="30"/>
          <w:szCs w:val="30"/>
          <w:lang w:val="en-US" w:eastAsia="zh-CN"/>
        </w:rPr>
      </w:pPr>
      <w:r>
        <w:rPr>
          <w:rFonts w:hint="eastAsia" w:asciiTheme="minorEastAsia" w:hAnsiTheme="minorEastAsia" w:eastAsiaTheme="minorEastAsia" w:cstheme="minorEastAsia"/>
          <w:b w:val="0"/>
          <w:bCs w:val="0"/>
          <w:sz w:val="21"/>
          <w:szCs w:val="21"/>
          <w:lang w:val="en-US" w:eastAsia="zh-CN"/>
        </w:rPr>
        <w:t>许敏霞</w:t>
      </w:r>
    </w:p>
    <w:p>
      <w:pPr>
        <w:spacing w:line="360" w:lineRule="auto"/>
        <w:ind w:firstLine="422"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bCs/>
          <w:sz w:val="21"/>
          <w:szCs w:val="21"/>
          <w:lang w:val="en-US" w:eastAsia="zh-CN"/>
        </w:rPr>
        <w:t>摘 要</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sz w:val="21"/>
          <w:szCs w:val="21"/>
        </w:rPr>
        <w:t>中职学生正处在人生成长的“拔节孕穗期”，最需要精心引导和栽培。</w:t>
      </w:r>
      <w:r>
        <w:rPr>
          <w:rFonts w:hint="eastAsia" w:asciiTheme="minorEastAsia" w:hAnsiTheme="minorEastAsia" w:eastAsiaTheme="minorEastAsia" w:cstheme="minorEastAsia"/>
          <w:sz w:val="21"/>
          <w:szCs w:val="21"/>
          <w:lang w:val="en-US" w:eastAsia="zh-CN"/>
        </w:rPr>
        <w:t>语文课堂是开展思</w:t>
      </w:r>
      <w:bookmarkStart w:id="0" w:name="_GoBack"/>
      <w:bookmarkEnd w:id="0"/>
      <w:r>
        <w:rPr>
          <w:rFonts w:hint="eastAsia" w:asciiTheme="minorEastAsia" w:hAnsiTheme="minorEastAsia" w:eastAsiaTheme="minorEastAsia" w:cstheme="minorEastAsia"/>
          <w:sz w:val="21"/>
          <w:szCs w:val="21"/>
          <w:lang w:val="en-US" w:eastAsia="zh-CN"/>
        </w:rPr>
        <w:t>想政治教育的重要平台，教师应发挥学科优势，结合学生实际和新时期德育特点，积极有效地将语文教学与思想政治教育有机融合，使语文课堂成为学生精神的家园。</w:t>
      </w:r>
    </w:p>
    <w:p>
      <w:pPr>
        <w:spacing w:line="360" w:lineRule="auto"/>
        <w:ind w:firstLine="422" w:firstLineChars="200"/>
        <w:rPr>
          <w:rFonts w:hint="eastAsia"/>
          <w:b/>
          <w:bCs/>
          <w:sz w:val="44"/>
          <w:szCs w:val="44"/>
          <w:lang w:val="en-US" w:eastAsia="zh-CN"/>
        </w:rPr>
      </w:pPr>
      <w:r>
        <w:rPr>
          <w:rFonts w:hint="eastAsia" w:asciiTheme="minorEastAsia" w:hAnsiTheme="minorEastAsia" w:eastAsiaTheme="minorEastAsia" w:cstheme="minorEastAsia"/>
          <w:b/>
          <w:bCs/>
          <w:sz w:val="21"/>
          <w:szCs w:val="21"/>
          <w:lang w:val="en-US" w:eastAsia="zh-CN"/>
        </w:rPr>
        <w:t>关键词：</w:t>
      </w:r>
      <w:r>
        <w:rPr>
          <w:rFonts w:hint="eastAsia" w:asciiTheme="minorEastAsia" w:hAnsiTheme="minorEastAsia" w:eastAsiaTheme="minorEastAsia" w:cstheme="minorEastAsia"/>
          <w:sz w:val="21"/>
          <w:szCs w:val="21"/>
          <w:lang w:val="en-US" w:eastAsia="zh-CN"/>
        </w:rPr>
        <w:t>语文教学；渗透；思想政治教育</w:t>
      </w:r>
    </w:p>
    <w:p>
      <w:pPr>
        <w:spacing w:line="360" w:lineRule="auto"/>
        <w:ind w:firstLine="422"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bCs/>
          <w:sz w:val="21"/>
          <w:szCs w:val="21"/>
          <w:lang w:val="en-US" w:eastAsia="zh-CN"/>
        </w:rPr>
        <w:t>作者简介</w:t>
      </w:r>
      <w:r>
        <w:rPr>
          <w:rFonts w:hint="eastAsia" w:asciiTheme="minorEastAsia" w:hAnsiTheme="minorEastAsia" w:eastAsiaTheme="minorEastAsia" w:cstheme="minorEastAsia"/>
          <w:sz w:val="21"/>
          <w:szCs w:val="21"/>
          <w:lang w:val="en-US" w:eastAsia="zh-CN"/>
        </w:rPr>
        <w:t>：许敏霞，女，汉族，副高级讲师，1978年7月14日出生于甘肃天水市甘谷县，本科学历，现为</w:t>
      </w:r>
      <w:r>
        <w:rPr>
          <w:rFonts w:hint="eastAsia" w:asciiTheme="minorEastAsia" w:hAnsiTheme="minorEastAsia" w:cstheme="minorEastAsia"/>
          <w:sz w:val="21"/>
          <w:szCs w:val="21"/>
          <w:lang w:val="en-US" w:eastAsia="zh-CN"/>
        </w:rPr>
        <w:t>甘肃省</w:t>
      </w:r>
      <w:r>
        <w:rPr>
          <w:rFonts w:hint="eastAsia" w:asciiTheme="minorEastAsia" w:hAnsiTheme="minorEastAsia" w:eastAsiaTheme="minorEastAsia" w:cstheme="minorEastAsia"/>
          <w:sz w:val="21"/>
          <w:szCs w:val="21"/>
          <w:lang w:val="en-US" w:eastAsia="zh-CN"/>
        </w:rPr>
        <w:t>天水市卫生学校</w:t>
      </w:r>
      <w:r>
        <w:rPr>
          <w:rFonts w:hint="eastAsia" w:asciiTheme="minorEastAsia" w:hAnsiTheme="minorEastAsia" w:cstheme="minorEastAsia"/>
          <w:sz w:val="21"/>
          <w:szCs w:val="21"/>
          <w:lang w:val="en-US" w:eastAsia="zh-CN"/>
        </w:rPr>
        <w:t>办公室主任、</w:t>
      </w:r>
      <w:r>
        <w:rPr>
          <w:rFonts w:hint="eastAsia" w:asciiTheme="minorEastAsia" w:hAnsiTheme="minorEastAsia" w:eastAsiaTheme="minorEastAsia" w:cstheme="minorEastAsia"/>
          <w:sz w:val="21"/>
          <w:szCs w:val="21"/>
          <w:lang w:val="en-US" w:eastAsia="zh-CN"/>
        </w:rPr>
        <w:t>语文教师</w:t>
      </w:r>
      <w:r>
        <w:rPr>
          <w:rFonts w:hint="eastAsia" w:asciiTheme="minorEastAsia" w:hAnsiTheme="minorEastAsia" w:cstheme="minorEastAsia"/>
          <w:sz w:val="21"/>
          <w:szCs w:val="21"/>
          <w:lang w:val="en-US" w:eastAsia="zh-CN"/>
        </w:rPr>
        <w:t>，邮编741000</w:t>
      </w: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default"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中图分类号</w:t>
      </w:r>
      <w:r>
        <w:rPr>
          <w:rFonts w:hint="eastAsia" w:asciiTheme="minorEastAsia" w:hAnsiTheme="minorEastAsia" w:cstheme="minorEastAsia"/>
          <w:b/>
          <w:bCs/>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文献标识码</w:t>
      </w:r>
    </w:p>
    <w:p>
      <w:pPr>
        <w:spacing w:line="360" w:lineRule="auto"/>
        <w:ind w:firstLine="420" w:firstLineChars="200"/>
        <w:rPr>
          <w:rFonts w:hint="eastAsia" w:asciiTheme="minorEastAsia" w:hAnsiTheme="minorEastAsia" w:eastAsiaTheme="minorEastAsia" w:cstheme="minorEastAsia"/>
          <w:sz w:val="21"/>
          <w:szCs w:val="21"/>
          <w:lang w:val="en-US" w:eastAsia="zh-CN"/>
        </w:rPr>
      </w:pPr>
    </w:p>
    <w:p>
      <w:pPr>
        <w:spacing w:line="360" w:lineRule="auto"/>
        <w:ind w:firstLine="420" w:firstLineChars="200"/>
        <w:rPr>
          <w:rFonts w:hint="eastAsia" w:asciiTheme="minorEastAsia" w:hAnsiTheme="minorEastAsia" w:eastAsiaTheme="minorEastAsia" w:cstheme="minorEastAsia"/>
          <w:sz w:val="21"/>
          <w:szCs w:val="21"/>
          <w:vertAlign w:val="superscript"/>
        </w:rPr>
      </w:pPr>
      <w:r>
        <w:rPr>
          <w:rFonts w:hint="eastAsia" w:asciiTheme="minorEastAsia" w:hAnsiTheme="minorEastAsia" w:eastAsiaTheme="minorEastAsia" w:cstheme="minorEastAsia"/>
          <w:sz w:val="21"/>
          <w:szCs w:val="21"/>
          <w:lang w:val="en-US" w:eastAsia="zh-CN"/>
        </w:rPr>
        <w:t>2019年11月20日，教育部办公厅《关于加强和改进新时代中等职业学校德育工作的意见》指出，</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rPr>
        <w:t>党的十八大以来，以习近平同志为核心的党中央高度重视学生思想政治和德育工作，对培养造就社会主义合格建设者和可靠接班人提出新要求、作出新部署，为做好中等职业学校德育工作提供了根本遵循。中职学生正处在人生成长的“拔节孕穗期”，最需要精心引导和栽培。他们的理想信念、价值观、思想道德状况，直接关系到我国产业生力军的素质，关系到国家和民族的未来。</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b/>
          <w:bCs/>
          <w:i w:val="0"/>
          <w:caps w:val="0"/>
          <w:color w:val="666666"/>
          <w:spacing w:val="0"/>
          <w:sz w:val="28"/>
          <w:szCs w:val="28"/>
          <w:shd w:val="clear" w:fill="FFFFFF"/>
          <w:vertAlign w:val="superscript"/>
          <w:lang w:val="en-US" w:eastAsia="zh-CN"/>
        </w:rPr>
        <w:t>[1]</w:t>
      </w:r>
    </w:p>
    <w:p>
      <w:pPr>
        <w:spacing w:line="36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中职学校要实现全员全程全方位育人，就要统筹各类专业课程和基础课程，特别是语文、英语、体育、艺术、礼仪等学科，挖掘其中蕴含的思想政治教育资源，充分发挥人文学科的独特育人优势，配合思政课承担起思政教育的重任。</w:t>
      </w:r>
    </w:p>
    <w:p>
      <w:pPr>
        <w:spacing w:line="360" w:lineRule="auto"/>
        <w:ind w:firstLine="422" w:firstLineChars="200"/>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1 语文教学中渗透思想政治教育的必要性</w:t>
      </w:r>
    </w:p>
    <w:p>
      <w:p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lang w:val="en-US" w:eastAsia="zh-CN"/>
        </w:rPr>
        <w:t>语文</w:t>
      </w:r>
      <w:r>
        <w:rPr>
          <w:rFonts w:hint="eastAsia" w:asciiTheme="minorEastAsia" w:hAnsiTheme="minorEastAsia" w:cstheme="minorEastAsia"/>
          <w:sz w:val="21"/>
          <w:szCs w:val="21"/>
          <w:lang w:val="en-US" w:eastAsia="zh-CN"/>
        </w:rPr>
        <w:t>课堂</w:t>
      </w:r>
      <w:r>
        <w:rPr>
          <w:rFonts w:hint="eastAsia" w:asciiTheme="minorEastAsia" w:hAnsiTheme="minorEastAsia" w:eastAsiaTheme="minorEastAsia" w:cstheme="minorEastAsia"/>
          <w:sz w:val="21"/>
          <w:szCs w:val="21"/>
          <w:lang w:val="en-US" w:eastAsia="zh-CN"/>
        </w:rPr>
        <w:t>是开展思想政治教育的重要平台，是进行德育的良好途径。</w:t>
      </w:r>
      <w:r>
        <w:rPr>
          <w:rFonts w:hint="eastAsia" w:asciiTheme="minorEastAsia" w:hAnsiTheme="minorEastAsia" w:cstheme="minorEastAsia"/>
          <w:sz w:val="21"/>
          <w:szCs w:val="21"/>
          <w:lang w:val="en-US" w:eastAsia="zh-CN"/>
        </w:rPr>
        <w:t>为了</w:t>
      </w:r>
      <w:r>
        <w:rPr>
          <w:rFonts w:hint="eastAsia" w:asciiTheme="minorEastAsia" w:hAnsiTheme="minorEastAsia" w:eastAsiaTheme="minorEastAsia" w:cstheme="minorEastAsia"/>
          <w:sz w:val="21"/>
          <w:szCs w:val="21"/>
          <w:lang w:val="en-US" w:eastAsia="zh-CN"/>
        </w:rPr>
        <w:t>弥补中职生高中阶段基础知识的缺失</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进一步提高他们的文化素养</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中职语文的教学内容主要</w:t>
      </w:r>
      <w:r>
        <w:rPr>
          <w:rFonts w:hint="eastAsia" w:asciiTheme="minorEastAsia" w:hAnsiTheme="minorEastAsia" w:cstheme="minorEastAsia"/>
          <w:sz w:val="21"/>
          <w:szCs w:val="21"/>
          <w:lang w:val="en-US" w:eastAsia="zh-CN"/>
        </w:rPr>
        <w:t>以</w:t>
      </w:r>
      <w:r>
        <w:rPr>
          <w:rFonts w:hint="eastAsia" w:asciiTheme="minorEastAsia" w:hAnsiTheme="minorEastAsia" w:eastAsiaTheme="minorEastAsia" w:cstheme="minorEastAsia"/>
          <w:sz w:val="21"/>
          <w:szCs w:val="21"/>
          <w:lang w:val="en-US" w:eastAsia="zh-CN"/>
        </w:rPr>
        <w:t>基础的文化知识和文化常识</w:t>
      </w:r>
      <w:r>
        <w:rPr>
          <w:rFonts w:hint="eastAsia" w:asciiTheme="minorEastAsia" w:hAnsiTheme="minorEastAsia" w:cstheme="minorEastAsia"/>
          <w:sz w:val="21"/>
          <w:szCs w:val="21"/>
          <w:lang w:val="en-US" w:eastAsia="zh-CN"/>
        </w:rPr>
        <w:t>为主</w:t>
      </w:r>
      <w:r>
        <w:rPr>
          <w:rFonts w:hint="eastAsia" w:asciiTheme="minorEastAsia" w:hAnsiTheme="minorEastAsia" w:eastAsiaTheme="minorEastAsia" w:cstheme="minorEastAsia"/>
          <w:sz w:val="21"/>
          <w:szCs w:val="21"/>
          <w:lang w:val="en-US" w:eastAsia="zh-CN"/>
        </w:rPr>
        <w:t>。因此，中职语文教学中，教师可以挖掘各类文化知识所蕴含的思想政治教育资源，结合中职生身心和新时期德育特点，</w:t>
      </w:r>
      <w:r>
        <w:rPr>
          <w:rFonts w:hint="eastAsia" w:asciiTheme="minorEastAsia" w:hAnsiTheme="minorEastAsia" w:cstheme="minorEastAsia"/>
          <w:sz w:val="21"/>
          <w:szCs w:val="21"/>
          <w:lang w:val="en-US" w:eastAsia="zh-CN"/>
        </w:rPr>
        <w:t>细致深入地</w:t>
      </w:r>
      <w:r>
        <w:rPr>
          <w:rFonts w:hint="eastAsia" w:asciiTheme="minorEastAsia" w:hAnsiTheme="minorEastAsia" w:eastAsiaTheme="minorEastAsia" w:cstheme="minorEastAsia"/>
          <w:sz w:val="21"/>
          <w:szCs w:val="21"/>
          <w:lang w:val="en-US" w:eastAsia="zh-CN"/>
        </w:rPr>
        <w:t>将语文教学与思想政治教育</w:t>
      </w:r>
      <w:r>
        <w:rPr>
          <w:rFonts w:hint="eastAsia" w:asciiTheme="minorEastAsia" w:hAnsiTheme="minorEastAsia" w:cstheme="minorEastAsia"/>
          <w:sz w:val="21"/>
          <w:szCs w:val="21"/>
          <w:lang w:val="en-US" w:eastAsia="zh-CN"/>
        </w:rPr>
        <w:t>紧密</w:t>
      </w:r>
      <w:r>
        <w:rPr>
          <w:rFonts w:hint="eastAsia" w:asciiTheme="minorEastAsia" w:hAnsiTheme="minorEastAsia" w:eastAsiaTheme="minorEastAsia" w:cstheme="minorEastAsia"/>
          <w:sz w:val="21"/>
          <w:szCs w:val="21"/>
          <w:lang w:val="en-US" w:eastAsia="zh-CN"/>
        </w:rPr>
        <w:t>融合，</w:t>
      </w:r>
      <w:r>
        <w:rPr>
          <w:rFonts w:hint="eastAsia" w:asciiTheme="minorEastAsia" w:hAnsiTheme="minorEastAsia" w:eastAsiaTheme="minorEastAsia" w:cstheme="minorEastAsia"/>
          <w:b w:val="0"/>
          <w:bCs w:val="0"/>
          <w:sz w:val="21"/>
          <w:szCs w:val="21"/>
          <w:lang w:val="en-US" w:eastAsia="zh-CN"/>
        </w:rPr>
        <w:t>使语文课堂成为思政教育的重要阵地，促进</w:t>
      </w:r>
      <w:r>
        <w:rPr>
          <w:rFonts w:hint="eastAsia" w:asciiTheme="minorEastAsia" w:hAnsiTheme="minorEastAsia" w:cstheme="minorEastAsia"/>
          <w:b w:val="0"/>
          <w:bCs w:val="0"/>
          <w:sz w:val="21"/>
          <w:szCs w:val="21"/>
          <w:lang w:val="en-US" w:eastAsia="zh-CN"/>
        </w:rPr>
        <w:t>中职</w:t>
      </w:r>
      <w:r>
        <w:rPr>
          <w:rFonts w:hint="eastAsia" w:asciiTheme="minorEastAsia" w:hAnsiTheme="minorEastAsia" w:eastAsiaTheme="minorEastAsia" w:cstheme="minorEastAsia"/>
          <w:b w:val="0"/>
          <w:bCs w:val="0"/>
          <w:sz w:val="21"/>
          <w:szCs w:val="21"/>
          <w:lang w:val="en-US" w:eastAsia="zh-CN"/>
        </w:rPr>
        <w:t>学生</w:t>
      </w:r>
      <w:r>
        <w:rPr>
          <w:rFonts w:hint="eastAsia" w:asciiTheme="minorEastAsia" w:hAnsiTheme="minorEastAsia" w:cstheme="minorEastAsia"/>
          <w:b w:val="0"/>
          <w:bCs w:val="0"/>
          <w:sz w:val="21"/>
          <w:szCs w:val="21"/>
          <w:lang w:val="en-US" w:eastAsia="zh-CN"/>
        </w:rPr>
        <w:t>身心全面</w:t>
      </w:r>
      <w:r>
        <w:rPr>
          <w:rFonts w:hint="eastAsia" w:asciiTheme="minorEastAsia" w:hAnsiTheme="minorEastAsia" w:eastAsiaTheme="minorEastAsia" w:cstheme="minorEastAsia"/>
          <w:b w:val="0"/>
          <w:bCs w:val="0"/>
          <w:sz w:val="21"/>
          <w:szCs w:val="21"/>
          <w:lang w:val="en-US" w:eastAsia="zh-CN"/>
        </w:rPr>
        <w:t>健康发展。</w:t>
      </w:r>
    </w:p>
    <w:p>
      <w:pPr>
        <w:spacing w:line="360" w:lineRule="auto"/>
        <w:ind w:firstLine="422" w:firstLineChars="200"/>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2 语文教学中渗透思想政治教育的具体实践</w:t>
      </w:r>
    </w:p>
    <w:p>
      <w:pPr>
        <w:numPr>
          <w:ilvl w:val="0"/>
          <w:numId w:val="0"/>
        </w:num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2.1 运用榜样的力量，</w:t>
      </w:r>
      <w:r>
        <w:rPr>
          <w:rFonts w:hint="eastAsia" w:asciiTheme="minorEastAsia" w:hAnsiTheme="minorEastAsia" w:cstheme="minorEastAsia"/>
          <w:b w:val="0"/>
          <w:bCs w:val="0"/>
          <w:sz w:val="21"/>
          <w:szCs w:val="21"/>
          <w:lang w:val="en-US" w:eastAsia="zh-CN"/>
        </w:rPr>
        <w:t>加强</w:t>
      </w:r>
      <w:r>
        <w:rPr>
          <w:rFonts w:hint="eastAsia" w:asciiTheme="minorEastAsia" w:hAnsiTheme="minorEastAsia" w:eastAsiaTheme="minorEastAsia" w:cstheme="minorEastAsia"/>
          <w:b w:val="0"/>
          <w:bCs w:val="0"/>
          <w:sz w:val="21"/>
          <w:szCs w:val="21"/>
          <w:lang w:val="en-US" w:eastAsia="zh-CN"/>
        </w:rPr>
        <w:t>学生</w:t>
      </w:r>
      <w:r>
        <w:rPr>
          <w:rFonts w:hint="eastAsia" w:asciiTheme="minorEastAsia" w:hAnsiTheme="minorEastAsia" w:eastAsiaTheme="minorEastAsia" w:cstheme="minorEastAsia"/>
          <w:b w:val="0"/>
          <w:bCs w:val="0"/>
          <w:sz w:val="21"/>
          <w:szCs w:val="21"/>
        </w:rPr>
        <w:t>理想信念</w:t>
      </w:r>
      <w:r>
        <w:rPr>
          <w:rFonts w:hint="eastAsia" w:asciiTheme="minorEastAsia" w:hAnsiTheme="minorEastAsia" w:eastAsiaTheme="minorEastAsia" w:cstheme="minorEastAsia"/>
          <w:b w:val="0"/>
          <w:bCs w:val="0"/>
          <w:sz w:val="21"/>
          <w:szCs w:val="21"/>
          <w:lang w:val="en-US" w:eastAsia="zh-CN"/>
        </w:rPr>
        <w:t>教育和</w:t>
      </w:r>
      <w:r>
        <w:rPr>
          <w:rFonts w:hint="eastAsia" w:asciiTheme="minorEastAsia" w:hAnsiTheme="minorEastAsia" w:eastAsiaTheme="minorEastAsia" w:cstheme="minorEastAsia"/>
          <w:b w:val="0"/>
          <w:bCs w:val="0"/>
          <w:sz w:val="21"/>
          <w:szCs w:val="21"/>
        </w:rPr>
        <w:t>社会主义核心价值观教育</w:t>
      </w:r>
    </w:p>
    <w:p>
      <w:pPr>
        <w:numPr>
          <w:ilvl w:val="0"/>
          <w:numId w:val="0"/>
        </w:num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理想信念教育和社会主义核心价值观教育是中职生价值观教育的重要组成部分。坚定</w:t>
      </w:r>
      <w:r>
        <w:rPr>
          <w:rFonts w:hint="eastAsia" w:asciiTheme="minorEastAsia" w:hAnsiTheme="minorEastAsia" w:cstheme="minorEastAsia"/>
          <w:b w:val="0"/>
          <w:bCs w:val="0"/>
          <w:sz w:val="21"/>
          <w:szCs w:val="21"/>
          <w:lang w:val="en-US" w:eastAsia="zh-CN"/>
        </w:rPr>
        <w:t>人生</w:t>
      </w:r>
      <w:r>
        <w:rPr>
          <w:rFonts w:hint="eastAsia" w:asciiTheme="minorEastAsia" w:hAnsiTheme="minorEastAsia" w:eastAsiaTheme="minorEastAsia" w:cstheme="minorEastAsia"/>
          <w:b w:val="0"/>
          <w:bCs w:val="0"/>
          <w:sz w:val="21"/>
          <w:szCs w:val="21"/>
          <w:lang w:val="en-US" w:eastAsia="zh-CN"/>
        </w:rPr>
        <w:t>信念</w:t>
      </w:r>
      <w:r>
        <w:rPr>
          <w:rFonts w:hint="eastAsia" w:asciiTheme="minorEastAsia" w:hAnsi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追求远大理想是中职生健康成长、</w:t>
      </w:r>
      <w:r>
        <w:rPr>
          <w:rFonts w:hint="eastAsia" w:asciiTheme="minorEastAsia" w:hAnsiTheme="minorEastAsia" w:cstheme="minorEastAsia"/>
          <w:b w:val="0"/>
          <w:bCs w:val="0"/>
          <w:sz w:val="21"/>
          <w:szCs w:val="21"/>
          <w:lang w:val="en-US" w:eastAsia="zh-CN"/>
        </w:rPr>
        <w:t>事业有成</w:t>
      </w:r>
      <w:r>
        <w:rPr>
          <w:rFonts w:hint="eastAsia" w:asciiTheme="minorEastAsia" w:hAnsiTheme="minorEastAsia" w:eastAsiaTheme="minorEastAsia" w:cstheme="minorEastAsia"/>
          <w:b w:val="0"/>
          <w:bCs w:val="0"/>
          <w:sz w:val="21"/>
          <w:szCs w:val="21"/>
          <w:lang w:val="en-US" w:eastAsia="zh-CN"/>
        </w:rPr>
        <w:t>的动力。中职语文教材中许多名篇佳作就具有这样的力量内涵。教师可通过以下途径进行强化教育。</w:t>
      </w:r>
    </w:p>
    <w:p>
      <w:pPr>
        <w:numPr>
          <w:ilvl w:val="0"/>
          <w:numId w:val="0"/>
        </w:num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一是充分了解名篇作者生平。</w:t>
      </w:r>
      <w:r>
        <w:rPr>
          <w:rFonts w:hint="eastAsia" w:asciiTheme="minorEastAsia" w:hAnsiTheme="minorEastAsia" w:eastAsiaTheme="minorEastAsia" w:cstheme="minorEastAsia"/>
          <w:b/>
          <w:bCs/>
          <w:i w:val="0"/>
          <w:caps w:val="0"/>
          <w:color w:val="666666"/>
          <w:spacing w:val="0"/>
          <w:sz w:val="32"/>
          <w:szCs w:val="32"/>
          <w:shd w:val="clear" w:fill="FFFFFF"/>
          <w:vertAlign w:val="superscript"/>
          <w:lang w:val="en-US" w:eastAsia="zh-CN"/>
        </w:rPr>
        <w:t>[2]</w:t>
      </w:r>
      <w:r>
        <w:rPr>
          <w:rFonts w:hint="eastAsia" w:asciiTheme="minorEastAsia" w:hAnsiTheme="minorEastAsia" w:eastAsiaTheme="minorEastAsia" w:cstheme="minorEastAsia"/>
          <w:b w:val="0"/>
          <w:bCs w:val="0"/>
          <w:sz w:val="21"/>
          <w:szCs w:val="21"/>
          <w:lang w:val="en-US" w:eastAsia="zh-CN"/>
        </w:rPr>
        <w:t>语文教材荟萃了中外名家名篇,作者或是才华横溢的学者，或是坚贞不屈的斗士，或是舍生取义的英雄，或是品德高尚的君子。所谓“文如其人”，他们的修养与品德值得莘莘学子尊重和学习。如《荷塘月色》的作者朱自清先生，为人淡泊节制、专心致学</w:t>
      </w:r>
      <w:r>
        <w:rPr>
          <w:rFonts w:hint="eastAsia" w:asciiTheme="minorEastAsia" w:hAnsiTheme="minorEastAsia" w:cstheme="minorEastAsia"/>
          <w:b w:val="0"/>
          <w:bCs w:val="0"/>
          <w:sz w:val="21"/>
          <w:szCs w:val="21"/>
          <w:lang w:val="en-US" w:eastAsia="zh-CN"/>
        </w:rPr>
        <w:t>，在贫病交加的情况下，宁可饿死，也拒领美国的“救济粮”。</w:t>
      </w:r>
      <w:r>
        <w:rPr>
          <w:rFonts w:hint="eastAsia" w:asciiTheme="minorEastAsia" w:hAnsiTheme="minorEastAsia" w:eastAsiaTheme="minorEastAsia" w:cstheme="minorEastAsia"/>
          <w:b w:val="0"/>
          <w:bCs w:val="0"/>
          <w:sz w:val="21"/>
          <w:szCs w:val="21"/>
          <w:lang w:val="en-US" w:eastAsia="zh-CN"/>
        </w:rPr>
        <w:t>教师对朱自清先生生平</w:t>
      </w:r>
      <w:r>
        <w:rPr>
          <w:rFonts w:hint="eastAsia" w:asciiTheme="minorEastAsia" w:hAnsiTheme="minorEastAsia" w:cstheme="minorEastAsia"/>
          <w:b w:val="0"/>
          <w:bCs w:val="0"/>
          <w:sz w:val="21"/>
          <w:szCs w:val="21"/>
          <w:lang w:val="en-US" w:eastAsia="zh-CN"/>
        </w:rPr>
        <w:t>进行详细讲述</w:t>
      </w:r>
      <w:r>
        <w:rPr>
          <w:rFonts w:hint="eastAsia" w:asciiTheme="minorEastAsia" w:hAnsiTheme="minorEastAsia" w:eastAsiaTheme="minorEastAsia" w:cstheme="minorEastAsia"/>
          <w:b w:val="0"/>
          <w:bCs w:val="0"/>
          <w:sz w:val="21"/>
          <w:szCs w:val="21"/>
          <w:lang w:val="en-US" w:eastAsia="zh-CN"/>
        </w:rPr>
        <w:t>，使学生深刻体会朱先生严谨坦诚，刚直不阿的铮铮风骨，引导学生积极传承“富贵不能淫，贫贱不能移，威武不能屈”所蕴含的人格力量。</w:t>
      </w:r>
    </w:p>
    <w:p>
      <w:pPr>
        <w:numPr>
          <w:ilvl w:val="0"/>
          <w:numId w:val="0"/>
        </w:num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二是详细分析文章写作背景。文章写作背景能够帮助学生更深切地感悟文章内容，产生积极的思想感情。余光中先生出生在大陆，1949年前往台湾，几十年来他一刻都没有停止对家乡和亲人的思念，他渴望团聚，渴望统一。《乡愁》充分表达了海外游子魂牵梦绕的思乡之情。通过教师对《乡愁》写作背景的分析解读，让学生深刻体会战争年代游子远离家乡、漂泊在外的痛苦，</w:t>
      </w:r>
      <w:r>
        <w:rPr>
          <w:rFonts w:hint="eastAsia" w:asciiTheme="minorEastAsia" w:hAnsiTheme="minorEastAsia" w:cstheme="minorEastAsia"/>
          <w:b w:val="0"/>
          <w:bCs w:val="0"/>
          <w:sz w:val="21"/>
          <w:szCs w:val="21"/>
          <w:lang w:val="en-US" w:eastAsia="zh-CN"/>
        </w:rPr>
        <w:t>和</w:t>
      </w:r>
      <w:r>
        <w:rPr>
          <w:rFonts w:hint="eastAsia" w:asciiTheme="minorEastAsia" w:hAnsiTheme="minorEastAsia" w:eastAsiaTheme="minorEastAsia" w:cstheme="minorEastAsia"/>
          <w:b w:val="0"/>
          <w:bCs w:val="0"/>
          <w:sz w:val="21"/>
          <w:szCs w:val="21"/>
          <w:lang w:val="en-US" w:eastAsia="zh-CN"/>
        </w:rPr>
        <w:t>渴望亲人团聚、国家统一的“中国情结”</w:t>
      </w:r>
      <w:r>
        <w:rPr>
          <w:rFonts w:hint="eastAsia" w:asciiTheme="minorEastAsia" w:hAnsiTheme="minorEastAsia" w:cstheme="minorEastAsia"/>
          <w:b w:val="0"/>
          <w:bCs w:val="0"/>
          <w:sz w:val="21"/>
          <w:szCs w:val="21"/>
          <w:lang w:val="en-US" w:eastAsia="zh-CN"/>
        </w:rPr>
        <w:t>，以及</w:t>
      </w:r>
      <w:r>
        <w:rPr>
          <w:rFonts w:hint="eastAsia" w:asciiTheme="minorEastAsia" w:hAnsiTheme="minorEastAsia" w:eastAsiaTheme="minorEastAsia" w:cstheme="minorEastAsia"/>
          <w:b w:val="0"/>
          <w:bCs w:val="0"/>
          <w:sz w:val="21"/>
          <w:szCs w:val="21"/>
          <w:lang w:val="en-US" w:eastAsia="zh-CN"/>
        </w:rPr>
        <w:t>对家乡、祖国的</w:t>
      </w:r>
      <w:r>
        <w:rPr>
          <w:rFonts w:hint="eastAsia" w:asciiTheme="minorEastAsia" w:hAnsiTheme="minorEastAsia" w:cstheme="minorEastAsia"/>
          <w:b w:val="0"/>
          <w:bCs w:val="0"/>
          <w:sz w:val="21"/>
          <w:szCs w:val="21"/>
          <w:lang w:val="en-US" w:eastAsia="zh-CN"/>
        </w:rPr>
        <w:t>深深</w:t>
      </w:r>
      <w:r>
        <w:rPr>
          <w:rFonts w:hint="eastAsia" w:asciiTheme="minorEastAsia" w:hAnsiTheme="minorEastAsia" w:eastAsiaTheme="minorEastAsia" w:cstheme="minorEastAsia"/>
          <w:b w:val="0"/>
          <w:bCs w:val="0"/>
          <w:sz w:val="21"/>
          <w:szCs w:val="21"/>
          <w:lang w:val="en-US" w:eastAsia="zh-CN"/>
        </w:rPr>
        <w:t>眷念，</w:t>
      </w:r>
      <w:r>
        <w:rPr>
          <w:rFonts w:hint="eastAsia" w:asciiTheme="minorEastAsia" w:hAnsiTheme="minorEastAsia" w:cstheme="minorEastAsia"/>
          <w:b w:val="0"/>
          <w:bCs w:val="0"/>
          <w:sz w:val="21"/>
          <w:szCs w:val="21"/>
          <w:lang w:val="en-US" w:eastAsia="zh-CN"/>
        </w:rPr>
        <w:t>培养</w:t>
      </w:r>
      <w:r>
        <w:rPr>
          <w:rFonts w:hint="eastAsia" w:asciiTheme="minorEastAsia" w:hAnsiTheme="minorEastAsia" w:eastAsiaTheme="minorEastAsia" w:cstheme="minorEastAsia"/>
          <w:b w:val="0"/>
          <w:bCs w:val="0"/>
          <w:sz w:val="21"/>
          <w:szCs w:val="21"/>
          <w:lang w:val="en-US" w:eastAsia="zh-CN"/>
        </w:rPr>
        <w:t>学生的爱国情怀</w:t>
      </w:r>
      <w:r>
        <w:rPr>
          <w:rFonts w:hint="eastAsia" w:asciiTheme="minorEastAsia" w:hAnsiTheme="minorEastAsia" w:cstheme="minorEastAsia"/>
          <w:b w:val="0"/>
          <w:bCs w:val="0"/>
          <w:sz w:val="21"/>
          <w:szCs w:val="21"/>
          <w:lang w:val="en-US" w:eastAsia="zh-CN"/>
        </w:rPr>
        <w:t>和</w:t>
      </w:r>
      <w:r>
        <w:rPr>
          <w:rFonts w:hint="eastAsia" w:asciiTheme="minorEastAsia" w:hAnsiTheme="minorEastAsia" w:eastAsiaTheme="minorEastAsia" w:cstheme="minorEastAsia"/>
          <w:b w:val="0"/>
          <w:bCs w:val="0"/>
          <w:sz w:val="21"/>
          <w:szCs w:val="21"/>
          <w:lang w:val="en-US" w:eastAsia="zh-CN"/>
        </w:rPr>
        <w:t>民族自信心</w:t>
      </w:r>
      <w:r>
        <w:rPr>
          <w:rFonts w:hint="eastAsia" w:asciiTheme="minorEastAsia" w:hAnsi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自豪感。</w:t>
      </w:r>
    </w:p>
    <w:p>
      <w:pPr>
        <w:numPr>
          <w:ilvl w:val="0"/>
          <w:numId w:val="0"/>
        </w:num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三是归纳概括文章主题。主题体现着时代精神，把握着时代脉搏。孙犁先生的《荷花淀》</w:t>
      </w:r>
      <w:r>
        <w:rPr>
          <w:rFonts w:hint="eastAsia" w:asciiTheme="minorEastAsia" w:hAnsiTheme="minorEastAsia" w:cstheme="minorEastAsia"/>
          <w:b w:val="0"/>
          <w:bCs w:val="0"/>
          <w:sz w:val="21"/>
          <w:szCs w:val="21"/>
          <w:lang w:val="en-US" w:eastAsia="zh-CN"/>
        </w:rPr>
        <w:t>赞扬</w:t>
      </w:r>
      <w:r>
        <w:rPr>
          <w:rFonts w:hint="eastAsia" w:asciiTheme="minorEastAsia" w:hAnsiTheme="minorEastAsia" w:eastAsiaTheme="minorEastAsia" w:cstheme="minorEastAsia"/>
          <w:b w:val="0"/>
          <w:bCs w:val="0"/>
          <w:sz w:val="21"/>
          <w:szCs w:val="21"/>
          <w:lang w:val="en-US" w:eastAsia="zh-CN"/>
        </w:rPr>
        <w:t>了抗日根据地</w:t>
      </w:r>
      <w:r>
        <w:rPr>
          <w:rFonts w:hint="eastAsia" w:asciiTheme="minorEastAsia" w:hAnsiTheme="minorEastAsia" w:cstheme="minorEastAsia"/>
          <w:b w:val="0"/>
          <w:bCs w:val="0"/>
          <w:sz w:val="21"/>
          <w:szCs w:val="21"/>
          <w:lang w:val="en-US" w:eastAsia="zh-CN"/>
        </w:rPr>
        <w:t>以水生和水生嫂为代表的人们</w:t>
      </w:r>
      <w:r>
        <w:rPr>
          <w:rFonts w:hint="eastAsia" w:asciiTheme="minorEastAsia" w:hAnsiTheme="minorEastAsia" w:eastAsiaTheme="minorEastAsia" w:cstheme="minorEastAsia"/>
          <w:b w:val="0"/>
          <w:bCs w:val="0"/>
          <w:sz w:val="21"/>
          <w:szCs w:val="21"/>
          <w:lang w:val="en-US" w:eastAsia="zh-CN"/>
        </w:rPr>
        <w:t>英勇抗日的爱国精神，小说</w:t>
      </w:r>
      <w:r>
        <w:rPr>
          <w:rFonts w:hint="eastAsia" w:asciiTheme="minorEastAsia" w:hAnsiTheme="minorEastAsia" w:cstheme="minorEastAsia"/>
          <w:b w:val="0"/>
          <w:bCs w:val="0"/>
          <w:sz w:val="21"/>
          <w:szCs w:val="21"/>
          <w:lang w:val="en-US" w:eastAsia="zh-CN"/>
        </w:rPr>
        <w:t>将荷花淀的</w:t>
      </w:r>
      <w:r>
        <w:rPr>
          <w:rFonts w:hint="eastAsia" w:asciiTheme="minorEastAsia" w:hAnsiTheme="minorEastAsia" w:eastAsiaTheme="minorEastAsia" w:cstheme="minorEastAsia"/>
          <w:b w:val="0"/>
          <w:bCs w:val="0"/>
          <w:sz w:val="21"/>
          <w:szCs w:val="21"/>
          <w:lang w:val="en-US" w:eastAsia="zh-CN"/>
        </w:rPr>
        <w:t>诗情画意</w:t>
      </w:r>
      <w:r>
        <w:rPr>
          <w:rFonts w:hint="eastAsia" w:asciiTheme="minorEastAsia" w:hAnsiTheme="minorEastAsia" w:cstheme="minorEastAsia"/>
          <w:b w:val="0"/>
          <w:bCs w:val="0"/>
          <w:sz w:val="21"/>
          <w:szCs w:val="21"/>
          <w:lang w:val="en-US" w:eastAsia="zh-CN"/>
        </w:rPr>
        <w:t>与泥土气息完美结合</w:t>
      </w:r>
      <w:r>
        <w:rPr>
          <w:rFonts w:hint="eastAsia" w:asciiTheme="minorEastAsia" w:hAnsiTheme="minorEastAsia" w:eastAsiaTheme="minorEastAsia" w:cstheme="minorEastAsia"/>
          <w:b w:val="0"/>
          <w:bCs w:val="0"/>
          <w:sz w:val="21"/>
          <w:szCs w:val="21"/>
          <w:lang w:val="en-US" w:eastAsia="zh-CN"/>
        </w:rPr>
        <w:t>。教师从《荷花淀》思想性入手，挖掘主题蕴含的政治意义和美学价值，不仅可以增强学生爱祖国、爱家乡、爱亲人的思想感情，而且贯穿全文的自然之美和人性之美也会进一步深刻陶冶学生情操。</w:t>
      </w:r>
    </w:p>
    <w:p>
      <w:p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2.2  以词句分析为依据，融入中华优秀传统文化教育</w:t>
      </w:r>
    </w:p>
    <w:p>
      <w:pPr>
        <w:numPr>
          <w:ilvl w:val="0"/>
          <w:numId w:val="0"/>
        </w:num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中华民族传统文化蕴含了宝贵而丰富的精神文化资源。传统文化十分强调精神的塑造与培养，语文课堂引导学生领悟优秀作品，对解决</w:t>
      </w:r>
      <w:r>
        <w:rPr>
          <w:rFonts w:hint="eastAsia" w:asciiTheme="minorEastAsia" w:hAnsiTheme="minorEastAsia" w:cstheme="minorEastAsia"/>
          <w:b w:val="0"/>
          <w:bCs w:val="0"/>
          <w:sz w:val="21"/>
          <w:szCs w:val="21"/>
          <w:lang w:val="en-US" w:eastAsia="zh-CN"/>
        </w:rPr>
        <w:t>中职</w:t>
      </w:r>
      <w:r>
        <w:rPr>
          <w:rFonts w:hint="eastAsia" w:asciiTheme="minorEastAsia" w:hAnsiTheme="minorEastAsia" w:eastAsiaTheme="minorEastAsia" w:cstheme="minorEastAsia"/>
          <w:b w:val="0"/>
          <w:bCs w:val="0"/>
          <w:sz w:val="21"/>
          <w:szCs w:val="21"/>
          <w:lang w:val="en-US" w:eastAsia="zh-CN"/>
        </w:rPr>
        <w:t>生精神与信仰缺失很有益处。</w:t>
      </w:r>
    </w:p>
    <w:p>
      <w:pPr>
        <w:numPr>
          <w:ilvl w:val="0"/>
          <w:numId w:val="0"/>
        </w:num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孝</w:t>
      </w:r>
      <w:r>
        <w:rPr>
          <w:rFonts w:hint="eastAsia" w:asciiTheme="minorEastAsia" w:hAnsiTheme="minorEastAsia" w:cstheme="minorEastAsia"/>
          <w:b w:val="0"/>
          <w:bCs w:val="0"/>
          <w:sz w:val="21"/>
          <w:szCs w:val="21"/>
          <w:lang w:val="en-US" w:eastAsia="zh-CN"/>
        </w:rPr>
        <w:t>顺和</w:t>
      </w:r>
      <w:r>
        <w:rPr>
          <w:rFonts w:hint="eastAsia" w:asciiTheme="minorEastAsia" w:hAnsiTheme="minorEastAsia" w:eastAsiaTheme="minorEastAsia" w:cstheme="minorEastAsia"/>
          <w:b w:val="0"/>
          <w:bCs w:val="0"/>
          <w:sz w:val="21"/>
          <w:szCs w:val="21"/>
          <w:lang w:val="en-US" w:eastAsia="zh-CN"/>
        </w:rPr>
        <w:t>感恩</w:t>
      </w:r>
      <w:r>
        <w:rPr>
          <w:rFonts w:hint="eastAsia" w:asciiTheme="minorEastAsia" w:hAnsiTheme="minorEastAsia" w:cstheme="minorEastAsia"/>
          <w:b w:val="0"/>
          <w:bCs w:val="0"/>
          <w:sz w:val="21"/>
          <w:szCs w:val="21"/>
          <w:lang w:val="en-US" w:eastAsia="zh-CN"/>
        </w:rPr>
        <w:t>父母</w:t>
      </w:r>
      <w:r>
        <w:rPr>
          <w:rFonts w:hint="eastAsia" w:asciiTheme="minorEastAsia" w:hAnsiTheme="minorEastAsia" w:eastAsiaTheme="minorEastAsia" w:cstheme="minorEastAsia"/>
          <w:b w:val="0"/>
          <w:bCs w:val="0"/>
          <w:sz w:val="21"/>
          <w:szCs w:val="21"/>
          <w:lang w:val="en-US" w:eastAsia="zh-CN"/>
        </w:rPr>
        <w:t>是中华民族最基本的传统美德，也是中国人追求“修身、齐家、治国、平天下”的道德修养和人生境界的延伸。老舍先生的名篇《我的母亲》</w:t>
      </w:r>
      <w:r>
        <w:rPr>
          <w:rFonts w:hint="eastAsia" w:asciiTheme="minorEastAsia" w:hAnsiTheme="minorEastAsia" w:cstheme="minorEastAsia"/>
          <w:b w:val="0"/>
          <w:bCs w:val="0"/>
          <w:sz w:val="21"/>
          <w:szCs w:val="21"/>
          <w:lang w:val="en-US" w:eastAsia="zh-CN"/>
        </w:rPr>
        <w:t>深情怀念</w:t>
      </w:r>
      <w:r>
        <w:rPr>
          <w:rFonts w:hint="eastAsia" w:asciiTheme="minorEastAsia" w:hAnsiTheme="minorEastAsia" w:eastAsiaTheme="minorEastAsia" w:cstheme="minorEastAsia"/>
          <w:b w:val="0"/>
          <w:bCs w:val="0"/>
          <w:sz w:val="21"/>
          <w:szCs w:val="21"/>
          <w:lang w:val="en-US" w:eastAsia="zh-CN"/>
        </w:rPr>
        <w:t>了母亲对子女的</w:t>
      </w:r>
      <w:r>
        <w:rPr>
          <w:rFonts w:hint="eastAsia" w:asciiTheme="minorEastAsia" w:hAnsiTheme="minorEastAsia" w:cstheme="minorEastAsia"/>
          <w:b w:val="0"/>
          <w:bCs w:val="0"/>
          <w:sz w:val="21"/>
          <w:szCs w:val="21"/>
          <w:lang w:val="en-US" w:eastAsia="zh-CN"/>
        </w:rPr>
        <w:t>哺育之</w:t>
      </w:r>
      <w:r>
        <w:rPr>
          <w:rFonts w:hint="eastAsia" w:asciiTheme="minorEastAsia" w:hAnsiTheme="minorEastAsia" w:eastAsiaTheme="minorEastAsia" w:cstheme="minorEastAsia"/>
          <w:b w:val="0"/>
          <w:bCs w:val="0"/>
          <w:sz w:val="21"/>
          <w:szCs w:val="21"/>
          <w:lang w:val="en-US" w:eastAsia="zh-CN"/>
        </w:rPr>
        <w:t>情和子女对母亲的</w:t>
      </w:r>
      <w:r>
        <w:rPr>
          <w:rFonts w:hint="eastAsia" w:asciiTheme="minorEastAsia" w:hAnsiTheme="minorEastAsia" w:cstheme="minorEastAsia"/>
          <w:b w:val="0"/>
          <w:bCs w:val="0"/>
          <w:sz w:val="21"/>
          <w:szCs w:val="21"/>
          <w:lang w:val="en-US" w:eastAsia="zh-CN"/>
        </w:rPr>
        <w:t>感激</w:t>
      </w:r>
      <w:r>
        <w:rPr>
          <w:rFonts w:hint="eastAsia" w:asciiTheme="minorEastAsia" w:hAnsiTheme="minorEastAsia" w:eastAsiaTheme="minorEastAsia" w:cstheme="minorEastAsia"/>
          <w:b w:val="0"/>
          <w:bCs w:val="0"/>
          <w:sz w:val="21"/>
          <w:szCs w:val="21"/>
          <w:lang w:val="en-US" w:eastAsia="zh-CN"/>
        </w:rPr>
        <w:t>之情。文中写道“在我记忆中，她的手终年是鲜红微肿的”</w:t>
      </w:r>
      <w:r>
        <w:rPr>
          <w:rFonts w:hint="eastAsia" w:asciiTheme="minorEastAsia" w:hAnsiTheme="minorEastAsia" w:cstheme="minorEastAsia"/>
          <w:b w:val="0"/>
          <w:bCs w:val="0"/>
          <w:sz w:val="21"/>
          <w:szCs w:val="21"/>
          <w:lang w:val="en-US" w:eastAsia="zh-CN"/>
        </w:rPr>
        <w:t>“她终年没有休息，可是在忙碌中她还把院子屋中收拾的清清爽爽”</w:t>
      </w:r>
      <w:r>
        <w:rPr>
          <w:rFonts w:hint="eastAsia" w:asciiTheme="minorEastAsia" w:hAnsiTheme="minorEastAsia" w:eastAsiaTheme="minorEastAsia" w:cstheme="minorEastAsia"/>
          <w:b/>
          <w:bCs/>
          <w:i w:val="0"/>
          <w:caps w:val="0"/>
          <w:color w:val="666666"/>
          <w:spacing w:val="0"/>
          <w:sz w:val="32"/>
          <w:szCs w:val="32"/>
          <w:shd w:val="clear" w:fill="FFFFFF"/>
          <w:vertAlign w:val="superscript"/>
          <w:lang w:val="en-US" w:eastAsia="zh-CN"/>
        </w:rPr>
        <w:t>[</w:t>
      </w:r>
      <w:r>
        <w:rPr>
          <w:rFonts w:hint="eastAsia" w:asciiTheme="minorEastAsia" w:hAnsiTheme="minorEastAsia" w:cstheme="minorEastAsia"/>
          <w:b/>
          <w:bCs/>
          <w:i w:val="0"/>
          <w:caps w:val="0"/>
          <w:color w:val="666666"/>
          <w:spacing w:val="0"/>
          <w:sz w:val="32"/>
          <w:szCs w:val="32"/>
          <w:shd w:val="clear" w:fill="FFFFFF"/>
          <w:vertAlign w:val="superscript"/>
          <w:lang w:val="en-US" w:eastAsia="zh-CN"/>
        </w:rPr>
        <w:t>3</w:t>
      </w:r>
      <w:r>
        <w:rPr>
          <w:rFonts w:hint="eastAsia" w:asciiTheme="minorEastAsia" w:hAnsiTheme="minorEastAsia" w:eastAsiaTheme="minorEastAsia" w:cstheme="minorEastAsia"/>
          <w:b/>
          <w:bCs/>
          <w:i w:val="0"/>
          <w:caps w:val="0"/>
          <w:color w:val="666666"/>
          <w:spacing w:val="0"/>
          <w:sz w:val="32"/>
          <w:szCs w:val="32"/>
          <w:shd w:val="clear" w:fill="FFFFFF"/>
          <w:vertAlign w:val="superscript"/>
          <w:lang w:val="en-US" w:eastAsia="zh-CN"/>
        </w:rPr>
        <w:t>]</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cstheme="minorEastAsia"/>
          <w:b w:val="0"/>
          <w:bCs w:val="0"/>
          <w:sz w:val="21"/>
          <w:szCs w:val="21"/>
          <w:lang w:val="en-US" w:eastAsia="zh-CN"/>
        </w:rPr>
        <w:t>两处</w:t>
      </w:r>
      <w:r>
        <w:rPr>
          <w:rFonts w:hint="eastAsia" w:asciiTheme="minorEastAsia" w:hAnsiTheme="minorEastAsia" w:eastAsiaTheme="minorEastAsia" w:cstheme="minorEastAsia"/>
          <w:b w:val="0"/>
          <w:bCs w:val="0"/>
          <w:sz w:val="21"/>
          <w:szCs w:val="21"/>
          <w:lang w:val="en-US" w:eastAsia="zh-CN"/>
        </w:rPr>
        <w:t>“终年”</w:t>
      </w:r>
      <w:r>
        <w:rPr>
          <w:rFonts w:hint="eastAsia" w:asciiTheme="minorEastAsia" w:hAnsiTheme="minorEastAsia" w:cstheme="minorEastAsia"/>
          <w:b w:val="0"/>
          <w:bCs w:val="0"/>
          <w:sz w:val="21"/>
          <w:szCs w:val="21"/>
          <w:lang w:val="en-US" w:eastAsia="zh-CN"/>
        </w:rPr>
        <w:t>二字的运用都</w:t>
      </w:r>
      <w:r>
        <w:rPr>
          <w:rFonts w:hint="eastAsia" w:asciiTheme="minorEastAsia" w:hAnsiTheme="minorEastAsia" w:eastAsiaTheme="minorEastAsia" w:cstheme="minorEastAsia"/>
          <w:b w:val="0"/>
          <w:bCs w:val="0"/>
          <w:sz w:val="21"/>
          <w:szCs w:val="21"/>
          <w:lang w:val="en-US" w:eastAsia="zh-CN"/>
        </w:rPr>
        <w:t>突出了母亲身上任劳任怨、勤劳朴实的传统美德。这些词句的解读分析，对于离家求学的中职生来说，一定会产生积极的共鸣，引发学生对父母的感恩之情，弘扬“谁言寸草心，报得三春晖”的优秀传统美德。</w:t>
      </w:r>
    </w:p>
    <w:p>
      <w:pPr>
        <w:numPr>
          <w:ilvl w:val="0"/>
          <w:numId w:val="0"/>
        </w:numPr>
        <w:spacing w:line="360" w:lineRule="auto"/>
        <w:ind w:firstLine="420" w:firstLineChars="200"/>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val="0"/>
          <w:bCs w:val="0"/>
          <w:sz w:val="21"/>
          <w:szCs w:val="21"/>
          <w:lang w:val="en-US" w:eastAsia="zh-CN"/>
        </w:rPr>
        <w:t>中华民族是崇尚公平与道义的民族，正义是人立身处世的根本。鲁迅的文章《记念刘和珍君》中的刘和珍就是这样一位向往革命，渴求真理的爱国热血青年，她嫉恶如仇，善于斗争，“能够不为势利所屈，反抗一广有羽翼的校长的学生”；她善良和蔼，和“我”见面，“她却常常微笑着，态度很温和”；她具有高度的责任感，“她虑及母校前途，黯然至于泣下”</w:t>
      </w:r>
      <w:r>
        <w:rPr>
          <w:rFonts w:hint="eastAsia" w:asciiTheme="minorEastAsia" w:hAnsiTheme="minorEastAsia" w:eastAsiaTheme="minorEastAsia" w:cstheme="minorEastAsia"/>
          <w:b/>
          <w:bCs/>
          <w:i w:val="0"/>
          <w:caps w:val="0"/>
          <w:color w:val="666666"/>
          <w:spacing w:val="0"/>
          <w:sz w:val="32"/>
          <w:szCs w:val="32"/>
          <w:shd w:val="clear" w:fill="FFFFFF"/>
          <w:vertAlign w:val="superscript"/>
          <w:lang w:val="en-US" w:eastAsia="zh-CN"/>
        </w:rPr>
        <w:t>[</w:t>
      </w:r>
      <w:r>
        <w:rPr>
          <w:rFonts w:hint="eastAsia" w:asciiTheme="minorEastAsia" w:hAnsiTheme="minorEastAsia" w:cstheme="minorEastAsia"/>
          <w:b/>
          <w:bCs/>
          <w:i w:val="0"/>
          <w:caps w:val="0"/>
          <w:color w:val="666666"/>
          <w:spacing w:val="0"/>
          <w:sz w:val="32"/>
          <w:szCs w:val="32"/>
          <w:shd w:val="clear" w:fill="FFFFFF"/>
          <w:vertAlign w:val="superscript"/>
          <w:lang w:val="en-US" w:eastAsia="zh-CN"/>
        </w:rPr>
        <w:t>4</w:t>
      </w:r>
      <w:r>
        <w:rPr>
          <w:rFonts w:hint="eastAsia" w:asciiTheme="minorEastAsia" w:hAnsiTheme="minorEastAsia" w:eastAsiaTheme="minorEastAsia" w:cstheme="minorEastAsia"/>
          <w:b/>
          <w:bCs/>
          <w:i w:val="0"/>
          <w:caps w:val="0"/>
          <w:color w:val="666666"/>
          <w:spacing w:val="0"/>
          <w:sz w:val="32"/>
          <w:szCs w:val="32"/>
          <w:shd w:val="clear" w:fill="FFFFFF"/>
          <w:vertAlign w:val="superscript"/>
          <w:lang w:val="en-US" w:eastAsia="zh-CN"/>
        </w:rPr>
        <w:t>]</w:t>
      </w:r>
      <w:r>
        <w:rPr>
          <w:rFonts w:hint="eastAsia" w:asciiTheme="minorEastAsia" w:hAnsiTheme="minorEastAsia" w:eastAsiaTheme="minorEastAsia" w:cstheme="minorEastAsia"/>
          <w:b w:val="0"/>
          <w:bCs w:val="0"/>
          <w:sz w:val="21"/>
          <w:szCs w:val="21"/>
          <w:lang w:val="en-US" w:eastAsia="zh-CN"/>
        </w:rPr>
        <w:t>。通过对刘和珍的革命精神和优秀品质的学习，引导学生树立忧国忧民、心系天下的情怀，激励青年一代端正精神追求和价值取向，传承中华民族精神。</w:t>
      </w:r>
    </w:p>
    <w:p>
      <w:pPr>
        <w:numPr>
          <w:ilvl w:val="0"/>
          <w:numId w:val="0"/>
        </w:num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自强不息、厚德载物的思想，支撑着中华民族生生不息、薪火相传。林希的文章《石缝间的生命》运用托物言志的手法，通过对生长在石缝间的野草、山花、松柏的描写，表达了对一切顽强生命的礼赞。通过分析文中重点词句，如“不毛的石缝间丛生出倔犟的生命”，赞扬了在困境中拼搏努力的生命；“每生长一寸，都要经过几度寒暑，几度春秋。然而它们终于长成了高树，伸展开了繁茂的枝干，团簇着永不凋落的针叶。”</w:t>
      </w:r>
      <w:r>
        <w:rPr>
          <w:rFonts w:hint="eastAsia" w:asciiTheme="minorEastAsia" w:hAnsiTheme="minorEastAsia" w:eastAsiaTheme="minorEastAsia" w:cstheme="minorEastAsia"/>
          <w:b/>
          <w:bCs/>
          <w:i w:val="0"/>
          <w:caps w:val="0"/>
          <w:color w:val="666666"/>
          <w:spacing w:val="0"/>
          <w:sz w:val="32"/>
          <w:szCs w:val="32"/>
          <w:shd w:val="clear" w:fill="FFFFFF"/>
          <w:vertAlign w:val="superscript"/>
          <w:lang w:val="en-US" w:eastAsia="zh-CN"/>
        </w:rPr>
        <w:t>[</w:t>
      </w:r>
      <w:r>
        <w:rPr>
          <w:rFonts w:hint="eastAsia" w:asciiTheme="minorEastAsia" w:hAnsiTheme="minorEastAsia" w:cstheme="minorEastAsia"/>
          <w:b/>
          <w:bCs/>
          <w:i w:val="0"/>
          <w:caps w:val="0"/>
          <w:color w:val="666666"/>
          <w:spacing w:val="0"/>
          <w:sz w:val="32"/>
          <w:szCs w:val="32"/>
          <w:shd w:val="clear" w:fill="FFFFFF"/>
          <w:vertAlign w:val="superscript"/>
          <w:lang w:val="en-US" w:eastAsia="zh-CN"/>
        </w:rPr>
        <w:t>5</w:t>
      </w:r>
      <w:r>
        <w:rPr>
          <w:rFonts w:hint="eastAsia" w:asciiTheme="minorEastAsia" w:hAnsiTheme="minorEastAsia" w:eastAsiaTheme="minorEastAsia" w:cstheme="minorEastAsia"/>
          <w:b/>
          <w:bCs/>
          <w:i w:val="0"/>
          <w:caps w:val="0"/>
          <w:color w:val="666666"/>
          <w:spacing w:val="0"/>
          <w:sz w:val="32"/>
          <w:szCs w:val="32"/>
          <w:shd w:val="clear" w:fill="FFFFFF"/>
          <w:vertAlign w:val="superscript"/>
          <w:lang w:val="en-US" w:eastAsia="zh-CN"/>
        </w:rPr>
        <w:t>]</w:t>
      </w:r>
      <w:r>
        <w:rPr>
          <w:rFonts w:hint="eastAsia" w:asciiTheme="minorEastAsia" w:hAnsiTheme="minorEastAsia" w:cstheme="minorEastAsia"/>
          <w:b w:val="0"/>
          <w:bCs w:val="0"/>
          <w:sz w:val="21"/>
          <w:szCs w:val="21"/>
          <w:lang w:val="en-US" w:eastAsia="zh-CN"/>
        </w:rPr>
        <w:t>生动</w:t>
      </w:r>
      <w:r>
        <w:rPr>
          <w:rFonts w:hint="eastAsia" w:asciiTheme="minorEastAsia" w:hAnsiTheme="minorEastAsia" w:eastAsiaTheme="minorEastAsia" w:cstheme="minorEastAsia"/>
          <w:b w:val="0"/>
          <w:bCs w:val="0"/>
          <w:sz w:val="21"/>
          <w:szCs w:val="21"/>
          <w:lang w:val="en-US" w:eastAsia="zh-CN"/>
        </w:rPr>
        <w:t>写出了生命经过在困境中锤炼，最终使精神境界得到了升华。教师通过分析这些重点词句，引导学生寻找在困境逆境中顽强生存，实现自身价值的实例，并用“天行健，君子以自强不息”来鼓舞学生的拼搏精神，培养学生豁达乐观的人生态度和抵抗困难挫折的能力。</w:t>
      </w:r>
    </w:p>
    <w:p>
      <w:pPr>
        <w:numPr>
          <w:ilvl w:val="0"/>
          <w:numId w:val="0"/>
        </w:num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2.3  创设教学情境，着力培养职业精神和工匠精神</w:t>
      </w:r>
    </w:p>
    <w:p>
      <w:pPr>
        <w:widowControl w:val="0"/>
        <w:numPr>
          <w:ilvl w:val="0"/>
          <w:numId w:val="0"/>
        </w:numPr>
        <w:spacing w:line="360" w:lineRule="auto"/>
        <w:ind w:firstLine="420" w:firstLineChars="20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工匠精神是职业教育孜孜以求所要达到的目标，因此教师要认真分析教材，深入挖掘文章内容，科学合理地创设教学情境，在新时代的背景下，为工匠精神注入新的內涵。</w:t>
      </w:r>
    </w:p>
    <w:p>
      <w:pPr>
        <w:widowControl w:val="0"/>
        <w:numPr>
          <w:ilvl w:val="0"/>
          <w:numId w:val="0"/>
        </w:numPr>
        <w:spacing w:line="360" w:lineRule="auto"/>
        <w:ind w:firstLine="420" w:firstLineChars="20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一是创设冲突情境。培育尊师重教、德艺并举的师道美德是弘扬工匠精神的前提。在韩愈的文章《师说》第三</w:t>
      </w:r>
      <w:r>
        <w:rPr>
          <w:rFonts w:hint="eastAsia" w:asciiTheme="minorEastAsia" w:hAnsiTheme="minorEastAsia" w:cstheme="minorEastAsia"/>
          <w:b w:val="0"/>
          <w:bCs w:val="0"/>
          <w:sz w:val="21"/>
          <w:szCs w:val="21"/>
          <w:lang w:val="en-US" w:eastAsia="zh-CN"/>
        </w:rPr>
        <w:t>自然</w:t>
      </w:r>
      <w:r>
        <w:rPr>
          <w:rFonts w:hint="eastAsia" w:asciiTheme="minorEastAsia" w:hAnsiTheme="minorEastAsia" w:eastAsiaTheme="minorEastAsia" w:cstheme="minorEastAsia"/>
          <w:b w:val="0"/>
          <w:bCs w:val="0"/>
          <w:sz w:val="21"/>
          <w:szCs w:val="21"/>
          <w:lang w:val="en-US" w:eastAsia="zh-CN"/>
        </w:rPr>
        <w:t>段，举出</w:t>
      </w:r>
      <w:r>
        <w:rPr>
          <w:rFonts w:hint="eastAsia" w:asciiTheme="minorEastAsia" w:hAnsiTheme="minorEastAsia" w:cstheme="minorEastAsia"/>
          <w:b w:val="0"/>
          <w:bCs w:val="0"/>
          <w:sz w:val="21"/>
          <w:szCs w:val="21"/>
          <w:lang w:val="en-US" w:eastAsia="zh-CN"/>
        </w:rPr>
        <w:t>了</w:t>
      </w:r>
      <w:r>
        <w:rPr>
          <w:rFonts w:hint="eastAsia" w:asciiTheme="minorEastAsia" w:hAnsiTheme="minorEastAsia" w:eastAsiaTheme="minorEastAsia" w:cstheme="minorEastAsia"/>
          <w:b w:val="0"/>
          <w:bCs w:val="0"/>
          <w:sz w:val="21"/>
          <w:szCs w:val="21"/>
          <w:lang w:val="en-US" w:eastAsia="zh-CN"/>
        </w:rPr>
        <w:t>孔子</w:t>
      </w:r>
      <w:r>
        <w:rPr>
          <w:rFonts w:hint="eastAsia" w:asciiTheme="minorEastAsia" w:hAnsiTheme="minorEastAsia" w:cstheme="minorEastAsia"/>
          <w:b w:val="0"/>
          <w:bCs w:val="0"/>
          <w:sz w:val="21"/>
          <w:szCs w:val="21"/>
          <w:lang w:val="en-US" w:eastAsia="zh-CN"/>
        </w:rPr>
        <w:t>曾经拜</w:t>
      </w:r>
      <w:r>
        <w:rPr>
          <w:rFonts w:hint="eastAsia" w:asciiTheme="minorEastAsia" w:hAnsiTheme="minorEastAsia" w:eastAsiaTheme="minorEastAsia" w:cstheme="minorEastAsia"/>
          <w:b w:val="0"/>
          <w:bCs w:val="0"/>
          <w:sz w:val="21"/>
          <w:szCs w:val="21"/>
          <w:lang w:val="en-US" w:eastAsia="zh-CN"/>
        </w:rPr>
        <w:t>郯子</w:t>
      </w:r>
      <w:r>
        <w:rPr>
          <w:rFonts w:hint="eastAsia" w:asciiTheme="minorEastAsia" w:hAnsiTheme="minorEastAsia" w:cstheme="minorEastAsia"/>
          <w:b w:val="0"/>
          <w:bCs w:val="0"/>
          <w:sz w:val="21"/>
          <w:szCs w:val="21"/>
          <w:lang w:val="en-US" w:eastAsia="zh-CN"/>
        </w:rPr>
        <w:t>等人</w:t>
      </w:r>
      <w:r>
        <w:rPr>
          <w:rFonts w:hint="eastAsia" w:asciiTheme="minorEastAsia" w:hAnsiTheme="minorEastAsia" w:eastAsiaTheme="minorEastAsia" w:cstheme="minorEastAsia"/>
          <w:b w:val="0"/>
          <w:bCs w:val="0"/>
          <w:sz w:val="21"/>
          <w:szCs w:val="21"/>
          <w:lang w:val="en-US" w:eastAsia="zh-CN"/>
        </w:rPr>
        <w:t>为师的事例，并引用</w:t>
      </w:r>
      <w:r>
        <w:rPr>
          <w:rFonts w:hint="eastAsia" w:asciiTheme="minorEastAsia" w:hAnsiTheme="minorEastAsia" w:cstheme="minorEastAsia"/>
          <w:b w:val="0"/>
          <w:bCs w:val="0"/>
          <w:sz w:val="21"/>
          <w:szCs w:val="21"/>
          <w:lang w:val="en-US" w:eastAsia="zh-CN"/>
        </w:rPr>
        <w:t>了</w:t>
      </w:r>
      <w:r>
        <w:rPr>
          <w:rFonts w:hint="eastAsia" w:asciiTheme="minorEastAsia" w:hAnsiTheme="minorEastAsia" w:eastAsiaTheme="minorEastAsia" w:cstheme="minorEastAsia"/>
          <w:b w:val="0"/>
          <w:bCs w:val="0"/>
          <w:sz w:val="21"/>
          <w:szCs w:val="21"/>
          <w:lang w:val="en-US" w:eastAsia="zh-CN"/>
        </w:rPr>
        <w:t>孔子的名言</w:t>
      </w:r>
      <w:r>
        <w:rPr>
          <w:rFonts w:hint="eastAsia" w:asciiTheme="minorEastAsia" w:hAnsi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得出“弟子不必不如师，师不必贤于弟子，闻道有先后，术业有专攻”</w:t>
      </w:r>
      <w:r>
        <w:rPr>
          <w:rFonts w:hint="eastAsia" w:asciiTheme="minorEastAsia" w:hAnsiTheme="minorEastAsia" w:cstheme="minorEastAsia"/>
          <w:b w:val="0"/>
          <w:bCs w:val="0"/>
          <w:sz w:val="21"/>
          <w:szCs w:val="21"/>
          <w:lang w:val="en-US" w:eastAsia="zh-CN"/>
        </w:rPr>
        <w:t>的</w:t>
      </w:r>
      <w:r>
        <w:rPr>
          <w:rFonts w:hint="eastAsia" w:asciiTheme="minorEastAsia" w:hAnsiTheme="minorEastAsia" w:eastAsiaTheme="minorEastAsia" w:cstheme="minorEastAsia"/>
          <w:b w:val="0"/>
          <w:bCs w:val="0"/>
          <w:sz w:val="21"/>
          <w:szCs w:val="21"/>
          <w:lang w:val="en-US" w:eastAsia="zh-CN"/>
        </w:rPr>
        <w:t>结论。</w:t>
      </w:r>
      <w:r>
        <w:rPr>
          <w:rFonts w:hint="eastAsia" w:asciiTheme="minorEastAsia" w:hAnsiTheme="minorEastAsia" w:cstheme="minorEastAsia"/>
          <w:b w:val="0"/>
          <w:bCs w:val="0"/>
          <w:sz w:val="21"/>
          <w:szCs w:val="21"/>
          <w:lang w:val="en-US" w:eastAsia="zh-CN"/>
        </w:rPr>
        <w:t>这时</w:t>
      </w:r>
      <w:r>
        <w:rPr>
          <w:rFonts w:hint="eastAsia" w:asciiTheme="minorEastAsia" w:hAnsiTheme="minorEastAsia" w:eastAsiaTheme="minorEastAsia" w:cstheme="minorEastAsia"/>
          <w:b w:val="0"/>
          <w:bCs w:val="0"/>
          <w:sz w:val="21"/>
          <w:szCs w:val="21"/>
          <w:lang w:val="en-US" w:eastAsia="zh-CN"/>
        </w:rPr>
        <w:t>教师可向学生提出问题：你怎样认识结论中的师生关系，师生的关系是一成不变的吗？并将学生分成甲乙两组进行辩论，教师作适当的引导，最终得出结论：教与学是互相促进的，师生关系也是可以相互转化的，但尊师就是尊重职业，重道就是尊重技艺，尊师重道的品质是工匠精神传承与发扬的基础。</w:t>
      </w:r>
      <w:r>
        <w:rPr>
          <w:rFonts w:hint="eastAsia" w:asciiTheme="minorEastAsia" w:hAnsiTheme="minorEastAsia" w:eastAsiaTheme="minorEastAsia" w:cstheme="minorEastAsia"/>
          <w:b/>
          <w:bCs/>
          <w:i w:val="0"/>
          <w:caps w:val="0"/>
          <w:color w:val="666666"/>
          <w:spacing w:val="0"/>
          <w:sz w:val="32"/>
          <w:szCs w:val="32"/>
          <w:shd w:val="clear" w:fill="FFFFFF"/>
          <w:vertAlign w:val="superscript"/>
          <w:lang w:val="en-US" w:eastAsia="zh-CN"/>
        </w:rPr>
        <w:t>[</w:t>
      </w:r>
      <w:r>
        <w:rPr>
          <w:rFonts w:hint="eastAsia" w:asciiTheme="minorEastAsia" w:hAnsiTheme="minorEastAsia" w:cstheme="minorEastAsia"/>
          <w:b/>
          <w:bCs/>
          <w:i w:val="0"/>
          <w:caps w:val="0"/>
          <w:color w:val="666666"/>
          <w:spacing w:val="0"/>
          <w:sz w:val="32"/>
          <w:szCs w:val="32"/>
          <w:shd w:val="clear" w:fill="FFFFFF"/>
          <w:vertAlign w:val="superscript"/>
          <w:lang w:val="en-US" w:eastAsia="zh-CN"/>
        </w:rPr>
        <w:t>6</w:t>
      </w:r>
      <w:r>
        <w:rPr>
          <w:rFonts w:hint="eastAsia" w:asciiTheme="minorEastAsia" w:hAnsiTheme="minorEastAsia" w:eastAsiaTheme="minorEastAsia" w:cstheme="minorEastAsia"/>
          <w:b/>
          <w:bCs/>
          <w:i w:val="0"/>
          <w:caps w:val="0"/>
          <w:color w:val="666666"/>
          <w:spacing w:val="0"/>
          <w:sz w:val="32"/>
          <w:szCs w:val="32"/>
          <w:shd w:val="clear" w:fill="FFFFFF"/>
          <w:vertAlign w:val="superscript"/>
          <w:lang w:val="en-US" w:eastAsia="zh-CN"/>
        </w:rPr>
        <w:t>]</w:t>
      </w:r>
    </w:p>
    <w:p>
      <w:pPr>
        <w:widowControl w:val="0"/>
        <w:numPr>
          <w:ilvl w:val="0"/>
          <w:numId w:val="0"/>
        </w:numPr>
        <w:spacing w:line="360" w:lineRule="auto"/>
        <w:ind w:firstLine="420" w:firstLineChars="200"/>
        <w:jc w:val="both"/>
        <w:rPr>
          <w:rFonts w:hint="eastAsia" w:asciiTheme="minorEastAsia" w:hAnsiTheme="minorEastAsia" w:eastAsiaTheme="minorEastAsia" w:cstheme="minorEastAsia"/>
          <w:b w:val="0"/>
          <w:bCs w:val="0"/>
          <w:sz w:val="21"/>
          <w:szCs w:val="21"/>
          <w:u w:val="none"/>
          <w:lang w:val="en-US" w:eastAsia="zh-CN"/>
        </w:rPr>
      </w:pPr>
      <w:r>
        <w:rPr>
          <w:rFonts w:hint="eastAsia" w:asciiTheme="minorEastAsia" w:hAnsiTheme="minorEastAsia" w:eastAsiaTheme="minorEastAsia" w:cstheme="minorEastAsia"/>
          <w:b w:val="0"/>
          <w:bCs w:val="0"/>
          <w:sz w:val="21"/>
          <w:szCs w:val="21"/>
          <w:lang w:val="en-US" w:eastAsia="zh-CN"/>
        </w:rPr>
        <w:t>二是创设现实情境。教师也可以把与教材相关的现实生活中富有强烈时代精神的人和事引入课堂，更好的</w:t>
      </w:r>
      <w:r>
        <w:rPr>
          <w:rFonts w:hint="eastAsia" w:asciiTheme="minorEastAsia" w:hAnsiTheme="minorEastAsia" w:eastAsiaTheme="minorEastAsia" w:cstheme="minorEastAsia"/>
          <w:b w:val="0"/>
          <w:bCs w:val="0"/>
          <w:sz w:val="21"/>
          <w:szCs w:val="21"/>
          <w:u w:val="none"/>
          <w:lang w:val="en-US" w:eastAsia="zh-CN"/>
        </w:rPr>
        <w:t>培养学生专注专业、精进不休的执着精神。荀子的《劝学》（节选部分）第四段，作者阐述了学习的三个方法，即积累、坚持、专一，在分析这三个方法时，要引导学生明确，这三个方法不仅是学习中必须具备的，也体现了工匠精神中“专注敬业”和“耐心坚持”的特点。同时，教师可利用智慧黑板播放优秀纪录片《榜样4》，影片中忠实履行“人民邮政为人民”的服务宗旨，风雨无阻为群众送信件的唐真亚；始终认为认真坚持就可以实现价值的“环卫天使”李萌等榜样人物，用平凡的故事诠释了坚定</w:t>
      </w:r>
      <w:r>
        <w:rPr>
          <w:rFonts w:hint="eastAsia" w:asciiTheme="minorEastAsia" w:hAnsiTheme="minorEastAsia" w:cstheme="minorEastAsia"/>
          <w:b w:val="0"/>
          <w:bCs w:val="0"/>
          <w:sz w:val="21"/>
          <w:szCs w:val="21"/>
          <w:u w:val="none"/>
          <w:lang w:val="en-US" w:eastAsia="zh-CN"/>
        </w:rPr>
        <w:t>人生</w:t>
      </w:r>
      <w:r>
        <w:rPr>
          <w:rFonts w:hint="eastAsia" w:asciiTheme="minorEastAsia" w:hAnsiTheme="minorEastAsia" w:eastAsiaTheme="minorEastAsia" w:cstheme="minorEastAsia"/>
          <w:b w:val="0"/>
          <w:bCs w:val="0"/>
          <w:sz w:val="21"/>
          <w:szCs w:val="21"/>
          <w:u w:val="none"/>
          <w:lang w:val="en-US" w:eastAsia="zh-CN"/>
        </w:rPr>
        <w:t>信念、</w:t>
      </w:r>
      <w:r>
        <w:rPr>
          <w:rFonts w:hint="eastAsia" w:asciiTheme="minorEastAsia" w:hAnsiTheme="minorEastAsia" w:cstheme="minorEastAsia"/>
          <w:b w:val="0"/>
          <w:bCs w:val="0"/>
          <w:sz w:val="21"/>
          <w:szCs w:val="21"/>
          <w:u w:val="none"/>
          <w:lang w:val="en-US" w:eastAsia="zh-CN"/>
        </w:rPr>
        <w:t>踏实</w:t>
      </w:r>
      <w:r>
        <w:rPr>
          <w:rFonts w:hint="eastAsia" w:asciiTheme="minorEastAsia" w:hAnsiTheme="minorEastAsia" w:eastAsiaTheme="minorEastAsia" w:cstheme="minorEastAsia"/>
          <w:b w:val="0"/>
          <w:bCs w:val="0"/>
          <w:sz w:val="21"/>
          <w:szCs w:val="21"/>
          <w:u w:val="none"/>
          <w:lang w:val="en-US" w:eastAsia="zh-CN"/>
        </w:rPr>
        <w:t>敬业奉献的精神风采。利用这些具有较强思想性和感染力的现实人物事迹，来引导学生明确职业不同，经历不同，但“握住奉献，又攥住信念”，是</w:t>
      </w:r>
      <w:r>
        <w:rPr>
          <w:rFonts w:hint="eastAsia" w:asciiTheme="minorEastAsia" w:hAnsiTheme="minorEastAsia" w:cstheme="minorEastAsia"/>
          <w:b w:val="0"/>
          <w:bCs w:val="0"/>
          <w:sz w:val="21"/>
          <w:szCs w:val="21"/>
          <w:u w:val="none"/>
          <w:lang w:val="en-US" w:eastAsia="zh-CN"/>
        </w:rPr>
        <w:t>新时代职业人</w:t>
      </w:r>
      <w:r>
        <w:rPr>
          <w:rFonts w:hint="eastAsia" w:asciiTheme="minorEastAsia" w:hAnsiTheme="minorEastAsia" w:eastAsiaTheme="minorEastAsia" w:cstheme="minorEastAsia"/>
          <w:b w:val="0"/>
          <w:bCs w:val="0"/>
          <w:sz w:val="21"/>
          <w:szCs w:val="21"/>
          <w:u w:val="none"/>
          <w:lang w:val="en-US" w:eastAsia="zh-CN"/>
        </w:rPr>
        <w:t>应具备的工匠精神和职业精神。又如，在讲解叶圣陶先生的《景泰蓝的制作》时，可利用智慧黑板播放景泰蓝制作视频，让学生直观体会手工艺人的精湛技艺，</w:t>
      </w:r>
      <w:r>
        <w:rPr>
          <w:rFonts w:hint="eastAsia" w:asciiTheme="minorEastAsia" w:hAnsiTheme="minorEastAsia" w:eastAsiaTheme="minorEastAsia" w:cstheme="minorEastAsia"/>
          <w:sz w:val="21"/>
          <w:szCs w:val="21"/>
        </w:rPr>
        <w:t>引导学生形成技能</w:t>
      </w:r>
      <w:r>
        <w:rPr>
          <w:rFonts w:hint="eastAsia" w:asciiTheme="minorEastAsia" w:hAnsiTheme="minorEastAsia" w:eastAsiaTheme="minorEastAsia" w:cstheme="minorEastAsia"/>
          <w:sz w:val="21"/>
          <w:szCs w:val="21"/>
          <w:lang w:val="en-US" w:eastAsia="zh-CN"/>
        </w:rPr>
        <w:t>至上</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创新可贵</w:t>
      </w:r>
      <w:r>
        <w:rPr>
          <w:rFonts w:hint="eastAsia" w:asciiTheme="minorEastAsia" w:hAnsiTheme="minorEastAsia" w:eastAsiaTheme="minorEastAsia" w:cstheme="minorEastAsia"/>
          <w:sz w:val="21"/>
          <w:szCs w:val="21"/>
        </w:rPr>
        <w:t>的</w:t>
      </w:r>
      <w:r>
        <w:rPr>
          <w:rFonts w:hint="eastAsia" w:asciiTheme="minorEastAsia" w:hAnsiTheme="minorEastAsia" w:eastAsiaTheme="minorEastAsia" w:cstheme="minorEastAsia"/>
          <w:sz w:val="21"/>
          <w:szCs w:val="21"/>
          <w:lang w:val="en-US" w:eastAsia="zh-CN"/>
        </w:rPr>
        <w:t>信</w:t>
      </w:r>
      <w:r>
        <w:rPr>
          <w:rFonts w:hint="eastAsia" w:asciiTheme="minorEastAsia" w:hAnsiTheme="minorEastAsia" w:eastAsiaTheme="minorEastAsia" w:cstheme="minorEastAsia"/>
          <w:sz w:val="21"/>
          <w:szCs w:val="21"/>
        </w:rPr>
        <w:t>念</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b w:val="0"/>
          <w:bCs w:val="0"/>
          <w:sz w:val="21"/>
          <w:szCs w:val="21"/>
          <w:u w:val="none"/>
          <w:lang w:val="en-US" w:eastAsia="zh-CN"/>
        </w:rPr>
        <w:t>并继承这种伟大的工匠精神。</w:t>
      </w:r>
    </w:p>
    <w:p>
      <w:pPr>
        <w:widowControl w:val="0"/>
        <w:numPr>
          <w:ilvl w:val="0"/>
          <w:numId w:val="0"/>
        </w:numPr>
        <w:spacing w:line="360" w:lineRule="auto"/>
        <w:ind w:firstLine="420" w:firstLineChars="200"/>
        <w:jc w:val="both"/>
        <w:rPr>
          <w:rFonts w:hint="eastAsia" w:asciiTheme="minorEastAsia" w:hAnsiTheme="minorEastAsia" w:eastAsiaTheme="minorEastAsia" w:cstheme="minorEastAsia"/>
          <w:b/>
          <w:bCs/>
          <w:sz w:val="21"/>
          <w:szCs w:val="21"/>
          <w:u w:val="single"/>
          <w:lang w:val="en-US" w:eastAsia="zh-CN"/>
        </w:rPr>
      </w:pPr>
      <w:r>
        <w:rPr>
          <w:rFonts w:hint="eastAsia" w:asciiTheme="minorEastAsia" w:hAnsiTheme="minorEastAsia" w:eastAsiaTheme="minorEastAsia" w:cstheme="minorEastAsia"/>
          <w:b w:val="0"/>
          <w:bCs w:val="0"/>
          <w:sz w:val="21"/>
          <w:szCs w:val="21"/>
          <w:lang w:val="en-US" w:eastAsia="zh-CN"/>
        </w:rPr>
        <w:t>三是创设情绪体验情境。职业教育不仅要</w:t>
      </w:r>
      <w:r>
        <w:rPr>
          <w:rFonts w:hint="eastAsia" w:asciiTheme="minorEastAsia" w:hAnsiTheme="minorEastAsia" w:eastAsiaTheme="minorEastAsia" w:cstheme="minorEastAsia"/>
          <w:b w:val="0"/>
          <w:bCs w:val="0"/>
          <w:strike w:val="0"/>
          <w:dstrike w:val="0"/>
          <w:sz w:val="21"/>
          <w:szCs w:val="21"/>
          <w:u w:val="none"/>
          <w:lang w:val="en-US" w:eastAsia="zh-CN"/>
        </w:rPr>
        <w:t>让学生</w:t>
      </w:r>
      <w:r>
        <w:rPr>
          <w:rFonts w:hint="eastAsia" w:asciiTheme="minorEastAsia" w:hAnsiTheme="minorEastAsia" w:cstheme="minorEastAsia"/>
          <w:b w:val="0"/>
          <w:bCs w:val="0"/>
          <w:strike w:val="0"/>
          <w:dstrike w:val="0"/>
          <w:sz w:val="21"/>
          <w:szCs w:val="21"/>
          <w:u w:val="none"/>
          <w:lang w:val="en-US" w:eastAsia="zh-CN"/>
        </w:rPr>
        <w:t>熟练掌握</w:t>
      </w:r>
      <w:r>
        <w:rPr>
          <w:rFonts w:hint="eastAsia" w:asciiTheme="minorEastAsia" w:hAnsiTheme="minorEastAsia" w:eastAsiaTheme="minorEastAsia" w:cstheme="minorEastAsia"/>
          <w:b w:val="0"/>
          <w:bCs w:val="0"/>
          <w:strike w:val="0"/>
          <w:dstrike w:val="0"/>
          <w:sz w:val="21"/>
          <w:szCs w:val="21"/>
          <w:u w:val="none"/>
          <w:lang w:val="en-US" w:eastAsia="zh-CN"/>
        </w:rPr>
        <w:t>职业技能，更应</w:t>
      </w:r>
      <w:r>
        <w:rPr>
          <w:rFonts w:hint="eastAsia" w:asciiTheme="minorEastAsia" w:hAnsiTheme="minorEastAsia" w:cstheme="minorEastAsia"/>
          <w:b w:val="0"/>
          <w:bCs w:val="0"/>
          <w:strike w:val="0"/>
          <w:dstrike w:val="0"/>
          <w:sz w:val="21"/>
          <w:szCs w:val="21"/>
          <w:u w:val="none"/>
          <w:lang w:val="en-US" w:eastAsia="zh-CN"/>
        </w:rPr>
        <w:t>培养其</w:t>
      </w:r>
      <w:r>
        <w:rPr>
          <w:rFonts w:hint="eastAsia" w:asciiTheme="minorEastAsia" w:hAnsiTheme="minorEastAsia" w:eastAsiaTheme="minorEastAsia" w:cstheme="minorEastAsia"/>
          <w:b w:val="0"/>
          <w:bCs w:val="0"/>
          <w:strike w:val="0"/>
          <w:dstrike w:val="0"/>
          <w:sz w:val="21"/>
          <w:szCs w:val="21"/>
          <w:u w:val="none"/>
          <w:lang w:val="en-US" w:eastAsia="zh-CN"/>
        </w:rPr>
        <w:t>耐心细致、</w:t>
      </w:r>
      <w:r>
        <w:rPr>
          <w:rFonts w:hint="eastAsia" w:asciiTheme="minorEastAsia" w:hAnsiTheme="minorEastAsia" w:eastAsiaTheme="minorEastAsia" w:cstheme="minorEastAsia"/>
          <w:b w:val="0"/>
          <w:bCs w:val="0"/>
          <w:sz w:val="21"/>
          <w:szCs w:val="21"/>
          <w:u w:val="none"/>
          <w:lang w:val="en-US" w:eastAsia="zh-CN"/>
        </w:rPr>
        <w:t>精益求精的职业素养。中职语文教材职业模块的佳作《她把护士变成了天使》展示了南丁格尔为了护理事业奉献终身的高贵精神和感人事迹。教师可采用一边播放舒缓的背景音乐，一边示范朗读的方式进行教学，朗读中时而娓娓道来，时而绘声绘色，使学生如见其人、如闻其声、如临其境,全身心</w:t>
      </w:r>
      <w:r>
        <w:rPr>
          <w:rFonts w:hint="eastAsia" w:asciiTheme="minorEastAsia" w:hAnsiTheme="minorEastAsia" w:eastAsiaTheme="minorEastAsia" w:cstheme="minorEastAsia"/>
          <w:b w:val="0"/>
          <w:bCs w:val="0"/>
          <w:sz w:val="21"/>
          <w:szCs w:val="21"/>
          <w:lang w:val="en-US" w:eastAsia="zh-CN"/>
        </w:rPr>
        <w:t>去品味南丁格尔的人生和护理职业的伟大，从而坚定把护理作为自己终生事业，矢志不渝地为之奋斗的决心。</w:t>
      </w:r>
    </w:p>
    <w:p>
      <w:pPr>
        <w:widowControl w:val="0"/>
        <w:numPr>
          <w:ilvl w:val="0"/>
          <w:numId w:val="0"/>
        </w:numPr>
        <w:spacing w:line="360" w:lineRule="auto"/>
        <w:ind w:firstLine="420" w:firstLineChars="200"/>
        <w:jc w:val="both"/>
        <w:rPr>
          <w:rFonts w:hint="eastAsia" w:asciiTheme="minorEastAsia" w:hAnsiTheme="minorEastAsia" w:eastAsiaTheme="minorEastAsia" w:cstheme="minorEastAsia"/>
          <w:b w:val="0"/>
          <w:bCs w:val="0"/>
          <w:strike w:val="0"/>
          <w:dstrike w:val="0"/>
          <w:sz w:val="21"/>
          <w:szCs w:val="21"/>
          <w:lang w:val="en-US" w:eastAsia="zh-CN"/>
        </w:rPr>
      </w:pPr>
      <w:r>
        <w:rPr>
          <w:rFonts w:hint="eastAsia" w:asciiTheme="minorEastAsia" w:hAnsiTheme="minorEastAsia" w:eastAsiaTheme="minorEastAsia" w:cstheme="minorEastAsia"/>
          <w:b w:val="0"/>
          <w:bCs w:val="0"/>
          <w:strike w:val="0"/>
          <w:dstrike w:val="0"/>
          <w:sz w:val="21"/>
          <w:szCs w:val="21"/>
          <w:lang w:val="en-US" w:eastAsia="zh-CN"/>
        </w:rPr>
        <w:t>另外，语文教学还应该重视课外阅读在培育学生</w:t>
      </w:r>
      <w:r>
        <w:rPr>
          <w:rFonts w:hint="eastAsia" w:asciiTheme="minorEastAsia" w:hAnsiTheme="minorEastAsia" w:eastAsiaTheme="minorEastAsia" w:cstheme="minorEastAsia"/>
          <w:b w:val="0"/>
          <w:bCs w:val="0"/>
          <w:sz w:val="21"/>
          <w:szCs w:val="21"/>
          <w:u w:val="none"/>
          <w:lang w:val="en-US" w:eastAsia="zh-CN"/>
        </w:rPr>
        <w:t>职业品质、开拓精神等</w:t>
      </w:r>
      <w:r>
        <w:rPr>
          <w:rFonts w:hint="eastAsia" w:asciiTheme="minorEastAsia" w:hAnsiTheme="minorEastAsia" w:eastAsiaTheme="minorEastAsia" w:cstheme="minorEastAsia"/>
          <w:b w:val="0"/>
          <w:bCs w:val="0"/>
          <w:strike w:val="0"/>
          <w:dstrike w:val="0"/>
          <w:sz w:val="21"/>
          <w:szCs w:val="21"/>
          <w:lang w:val="en-US" w:eastAsia="zh-CN"/>
        </w:rPr>
        <w:t>方面的重要作用。可结合中职语文教学目标给学生推荐体现工匠精神、职业精神的课外阅读篇目，如冯友兰《人生的意义及人生中的境界》、梁启超《敬业与乐业》、沃尔特·米勒《责任心是成功的基石》等，“润物细无声”地引导学生</w:t>
      </w:r>
      <w:r>
        <w:rPr>
          <w:rFonts w:hint="eastAsia" w:asciiTheme="minorEastAsia" w:hAnsiTheme="minorEastAsia" w:cstheme="minorEastAsia"/>
          <w:b w:val="0"/>
          <w:bCs w:val="0"/>
          <w:strike w:val="0"/>
          <w:dstrike w:val="0"/>
          <w:sz w:val="21"/>
          <w:szCs w:val="21"/>
          <w:lang w:val="en-US" w:eastAsia="zh-CN"/>
        </w:rPr>
        <w:t>树立正确的职业理想</w:t>
      </w:r>
      <w:r>
        <w:rPr>
          <w:rFonts w:hint="eastAsia" w:asciiTheme="minorEastAsia" w:hAnsiTheme="minorEastAsia" w:eastAsiaTheme="minorEastAsia" w:cstheme="minorEastAsia"/>
          <w:b w:val="0"/>
          <w:bCs w:val="0"/>
          <w:strike w:val="0"/>
          <w:dstrike w:val="0"/>
          <w:sz w:val="21"/>
          <w:szCs w:val="21"/>
          <w:lang w:val="en-US" w:eastAsia="zh-CN"/>
        </w:rPr>
        <w:t>。</w:t>
      </w:r>
    </w:p>
    <w:p>
      <w:pPr>
        <w:numPr>
          <w:ilvl w:val="0"/>
          <w:numId w:val="0"/>
        </w:num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2.4  利用语文实践活动，深入</w:t>
      </w:r>
      <w:r>
        <w:rPr>
          <w:rFonts w:hint="eastAsia" w:asciiTheme="minorEastAsia" w:hAnsiTheme="minorEastAsia" w:cstheme="minorEastAsia"/>
          <w:b w:val="0"/>
          <w:bCs w:val="0"/>
          <w:sz w:val="21"/>
          <w:szCs w:val="21"/>
          <w:lang w:val="en-US" w:eastAsia="zh-CN"/>
        </w:rPr>
        <w:t>进行</w:t>
      </w:r>
      <w:r>
        <w:rPr>
          <w:rFonts w:hint="eastAsia" w:asciiTheme="minorEastAsia" w:hAnsiTheme="minorEastAsia" w:eastAsiaTheme="minorEastAsia" w:cstheme="minorEastAsia"/>
          <w:b w:val="0"/>
          <w:bCs w:val="0"/>
          <w:sz w:val="21"/>
          <w:szCs w:val="21"/>
          <w:lang w:val="en-US" w:eastAsia="zh-CN"/>
        </w:rPr>
        <w:t>习近平新时代中国特色社会主义思想教育</w:t>
      </w:r>
    </w:p>
    <w:p>
      <w:p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教师可利用语文教材中职业模块的口语训练和多种形式的语文实践活动，将</w:t>
      </w:r>
      <w:r>
        <w:rPr>
          <w:rFonts w:hint="eastAsia" w:asciiTheme="minorEastAsia" w:hAnsiTheme="minorEastAsia" w:eastAsiaTheme="minorEastAsia" w:cstheme="minorEastAsia"/>
          <w:b w:val="0"/>
          <w:bCs/>
          <w:sz w:val="21"/>
          <w:szCs w:val="21"/>
        </w:rPr>
        <w:t>习近平新时代中国特色社会主义思想教育</w:t>
      </w:r>
      <w:r>
        <w:rPr>
          <w:rFonts w:hint="eastAsia" w:asciiTheme="minorEastAsia" w:hAnsiTheme="minorEastAsia" w:eastAsiaTheme="minorEastAsia" w:cstheme="minorEastAsia"/>
          <w:b w:val="0"/>
          <w:bCs w:val="0"/>
          <w:sz w:val="21"/>
          <w:szCs w:val="21"/>
          <w:lang w:val="en-US" w:eastAsia="zh-CN"/>
        </w:rPr>
        <w:t>融入丰富多彩的活动中，有助于学生更好的理解和接受。</w:t>
      </w:r>
    </w:p>
    <w:p>
      <w:pPr>
        <w:spacing w:line="36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val="0"/>
          <w:bCs w:val="0"/>
          <w:sz w:val="21"/>
          <w:szCs w:val="21"/>
          <w:lang w:val="en-US" w:eastAsia="zh-CN"/>
        </w:rPr>
        <w:t>一是采用艺术性的教学模式，将传统的课堂变成鲜活的舞台。如</w:t>
      </w:r>
      <w:r>
        <w:rPr>
          <w:rFonts w:hint="eastAsia" w:asciiTheme="minorEastAsia" w:hAnsiTheme="minorEastAsia" w:eastAsiaTheme="minorEastAsia" w:cstheme="minorEastAsia"/>
          <w:sz w:val="21"/>
          <w:szCs w:val="21"/>
        </w:rPr>
        <w:t>围绕 “我和我的祖国”“新时代</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新作为”等主题开展</w:t>
      </w:r>
      <w:r>
        <w:rPr>
          <w:rFonts w:hint="eastAsia" w:asciiTheme="minorEastAsia" w:hAnsiTheme="minorEastAsia" w:eastAsiaTheme="minorEastAsia" w:cstheme="minorEastAsia"/>
          <w:sz w:val="21"/>
          <w:szCs w:val="21"/>
          <w:lang w:val="en-US" w:eastAsia="zh-CN"/>
        </w:rPr>
        <w:t>朗诵、</w:t>
      </w:r>
      <w:r>
        <w:rPr>
          <w:rFonts w:hint="eastAsia" w:asciiTheme="minorEastAsia" w:hAnsiTheme="minorEastAsia" w:eastAsiaTheme="minorEastAsia" w:cstheme="minorEastAsia"/>
          <w:sz w:val="21"/>
          <w:szCs w:val="21"/>
        </w:rPr>
        <w:t>演讲、征文等活动</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选拔</w:t>
      </w:r>
      <w:r>
        <w:rPr>
          <w:rFonts w:hint="eastAsia" w:asciiTheme="minorEastAsia" w:hAnsiTheme="minorEastAsia" w:eastAsiaTheme="minorEastAsia" w:cstheme="minorEastAsia"/>
          <w:sz w:val="21"/>
          <w:szCs w:val="21"/>
          <w:lang w:val="en-US" w:eastAsia="zh-CN"/>
        </w:rPr>
        <w:t>多名学业优秀、口语流畅的</w:t>
      </w:r>
      <w:r>
        <w:rPr>
          <w:rFonts w:hint="eastAsia" w:asciiTheme="minorEastAsia" w:hAnsiTheme="minorEastAsia" w:eastAsiaTheme="minorEastAsia" w:cstheme="minorEastAsia"/>
          <w:sz w:val="21"/>
          <w:szCs w:val="21"/>
        </w:rPr>
        <w:t>学生，</w:t>
      </w:r>
      <w:r>
        <w:rPr>
          <w:rFonts w:hint="eastAsia" w:asciiTheme="minorEastAsia" w:hAnsiTheme="minorEastAsia" w:eastAsiaTheme="minorEastAsia" w:cstheme="minorEastAsia"/>
          <w:sz w:val="21"/>
          <w:szCs w:val="21"/>
          <w:lang w:val="en-US" w:eastAsia="zh-CN"/>
        </w:rPr>
        <w:t>以“说说我家乡的变化”为主题，在语文课堂进行发言</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并在教师辅导下</w:t>
      </w:r>
      <w:r>
        <w:rPr>
          <w:rFonts w:hint="eastAsia" w:asciiTheme="minorEastAsia" w:hAnsiTheme="minorEastAsia" w:eastAsiaTheme="minorEastAsia" w:cstheme="minorEastAsia"/>
          <w:sz w:val="21"/>
          <w:szCs w:val="21"/>
        </w:rPr>
        <w:t>制作微视频</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引导</w:t>
      </w:r>
      <w:r>
        <w:rPr>
          <w:rFonts w:hint="eastAsia" w:asciiTheme="minorEastAsia" w:hAnsiTheme="minorEastAsia" w:eastAsiaTheme="minorEastAsia" w:cstheme="minorEastAsia"/>
          <w:sz w:val="21"/>
          <w:szCs w:val="21"/>
          <w:lang w:val="en-US" w:eastAsia="zh-CN"/>
        </w:rPr>
        <w:t>学生课余查阅“</w:t>
      </w:r>
      <w:r>
        <w:rPr>
          <w:rFonts w:hint="eastAsia" w:asciiTheme="minorEastAsia" w:hAnsiTheme="minorEastAsia" w:eastAsiaTheme="minorEastAsia" w:cstheme="minorEastAsia"/>
          <w:sz w:val="21"/>
          <w:szCs w:val="21"/>
        </w:rPr>
        <w:t>红船精神</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西迁精神</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的内涵</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自由选择展示形式，如讲故事、展示PPT、朗诵等，最后推荐优秀作品在课堂上开展宣讲活动。</w:t>
      </w:r>
    </w:p>
    <w:p>
      <w:pPr>
        <w:spacing w:line="360" w:lineRule="auto"/>
        <w:ind w:firstLine="420" w:firstLineChars="200"/>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sz w:val="21"/>
          <w:szCs w:val="21"/>
          <w:lang w:val="en-US" w:eastAsia="zh-CN"/>
        </w:rPr>
        <w:t>二是利用语文自习课，组织学生</w:t>
      </w:r>
      <w:r>
        <w:rPr>
          <w:rFonts w:hint="eastAsia" w:asciiTheme="minorEastAsia" w:hAnsiTheme="minorEastAsia" w:eastAsiaTheme="minorEastAsia" w:cstheme="minorEastAsia"/>
          <w:sz w:val="21"/>
          <w:szCs w:val="21"/>
        </w:rPr>
        <w:t>集中观看</w:t>
      </w:r>
      <w:r>
        <w:rPr>
          <w:rFonts w:hint="eastAsia" w:asciiTheme="minorEastAsia" w:hAnsiTheme="minorEastAsia" w:eastAsiaTheme="minorEastAsia" w:cstheme="minorEastAsia"/>
          <w:sz w:val="21"/>
          <w:szCs w:val="21"/>
          <w:lang w:val="en-US" w:eastAsia="zh-CN"/>
        </w:rPr>
        <w:t>爱国影片和优秀纪录片，如</w:t>
      </w:r>
      <w:r>
        <w:rPr>
          <w:rFonts w:hint="eastAsia" w:asciiTheme="minorEastAsia" w:hAnsiTheme="minorEastAsia" w:eastAsiaTheme="minorEastAsia" w:cstheme="minorEastAsia"/>
          <w:sz w:val="21"/>
          <w:szCs w:val="21"/>
        </w:rPr>
        <w:t>《建党伟业》</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我和我的祖国</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榜样</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大国崛起</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大国重器</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等等，观看结束后要求学生写心得体会，并开展交流活动。通过直观的方式，</w:t>
      </w:r>
      <w:r>
        <w:rPr>
          <w:rFonts w:hint="eastAsia" w:asciiTheme="minorEastAsia" w:hAnsiTheme="minorEastAsia" w:cstheme="minorEastAsia"/>
          <w:sz w:val="21"/>
          <w:szCs w:val="21"/>
          <w:lang w:val="en-US" w:eastAsia="zh-CN"/>
        </w:rPr>
        <w:t>使</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cstheme="minorEastAsia"/>
          <w:sz w:val="21"/>
          <w:szCs w:val="21"/>
          <w:lang w:val="en-US" w:eastAsia="zh-CN"/>
        </w:rPr>
        <w:t>深入</w:t>
      </w:r>
      <w:r>
        <w:rPr>
          <w:rFonts w:hint="eastAsia" w:asciiTheme="minorEastAsia" w:hAnsiTheme="minorEastAsia" w:eastAsiaTheme="minorEastAsia" w:cstheme="minorEastAsia"/>
          <w:sz w:val="21"/>
          <w:szCs w:val="21"/>
          <w:lang w:val="en-US" w:eastAsia="zh-CN"/>
        </w:rPr>
        <w:t>了解</w:t>
      </w:r>
      <w:r>
        <w:rPr>
          <w:rFonts w:hint="eastAsia" w:asciiTheme="minorEastAsia" w:hAnsiTheme="minorEastAsia" w:eastAsiaTheme="minorEastAsia" w:cstheme="minorEastAsia"/>
          <w:sz w:val="21"/>
          <w:szCs w:val="21"/>
        </w:rPr>
        <w:t>中国共产党史</w:t>
      </w:r>
      <w:r>
        <w:rPr>
          <w:rFonts w:hint="eastAsia" w:asciiTheme="minorEastAsia" w:hAnsiTheme="minorEastAsia" w:eastAsiaTheme="minorEastAsia" w:cstheme="minorEastAsia"/>
          <w:sz w:val="21"/>
          <w:szCs w:val="21"/>
          <w:lang w:val="en-US" w:eastAsia="zh-CN"/>
        </w:rPr>
        <w:t>和</w:t>
      </w:r>
      <w:r>
        <w:rPr>
          <w:rFonts w:hint="eastAsia" w:asciiTheme="minorEastAsia" w:hAnsiTheme="minorEastAsia" w:eastAsiaTheme="minorEastAsia" w:cstheme="minorEastAsia"/>
          <w:sz w:val="21"/>
          <w:szCs w:val="21"/>
        </w:rPr>
        <w:t>改革发展</w:t>
      </w:r>
      <w:r>
        <w:rPr>
          <w:rFonts w:hint="eastAsia" w:asciiTheme="minorEastAsia" w:hAnsiTheme="minorEastAsia" w:cstheme="minorEastAsia"/>
          <w:sz w:val="21"/>
          <w:szCs w:val="21"/>
          <w:lang w:val="en-US" w:eastAsia="zh-CN"/>
        </w:rPr>
        <w:t>的</w:t>
      </w:r>
      <w:r>
        <w:rPr>
          <w:rFonts w:hint="eastAsia" w:asciiTheme="minorEastAsia" w:hAnsiTheme="minorEastAsia" w:eastAsiaTheme="minorEastAsia" w:cstheme="minorEastAsia"/>
          <w:sz w:val="21"/>
          <w:szCs w:val="21"/>
        </w:rPr>
        <w:t>伟大成就</w:t>
      </w:r>
      <w:r>
        <w:rPr>
          <w:rFonts w:hint="eastAsia" w:asciiTheme="minorEastAsia" w:hAnsiTheme="minorEastAsia" w:cstheme="minorEastAsia"/>
          <w:sz w:val="21"/>
          <w:szCs w:val="21"/>
          <w:lang w:eastAsia="zh-CN"/>
        </w:rPr>
        <w:t>。</w:t>
      </w:r>
    </w:p>
    <w:p>
      <w:pPr>
        <w:numPr>
          <w:ilvl w:val="0"/>
          <w:numId w:val="0"/>
        </w:num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2.5  建立作文教学档案，掌握学生思想健康状况</w:t>
      </w:r>
    </w:p>
    <w:p>
      <w:p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中职学生是一个特殊的学生群体，其中一部分学生行为习惯和文化基础差，厌学现象严重，缺乏吃苦耐劳的精神。对语文课堂而言，能走进学生内心，了解学生真实思想健康状况的最佳途径，就是作文。</w:t>
      </w:r>
    </w:p>
    <w:p>
      <w:pPr>
        <w:spacing w:line="360" w:lineRule="auto"/>
        <w:ind w:firstLine="420" w:firstLineChars="20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b w:val="0"/>
          <w:bCs w:val="0"/>
          <w:sz w:val="21"/>
          <w:szCs w:val="21"/>
          <w:lang w:val="en-US" w:eastAsia="zh-CN"/>
        </w:rPr>
        <w:t>首先，教师要确定学生写作计划和主题。作文门类非常多，需要教师提前分门别类做好计划，并确定每次命题作文的题目，有的放矢才能使作文档案真正发挥其持久、系统的作用。其次，教师要认真批改和述写评语。要利用作文这一有效途径，建立与学生沟通的桥梁，这个桥梁是在信任的基础上，不断沟通交流逐步搭建的，这就要求教师以专业的语文素养和一颗关注爱护学生的爱心，对待每一篇释放自我的学生作品。这样作文档案才能持久发挥了解学生思想健康状况的作用。最后，教师做好阶段性总结。在作文批阅中，学生的思想状况不断闪现，教师需要随时做好记录，对个别出现问题的学生，及时和班主任沟通，寻找最佳教育契机和时间，取得最好的教育效果。</w:t>
      </w:r>
      <w:r>
        <w:rPr>
          <w:rFonts w:hint="eastAsia" w:asciiTheme="minorEastAsia" w:hAnsiTheme="minorEastAsia" w:cstheme="minorEastAsia"/>
          <w:b w:val="0"/>
          <w:bCs w:val="0"/>
          <w:sz w:val="21"/>
          <w:szCs w:val="21"/>
          <w:lang w:val="en-US" w:eastAsia="zh-CN"/>
        </w:rPr>
        <w:t>教师在</w:t>
      </w:r>
      <w:r>
        <w:rPr>
          <w:rFonts w:hint="eastAsia" w:asciiTheme="minorEastAsia" w:hAnsiTheme="minorEastAsia" w:eastAsiaTheme="minorEastAsia" w:cstheme="minorEastAsia"/>
          <w:b w:val="0"/>
          <w:bCs w:val="0"/>
          <w:sz w:val="21"/>
          <w:szCs w:val="21"/>
          <w:lang w:val="en-US" w:eastAsia="zh-CN"/>
        </w:rPr>
        <w:t>学期末可将</w:t>
      </w:r>
      <w:r>
        <w:rPr>
          <w:rFonts w:hint="eastAsia" w:asciiTheme="minorEastAsia" w:hAnsiTheme="minorEastAsia" w:cstheme="minorEastAsia"/>
          <w:b w:val="0"/>
          <w:bCs w:val="0"/>
          <w:sz w:val="21"/>
          <w:szCs w:val="21"/>
          <w:lang w:val="en-US" w:eastAsia="zh-CN"/>
        </w:rPr>
        <w:t>本班</w:t>
      </w:r>
      <w:r>
        <w:rPr>
          <w:rFonts w:hint="eastAsia" w:asciiTheme="minorEastAsia" w:hAnsiTheme="minorEastAsia" w:eastAsiaTheme="minorEastAsia" w:cstheme="minorEastAsia"/>
          <w:b w:val="0"/>
          <w:bCs w:val="0"/>
          <w:sz w:val="21"/>
          <w:szCs w:val="21"/>
          <w:lang w:val="en-US" w:eastAsia="zh-CN"/>
        </w:rPr>
        <w:t>学生思想</w:t>
      </w:r>
      <w:r>
        <w:rPr>
          <w:rFonts w:hint="eastAsia" w:asciiTheme="minorEastAsia" w:hAnsiTheme="minorEastAsia" w:eastAsiaTheme="minorEastAsia" w:cstheme="minorEastAsia"/>
          <w:sz w:val="21"/>
          <w:szCs w:val="21"/>
        </w:rPr>
        <w:t>道德评价结果</w:t>
      </w:r>
      <w:r>
        <w:rPr>
          <w:rFonts w:hint="eastAsia" w:asciiTheme="minorEastAsia" w:hAnsiTheme="minorEastAsia" w:cstheme="minorEastAsia"/>
          <w:sz w:val="21"/>
          <w:szCs w:val="21"/>
          <w:lang w:val="en-US" w:eastAsia="zh-CN"/>
        </w:rPr>
        <w:t>进行整理分析，并</w:t>
      </w:r>
      <w:r>
        <w:rPr>
          <w:rFonts w:hint="eastAsia" w:asciiTheme="minorEastAsia" w:hAnsiTheme="minorEastAsia" w:eastAsiaTheme="minorEastAsia" w:cstheme="minorEastAsia"/>
          <w:sz w:val="21"/>
          <w:szCs w:val="21"/>
        </w:rPr>
        <w:t>记入学生综合素质档案</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这项措施</w:t>
      </w:r>
      <w:r>
        <w:rPr>
          <w:rFonts w:hint="eastAsia" w:asciiTheme="minorEastAsia" w:hAnsiTheme="minorEastAsia" w:eastAsiaTheme="minorEastAsia" w:cstheme="minorEastAsia"/>
          <w:b w:val="0"/>
          <w:bCs w:val="0"/>
          <w:sz w:val="21"/>
          <w:szCs w:val="21"/>
          <w:lang w:val="en-US" w:eastAsia="zh-CN"/>
        </w:rPr>
        <w:t>也可</w:t>
      </w:r>
      <w:r>
        <w:rPr>
          <w:rFonts w:hint="eastAsia" w:asciiTheme="minorEastAsia" w:hAnsiTheme="minorEastAsia" w:eastAsiaTheme="minorEastAsia" w:cstheme="minorEastAsia"/>
          <w:sz w:val="21"/>
          <w:szCs w:val="21"/>
        </w:rPr>
        <w:t>作为</w:t>
      </w:r>
      <w:r>
        <w:rPr>
          <w:rFonts w:hint="eastAsia" w:asciiTheme="minorEastAsia" w:hAnsiTheme="minorEastAsia" w:eastAsiaTheme="minorEastAsia" w:cstheme="minorEastAsia"/>
          <w:sz w:val="21"/>
          <w:szCs w:val="21"/>
          <w:lang w:val="en-US" w:eastAsia="zh-CN"/>
        </w:rPr>
        <w:t>学校对语文</w:t>
      </w:r>
      <w:r>
        <w:rPr>
          <w:rFonts w:hint="eastAsia" w:asciiTheme="minorEastAsia" w:hAnsiTheme="minorEastAsia" w:eastAsiaTheme="minorEastAsia" w:cstheme="minorEastAsia"/>
          <w:sz w:val="21"/>
          <w:szCs w:val="21"/>
        </w:rPr>
        <w:t>教学渗透思想政治教育课堂教学效果评价的主要内容</w:t>
      </w:r>
      <w:r>
        <w:rPr>
          <w:rFonts w:hint="eastAsia" w:asciiTheme="minorEastAsia" w:hAnsiTheme="minorEastAsia" w:eastAsiaTheme="minorEastAsia" w:cstheme="minorEastAsia"/>
          <w:sz w:val="21"/>
          <w:szCs w:val="21"/>
          <w:lang w:eastAsia="zh-CN"/>
        </w:rPr>
        <w:t>。</w:t>
      </w:r>
    </w:p>
    <w:p>
      <w:p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总之，中职语文涵盖了古今中外的名家名篇，是培养学生人文素质最好的资源，语文教师只有充分利用这个资源，认真剖析每篇作品，紧紧把握时代</w:t>
      </w:r>
      <w:r>
        <w:rPr>
          <w:rFonts w:hint="eastAsia" w:asciiTheme="minorEastAsia" w:hAnsiTheme="minorEastAsia" w:cstheme="minorEastAsia"/>
          <w:b w:val="0"/>
          <w:bCs w:val="0"/>
          <w:sz w:val="21"/>
          <w:szCs w:val="21"/>
          <w:lang w:val="en-US" w:eastAsia="zh-CN"/>
        </w:rPr>
        <w:t>精神</w:t>
      </w:r>
      <w:r>
        <w:rPr>
          <w:rFonts w:hint="eastAsia" w:asciiTheme="minorEastAsia" w:hAnsiTheme="minorEastAsia" w:eastAsiaTheme="minorEastAsia" w:cstheme="minorEastAsia"/>
          <w:b w:val="0"/>
          <w:bCs w:val="0"/>
          <w:sz w:val="21"/>
          <w:szCs w:val="21"/>
          <w:lang w:val="en-US" w:eastAsia="zh-CN"/>
        </w:rPr>
        <w:t>，将思想政治教育的</w:t>
      </w:r>
      <w:r>
        <w:rPr>
          <w:rFonts w:hint="eastAsia" w:asciiTheme="minorEastAsia" w:hAnsiTheme="minorEastAsia" w:cstheme="minorEastAsia"/>
          <w:b w:val="0"/>
          <w:bCs w:val="0"/>
          <w:sz w:val="21"/>
          <w:szCs w:val="21"/>
          <w:lang w:val="en-US" w:eastAsia="zh-CN"/>
        </w:rPr>
        <w:t>教学</w:t>
      </w:r>
      <w:r>
        <w:rPr>
          <w:rFonts w:hint="eastAsia" w:asciiTheme="minorEastAsia" w:hAnsiTheme="minorEastAsia" w:eastAsiaTheme="minorEastAsia" w:cstheme="minorEastAsia"/>
          <w:b w:val="0"/>
          <w:bCs w:val="0"/>
          <w:sz w:val="21"/>
          <w:szCs w:val="21"/>
          <w:lang w:val="en-US" w:eastAsia="zh-CN"/>
        </w:rPr>
        <w:t>目标</w:t>
      </w:r>
      <w:r>
        <w:rPr>
          <w:rFonts w:hint="eastAsia" w:asciiTheme="minorEastAsia" w:hAnsiTheme="minorEastAsia" w:cstheme="minorEastAsia"/>
          <w:b w:val="0"/>
          <w:bCs w:val="0"/>
          <w:sz w:val="21"/>
          <w:szCs w:val="21"/>
          <w:lang w:val="en-US" w:eastAsia="zh-CN"/>
        </w:rPr>
        <w:t>和教学过程全部精心</w:t>
      </w:r>
      <w:r>
        <w:rPr>
          <w:rFonts w:hint="eastAsia" w:asciiTheme="minorEastAsia" w:hAnsiTheme="minorEastAsia" w:eastAsiaTheme="minorEastAsia" w:cstheme="minorEastAsia"/>
          <w:b w:val="0"/>
          <w:bCs w:val="0"/>
          <w:sz w:val="21"/>
          <w:szCs w:val="21"/>
          <w:lang w:val="en-US" w:eastAsia="zh-CN"/>
        </w:rPr>
        <w:t>设计</w:t>
      </w:r>
      <w:r>
        <w:rPr>
          <w:rFonts w:hint="eastAsia" w:asciiTheme="minorEastAsia" w:hAnsiTheme="minorEastAsia" w:cstheme="minorEastAsia"/>
          <w:b w:val="0"/>
          <w:bCs w:val="0"/>
          <w:sz w:val="21"/>
          <w:szCs w:val="21"/>
          <w:lang w:val="en-US" w:eastAsia="zh-CN"/>
        </w:rPr>
        <w:t>并渗入</w:t>
      </w:r>
      <w:r>
        <w:rPr>
          <w:rFonts w:hint="eastAsia" w:asciiTheme="minorEastAsia" w:hAnsiTheme="minorEastAsia" w:eastAsiaTheme="minorEastAsia" w:cstheme="minorEastAsia"/>
          <w:b w:val="0"/>
          <w:bCs w:val="0"/>
          <w:sz w:val="21"/>
          <w:szCs w:val="21"/>
          <w:lang w:val="en-US" w:eastAsia="zh-CN"/>
        </w:rPr>
        <w:t>进去，语文课程的教学才能完成对中职生思想政治方面的引导、启发和感染。这是我们每位职业学校基础课教师应该承担的时代使命。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eastAsia" w:asciiTheme="minorEastAsia" w:hAnsiTheme="minorEastAsia" w:eastAsiaTheme="minorEastAsia" w:cstheme="minorEastAsia"/>
          <w:b/>
          <w:bCs/>
          <w:i w:val="0"/>
          <w:caps w:val="0"/>
          <w:color w:val="666666"/>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eastAsia" w:asciiTheme="minorEastAsia" w:hAnsiTheme="minorEastAsia" w:eastAsiaTheme="minorEastAsia" w:cstheme="minorEastAsia"/>
          <w:b w:val="0"/>
          <w:i w:val="0"/>
          <w:caps w:val="0"/>
          <w:color w:val="666666"/>
          <w:spacing w:val="0"/>
          <w:sz w:val="21"/>
          <w:szCs w:val="21"/>
          <w:shd w:val="clear" w:fill="FFFFFF"/>
          <w:lang w:val="en-US" w:eastAsia="zh-CN"/>
        </w:rPr>
      </w:pPr>
      <w:r>
        <w:rPr>
          <w:rFonts w:hint="eastAsia" w:asciiTheme="minorEastAsia" w:hAnsiTheme="minorEastAsia" w:eastAsiaTheme="minorEastAsia" w:cstheme="minorEastAsia"/>
          <w:b/>
          <w:bCs/>
          <w:i w:val="0"/>
          <w:caps w:val="0"/>
          <w:color w:val="666666"/>
          <w:spacing w:val="0"/>
          <w:sz w:val="21"/>
          <w:szCs w:val="21"/>
          <w:shd w:val="clear" w:fill="FFFFFF"/>
          <w:lang w:val="en-US" w:eastAsia="zh-CN"/>
        </w:rPr>
        <w:t xml:space="preserve">参考文献：  </w:t>
      </w:r>
      <w:r>
        <w:rPr>
          <w:rFonts w:hint="eastAsia" w:asciiTheme="minorEastAsia" w:hAnsiTheme="minorEastAsia" w:eastAsiaTheme="minorEastAsia" w:cstheme="minorEastAsia"/>
          <w:b w:val="0"/>
          <w:i w:val="0"/>
          <w:caps w:val="0"/>
          <w:color w:val="666666"/>
          <w:spacing w:val="0"/>
          <w:sz w:val="21"/>
          <w:szCs w:val="21"/>
          <w:shd w:val="clear" w:fill="FFFFFF"/>
          <w:lang w:val="en-US" w:eastAsia="zh-CN"/>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eastAsia" w:asciiTheme="minorEastAsia" w:hAnsiTheme="minorEastAsia" w:eastAsiaTheme="minorEastAsia" w:cstheme="minorEastAsia"/>
          <w:b w:val="0"/>
          <w:i w:val="0"/>
          <w:caps w:val="0"/>
          <w:color w:val="666666"/>
          <w:spacing w:val="0"/>
          <w:sz w:val="21"/>
          <w:szCs w:val="21"/>
        </w:rPr>
      </w:pPr>
      <w:r>
        <w:rPr>
          <w:rFonts w:hint="eastAsia" w:asciiTheme="minorEastAsia" w:hAnsiTheme="minorEastAsia" w:eastAsiaTheme="minorEastAsia" w:cstheme="minorEastAsia"/>
          <w:b w:val="0"/>
          <w:i w:val="0"/>
          <w:caps w:val="0"/>
          <w:color w:val="666666"/>
          <w:spacing w:val="0"/>
          <w:sz w:val="21"/>
          <w:szCs w:val="21"/>
          <w:shd w:val="clear" w:fill="FFFFFF"/>
          <w:lang w:val="en-US" w:eastAsia="zh-CN"/>
        </w:rPr>
        <w:t>[1]</w:t>
      </w:r>
      <w:r>
        <w:rPr>
          <w:rFonts w:hint="eastAsia" w:asciiTheme="minorEastAsia" w:hAnsiTheme="minorEastAsia" w:eastAsiaTheme="minorEastAsia" w:cstheme="minorEastAsia"/>
          <w:b w:val="0"/>
          <w:i w:val="0"/>
          <w:caps w:val="0"/>
          <w:color w:val="666666"/>
          <w:spacing w:val="0"/>
          <w:kern w:val="44"/>
          <w:sz w:val="21"/>
          <w:szCs w:val="21"/>
          <w:shd w:val="clear" w:fill="FFFFFF"/>
          <w:lang w:val="en-US" w:eastAsia="zh-CN" w:bidi="ar"/>
        </w:rPr>
        <w:t>教育部办公厅关于加强和改进新时代中等职业学校德育工作的意见</w:t>
      </w:r>
      <w:r>
        <w:rPr>
          <w:rFonts w:hint="eastAsia" w:asciiTheme="minorEastAsia" w:hAnsiTheme="minorEastAsia" w:eastAsiaTheme="minorEastAsia" w:cstheme="minorEastAsia"/>
          <w:b w:val="0"/>
          <w:i w:val="0"/>
          <w:caps w:val="0"/>
          <w:color w:val="666666"/>
          <w:spacing w:val="0"/>
          <w:sz w:val="21"/>
          <w:szCs w:val="21"/>
          <w:shd w:val="clear" w:fill="FFFFFF"/>
          <w:lang w:val="en-US" w:eastAsia="zh-CN"/>
        </w:rPr>
        <w:t>[N] ,2019（9）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default" w:asciiTheme="minorEastAsia" w:hAnsiTheme="minorEastAsia" w:eastAsiaTheme="minorEastAsia" w:cstheme="minorEastAsia"/>
          <w:b w:val="0"/>
          <w:i w:val="0"/>
          <w:caps w:val="0"/>
          <w:color w:val="666666"/>
          <w:spacing w:val="0"/>
          <w:sz w:val="21"/>
          <w:szCs w:val="21"/>
          <w:shd w:val="clear" w:fill="FFFFFF"/>
          <w:lang w:val="en-US" w:eastAsia="zh-CN"/>
        </w:rPr>
      </w:pPr>
      <w:r>
        <w:rPr>
          <w:rFonts w:hint="eastAsia" w:asciiTheme="minorEastAsia" w:hAnsiTheme="minorEastAsia" w:eastAsiaTheme="minorEastAsia" w:cstheme="minorEastAsia"/>
          <w:b w:val="0"/>
          <w:i w:val="0"/>
          <w:caps w:val="0"/>
          <w:color w:val="666666"/>
          <w:spacing w:val="0"/>
          <w:sz w:val="21"/>
          <w:szCs w:val="21"/>
          <w:shd w:val="clear" w:fill="FFFFFF"/>
          <w:lang w:val="en-US" w:eastAsia="zh-CN"/>
        </w:rPr>
        <w:t>[2]胥露丹.</w:t>
      </w:r>
      <w:r>
        <w:rPr>
          <w:rFonts w:hint="eastAsia" w:asciiTheme="minorEastAsia" w:hAnsiTheme="minorEastAsia" w:eastAsiaTheme="minorEastAsia" w:cstheme="minorEastAsia"/>
          <w:b w:val="0"/>
          <w:i w:val="0"/>
          <w:caps w:val="0"/>
          <w:color w:val="666666"/>
          <w:spacing w:val="0"/>
          <w:sz w:val="21"/>
          <w:szCs w:val="21"/>
          <w:shd w:val="clear" w:fill="FFFFFF"/>
        </w:rPr>
        <w:t>如何结合思想政治教育加强中等职业学校语文教育中的德育教育</w:t>
      </w:r>
      <w:r>
        <w:rPr>
          <w:rFonts w:hint="eastAsia" w:asciiTheme="minorEastAsia" w:hAnsiTheme="minorEastAsia" w:eastAsiaTheme="minorEastAsia" w:cstheme="minorEastAsia"/>
          <w:b w:val="0"/>
          <w:i w:val="0"/>
          <w:caps w:val="0"/>
          <w:color w:val="666666"/>
          <w:spacing w:val="0"/>
          <w:sz w:val="21"/>
          <w:szCs w:val="21"/>
          <w:shd w:val="clear" w:fill="FFFFFF"/>
          <w:lang w:val="en-US" w:eastAsia="zh-CN"/>
        </w:rPr>
        <w:t>[J]. 商品与质量,2019（3）</w:t>
      </w:r>
    </w:p>
    <w:p>
      <w:pPr>
        <w:rPr>
          <w:rFonts w:hint="default" w:asciiTheme="minorEastAsia" w:hAnsiTheme="minorEastAsia" w:eastAsiaTheme="minorEastAsia" w:cstheme="minorEastAsia"/>
          <w:b w:val="0"/>
          <w:i w:val="0"/>
          <w:caps w:val="0"/>
          <w:color w:val="666666"/>
          <w:spacing w:val="0"/>
          <w:kern w:val="44"/>
          <w:sz w:val="21"/>
          <w:szCs w:val="21"/>
          <w:shd w:val="clear" w:fill="FFFFFF"/>
          <w:lang w:val="en-US" w:eastAsia="zh-CN" w:bidi="ar"/>
        </w:rPr>
      </w:pPr>
      <w:r>
        <w:rPr>
          <w:rFonts w:hint="eastAsia" w:asciiTheme="minorEastAsia" w:hAnsiTheme="minorEastAsia" w:eastAsiaTheme="minorEastAsia" w:cstheme="minorEastAsia"/>
          <w:b w:val="0"/>
          <w:i w:val="0"/>
          <w:caps w:val="0"/>
          <w:color w:val="666666"/>
          <w:spacing w:val="0"/>
          <w:kern w:val="44"/>
          <w:sz w:val="21"/>
          <w:szCs w:val="21"/>
          <w:shd w:val="clear" w:fill="FFFFFF"/>
          <w:lang w:val="en-US" w:eastAsia="zh-CN" w:bidi="ar"/>
        </w:rPr>
        <w:t>[3]</w:t>
      </w:r>
      <w:r>
        <w:rPr>
          <w:rFonts w:hint="eastAsia" w:asciiTheme="minorEastAsia" w:hAnsiTheme="minorEastAsia" w:cstheme="minorEastAsia"/>
          <w:b w:val="0"/>
          <w:i w:val="0"/>
          <w:caps w:val="0"/>
          <w:color w:val="666666"/>
          <w:spacing w:val="0"/>
          <w:kern w:val="44"/>
          <w:sz w:val="21"/>
          <w:szCs w:val="21"/>
          <w:shd w:val="clear" w:fill="FFFFFF"/>
          <w:lang w:val="en-US" w:eastAsia="zh-CN" w:bidi="ar"/>
        </w:rPr>
        <w:t>老舍.我的母亲</w:t>
      </w:r>
      <w:r>
        <w:rPr>
          <w:rFonts w:hint="eastAsia" w:asciiTheme="minorEastAsia" w:hAnsiTheme="minorEastAsia" w:eastAsiaTheme="minorEastAsia" w:cstheme="minorEastAsia"/>
          <w:b w:val="0"/>
          <w:i w:val="0"/>
          <w:caps w:val="0"/>
          <w:color w:val="666666"/>
          <w:spacing w:val="0"/>
          <w:sz w:val="21"/>
          <w:szCs w:val="21"/>
          <w:shd w:val="clear" w:fill="FFFFFF"/>
          <w:lang w:val="en-US" w:eastAsia="zh-CN"/>
        </w:rPr>
        <w:t>[</w:t>
      </w:r>
      <w:r>
        <w:rPr>
          <w:rFonts w:hint="eastAsia" w:asciiTheme="minorEastAsia" w:hAnsiTheme="minorEastAsia" w:cstheme="minorEastAsia"/>
          <w:b w:val="0"/>
          <w:i w:val="0"/>
          <w:caps w:val="0"/>
          <w:color w:val="666666"/>
          <w:spacing w:val="0"/>
          <w:sz w:val="21"/>
          <w:szCs w:val="21"/>
          <w:shd w:val="clear" w:fill="FFFFFF"/>
          <w:lang w:val="en-US" w:eastAsia="zh-CN"/>
        </w:rPr>
        <w:t>M</w:t>
      </w:r>
      <w:r>
        <w:rPr>
          <w:rFonts w:hint="eastAsia" w:asciiTheme="minorEastAsia" w:hAnsiTheme="minorEastAsia" w:eastAsiaTheme="minorEastAsia" w:cstheme="minorEastAsia"/>
          <w:b w:val="0"/>
          <w:i w:val="0"/>
          <w:caps w:val="0"/>
          <w:color w:val="666666"/>
          <w:spacing w:val="0"/>
          <w:sz w:val="21"/>
          <w:szCs w:val="21"/>
          <w:shd w:val="clear" w:fill="FFFFFF"/>
          <w:lang w:val="en-US" w:eastAsia="zh-CN"/>
        </w:rPr>
        <w:t>]</w:t>
      </w:r>
      <w:r>
        <w:rPr>
          <w:rFonts w:hint="eastAsia" w:asciiTheme="minorEastAsia" w:hAnsiTheme="minorEastAsia" w:cstheme="minorEastAsia"/>
          <w:b w:val="0"/>
          <w:i w:val="0"/>
          <w:caps w:val="0"/>
          <w:color w:val="666666"/>
          <w:spacing w:val="0"/>
          <w:sz w:val="21"/>
          <w:szCs w:val="21"/>
          <w:shd w:val="clear" w:fill="FFFFFF"/>
          <w:lang w:val="en-US" w:eastAsia="zh-CN"/>
        </w:rPr>
        <w:t>.语文，2016.（8）</w:t>
      </w:r>
    </w:p>
    <w:p>
      <w:pPr>
        <w:rPr>
          <w:rFonts w:hint="eastAsia" w:asciiTheme="minorEastAsia" w:hAnsiTheme="minorEastAsia" w:eastAsiaTheme="minorEastAsia" w:cstheme="minorEastAsia"/>
          <w:b w:val="0"/>
          <w:i w:val="0"/>
          <w:caps w:val="0"/>
          <w:color w:val="666666"/>
          <w:spacing w:val="0"/>
          <w:sz w:val="21"/>
          <w:szCs w:val="21"/>
          <w:shd w:val="clear" w:fill="FFFFFF"/>
          <w:lang w:val="en-US" w:eastAsia="zh-CN"/>
        </w:rPr>
      </w:pPr>
      <w:r>
        <w:rPr>
          <w:rFonts w:hint="eastAsia" w:asciiTheme="minorEastAsia" w:hAnsiTheme="minorEastAsia" w:eastAsiaTheme="minorEastAsia" w:cstheme="minorEastAsia"/>
          <w:b w:val="0"/>
          <w:i w:val="0"/>
          <w:caps w:val="0"/>
          <w:color w:val="666666"/>
          <w:spacing w:val="0"/>
          <w:sz w:val="21"/>
          <w:szCs w:val="21"/>
          <w:shd w:val="clear" w:fill="FFFFFF"/>
          <w:lang w:val="en-US" w:eastAsia="zh-CN"/>
        </w:rPr>
        <w:t>[4]</w:t>
      </w:r>
      <w:r>
        <w:rPr>
          <w:rFonts w:hint="eastAsia" w:asciiTheme="minorEastAsia" w:hAnsiTheme="minorEastAsia" w:cstheme="minorEastAsia"/>
          <w:b w:val="0"/>
          <w:i w:val="0"/>
          <w:caps w:val="0"/>
          <w:color w:val="666666"/>
          <w:spacing w:val="0"/>
          <w:kern w:val="44"/>
          <w:sz w:val="21"/>
          <w:szCs w:val="21"/>
          <w:shd w:val="clear" w:fill="FFFFFF"/>
          <w:lang w:val="en-US" w:eastAsia="zh-CN" w:bidi="ar"/>
        </w:rPr>
        <w:t>鲁迅.纪念刘和珍君</w:t>
      </w:r>
      <w:r>
        <w:rPr>
          <w:rFonts w:hint="eastAsia" w:asciiTheme="minorEastAsia" w:hAnsiTheme="minorEastAsia" w:eastAsiaTheme="minorEastAsia" w:cstheme="minorEastAsia"/>
          <w:b w:val="0"/>
          <w:i w:val="0"/>
          <w:caps w:val="0"/>
          <w:color w:val="666666"/>
          <w:spacing w:val="0"/>
          <w:sz w:val="21"/>
          <w:szCs w:val="21"/>
          <w:shd w:val="clear" w:fill="FFFFFF"/>
          <w:lang w:val="en-US" w:eastAsia="zh-CN"/>
        </w:rPr>
        <w:t>[</w:t>
      </w:r>
      <w:r>
        <w:rPr>
          <w:rFonts w:hint="eastAsia" w:asciiTheme="minorEastAsia" w:hAnsiTheme="minorEastAsia" w:cstheme="minorEastAsia"/>
          <w:b w:val="0"/>
          <w:i w:val="0"/>
          <w:caps w:val="0"/>
          <w:color w:val="666666"/>
          <w:spacing w:val="0"/>
          <w:sz w:val="21"/>
          <w:szCs w:val="21"/>
          <w:shd w:val="clear" w:fill="FFFFFF"/>
          <w:lang w:val="en-US" w:eastAsia="zh-CN"/>
        </w:rPr>
        <w:t>M</w:t>
      </w:r>
      <w:r>
        <w:rPr>
          <w:rFonts w:hint="eastAsia" w:asciiTheme="minorEastAsia" w:hAnsiTheme="minorEastAsia" w:eastAsiaTheme="minorEastAsia" w:cstheme="minorEastAsia"/>
          <w:b w:val="0"/>
          <w:i w:val="0"/>
          <w:caps w:val="0"/>
          <w:color w:val="666666"/>
          <w:spacing w:val="0"/>
          <w:sz w:val="21"/>
          <w:szCs w:val="21"/>
          <w:shd w:val="clear" w:fill="FFFFFF"/>
          <w:lang w:val="en-US" w:eastAsia="zh-CN"/>
        </w:rPr>
        <w:t>].</w:t>
      </w:r>
      <w:r>
        <w:rPr>
          <w:rFonts w:hint="eastAsia" w:asciiTheme="minorEastAsia" w:hAnsiTheme="minorEastAsia" w:cstheme="minorEastAsia"/>
          <w:b w:val="0"/>
          <w:i w:val="0"/>
          <w:caps w:val="0"/>
          <w:color w:val="666666"/>
          <w:spacing w:val="0"/>
          <w:sz w:val="21"/>
          <w:szCs w:val="21"/>
          <w:shd w:val="clear" w:fill="FFFFFF"/>
          <w:lang w:val="en-US" w:eastAsia="zh-CN"/>
        </w:rPr>
        <w:t>语文，</w:t>
      </w:r>
      <w:r>
        <w:rPr>
          <w:rFonts w:hint="eastAsia" w:asciiTheme="minorEastAsia" w:hAnsiTheme="minorEastAsia" w:eastAsiaTheme="minorEastAsia" w:cstheme="minorEastAsia"/>
          <w:b w:val="0"/>
          <w:i w:val="0"/>
          <w:caps w:val="0"/>
          <w:color w:val="666666"/>
          <w:spacing w:val="0"/>
          <w:sz w:val="21"/>
          <w:szCs w:val="21"/>
          <w:shd w:val="clear" w:fill="FFFFFF"/>
          <w:lang w:val="en-US" w:eastAsia="zh-CN"/>
        </w:rPr>
        <w:t>201</w:t>
      </w:r>
      <w:r>
        <w:rPr>
          <w:rFonts w:hint="eastAsia" w:asciiTheme="minorEastAsia" w:hAnsiTheme="minorEastAsia" w:cstheme="minorEastAsia"/>
          <w:b w:val="0"/>
          <w:i w:val="0"/>
          <w:caps w:val="0"/>
          <w:color w:val="666666"/>
          <w:spacing w:val="0"/>
          <w:sz w:val="21"/>
          <w:szCs w:val="21"/>
          <w:shd w:val="clear" w:fill="FFFFFF"/>
          <w:lang w:val="en-US" w:eastAsia="zh-CN"/>
        </w:rPr>
        <w:t>6</w:t>
      </w:r>
      <w:r>
        <w:rPr>
          <w:rFonts w:hint="eastAsia" w:asciiTheme="minorEastAsia" w:hAnsiTheme="minorEastAsia" w:eastAsiaTheme="minorEastAsia" w:cstheme="minorEastAsia"/>
          <w:b w:val="0"/>
          <w:i w:val="0"/>
          <w:caps w:val="0"/>
          <w:color w:val="666666"/>
          <w:spacing w:val="0"/>
          <w:sz w:val="21"/>
          <w:szCs w:val="21"/>
          <w:shd w:val="clear" w:fill="FFFFFF"/>
          <w:lang w:val="en-US" w:eastAsia="zh-CN"/>
        </w:rPr>
        <w:t>.（</w:t>
      </w:r>
      <w:r>
        <w:rPr>
          <w:rFonts w:hint="eastAsia" w:asciiTheme="minorEastAsia" w:hAnsiTheme="minorEastAsia" w:cstheme="minorEastAsia"/>
          <w:b w:val="0"/>
          <w:i w:val="0"/>
          <w:caps w:val="0"/>
          <w:color w:val="666666"/>
          <w:spacing w:val="0"/>
          <w:sz w:val="21"/>
          <w:szCs w:val="21"/>
          <w:shd w:val="clear" w:fill="FFFFFF"/>
          <w:lang w:val="en-US" w:eastAsia="zh-CN"/>
        </w:rPr>
        <w:t>8</w:t>
      </w:r>
      <w:r>
        <w:rPr>
          <w:rFonts w:hint="eastAsia" w:asciiTheme="minorEastAsia" w:hAnsiTheme="minorEastAsia" w:eastAsiaTheme="minorEastAsia" w:cstheme="minorEastAsia"/>
          <w:b w:val="0"/>
          <w:i w:val="0"/>
          <w:caps w:val="0"/>
          <w:color w:val="666666"/>
          <w:spacing w:val="0"/>
          <w:sz w:val="21"/>
          <w:szCs w:val="21"/>
          <w:shd w:val="clear" w:fill="FFFFFF"/>
          <w:lang w:val="en-US" w:eastAsia="zh-CN"/>
        </w:rPr>
        <w:t>）</w:t>
      </w:r>
    </w:p>
    <w:p>
      <w:pPr>
        <w:rPr>
          <w:rFonts w:hint="eastAsia" w:asciiTheme="minorEastAsia" w:hAnsiTheme="minorEastAsia" w:eastAsiaTheme="minorEastAsia" w:cstheme="minorEastAsia"/>
          <w:b w:val="0"/>
          <w:i w:val="0"/>
          <w:caps w:val="0"/>
          <w:color w:val="666666"/>
          <w:spacing w:val="0"/>
          <w:sz w:val="21"/>
          <w:szCs w:val="21"/>
          <w:shd w:val="clear" w:fill="FFFFFF"/>
          <w:lang w:val="en-US" w:eastAsia="zh-CN"/>
        </w:rPr>
      </w:pPr>
      <w:r>
        <w:rPr>
          <w:rFonts w:hint="eastAsia" w:asciiTheme="minorEastAsia" w:hAnsiTheme="minorEastAsia" w:eastAsiaTheme="minorEastAsia" w:cstheme="minorEastAsia"/>
          <w:b w:val="0"/>
          <w:i w:val="0"/>
          <w:caps w:val="0"/>
          <w:color w:val="666666"/>
          <w:spacing w:val="0"/>
          <w:sz w:val="21"/>
          <w:szCs w:val="21"/>
          <w:shd w:val="clear" w:fill="FFFFFF"/>
          <w:lang w:val="en-US" w:eastAsia="zh-CN"/>
        </w:rPr>
        <w:t>[</w:t>
      </w:r>
      <w:r>
        <w:rPr>
          <w:rFonts w:hint="eastAsia" w:asciiTheme="minorEastAsia" w:hAnsiTheme="minorEastAsia" w:cstheme="minorEastAsia"/>
          <w:b w:val="0"/>
          <w:i w:val="0"/>
          <w:caps w:val="0"/>
          <w:color w:val="666666"/>
          <w:spacing w:val="0"/>
          <w:sz w:val="21"/>
          <w:szCs w:val="21"/>
          <w:shd w:val="clear" w:fill="FFFFFF"/>
          <w:lang w:val="en-US" w:eastAsia="zh-CN"/>
        </w:rPr>
        <w:t>5</w:t>
      </w:r>
      <w:r>
        <w:rPr>
          <w:rFonts w:hint="eastAsia" w:asciiTheme="minorEastAsia" w:hAnsiTheme="minorEastAsia" w:eastAsiaTheme="minorEastAsia" w:cstheme="minorEastAsia"/>
          <w:b w:val="0"/>
          <w:i w:val="0"/>
          <w:caps w:val="0"/>
          <w:color w:val="666666"/>
          <w:spacing w:val="0"/>
          <w:sz w:val="21"/>
          <w:szCs w:val="21"/>
          <w:shd w:val="clear" w:fill="FFFFFF"/>
          <w:lang w:val="en-US" w:eastAsia="zh-CN"/>
        </w:rPr>
        <w:t>]</w:t>
      </w:r>
      <w:r>
        <w:rPr>
          <w:rFonts w:hint="eastAsia" w:asciiTheme="minorEastAsia" w:hAnsiTheme="minorEastAsia" w:cstheme="minorEastAsia"/>
          <w:b w:val="0"/>
          <w:i w:val="0"/>
          <w:caps w:val="0"/>
          <w:color w:val="666666"/>
          <w:spacing w:val="0"/>
          <w:kern w:val="44"/>
          <w:sz w:val="21"/>
          <w:szCs w:val="21"/>
          <w:shd w:val="clear" w:fill="FFFFFF"/>
          <w:lang w:val="en-US" w:eastAsia="zh-CN" w:bidi="ar"/>
        </w:rPr>
        <w:t>林希.石缝间的生命</w:t>
      </w:r>
      <w:r>
        <w:rPr>
          <w:rFonts w:hint="eastAsia" w:asciiTheme="minorEastAsia" w:hAnsiTheme="minorEastAsia" w:eastAsiaTheme="minorEastAsia" w:cstheme="minorEastAsia"/>
          <w:b w:val="0"/>
          <w:i w:val="0"/>
          <w:caps w:val="0"/>
          <w:color w:val="666666"/>
          <w:spacing w:val="0"/>
          <w:sz w:val="21"/>
          <w:szCs w:val="21"/>
          <w:shd w:val="clear" w:fill="FFFFFF"/>
          <w:lang w:val="en-US" w:eastAsia="zh-CN"/>
        </w:rPr>
        <w:t>[</w:t>
      </w:r>
      <w:r>
        <w:rPr>
          <w:rFonts w:hint="eastAsia" w:asciiTheme="minorEastAsia" w:hAnsiTheme="minorEastAsia" w:cstheme="minorEastAsia"/>
          <w:b w:val="0"/>
          <w:i w:val="0"/>
          <w:caps w:val="0"/>
          <w:color w:val="666666"/>
          <w:spacing w:val="0"/>
          <w:sz w:val="21"/>
          <w:szCs w:val="21"/>
          <w:shd w:val="clear" w:fill="FFFFFF"/>
          <w:lang w:val="en-US" w:eastAsia="zh-CN"/>
        </w:rPr>
        <w:t>M</w:t>
      </w:r>
      <w:r>
        <w:rPr>
          <w:rFonts w:hint="eastAsia" w:asciiTheme="minorEastAsia" w:hAnsiTheme="minorEastAsia" w:eastAsiaTheme="minorEastAsia" w:cstheme="minorEastAsia"/>
          <w:b w:val="0"/>
          <w:i w:val="0"/>
          <w:caps w:val="0"/>
          <w:color w:val="666666"/>
          <w:spacing w:val="0"/>
          <w:sz w:val="21"/>
          <w:szCs w:val="21"/>
          <w:shd w:val="clear" w:fill="FFFFFF"/>
          <w:lang w:val="en-US" w:eastAsia="zh-CN"/>
        </w:rPr>
        <w:t>].</w:t>
      </w:r>
      <w:r>
        <w:rPr>
          <w:rFonts w:hint="eastAsia" w:asciiTheme="minorEastAsia" w:hAnsiTheme="minorEastAsia" w:cstheme="minorEastAsia"/>
          <w:b w:val="0"/>
          <w:i w:val="0"/>
          <w:caps w:val="0"/>
          <w:color w:val="666666"/>
          <w:spacing w:val="0"/>
          <w:sz w:val="21"/>
          <w:szCs w:val="21"/>
          <w:shd w:val="clear" w:fill="FFFFFF"/>
          <w:lang w:val="en-US" w:eastAsia="zh-CN"/>
        </w:rPr>
        <w:t>语文，</w:t>
      </w:r>
      <w:r>
        <w:rPr>
          <w:rFonts w:hint="eastAsia" w:asciiTheme="minorEastAsia" w:hAnsiTheme="minorEastAsia" w:eastAsiaTheme="minorEastAsia" w:cstheme="minorEastAsia"/>
          <w:b w:val="0"/>
          <w:i w:val="0"/>
          <w:caps w:val="0"/>
          <w:color w:val="666666"/>
          <w:spacing w:val="0"/>
          <w:sz w:val="21"/>
          <w:szCs w:val="21"/>
          <w:shd w:val="clear" w:fill="FFFFFF"/>
          <w:lang w:val="en-US" w:eastAsia="zh-CN"/>
        </w:rPr>
        <w:t>201</w:t>
      </w:r>
      <w:r>
        <w:rPr>
          <w:rFonts w:hint="eastAsia" w:asciiTheme="minorEastAsia" w:hAnsiTheme="minorEastAsia" w:cstheme="minorEastAsia"/>
          <w:b w:val="0"/>
          <w:i w:val="0"/>
          <w:caps w:val="0"/>
          <w:color w:val="666666"/>
          <w:spacing w:val="0"/>
          <w:sz w:val="21"/>
          <w:szCs w:val="21"/>
          <w:shd w:val="clear" w:fill="FFFFFF"/>
          <w:lang w:val="en-US" w:eastAsia="zh-CN"/>
        </w:rPr>
        <w:t>4</w:t>
      </w:r>
      <w:r>
        <w:rPr>
          <w:rFonts w:hint="eastAsia" w:asciiTheme="minorEastAsia" w:hAnsiTheme="minorEastAsia" w:eastAsiaTheme="minorEastAsia" w:cstheme="minorEastAsia"/>
          <w:b w:val="0"/>
          <w:i w:val="0"/>
          <w:caps w:val="0"/>
          <w:color w:val="666666"/>
          <w:spacing w:val="0"/>
          <w:sz w:val="21"/>
          <w:szCs w:val="21"/>
          <w:shd w:val="clear" w:fill="FFFFFF"/>
          <w:lang w:val="en-US" w:eastAsia="zh-CN"/>
        </w:rPr>
        <w:t>.（</w:t>
      </w:r>
      <w:r>
        <w:rPr>
          <w:rFonts w:hint="eastAsia" w:asciiTheme="minorEastAsia" w:hAnsiTheme="minorEastAsia" w:cstheme="minorEastAsia"/>
          <w:b w:val="0"/>
          <w:i w:val="0"/>
          <w:caps w:val="0"/>
          <w:color w:val="666666"/>
          <w:spacing w:val="0"/>
          <w:sz w:val="21"/>
          <w:szCs w:val="21"/>
          <w:shd w:val="clear" w:fill="FFFFFF"/>
          <w:lang w:val="en-US" w:eastAsia="zh-CN"/>
        </w:rPr>
        <w:t>1</w:t>
      </w:r>
      <w:r>
        <w:rPr>
          <w:rFonts w:hint="eastAsia" w:asciiTheme="minorEastAsia" w:hAnsiTheme="minorEastAsia" w:eastAsiaTheme="minorEastAsia" w:cstheme="minorEastAsia"/>
          <w:b w:val="0"/>
          <w:i w:val="0"/>
          <w:caps w:val="0"/>
          <w:color w:val="666666"/>
          <w:spacing w:val="0"/>
          <w:sz w:val="21"/>
          <w:szCs w:val="21"/>
          <w:shd w:val="clear" w:fill="FFFFFF"/>
          <w:lang w:val="en-US" w:eastAsia="zh-CN"/>
        </w:rPr>
        <w:t>）</w:t>
      </w:r>
    </w:p>
    <w:p>
      <w:pPr>
        <w:rPr>
          <w:rFonts w:hint="eastAsia" w:asciiTheme="minorEastAsia" w:hAnsiTheme="minorEastAsia" w:eastAsiaTheme="minorEastAsia" w:cstheme="minorEastAsia"/>
          <w:b w:val="0"/>
          <w:i w:val="0"/>
          <w:caps w:val="0"/>
          <w:color w:val="666666"/>
          <w:spacing w:val="0"/>
          <w:sz w:val="21"/>
          <w:szCs w:val="21"/>
          <w:shd w:val="clear" w:fill="FFFFFF"/>
          <w:lang w:val="en-US" w:eastAsia="zh-CN"/>
        </w:rPr>
      </w:pPr>
      <w:r>
        <w:rPr>
          <w:rFonts w:hint="eastAsia" w:asciiTheme="minorEastAsia" w:hAnsiTheme="minorEastAsia" w:eastAsiaTheme="minorEastAsia" w:cstheme="minorEastAsia"/>
          <w:b w:val="0"/>
          <w:i w:val="0"/>
          <w:caps w:val="0"/>
          <w:color w:val="666666"/>
          <w:spacing w:val="0"/>
          <w:sz w:val="21"/>
          <w:szCs w:val="21"/>
          <w:shd w:val="clear" w:fill="FFFFFF"/>
          <w:lang w:val="en-US" w:eastAsia="zh-CN"/>
        </w:rPr>
        <w:t>[</w:t>
      </w:r>
      <w:r>
        <w:rPr>
          <w:rFonts w:hint="eastAsia" w:asciiTheme="minorEastAsia" w:hAnsiTheme="minorEastAsia" w:cstheme="minorEastAsia"/>
          <w:b w:val="0"/>
          <w:i w:val="0"/>
          <w:caps w:val="0"/>
          <w:color w:val="666666"/>
          <w:spacing w:val="0"/>
          <w:sz w:val="21"/>
          <w:szCs w:val="21"/>
          <w:shd w:val="clear" w:fill="FFFFFF"/>
          <w:lang w:val="en-US" w:eastAsia="zh-CN"/>
        </w:rPr>
        <w:t>6</w:t>
      </w:r>
      <w:r>
        <w:rPr>
          <w:rFonts w:hint="eastAsia" w:asciiTheme="minorEastAsia" w:hAnsiTheme="minorEastAsia" w:eastAsiaTheme="minorEastAsia" w:cstheme="minorEastAsia"/>
          <w:b w:val="0"/>
          <w:i w:val="0"/>
          <w:caps w:val="0"/>
          <w:color w:val="666666"/>
          <w:spacing w:val="0"/>
          <w:sz w:val="21"/>
          <w:szCs w:val="21"/>
          <w:shd w:val="clear" w:fill="FFFFFF"/>
          <w:lang w:val="en-US" w:eastAsia="zh-CN"/>
        </w:rPr>
        <w:t>]</w:t>
      </w:r>
      <w:r>
        <w:rPr>
          <w:rFonts w:hint="eastAsia" w:asciiTheme="minorEastAsia" w:hAnsiTheme="minorEastAsia" w:eastAsiaTheme="minorEastAsia" w:cstheme="minorEastAsia"/>
          <w:b w:val="0"/>
          <w:i w:val="0"/>
          <w:caps w:val="0"/>
          <w:color w:val="666666"/>
          <w:spacing w:val="0"/>
          <w:kern w:val="44"/>
          <w:sz w:val="21"/>
          <w:szCs w:val="21"/>
          <w:shd w:val="clear" w:fill="FFFFFF"/>
          <w:lang w:val="en-US" w:eastAsia="zh-CN" w:bidi="ar"/>
        </w:rPr>
        <w:t>大力弘扬工匠精神</w:t>
      </w:r>
      <w:r>
        <w:rPr>
          <w:rFonts w:hint="eastAsia" w:asciiTheme="minorEastAsia" w:hAnsiTheme="minorEastAsia" w:eastAsiaTheme="minorEastAsia" w:cstheme="minorEastAsia"/>
          <w:b w:val="0"/>
          <w:i w:val="0"/>
          <w:caps w:val="0"/>
          <w:color w:val="666666"/>
          <w:spacing w:val="0"/>
          <w:sz w:val="21"/>
          <w:szCs w:val="21"/>
          <w:shd w:val="clear" w:fill="FFFFFF"/>
          <w:lang w:val="en-US" w:eastAsia="zh-CN"/>
        </w:rPr>
        <w:t>[N].吉林日报</w:t>
      </w:r>
      <w:r>
        <w:rPr>
          <w:rFonts w:hint="eastAsia" w:asciiTheme="minorEastAsia" w:hAnsiTheme="minorEastAsia" w:cstheme="minorEastAsia"/>
          <w:b w:val="0"/>
          <w:i w:val="0"/>
          <w:caps w:val="0"/>
          <w:color w:val="666666"/>
          <w:spacing w:val="0"/>
          <w:sz w:val="21"/>
          <w:szCs w:val="21"/>
          <w:shd w:val="clear" w:fill="FFFFFF"/>
          <w:lang w:val="en-US" w:eastAsia="zh-CN"/>
        </w:rPr>
        <w:t>，</w:t>
      </w:r>
      <w:r>
        <w:rPr>
          <w:rFonts w:hint="eastAsia" w:asciiTheme="minorEastAsia" w:hAnsiTheme="minorEastAsia" w:eastAsiaTheme="minorEastAsia" w:cstheme="minorEastAsia"/>
          <w:b w:val="0"/>
          <w:i w:val="0"/>
          <w:caps w:val="0"/>
          <w:color w:val="666666"/>
          <w:spacing w:val="0"/>
          <w:sz w:val="21"/>
          <w:szCs w:val="21"/>
          <w:shd w:val="clear" w:fill="FFFFFF"/>
          <w:lang w:val="en-US" w:eastAsia="zh-CN"/>
        </w:rPr>
        <w:t>2018.（5）</w:t>
      </w:r>
    </w:p>
    <w:p>
      <w:pPr>
        <w:rPr>
          <w:rFonts w:hint="eastAsia" w:asciiTheme="minorEastAsia" w:hAnsiTheme="minorEastAsia" w:eastAsiaTheme="minorEastAsia" w:cstheme="minorEastAsia"/>
          <w:b w:val="0"/>
          <w:i w:val="0"/>
          <w:caps w:val="0"/>
          <w:color w:val="666666"/>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666666"/>
          <w:spacing w:val="0"/>
          <w:sz w:val="21"/>
          <w:szCs w:val="21"/>
          <w:shd w:val="clear" w:fill="FFFFFF"/>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910686130"/>
                            <w:docPartObj>
                              <w:docPartGallery w:val="autotext"/>
                            </w:docPartObj>
                          </w:sdtPr>
                          <w:sdtContent>
                            <w:p>
                              <w:pPr>
                                <w:pStyle w:val="3"/>
                                <w:jc w:val="center"/>
                              </w:pPr>
                              <w:r>
                                <w:fldChar w:fldCharType="begin"/>
                              </w:r>
                              <w:r>
                                <w:instrText xml:space="preserve">PAGE   \* MERGEFORMAT</w:instrText>
                              </w:r>
                              <w:r>
                                <w:fldChar w:fldCharType="separate"/>
                              </w:r>
                              <w:r>
                                <w:rPr>
                                  <w:lang w:val="zh-CN"/>
                                </w:rPr>
                                <w:t>9</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sdt>
                    <w:sdtPr>
                      <w:id w:val="-1910686130"/>
                      <w:docPartObj>
                        <w:docPartGallery w:val="autotext"/>
                      </w:docPartObj>
                    </w:sdtPr>
                    <w:sdtContent>
                      <w:p>
                        <w:pPr>
                          <w:pStyle w:val="3"/>
                          <w:jc w:val="center"/>
                        </w:pPr>
                        <w:r>
                          <w:fldChar w:fldCharType="begin"/>
                        </w:r>
                        <w:r>
                          <w:instrText xml:space="preserve">PAGE   \* MERGEFORMAT</w:instrText>
                        </w:r>
                        <w:r>
                          <w:fldChar w:fldCharType="separate"/>
                        </w:r>
                        <w:r>
                          <w:rPr>
                            <w:lang w:val="zh-CN"/>
                          </w:rPr>
                          <w:t>9</w:t>
                        </w:r>
                        <w:r>
                          <w:fldChar w:fldCharType="end"/>
                        </w:r>
                      </w:p>
                    </w:sdtContent>
                  </w:sdt>
                  <w:p/>
                </w:txbxContent>
              </v:textbox>
            </v:shape>
          </w:pict>
        </mc:Fallback>
      </mc:AlternateContent>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90D"/>
    <w:rsid w:val="00132B1A"/>
    <w:rsid w:val="001F32BB"/>
    <w:rsid w:val="00903BBD"/>
    <w:rsid w:val="00AD63D2"/>
    <w:rsid w:val="00C6290D"/>
    <w:rsid w:val="013D2B6B"/>
    <w:rsid w:val="03042FC2"/>
    <w:rsid w:val="03280181"/>
    <w:rsid w:val="037B1BF6"/>
    <w:rsid w:val="04E8137B"/>
    <w:rsid w:val="0585319A"/>
    <w:rsid w:val="05923791"/>
    <w:rsid w:val="059E67C9"/>
    <w:rsid w:val="063A3D7F"/>
    <w:rsid w:val="07026F91"/>
    <w:rsid w:val="07396AE2"/>
    <w:rsid w:val="07784E10"/>
    <w:rsid w:val="08DC0496"/>
    <w:rsid w:val="09A20EB4"/>
    <w:rsid w:val="0A836C5E"/>
    <w:rsid w:val="0B4375C4"/>
    <w:rsid w:val="0C9A00E0"/>
    <w:rsid w:val="0CA22B7B"/>
    <w:rsid w:val="0CCA707A"/>
    <w:rsid w:val="0E322D61"/>
    <w:rsid w:val="0E460FA6"/>
    <w:rsid w:val="0EA14E1F"/>
    <w:rsid w:val="0F374A01"/>
    <w:rsid w:val="0F760C27"/>
    <w:rsid w:val="1004581F"/>
    <w:rsid w:val="102D06FE"/>
    <w:rsid w:val="10351000"/>
    <w:rsid w:val="109C5668"/>
    <w:rsid w:val="10C9681F"/>
    <w:rsid w:val="10DD1EBD"/>
    <w:rsid w:val="128A0BD2"/>
    <w:rsid w:val="1307072A"/>
    <w:rsid w:val="137F7ADF"/>
    <w:rsid w:val="13DC731D"/>
    <w:rsid w:val="146A1F70"/>
    <w:rsid w:val="14AD623B"/>
    <w:rsid w:val="14B5151E"/>
    <w:rsid w:val="153B5BAF"/>
    <w:rsid w:val="153C4042"/>
    <w:rsid w:val="161D3AD4"/>
    <w:rsid w:val="164F13E2"/>
    <w:rsid w:val="168537C0"/>
    <w:rsid w:val="16A150A0"/>
    <w:rsid w:val="18DD4ED4"/>
    <w:rsid w:val="18FD4C91"/>
    <w:rsid w:val="19A70176"/>
    <w:rsid w:val="19D24158"/>
    <w:rsid w:val="1A626A82"/>
    <w:rsid w:val="1A6E0972"/>
    <w:rsid w:val="1AB23B87"/>
    <w:rsid w:val="1AB76815"/>
    <w:rsid w:val="1B4C62F9"/>
    <w:rsid w:val="1BD22BE7"/>
    <w:rsid w:val="1C9105E1"/>
    <w:rsid w:val="1C9E44A1"/>
    <w:rsid w:val="1CB368A3"/>
    <w:rsid w:val="1CB8074F"/>
    <w:rsid w:val="1DA76422"/>
    <w:rsid w:val="1E15217E"/>
    <w:rsid w:val="1E554C65"/>
    <w:rsid w:val="1E751C90"/>
    <w:rsid w:val="1F1622A4"/>
    <w:rsid w:val="1F914878"/>
    <w:rsid w:val="1F93670D"/>
    <w:rsid w:val="20153103"/>
    <w:rsid w:val="203360B8"/>
    <w:rsid w:val="207105C0"/>
    <w:rsid w:val="20841F96"/>
    <w:rsid w:val="215009BB"/>
    <w:rsid w:val="218F5830"/>
    <w:rsid w:val="21A4453B"/>
    <w:rsid w:val="21C50A1B"/>
    <w:rsid w:val="21D41C4B"/>
    <w:rsid w:val="2214683F"/>
    <w:rsid w:val="225C040C"/>
    <w:rsid w:val="23373BDA"/>
    <w:rsid w:val="239F4B8B"/>
    <w:rsid w:val="23FD52A3"/>
    <w:rsid w:val="243E4E00"/>
    <w:rsid w:val="24A03FAA"/>
    <w:rsid w:val="25755F54"/>
    <w:rsid w:val="25787797"/>
    <w:rsid w:val="272479E4"/>
    <w:rsid w:val="27EE0F61"/>
    <w:rsid w:val="28155C01"/>
    <w:rsid w:val="2BAC02A4"/>
    <w:rsid w:val="2BB26CD0"/>
    <w:rsid w:val="2BDF166C"/>
    <w:rsid w:val="2D047747"/>
    <w:rsid w:val="2D1E086A"/>
    <w:rsid w:val="2D8718B3"/>
    <w:rsid w:val="2E6F7AAF"/>
    <w:rsid w:val="2EAD742C"/>
    <w:rsid w:val="2EB76CBE"/>
    <w:rsid w:val="2EBC6950"/>
    <w:rsid w:val="2F237A5D"/>
    <w:rsid w:val="2F264B45"/>
    <w:rsid w:val="30271EE1"/>
    <w:rsid w:val="30A379B4"/>
    <w:rsid w:val="30A647C7"/>
    <w:rsid w:val="32241CA4"/>
    <w:rsid w:val="322E4744"/>
    <w:rsid w:val="32313BB1"/>
    <w:rsid w:val="323F71D0"/>
    <w:rsid w:val="32825DD0"/>
    <w:rsid w:val="328453D8"/>
    <w:rsid w:val="32B071E8"/>
    <w:rsid w:val="33793755"/>
    <w:rsid w:val="338909DF"/>
    <w:rsid w:val="33ED66B8"/>
    <w:rsid w:val="35785549"/>
    <w:rsid w:val="357D7F1D"/>
    <w:rsid w:val="35880CDA"/>
    <w:rsid w:val="35A238BE"/>
    <w:rsid w:val="35D2760C"/>
    <w:rsid w:val="36700463"/>
    <w:rsid w:val="36702689"/>
    <w:rsid w:val="36A53237"/>
    <w:rsid w:val="36F4278E"/>
    <w:rsid w:val="379A2BF5"/>
    <w:rsid w:val="37E02AA1"/>
    <w:rsid w:val="38892393"/>
    <w:rsid w:val="3B20494E"/>
    <w:rsid w:val="3B3E14CB"/>
    <w:rsid w:val="3B763AF3"/>
    <w:rsid w:val="3B850E53"/>
    <w:rsid w:val="3BA314A3"/>
    <w:rsid w:val="3C0D2790"/>
    <w:rsid w:val="3C4A3175"/>
    <w:rsid w:val="3CC66337"/>
    <w:rsid w:val="3DE74C61"/>
    <w:rsid w:val="3E4305E8"/>
    <w:rsid w:val="3E4C4483"/>
    <w:rsid w:val="3EE7603C"/>
    <w:rsid w:val="3EEC4C3B"/>
    <w:rsid w:val="3F922918"/>
    <w:rsid w:val="3F991875"/>
    <w:rsid w:val="40262311"/>
    <w:rsid w:val="41216A48"/>
    <w:rsid w:val="41DC374B"/>
    <w:rsid w:val="423F57C7"/>
    <w:rsid w:val="42684D31"/>
    <w:rsid w:val="427307C1"/>
    <w:rsid w:val="42BB1AF1"/>
    <w:rsid w:val="42CE694B"/>
    <w:rsid w:val="434C0996"/>
    <w:rsid w:val="436B6DF3"/>
    <w:rsid w:val="438C6CD0"/>
    <w:rsid w:val="439667D8"/>
    <w:rsid w:val="44731A1A"/>
    <w:rsid w:val="45CD5522"/>
    <w:rsid w:val="460275DE"/>
    <w:rsid w:val="465E1F9C"/>
    <w:rsid w:val="46EC0EDF"/>
    <w:rsid w:val="47357966"/>
    <w:rsid w:val="47444EF4"/>
    <w:rsid w:val="47FF643A"/>
    <w:rsid w:val="486624CA"/>
    <w:rsid w:val="48987214"/>
    <w:rsid w:val="48A23ABC"/>
    <w:rsid w:val="48EF2AC4"/>
    <w:rsid w:val="48FB4D7D"/>
    <w:rsid w:val="499749C1"/>
    <w:rsid w:val="49D27E68"/>
    <w:rsid w:val="4A043600"/>
    <w:rsid w:val="4A330256"/>
    <w:rsid w:val="4AEB5F42"/>
    <w:rsid w:val="4B25220E"/>
    <w:rsid w:val="4B571281"/>
    <w:rsid w:val="4B6C0AF7"/>
    <w:rsid w:val="4B8D779E"/>
    <w:rsid w:val="4C327813"/>
    <w:rsid w:val="4C5A2D2E"/>
    <w:rsid w:val="4CDE23CB"/>
    <w:rsid w:val="4CE50E47"/>
    <w:rsid w:val="4D735173"/>
    <w:rsid w:val="4DA83C2F"/>
    <w:rsid w:val="4E364DD9"/>
    <w:rsid w:val="4E912E18"/>
    <w:rsid w:val="4E996029"/>
    <w:rsid w:val="4F7F6FED"/>
    <w:rsid w:val="4FA81D1B"/>
    <w:rsid w:val="4FAE7821"/>
    <w:rsid w:val="50896847"/>
    <w:rsid w:val="51396D91"/>
    <w:rsid w:val="51487096"/>
    <w:rsid w:val="52200C2B"/>
    <w:rsid w:val="528A0F25"/>
    <w:rsid w:val="528E3C67"/>
    <w:rsid w:val="52986F78"/>
    <w:rsid w:val="53B12A7C"/>
    <w:rsid w:val="54451AEC"/>
    <w:rsid w:val="54625493"/>
    <w:rsid w:val="54845E4F"/>
    <w:rsid w:val="550F5FE2"/>
    <w:rsid w:val="55314113"/>
    <w:rsid w:val="55A1157C"/>
    <w:rsid w:val="55D47B4D"/>
    <w:rsid w:val="56E7295B"/>
    <w:rsid w:val="574F7B8B"/>
    <w:rsid w:val="57A27976"/>
    <w:rsid w:val="58234BAF"/>
    <w:rsid w:val="5846638C"/>
    <w:rsid w:val="585F3F0C"/>
    <w:rsid w:val="58F41ABF"/>
    <w:rsid w:val="590833E5"/>
    <w:rsid w:val="5ACF4F20"/>
    <w:rsid w:val="5AF80ED1"/>
    <w:rsid w:val="5AF82B6F"/>
    <w:rsid w:val="5B301BFC"/>
    <w:rsid w:val="5B6A0D62"/>
    <w:rsid w:val="5B886F60"/>
    <w:rsid w:val="5C4C323E"/>
    <w:rsid w:val="5D5D7CC2"/>
    <w:rsid w:val="5D785614"/>
    <w:rsid w:val="5D900EA1"/>
    <w:rsid w:val="5EBF31A7"/>
    <w:rsid w:val="5F66185A"/>
    <w:rsid w:val="60193A69"/>
    <w:rsid w:val="6120162A"/>
    <w:rsid w:val="61E60630"/>
    <w:rsid w:val="620004E1"/>
    <w:rsid w:val="62601847"/>
    <w:rsid w:val="62893CC0"/>
    <w:rsid w:val="629E5DFF"/>
    <w:rsid w:val="62A83F39"/>
    <w:rsid w:val="63F22EE2"/>
    <w:rsid w:val="63F45EBA"/>
    <w:rsid w:val="640B2347"/>
    <w:rsid w:val="65642576"/>
    <w:rsid w:val="656B75A6"/>
    <w:rsid w:val="66292726"/>
    <w:rsid w:val="67423A3B"/>
    <w:rsid w:val="67D67B29"/>
    <w:rsid w:val="67F17E24"/>
    <w:rsid w:val="680009C2"/>
    <w:rsid w:val="68AC2F4E"/>
    <w:rsid w:val="69297C70"/>
    <w:rsid w:val="69693771"/>
    <w:rsid w:val="6A1707EE"/>
    <w:rsid w:val="6B0470AF"/>
    <w:rsid w:val="6B743D93"/>
    <w:rsid w:val="6BF804B7"/>
    <w:rsid w:val="6C3C4FAF"/>
    <w:rsid w:val="6C8514E5"/>
    <w:rsid w:val="6CAF0827"/>
    <w:rsid w:val="6D382B35"/>
    <w:rsid w:val="6DC74384"/>
    <w:rsid w:val="6DDA7934"/>
    <w:rsid w:val="6E234103"/>
    <w:rsid w:val="6E502A65"/>
    <w:rsid w:val="6E594776"/>
    <w:rsid w:val="6E6A4D2A"/>
    <w:rsid w:val="6ED56DD5"/>
    <w:rsid w:val="6F095137"/>
    <w:rsid w:val="6FDD147C"/>
    <w:rsid w:val="705618AF"/>
    <w:rsid w:val="705D76DE"/>
    <w:rsid w:val="70844050"/>
    <w:rsid w:val="70A21971"/>
    <w:rsid w:val="713F34B1"/>
    <w:rsid w:val="71972F43"/>
    <w:rsid w:val="728B7BEA"/>
    <w:rsid w:val="72BD5FC4"/>
    <w:rsid w:val="72D83673"/>
    <w:rsid w:val="74546886"/>
    <w:rsid w:val="74C36B9C"/>
    <w:rsid w:val="75F32E77"/>
    <w:rsid w:val="76135AD6"/>
    <w:rsid w:val="7675554B"/>
    <w:rsid w:val="772D2C04"/>
    <w:rsid w:val="78A13497"/>
    <w:rsid w:val="78A4215D"/>
    <w:rsid w:val="795011EB"/>
    <w:rsid w:val="798C6ABE"/>
    <w:rsid w:val="79AB1CD4"/>
    <w:rsid w:val="79AC74EC"/>
    <w:rsid w:val="7A094380"/>
    <w:rsid w:val="7A754C25"/>
    <w:rsid w:val="7AA2348D"/>
    <w:rsid w:val="7B416F0F"/>
    <w:rsid w:val="7C192598"/>
    <w:rsid w:val="7C424033"/>
    <w:rsid w:val="7C7D1AF8"/>
    <w:rsid w:val="7CAE56E0"/>
    <w:rsid w:val="7DD93A98"/>
    <w:rsid w:val="7EED074B"/>
    <w:rsid w:val="7F4B166B"/>
    <w:rsid w:val="7F732302"/>
    <w:rsid w:val="7FD12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customStyle="1" w:styleId="9">
    <w:name w:val="页眉 Char"/>
    <w:basedOn w:val="8"/>
    <w:link w:val="4"/>
    <w:qFormat/>
    <w:uiPriority w:val="99"/>
    <w:rPr>
      <w:sz w:val="18"/>
      <w:szCs w:val="18"/>
    </w:rPr>
  </w:style>
  <w:style w:type="character" w:customStyle="1" w:styleId="10">
    <w:name w:val="页脚 Char"/>
    <w:basedOn w:val="8"/>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708</Words>
  <Characters>4041</Characters>
  <Lines>33</Lines>
  <Paragraphs>9</Paragraphs>
  <TotalTime>4</TotalTime>
  <ScaleCrop>false</ScaleCrop>
  <LinksUpToDate>false</LinksUpToDate>
  <CharactersWithSpaces>4740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2020-01-03T03:23:00Z</dcterms:created>
  <dc:creator>吴文艳</dc:creator>
  <cp:lastModifiedBy>红叶小鸟</cp:lastModifiedBy>
  <dcterms:modified xsi:type="dcterms:W3CDTF">2020-03-24T13:04:09Z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