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AF2" w:rsidRPr="00844004" w:rsidRDefault="007F4AF2" w:rsidP="008618C8">
      <w:pPr>
        <w:spacing w:line="360" w:lineRule="auto"/>
        <w:jc w:val="center"/>
        <w:rPr>
          <w:b/>
          <w:sz w:val="28"/>
          <w:szCs w:val="28"/>
        </w:rPr>
      </w:pPr>
      <w:r w:rsidRPr="00844004">
        <w:rPr>
          <w:b/>
          <w:sz w:val="28"/>
          <w:szCs w:val="28"/>
        </w:rPr>
        <w:t>亨利</w:t>
      </w:r>
      <w:r w:rsidRPr="00844004">
        <w:rPr>
          <w:rFonts w:hint="eastAsia"/>
          <w:b/>
          <w:sz w:val="28"/>
          <w:szCs w:val="28"/>
        </w:rPr>
        <w:t>·乔治的经济思想</w:t>
      </w:r>
      <w:r w:rsidR="003C72F9">
        <w:rPr>
          <w:rFonts w:hint="eastAsia"/>
          <w:b/>
          <w:sz w:val="28"/>
          <w:szCs w:val="28"/>
        </w:rPr>
        <w:t>主张</w:t>
      </w:r>
      <w:r w:rsidRPr="00844004">
        <w:rPr>
          <w:rFonts w:hint="eastAsia"/>
          <w:b/>
          <w:sz w:val="28"/>
          <w:szCs w:val="28"/>
        </w:rPr>
        <w:t>及其</w:t>
      </w:r>
      <w:r w:rsidR="003D5489">
        <w:rPr>
          <w:rFonts w:hint="eastAsia"/>
          <w:b/>
          <w:sz w:val="28"/>
          <w:szCs w:val="28"/>
        </w:rPr>
        <w:t>影响</w:t>
      </w:r>
      <w:r w:rsidR="00E02A7C">
        <w:rPr>
          <w:rFonts w:hint="eastAsia"/>
          <w:b/>
          <w:sz w:val="28"/>
          <w:szCs w:val="28"/>
        </w:rPr>
        <w:t>分析</w:t>
      </w:r>
    </w:p>
    <w:p w:rsidR="007F4AF2" w:rsidRDefault="000A080E" w:rsidP="008618C8">
      <w:pPr>
        <w:spacing w:line="360" w:lineRule="auto"/>
        <w:ind w:firstLineChars="200" w:firstLine="422"/>
        <w:jc w:val="center"/>
        <w:rPr>
          <w:b/>
        </w:rPr>
      </w:pPr>
      <w:r>
        <w:rPr>
          <w:b/>
        </w:rPr>
        <w:t>王锦秋</w:t>
      </w:r>
    </w:p>
    <w:p w:rsidR="000A080E" w:rsidRDefault="00463E6B" w:rsidP="008618C8">
      <w:pPr>
        <w:spacing w:line="360" w:lineRule="auto"/>
        <w:ind w:firstLineChars="200" w:firstLine="422"/>
        <w:jc w:val="center"/>
        <w:rPr>
          <w:b/>
        </w:rPr>
      </w:pPr>
      <w:r>
        <w:rPr>
          <w:rFonts w:hint="eastAsia"/>
          <w:b/>
        </w:rPr>
        <w:t>（</w:t>
      </w:r>
      <w:r w:rsidR="000A080E">
        <w:rPr>
          <w:rFonts w:hint="eastAsia"/>
          <w:b/>
        </w:rPr>
        <w:t>内蒙古财经大学</w:t>
      </w:r>
      <w:r w:rsidR="00C4726E">
        <w:rPr>
          <w:rFonts w:hint="eastAsia"/>
          <w:b/>
        </w:rPr>
        <w:t xml:space="preserve"> </w:t>
      </w:r>
      <w:r w:rsidR="00C4726E">
        <w:rPr>
          <w:b/>
        </w:rPr>
        <w:t xml:space="preserve"> </w:t>
      </w:r>
      <w:r>
        <w:rPr>
          <w:b/>
        </w:rPr>
        <w:t>内蒙古</w:t>
      </w:r>
      <w:r w:rsidR="00C4726E">
        <w:rPr>
          <w:rFonts w:hint="eastAsia"/>
          <w:b/>
        </w:rPr>
        <w:t>呼和浩特</w:t>
      </w:r>
      <w:r>
        <w:rPr>
          <w:rFonts w:hint="eastAsia"/>
          <w:b/>
        </w:rPr>
        <w:t>市，</w:t>
      </w:r>
      <w:r w:rsidR="00C4726E">
        <w:rPr>
          <w:rFonts w:hint="eastAsia"/>
          <w:b/>
        </w:rPr>
        <w:t>0</w:t>
      </w:r>
      <w:r w:rsidR="00C4726E">
        <w:rPr>
          <w:b/>
        </w:rPr>
        <w:t>10071</w:t>
      </w:r>
      <w:r w:rsidR="00C4726E">
        <w:rPr>
          <w:rFonts w:hint="eastAsia"/>
          <w:b/>
        </w:rPr>
        <w:t>）</w:t>
      </w:r>
    </w:p>
    <w:p w:rsidR="00463E6B" w:rsidRDefault="00463E6B" w:rsidP="008618C8">
      <w:pPr>
        <w:spacing w:line="360" w:lineRule="auto"/>
        <w:ind w:firstLineChars="200" w:firstLine="420"/>
      </w:pPr>
      <w:r>
        <w:rPr>
          <w:rFonts w:hint="eastAsia"/>
        </w:rPr>
        <w:t xml:space="preserve"> [</w:t>
      </w:r>
      <w:r>
        <w:rPr>
          <w:rFonts w:hint="eastAsia"/>
        </w:rPr>
        <w:t>摘要</w:t>
      </w:r>
      <w:r>
        <w:t>]</w:t>
      </w:r>
      <w:r w:rsidR="00AB331C" w:rsidRPr="00AB331C">
        <w:rPr>
          <w:rFonts w:hint="eastAsia"/>
        </w:rPr>
        <w:t xml:space="preserve"> </w:t>
      </w:r>
      <w:r w:rsidR="006847ED">
        <w:rPr>
          <w:rFonts w:hint="eastAsia"/>
        </w:rPr>
        <w:t>美国早期著名经济学家</w:t>
      </w:r>
      <w:r w:rsidR="00AB331C">
        <w:rPr>
          <w:rFonts w:hint="eastAsia"/>
        </w:rPr>
        <w:t>亨利·乔治</w:t>
      </w:r>
      <w:r w:rsidR="006847ED">
        <w:rPr>
          <w:rFonts w:hint="eastAsia"/>
        </w:rPr>
        <w:t>经济思想的形成受到了</w:t>
      </w:r>
      <w:r w:rsidR="00AB331C">
        <w:rPr>
          <w:rFonts w:hint="eastAsia"/>
        </w:rPr>
        <w:t>所处时代、个人经历和所学经济理论的影响，</w:t>
      </w:r>
      <w:r w:rsidR="006847ED">
        <w:rPr>
          <w:rFonts w:hint="eastAsia"/>
        </w:rPr>
        <w:t>其</w:t>
      </w:r>
      <w:r w:rsidR="00AB331C">
        <w:rPr>
          <w:rFonts w:hint="eastAsia"/>
        </w:rPr>
        <w:t>经济思想体系</w:t>
      </w:r>
      <w:r w:rsidR="006847ED">
        <w:rPr>
          <w:rFonts w:hint="eastAsia"/>
        </w:rPr>
        <w:t>主要</w:t>
      </w:r>
      <w:r w:rsidR="00AB331C">
        <w:rPr>
          <w:rFonts w:hint="eastAsia"/>
        </w:rPr>
        <w:t>围绕“贫困伴随进步”问题展开，其关于土地问题和土地政策、贸易保护与自由贸易的论述</w:t>
      </w:r>
      <w:r w:rsidR="006847ED">
        <w:rPr>
          <w:rFonts w:hint="eastAsia"/>
        </w:rPr>
        <w:t>，都带有</w:t>
      </w:r>
      <w:r w:rsidR="00AB331C">
        <w:rPr>
          <w:rFonts w:hint="eastAsia"/>
        </w:rPr>
        <w:t>古典经济学特点。</w:t>
      </w:r>
      <w:r w:rsidR="00AB331C">
        <w:rPr>
          <w:kern w:val="0"/>
          <w:szCs w:val="21"/>
        </w:rPr>
        <w:t>在理论上</w:t>
      </w:r>
      <w:r w:rsidR="00AB331C">
        <w:rPr>
          <w:rFonts w:hint="eastAsia"/>
          <w:kern w:val="0"/>
          <w:szCs w:val="21"/>
        </w:rPr>
        <w:t>，他</w:t>
      </w:r>
      <w:r w:rsidR="00AB331C" w:rsidRPr="007F0320">
        <w:rPr>
          <w:kern w:val="0"/>
          <w:szCs w:val="21"/>
        </w:rPr>
        <w:t>的经济思想对</w:t>
      </w:r>
      <w:r w:rsidR="00AB331C" w:rsidRPr="007F0320">
        <w:rPr>
          <w:szCs w:val="21"/>
        </w:rPr>
        <w:t>制度经济学、公共选择理论、</w:t>
      </w:r>
      <w:r w:rsidR="00AB331C">
        <w:rPr>
          <w:rFonts w:hAnsi="宋体" w:hint="eastAsia"/>
          <w:bCs/>
          <w:color w:val="000000"/>
          <w:szCs w:val="21"/>
        </w:rPr>
        <w:t>J</w:t>
      </w:r>
      <w:r w:rsidR="00AB331C">
        <w:rPr>
          <w:rFonts w:hAnsi="宋体"/>
          <w:bCs/>
          <w:color w:val="000000"/>
          <w:szCs w:val="21"/>
        </w:rPr>
        <w:t>.B</w:t>
      </w:r>
      <w:r w:rsidR="00AB331C">
        <w:rPr>
          <w:rFonts w:hAnsi="宋体" w:hint="eastAsia"/>
          <w:bCs/>
          <w:color w:val="000000"/>
          <w:szCs w:val="21"/>
        </w:rPr>
        <w:t>.</w:t>
      </w:r>
      <w:r w:rsidR="00AB331C" w:rsidRPr="007F0320">
        <w:rPr>
          <w:rFonts w:hAnsi="宋体"/>
          <w:bCs/>
          <w:szCs w:val="21"/>
        </w:rPr>
        <w:t>克拉克</w:t>
      </w:r>
      <w:r w:rsidR="00AB331C" w:rsidRPr="007F0320">
        <w:rPr>
          <w:szCs w:val="21"/>
        </w:rPr>
        <w:t>的经济思想等都产生了或大或小的影响</w:t>
      </w:r>
      <w:r w:rsidR="00AB331C">
        <w:rPr>
          <w:rFonts w:hint="eastAsia"/>
          <w:szCs w:val="21"/>
        </w:rPr>
        <w:t>。</w:t>
      </w:r>
      <w:r w:rsidR="00AB331C">
        <w:rPr>
          <w:szCs w:val="21"/>
        </w:rPr>
        <w:t>在实践中</w:t>
      </w:r>
      <w:r w:rsidR="00AB331C">
        <w:rPr>
          <w:rFonts w:hint="eastAsia"/>
          <w:szCs w:val="21"/>
        </w:rPr>
        <w:t>，</w:t>
      </w:r>
      <w:r w:rsidR="00AB331C">
        <w:rPr>
          <w:szCs w:val="21"/>
        </w:rPr>
        <w:t>他的主张对</w:t>
      </w:r>
      <w:r w:rsidR="00AB331C">
        <w:rPr>
          <w:rFonts w:hint="eastAsia"/>
        </w:rPr>
        <w:t>当时爱尔兰、英国、</w:t>
      </w:r>
      <w:r w:rsidR="003F74E2">
        <w:rPr>
          <w:rFonts w:hint="eastAsia"/>
        </w:rPr>
        <w:t>奥地利</w:t>
      </w:r>
      <w:bookmarkStart w:id="0" w:name="_GoBack"/>
      <w:bookmarkEnd w:id="0"/>
      <w:r w:rsidR="00AB331C">
        <w:rPr>
          <w:rFonts w:hint="eastAsia"/>
        </w:rPr>
        <w:t>、中国等国的土地改革和社会运动影响很大，有的影响</w:t>
      </w:r>
      <w:r w:rsidR="006847ED">
        <w:rPr>
          <w:rFonts w:hint="eastAsia"/>
        </w:rPr>
        <w:t>延续至今。</w:t>
      </w:r>
    </w:p>
    <w:p w:rsidR="0074669C" w:rsidRDefault="00463E6B" w:rsidP="008618C8">
      <w:pPr>
        <w:spacing w:line="360" w:lineRule="auto"/>
        <w:ind w:firstLineChars="200" w:firstLine="420"/>
      </w:pPr>
      <w:r>
        <w:rPr>
          <w:rFonts w:hint="eastAsia"/>
        </w:rPr>
        <w:t>[</w:t>
      </w:r>
      <w:r>
        <w:t>关键字</w:t>
      </w:r>
      <w:r>
        <w:rPr>
          <w:rFonts w:hint="eastAsia"/>
        </w:rPr>
        <w:t>]</w:t>
      </w:r>
      <w:r w:rsidR="00AB331C">
        <w:rPr>
          <w:rFonts w:hint="eastAsia"/>
        </w:rPr>
        <w:t>贫困伴随进步</w:t>
      </w:r>
      <w:r w:rsidR="006847ED">
        <w:rPr>
          <w:rFonts w:hint="eastAsia"/>
        </w:rPr>
        <w:t>；</w:t>
      </w:r>
      <w:r w:rsidR="00AB331C">
        <w:rPr>
          <w:rFonts w:hint="eastAsia"/>
        </w:rPr>
        <w:t>土地问题与土地政策</w:t>
      </w:r>
      <w:r w:rsidR="006847ED">
        <w:rPr>
          <w:rFonts w:hint="eastAsia"/>
        </w:rPr>
        <w:t>；</w:t>
      </w:r>
      <w:r w:rsidR="00AB331C">
        <w:rPr>
          <w:rFonts w:hint="eastAsia"/>
        </w:rPr>
        <w:t>单一税</w:t>
      </w:r>
      <w:r w:rsidR="006847ED">
        <w:rPr>
          <w:rFonts w:hint="eastAsia"/>
        </w:rPr>
        <w:t>；</w:t>
      </w:r>
      <w:r w:rsidR="00AB331C">
        <w:rPr>
          <w:rFonts w:hint="eastAsia"/>
        </w:rPr>
        <w:t>自由贸易</w:t>
      </w:r>
    </w:p>
    <w:p w:rsidR="00B84D6C" w:rsidRDefault="00B20FB8" w:rsidP="008618C8">
      <w:pPr>
        <w:spacing w:line="360" w:lineRule="auto"/>
        <w:ind w:firstLineChars="200" w:firstLine="420"/>
      </w:pPr>
      <w:r>
        <w:t>亨利</w:t>
      </w:r>
      <w:r>
        <w:rPr>
          <w:rFonts w:hint="eastAsia"/>
        </w:rPr>
        <w:t>·</w:t>
      </w:r>
      <w:r>
        <w:t>乔治</w:t>
      </w:r>
      <w:r>
        <w:rPr>
          <w:rFonts w:hint="eastAsia"/>
        </w:rPr>
        <w:t>（</w:t>
      </w:r>
      <w:r w:rsidR="0038614D" w:rsidRPr="000356C6">
        <w:rPr>
          <w:rFonts w:ascii="Times New Roman" w:hAnsi="Times New Roman" w:cs="Times New Roman"/>
        </w:rPr>
        <w:t>Henry Geroge,</w:t>
      </w:r>
      <w:r w:rsidRPr="000356C6">
        <w:rPr>
          <w:rFonts w:ascii="Times New Roman" w:hAnsi="Times New Roman" w:cs="Times New Roman"/>
        </w:rPr>
        <w:t>1839-1897</w:t>
      </w:r>
      <w:r w:rsidRPr="000356C6">
        <w:rPr>
          <w:rFonts w:ascii="Times New Roman" w:hAnsi="Times New Roman" w:cs="Times New Roman"/>
        </w:rPr>
        <w:t>）</w:t>
      </w:r>
      <w:r>
        <w:rPr>
          <w:rFonts w:hint="eastAsia"/>
        </w:rPr>
        <w:t>，</w:t>
      </w:r>
      <w:r w:rsidR="002656A0">
        <w:rPr>
          <w:rFonts w:hint="eastAsia"/>
        </w:rPr>
        <w:t>美国早期</w:t>
      </w:r>
      <w:r w:rsidR="00877F89">
        <w:rPr>
          <w:rFonts w:hint="eastAsia"/>
        </w:rPr>
        <w:t>知名经济学家和社会活动</w:t>
      </w:r>
      <w:r w:rsidR="002656A0">
        <w:rPr>
          <w:rFonts w:hint="eastAsia"/>
        </w:rPr>
        <w:t>家</w:t>
      </w:r>
      <w:r>
        <w:rPr>
          <w:rFonts w:hint="eastAsia"/>
        </w:rPr>
        <w:t>，现代土地改革运动的倡导者。</w:t>
      </w:r>
      <w:r w:rsidR="00463E6B">
        <w:t>他的代表作</w:t>
      </w:r>
      <w:r w:rsidR="00463E6B">
        <w:rPr>
          <w:rFonts w:hint="eastAsia"/>
        </w:rPr>
        <w:t>《进步与贫困》（</w:t>
      </w:r>
      <w:r w:rsidR="00463E6B">
        <w:rPr>
          <w:rFonts w:hint="eastAsia"/>
        </w:rPr>
        <w:t>1</w:t>
      </w:r>
      <w:r w:rsidR="00463E6B">
        <w:t>879</w:t>
      </w:r>
      <w:r w:rsidR="00463E6B">
        <w:rPr>
          <w:rFonts w:hint="eastAsia"/>
        </w:rPr>
        <w:t>）为他在</w:t>
      </w:r>
      <w:r w:rsidR="00AE7EDA">
        <w:rPr>
          <w:rFonts w:hint="eastAsia"/>
        </w:rPr>
        <w:t>1</w:t>
      </w:r>
      <w:r w:rsidR="00AE7EDA">
        <w:t>9</w:t>
      </w:r>
      <w:r w:rsidR="00AE7EDA">
        <w:t>世纪末</w:t>
      </w:r>
      <w:r w:rsidR="00AE7EDA">
        <w:rPr>
          <w:rFonts w:hint="eastAsia"/>
        </w:rPr>
        <w:t>2</w:t>
      </w:r>
      <w:r w:rsidR="00AE7EDA">
        <w:t>0</w:t>
      </w:r>
      <w:r w:rsidR="00AE7EDA">
        <w:t>世纪初</w:t>
      </w:r>
      <w:r w:rsidR="00877F89">
        <w:t>在欧美国家</w:t>
      </w:r>
      <w:r w:rsidR="00AE7EDA">
        <w:t>赢得了声誉</w:t>
      </w:r>
      <w:r w:rsidR="000A418A">
        <w:rPr>
          <w:rFonts w:hint="eastAsia"/>
        </w:rPr>
        <w:t>，</w:t>
      </w:r>
      <w:r w:rsidR="00877F89">
        <w:rPr>
          <w:rFonts w:hint="eastAsia"/>
        </w:rPr>
        <w:t>吸引了一大批被称为“乔治主义者”的追随者，</w:t>
      </w:r>
      <w:r w:rsidR="00AE7EDA">
        <w:t>不仅在美国</w:t>
      </w:r>
      <w:r w:rsidR="000356C6">
        <w:rPr>
          <w:rFonts w:hint="eastAsia"/>
        </w:rPr>
        <w:t>内战</w:t>
      </w:r>
      <w:r w:rsidR="00AE7EDA">
        <w:t>和第一次世界大战期间产生了一定</w:t>
      </w:r>
      <w:r w:rsidR="00877F89">
        <w:t>的</w:t>
      </w:r>
      <w:r w:rsidR="00AE7EDA">
        <w:t>影响</w:t>
      </w:r>
      <w:r w:rsidR="00AE7EDA">
        <w:rPr>
          <w:rFonts w:hint="eastAsia"/>
        </w:rPr>
        <w:t>，时至今日</w:t>
      </w:r>
      <w:r w:rsidR="00877F89">
        <w:t>其影响也依然</w:t>
      </w:r>
      <w:r w:rsidR="00AE7EDA">
        <w:t>存在</w:t>
      </w:r>
      <w:r w:rsidR="00AE7EDA">
        <w:rPr>
          <w:rFonts w:hint="eastAsia"/>
        </w:rPr>
        <w:t>。</w:t>
      </w:r>
      <w:r w:rsidR="008D63B4">
        <w:rPr>
          <w:rFonts w:hint="eastAsia"/>
        </w:rPr>
        <w:t>他</w:t>
      </w:r>
      <w:r w:rsidR="006F174C">
        <w:rPr>
          <w:rFonts w:hint="eastAsia"/>
        </w:rPr>
        <w:t>的</w:t>
      </w:r>
      <w:r w:rsidR="0030486E">
        <w:rPr>
          <w:rFonts w:hint="eastAsia"/>
        </w:rPr>
        <w:t>“</w:t>
      </w:r>
      <w:r w:rsidR="006F174C">
        <w:rPr>
          <w:rFonts w:hint="eastAsia"/>
        </w:rPr>
        <w:t>单一税</w:t>
      </w:r>
      <w:r w:rsidR="0030486E">
        <w:rPr>
          <w:rFonts w:hint="eastAsia"/>
        </w:rPr>
        <w:t>”</w:t>
      </w:r>
      <w:r w:rsidR="006F174C">
        <w:rPr>
          <w:rFonts w:hint="eastAsia"/>
        </w:rPr>
        <w:t>思想主张作为当时流行的社会主义思潮</w:t>
      </w:r>
      <w:r w:rsidR="0030486E">
        <w:rPr>
          <w:rFonts w:hint="eastAsia"/>
        </w:rPr>
        <w:t>中</w:t>
      </w:r>
      <w:r w:rsidR="006F174C">
        <w:rPr>
          <w:rFonts w:hint="eastAsia"/>
        </w:rPr>
        <w:t>的一支：“单税社会主义”</w:t>
      </w:r>
      <w:r w:rsidR="008D63B4">
        <w:rPr>
          <w:rFonts w:hint="eastAsia"/>
        </w:rPr>
        <w:t>存在</w:t>
      </w:r>
      <w:r w:rsidR="00B84D6C">
        <w:rPr>
          <w:rFonts w:hint="eastAsia"/>
        </w:rPr>
        <w:t>，</w:t>
      </w:r>
      <w:r w:rsidR="0030486E">
        <w:rPr>
          <w:rFonts w:hint="eastAsia"/>
        </w:rPr>
        <w:t>是</w:t>
      </w:r>
      <w:r w:rsidR="00B84D6C">
        <w:rPr>
          <w:rFonts w:hint="eastAsia"/>
        </w:rPr>
        <w:t>孙中山“民生主义”的直接渊源</w:t>
      </w:r>
      <w:r w:rsidR="0030486E">
        <w:rPr>
          <w:rFonts w:hint="eastAsia"/>
        </w:rPr>
        <w:t>之一</w:t>
      </w:r>
      <w:r w:rsidR="00B84D6C">
        <w:rPr>
          <w:rFonts w:hint="eastAsia"/>
        </w:rPr>
        <w:t>。</w:t>
      </w:r>
    </w:p>
    <w:p w:rsidR="003D5489" w:rsidRPr="004A30CC" w:rsidRDefault="008201AB" w:rsidP="008618C8">
      <w:pPr>
        <w:spacing w:line="360" w:lineRule="auto"/>
        <w:ind w:firstLineChars="200" w:firstLine="422"/>
        <w:rPr>
          <w:b/>
        </w:rPr>
      </w:pPr>
      <w:r>
        <w:rPr>
          <w:rFonts w:hint="eastAsia"/>
          <w:b/>
        </w:rPr>
        <w:t>一</w:t>
      </w:r>
      <w:r w:rsidRPr="004A30CC">
        <w:rPr>
          <w:rFonts w:hint="eastAsia"/>
          <w:b/>
        </w:rPr>
        <w:t>、</w:t>
      </w:r>
      <w:r w:rsidR="003D5489" w:rsidRPr="004A30CC">
        <w:rPr>
          <w:rFonts w:hint="eastAsia"/>
          <w:b/>
        </w:rPr>
        <w:t>亨利</w:t>
      </w:r>
      <w:r w:rsidR="003D5489">
        <w:rPr>
          <w:rFonts w:hint="eastAsia"/>
          <w:b/>
        </w:rPr>
        <w:t>·乔治经济思想形成的影响因素</w:t>
      </w:r>
    </w:p>
    <w:p w:rsidR="000A2D1A" w:rsidRDefault="000A2D1A" w:rsidP="008618C8">
      <w:pPr>
        <w:spacing w:line="360" w:lineRule="auto"/>
        <w:ind w:firstLineChars="200" w:firstLine="420"/>
      </w:pPr>
      <w:r>
        <w:rPr>
          <w:rFonts w:hint="eastAsia"/>
        </w:rPr>
        <w:t>亨利·乔治</w:t>
      </w:r>
      <w:r w:rsidR="00BD4893">
        <w:rPr>
          <w:rFonts w:hint="eastAsia"/>
        </w:rPr>
        <w:t>经济思想的产生，</w:t>
      </w:r>
      <w:r>
        <w:t>与他所生活</w:t>
      </w:r>
      <w:r w:rsidR="00352FEF" w:rsidRPr="000A2D1A">
        <w:t>的时代、他的个人</w:t>
      </w:r>
      <w:r>
        <w:t>生活</w:t>
      </w:r>
      <w:r w:rsidR="00352FEF" w:rsidRPr="000A2D1A">
        <w:t>经历，</w:t>
      </w:r>
      <w:r>
        <w:rPr>
          <w:rFonts w:hint="eastAsia"/>
        </w:rPr>
        <w:t>他所信仰的宗教，以及接触的经济理论</w:t>
      </w:r>
      <w:r w:rsidR="00DF45E8">
        <w:rPr>
          <w:rFonts w:hint="eastAsia"/>
        </w:rPr>
        <w:t>密切相关。</w:t>
      </w:r>
    </w:p>
    <w:p w:rsidR="00BD4893" w:rsidRDefault="00BD4893" w:rsidP="00BD4893">
      <w:pPr>
        <w:spacing w:line="360" w:lineRule="auto"/>
        <w:ind w:firstLineChars="200" w:firstLine="420"/>
      </w:pPr>
      <w:r>
        <w:rPr>
          <w:rFonts w:hint="eastAsia"/>
        </w:rPr>
        <w:t>1</w:t>
      </w:r>
      <w:r>
        <w:t>.</w:t>
      </w:r>
      <w:r>
        <w:rPr>
          <w:rFonts w:hint="eastAsia"/>
        </w:rPr>
        <w:t>所处</w:t>
      </w:r>
      <w:r>
        <w:t>时代的影响</w:t>
      </w:r>
    </w:p>
    <w:p w:rsidR="003D5489" w:rsidRDefault="000356C6" w:rsidP="008618C8">
      <w:pPr>
        <w:spacing w:line="360" w:lineRule="auto"/>
        <w:ind w:firstLineChars="200" w:firstLine="420"/>
      </w:pPr>
      <w:r>
        <w:rPr>
          <w:rFonts w:hint="eastAsia"/>
        </w:rPr>
        <w:t>他</w:t>
      </w:r>
      <w:r w:rsidR="000A2D1A">
        <w:rPr>
          <w:rFonts w:hint="eastAsia"/>
        </w:rPr>
        <w:t>生活在马克·吐温描述的“镀金时代”。在</w:t>
      </w:r>
      <w:r w:rsidR="003D5489">
        <w:rPr>
          <w:rFonts w:hint="eastAsia"/>
        </w:rPr>
        <w:t>这段时期，尤其是美国内战结束</w:t>
      </w:r>
      <w:r w:rsidR="000A2D1A">
        <w:rPr>
          <w:rFonts w:hint="eastAsia"/>
        </w:rPr>
        <w:t>之后，</w:t>
      </w:r>
      <w:r w:rsidR="00BD4893">
        <w:rPr>
          <w:rFonts w:hint="eastAsia"/>
        </w:rPr>
        <w:t>美国在工业革命推动下，在学习、追赶</w:t>
      </w:r>
      <w:r w:rsidR="003D5489">
        <w:rPr>
          <w:rFonts w:hint="eastAsia"/>
        </w:rPr>
        <w:t>英国</w:t>
      </w:r>
      <w:r w:rsidR="00BD4893">
        <w:rPr>
          <w:rFonts w:hint="eastAsia"/>
        </w:rPr>
        <w:t>中</w:t>
      </w:r>
      <w:r w:rsidR="003D5489">
        <w:rPr>
          <w:rFonts w:hint="eastAsia"/>
        </w:rPr>
        <w:t>飞跃发展</w:t>
      </w:r>
      <w:r w:rsidR="00BD4893">
        <w:rPr>
          <w:rFonts w:hint="eastAsia"/>
        </w:rPr>
        <w:t>，在</w:t>
      </w:r>
      <w:r w:rsidR="00BD4893">
        <w:rPr>
          <w:rFonts w:hint="eastAsia"/>
        </w:rPr>
        <w:t>1</w:t>
      </w:r>
      <w:r w:rsidR="00BD4893">
        <w:t>9</w:t>
      </w:r>
      <w:r w:rsidR="00BD4893">
        <w:t>世纪末</w:t>
      </w:r>
      <w:r w:rsidR="00BD4893">
        <w:rPr>
          <w:rFonts w:hint="eastAsia"/>
        </w:rPr>
        <w:t>2</w:t>
      </w:r>
      <w:r w:rsidR="00BD4893">
        <w:t>0</w:t>
      </w:r>
      <w:r w:rsidR="00BD4893">
        <w:t>世纪初进入垄断阶段</w:t>
      </w:r>
      <w:r w:rsidR="003D5489">
        <w:rPr>
          <w:rFonts w:hint="eastAsia"/>
        </w:rPr>
        <w:t>。西进运动、加利福尼亚“淘金热”、南北矛盾、铁路建设与投机热</w:t>
      </w:r>
      <w:r w:rsidR="00BD4893">
        <w:rPr>
          <w:rFonts w:hint="eastAsia"/>
        </w:rPr>
        <w:t>、垄断</w:t>
      </w:r>
      <w:r w:rsidR="003D5489">
        <w:rPr>
          <w:rFonts w:hint="eastAsia"/>
        </w:rPr>
        <w:t>成了美国这个时代的重要标识。这些都是乔治</w:t>
      </w:r>
      <w:r>
        <w:rPr>
          <w:rFonts w:hint="eastAsia"/>
        </w:rPr>
        <w:t>亲</w:t>
      </w:r>
      <w:r w:rsidR="000A2D1A">
        <w:rPr>
          <w:rFonts w:hint="eastAsia"/>
        </w:rPr>
        <w:t>历的</w:t>
      </w:r>
      <w:r w:rsidR="00BD4893">
        <w:rPr>
          <w:rFonts w:hint="eastAsia"/>
        </w:rPr>
        <w:t>，在他的思想和著述中留下了</w:t>
      </w:r>
      <w:r w:rsidR="003D5489">
        <w:rPr>
          <w:rFonts w:hint="eastAsia"/>
        </w:rPr>
        <w:t>印记。</w:t>
      </w:r>
    </w:p>
    <w:p w:rsidR="00BD4893" w:rsidRDefault="00BD4893" w:rsidP="008618C8">
      <w:pPr>
        <w:spacing w:line="360" w:lineRule="auto"/>
        <w:ind w:firstLineChars="200" w:firstLine="420"/>
      </w:pPr>
      <w:r>
        <w:rPr>
          <w:rFonts w:hint="eastAsia"/>
        </w:rPr>
        <w:t>2</w:t>
      </w:r>
      <w:r>
        <w:t>.</w:t>
      </w:r>
      <w:r>
        <w:t>个人生活经历的影响</w:t>
      </w:r>
    </w:p>
    <w:p w:rsidR="00A06D76" w:rsidRDefault="00C63600" w:rsidP="008618C8">
      <w:pPr>
        <w:spacing w:line="360" w:lineRule="auto"/>
        <w:ind w:firstLineChars="200" w:firstLine="420"/>
      </w:pPr>
      <w:r>
        <w:rPr>
          <w:rFonts w:hint="eastAsia"/>
        </w:rPr>
        <w:t>他</w:t>
      </w:r>
      <w:r w:rsidR="003D5489">
        <w:rPr>
          <w:rFonts w:hint="eastAsia"/>
        </w:rPr>
        <w:t>出生</w:t>
      </w:r>
      <w:r w:rsidR="000A2D1A">
        <w:rPr>
          <w:rFonts w:hint="eastAsia"/>
        </w:rPr>
        <w:t>于</w:t>
      </w:r>
      <w:r w:rsidR="003D5489">
        <w:t>美国东部</w:t>
      </w:r>
      <w:r w:rsidR="003D5489">
        <w:rPr>
          <w:rFonts w:hint="eastAsia"/>
        </w:rPr>
        <w:t>的</w:t>
      </w:r>
      <w:r w:rsidR="003D5489">
        <w:t>一个中下层资产阶级家庭</w:t>
      </w:r>
      <w:r w:rsidR="003D5489">
        <w:rPr>
          <w:rFonts w:hint="eastAsia"/>
        </w:rPr>
        <w:t>，</w:t>
      </w:r>
      <w:r w:rsidR="009C3CE2">
        <w:rPr>
          <w:rFonts w:hint="eastAsia"/>
        </w:rPr>
        <w:t>因家贫很小就辍学了。</w:t>
      </w:r>
      <w:r>
        <w:rPr>
          <w:rFonts w:hint="eastAsia"/>
        </w:rPr>
        <w:t>在西进运动中，</w:t>
      </w:r>
      <w:r w:rsidR="003D5489">
        <w:t>到美国西部的旧金山谋生</w:t>
      </w:r>
      <w:r w:rsidR="003D5489">
        <w:rPr>
          <w:rFonts w:hint="eastAsia"/>
        </w:rPr>
        <w:t>。在这里，他从事过很多职业，还</w:t>
      </w:r>
      <w:r w:rsidR="000A2D1A">
        <w:rPr>
          <w:rFonts w:hint="eastAsia"/>
        </w:rPr>
        <w:t>曾加入</w:t>
      </w:r>
      <w:r w:rsidR="003D5489">
        <w:rPr>
          <w:rFonts w:hint="eastAsia"/>
        </w:rPr>
        <w:t>加利福尼亚的</w:t>
      </w:r>
      <w:r w:rsidR="000A2D1A">
        <w:rPr>
          <w:rFonts w:hint="eastAsia"/>
        </w:rPr>
        <w:t>淘金队伍</w:t>
      </w:r>
      <w:r w:rsidR="00556590">
        <w:rPr>
          <w:rFonts w:hint="eastAsia"/>
        </w:rPr>
        <w:t>。由于</w:t>
      </w:r>
      <w:r w:rsidR="003D5489">
        <w:rPr>
          <w:rFonts w:hint="eastAsia"/>
        </w:rPr>
        <w:t>工作和收入都不稳定，</w:t>
      </w:r>
      <w:r w:rsidR="0074669C">
        <w:rPr>
          <w:rFonts w:hint="eastAsia"/>
        </w:rPr>
        <w:t>成名前历经坎坷、生活困苦。</w:t>
      </w:r>
      <w:r w:rsidR="003D5489">
        <w:rPr>
          <w:rFonts w:hint="eastAsia"/>
        </w:rPr>
        <w:t>他亲眼见证了美国</w:t>
      </w:r>
      <w:r w:rsidR="0074669C">
        <w:rPr>
          <w:rFonts w:hint="eastAsia"/>
        </w:rPr>
        <w:t>等一些</w:t>
      </w:r>
      <w:r w:rsidR="003D5489">
        <w:rPr>
          <w:rFonts w:hint="eastAsia"/>
        </w:rPr>
        <w:t>正处于工业化进程中的国家，随着经济的增长和财富的增加，</w:t>
      </w:r>
      <w:r w:rsidR="00420A6B">
        <w:rPr>
          <w:rFonts w:hint="eastAsia"/>
        </w:rPr>
        <w:t>广大民众</w:t>
      </w:r>
      <w:r w:rsidR="003D5489">
        <w:rPr>
          <w:rFonts w:hint="eastAsia"/>
        </w:rPr>
        <w:t>日益陷入贫困</w:t>
      </w:r>
      <w:r>
        <w:rPr>
          <w:rFonts w:hint="eastAsia"/>
        </w:rPr>
        <w:t>的社会现象。他</w:t>
      </w:r>
      <w:r>
        <w:rPr>
          <w:rFonts w:hint="eastAsia"/>
        </w:rPr>
        <w:lastRenderedPageBreak/>
        <w:t>亲身</w:t>
      </w:r>
      <w:r w:rsidR="003D5489">
        <w:rPr>
          <w:rFonts w:hint="eastAsia"/>
        </w:rPr>
        <w:t>经</w:t>
      </w:r>
      <w:r w:rsidR="000A2D1A">
        <w:rPr>
          <w:rFonts w:hint="eastAsia"/>
        </w:rPr>
        <w:t>历</w:t>
      </w:r>
      <w:r w:rsidR="003D5489">
        <w:rPr>
          <w:rFonts w:hint="eastAsia"/>
        </w:rPr>
        <w:t>和目睹的苦难，使得他对贫困的破坏性有着深刻的认识和理解，也使得他始终对劳动阶级保有同情心，并为改善他们的贫困状况而奋斗。</w:t>
      </w:r>
      <w:r w:rsidR="00A06D76">
        <w:rPr>
          <w:rFonts w:hint="eastAsia"/>
        </w:rPr>
        <w:t>对基督教的信仰也引发了他对经济发展中其同胞贫困问题的关注，他像是带着某种使命在热情地写作和参与各种社会活动。</w:t>
      </w:r>
    </w:p>
    <w:p w:rsidR="0074669C" w:rsidRDefault="00A06D76" w:rsidP="008618C8">
      <w:pPr>
        <w:spacing w:line="360" w:lineRule="auto"/>
        <w:ind w:firstLineChars="200" w:firstLine="420"/>
      </w:pPr>
      <w:r>
        <w:t>3</w:t>
      </w:r>
      <w:r w:rsidR="0074669C">
        <w:t>.</w:t>
      </w:r>
      <w:r w:rsidR="0074669C">
        <w:t>对经济思想的传承</w:t>
      </w:r>
    </w:p>
    <w:p w:rsidR="003D5489" w:rsidRDefault="00A06D76" w:rsidP="008618C8">
      <w:pPr>
        <w:spacing w:line="360" w:lineRule="auto"/>
        <w:ind w:firstLineChars="200" w:firstLine="420"/>
        <w:rPr>
          <w:b/>
        </w:rPr>
      </w:pPr>
      <w:r>
        <w:rPr>
          <w:rFonts w:hint="eastAsia"/>
        </w:rPr>
        <w:t>他所受的正规教育十分有限，但他通过自学达到了惊人的知识水平，</w:t>
      </w:r>
      <w:r w:rsidRPr="00FB39FC">
        <w:t xml:space="preserve"> “</w:t>
      </w:r>
      <w:r w:rsidRPr="00FB39FC">
        <w:t>他取得了通过</w:t>
      </w:r>
      <w:r>
        <w:t>当时的大学教育所可能取得的大部分知识和应付经济论战的大部分能力</w:t>
      </w:r>
      <w:r w:rsidRPr="00FB39FC">
        <w:t>”</w:t>
      </w:r>
      <w:r w:rsidRPr="0074669C">
        <w:t xml:space="preserve"> </w:t>
      </w:r>
      <w:r>
        <w:t>熊彼特如是评价</w:t>
      </w:r>
      <w:r>
        <w:rPr>
          <w:rFonts w:hint="eastAsia"/>
        </w:rPr>
        <w:t>。</w:t>
      </w:r>
      <w:r w:rsidR="0074669C">
        <w:rPr>
          <w:rFonts w:hint="eastAsia"/>
        </w:rPr>
        <w:t>他的经济思想主张与法国重农主义、英国古典经济学家亚当·斯密、大卫·李嘉图、马尔萨斯、约翰·穆勒等人，以及英美土地改革先驱有着明显的承继关系。</w:t>
      </w:r>
      <w:r w:rsidR="003D5489">
        <w:rPr>
          <w:rFonts w:hint="eastAsia"/>
        </w:rPr>
        <w:t>在对经济学的学习和探索中，</w:t>
      </w:r>
      <w:r w:rsidR="0074669C">
        <w:rPr>
          <w:rFonts w:hint="eastAsia"/>
        </w:rPr>
        <w:t>他</w:t>
      </w:r>
      <w:r w:rsidR="003D5489">
        <w:rPr>
          <w:rFonts w:hint="eastAsia"/>
        </w:rPr>
        <w:t>主要继承了古典经济学传统。重农主义的“自然秩序”</w:t>
      </w:r>
      <w:r w:rsidR="0074669C">
        <w:rPr>
          <w:rFonts w:hint="eastAsia"/>
        </w:rPr>
        <w:t>思想</w:t>
      </w:r>
      <w:r w:rsidR="003D5489">
        <w:rPr>
          <w:rFonts w:hint="eastAsia"/>
        </w:rPr>
        <w:t>和</w:t>
      </w:r>
      <w:r w:rsidR="0074669C">
        <w:rPr>
          <w:rFonts w:hint="eastAsia"/>
        </w:rPr>
        <w:t>征收</w:t>
      </w:r>
      <w:r w:rsidR="003D5489">
        <w:rPr>
          <w:rFonts w:hint="eastAsia"/>
        </w:rPr>
        <w:t>单一税</w:t>
      </w:r>
      <w:r w:rsidR="0074669C">
        <w:rPr>
          <w:rFonts w:hint="eastAsia"/>
        </w:rPr>
        <w:t>主张</w:t>
      </w:r>
      <w:r w:rsidR="003D5489">
        <w:rPr>
          <w:rFonts w:hint="eastAsia"/>
        </w:rPr>
        <w:t>，斯密的分配论、李嘉图的地租论，以及约翰·穆勒的土地国有化思想都对他产生了重要影响。</w:t>
      </w:r>
    </w:p>
    <w:p w:rsidR="00E02A7C" w:rsidRPr="004A30CC" w:rsidRDefault="003D5489" w:rsidP="008618C8">
      <w:pPr>
        <w:spacing w:line="360" w:lineRule="auto"/>
        <w:ind w:firstLineChars="200" w:firstLine="422"/>
        <w:rPr>
          <w:b/>
        </w:rPr>
      </w:pPr>
      <w:r>
        <w:rPr>
          <w:rFonts w:hint="eastAsia"/>
          <w:b/>
        </w:rPr>
        <w:t>二</w:t>
      </w:r>
      <w:r w:rsidR="00E02A7C" w:rsidRPr="004A30CC">
        <w:rPr>
          <w:rFonts w:hint="eastAsia"/>
          <w:b/>
        </w:rPr>
        <w:t>、</w:t>
      </w:r>
      <w:r w:rsidR="00E02A7C" w:rsidRPr="004A30CC">
        <w:rPr>
          <w:b/>
        </w:rPr>
        <w:t>亨利</w:t>
      </w:r>
      <w:r w:rsidR="00E02A7C" w:rsidRPr="004A30CC">
        <w:rPr>
          <w:rFonts w:hint="eastAsia"/>
          <w:b/>
        </w:rPr>
        <w:t>·</w:t>
      </w:r>
      <w:r w:rsidR="00E02A7C">
        <w:rPr>
          <w:b/>
        </w:rPr>
        <w:t>乔治的主要经济思想和主张</w:t>
      </w:r>
    </w:p>
    <w:p w:rsidR="00E02A7C" w:rsidRDefault="00E02A7C" w:rsidP="008618C8">
      <w:pPr>
        <w:spacing w:line="360" w:lineRule="auto"/>
        <w:ind w:firstLineChars="200" w:firstLine="420"/>
        <w:rPr>
          <w:b/>
        </w:rPr>
      </w:pPr>
      <w:r w:rsidRPr="008954EE">
        <w:t>亨利</w:t>
      </w:r>
      <w:r w:rsidRPr="008954EE">
        <w:rPr>
          <w:rFonts w:hint="eastAsia"/>
        </w:rPr>
        <w:t>·</w:t>
      </w:r>
      <w:r>
        <w:t>乔治的整个经济思想体系是以分配论为中心</w:t>
      </w:r>
      <w:r>
        <w:rPr>
          <w:rFonts w:hint="eastAsia"/>
        </w:rPr>
        <w:t>，</w:t>
      </w:r>
      <w:r>
        <w:t>辅之以价值论和货币论的</w:t>
      </w:r>
      <w:r>
        <w:rPr>
          <w:rFonts w:hint="eastAsia"/>
        </w:rPr>
        <w:t>。</w:t>
      </w:r>
      <w:r>
        <w:t>分配论是他的全部经济思想中最成熟</w:t>
      </w:r>
      <w:r>
        <w:rPr>
          <w:rFonts w:hint="eastAsia"/>
        </w:rPr>
        <w:t>，</w:t>
      </w:r>
      <w:r>
        <w:t>也是最完整的部分</w:t>
      </w:r>
      <w:r>
        <w:rPr>
          <w:rFonts w:hint="eastAsia"/>
        </w:rPr>
        <w:t>。而他的思想主张中，</w:t>
      </w:r>
      <w:r>
        <w:t>最有影响力</w:t>
      </w:r>
      <w:r>
        <w:rPr>
          <w:rFonts w:hint="eastAsia"/>
        </w:rPr>
        <w:t>、</w:t>
      </w:r>
      <w:r>
        <w:t>最有特点的是他</w:t>
      </w:r>
      <w:r w:rsidRPr="008954EE">
        <w:t>对土地问题和土地政策</w:t>
      </w:r>
      <w:r>
        <w:rPr>
          <w:rFonts w:hint="eastAsia"/>
        </w:rPr>
        <w:t>看法</w:t>
      </w:r>
      <w:r w:rsidRPr="008954EE">
        <w:rPr>
          <w:rFonts w:hint="eastAsia"/>
        </w:rPr>
        <w:t>，</w:t>
      </w:r>
      <w:r>
        <w:rPr>
          <w:rFonts w:hint="eastAsia"/>
        </w:rPr>
        <w:t>以及对贸易政策的分析。</w:t>
      </w:r>
    </w:p>
    <w:p w:rsidR="00E02A7C" w:rsidRPr="008954EE" w:rsidRDefault="00E02A7C" w:rsidP="008618C8">
      <w:pPr>
        <w:spacing w:line="360" w:lineRule="auto"/>
        <w:ind w:firstLineChars="200" w:firstLine="422"/>
        <w:rPr>
          <w:b/>
        </w:rPr>
      </w:pPr>
      <w:r w:rsidRPr="008954EE">
        <w:rPr>
          <w:rFonts w:hint="eastAsia"/>
          <w:b/>
        </w:rPr>
        <w:t>1</w:t>
      </w:r>
      <w:r w:rsidRPr="008954EE">
        <w:rPr>
          <w:b/>
        </w:rPr>
        <w:t>.</w:t>
      </w:r>
      <w:r w:rsidRPr="008954EE">
        <w:rPr>
          <w:b/>
        </w:rPr>
        <w:t>亨利</w:t>
      </w:r>
      <w:r w:rsidRPr="008954EE">
        <w:rPr>
          <w:rFonts w:hint="eastAsia"/>
          <w:b/>
        </w:rPr>
        <w:t>·乔治对土地问题和土地政策的研究</w:t>
      </w:r>
    </w:p>
    <w:p w:rsidR="00E02A7C" w:rsidRDefault="00E02A7C" w:rsidP="008618C8">
      <w:pPr>
        <w:spacing w:line="360" w:lineRule="auto"/>
        <w:ind w:firstLineChars="200" w:firstLine="420"/>
      </w:pPr>
      <w:r>
        <w:rPr>
          <w:rFonts w:hint="eastAsia"/>
        </w:rPr>
        <w:t>在《进步与贫困》</w:t>
      </w:r>
      <w:r w:rsidR="00475A38">
        <w:rPr>
          <w:rFonts w:hint="eastAsia"/>
        </w:rPr>
        <w:t>这本书</w:t>
      </w:r>
      <w:r>
        <w:rPr>
          <w:rFonts w:hint="eastAsia"/>
        </w:rPr>
        <w:t>中，亨利·乔治向人们展示了他的分配论，其中包含着他对土地问题的看法和政策主张。他认为，要解开“贫困伴随着进步”这个时代谜题，需要从分配规律中找寻答案。他的分配论以地租论为中心，以利息论和工资论为两翼展开，旨在揭示财富分配的三大规律（地租规律、利息规律和工资规律）以及这三大规律之间的内在联系。</w:t>
      </w:r>
      <w:r w:rsidR="00475A38">
        <w:rPr>
          <w:rFonts w:hint="eastAsia"/>
        </w:rPr>
        <w:t>他将分配规律</w:t>
      </w:r>
      <w:r>
        <w:rPr>
          <w:rFonts w:hint="eastAsia"/>
        </w:rPr>
        <w:t>归结为：地租、工资和利息</w:t>
      </w:r>
      <w:r w:rsidR="00CC1508">
        <w:rPr>
          <w:rFonts w:hint="eastAsia"/>
        </w:rPr>
        <w:t>均由</w:t>
      </w:r>
      <w:r>
        <w:rPr>
          <w:rFonts w:hint="eastAsia"/>
        </w:rPr>
        <w:t>耕种边际决定的。</w:t>
      </w:r>
      <w:r w:rsidR="00475A38">
        <w:rPr>
          <w:rFonts w:hint="eastAsia"/>
        </w:rPr>
        <w:t>地租线将</w:t>
      </w:r>
      <w:r>
        <w:rPr>
          <w:rFonts w:hint="eastAsia"/>
        </w:rPr>
        <w:t>社会财富</w:t>
      </w:r>
      <w:r w:rsidR="00475A38">
        <w:rPr>
          <w:rFonts w:hint="eastAsia"/>
        </w:rPr>
        <w:t>分成两部分</w:t>
      </w:r>
      <w:r>
        <w:rPr>
          <w:rFonts w:hint="eastAsia"/>
        </w:rPr>
        <w:t>，地租线以上的</w:t>
      </w:r>
      <w:r w:rsidR="00CC1508">
        <w:rPr>
          <w:rFonts w:hint="eastAsia"/>
        </w:rPr>
        <w:t>部分</w:t>
      </w:r>
      <w:r>
        <w:rPr>
          <w:rFonts w:hint="eastAsia"/>
        </w:rPr>
        <w:t>归地主，地租线以下的</w:t>
      </w:r>
      <w:r w:rsidR="00CC1508">
        <w:rPr>
          <w:rFonts w:hint="eastAsia"/>
        </w:rPr>
        <w:t>部分用于支付工资和利息。地租随耕种边际的上升（下降）而下降（上升）；工资、利息则</w:t>
      </w:r>
      <w:r>
        <w:rPr>
          <w:rFonts w:hint="eastAsia"/>
        </w:rPr>
        <w:t>随着耕种边际的上升（下降）而上升（下降）。</w:t>
      </w:r>
      <w:r w:rsidR="00475A38">
        <w:rPr>
          <w:rFonts w:hint="eastAsia"/>
        </w:rPr>
        <w:t>故而，</w:t>
      </w:r>
      <w:r w:rsidRPr="00570A28">
        <w:rPr>
          <w:rFonts w:hint="eastAsia"/>
        </w:rPr>
        <w:t>地租上涨是工资、利息下降的原因。</w:t>
      </w:r>
      <w:r w:rsidR="00CC1508">
        <w:rPr>
          <w:rFonts w:hint="eastAsia"/>
        </w:rPr>
        <w:t>如果用</w:t>
      </w:r>
      <w:r>
        <w:rPr>
          <w:rFonts w:hint="eastAsia"/>
        </w:rPr>
        <w:t>土地、劳动和资本</w:t>
      </w:r>
      <w:r w:rsidR="00CC1508">
        <w:rPr>
          <w:rFonts w:hint="eastAsia"/>
        </w:rPr>
        <w:t>进行</w:t>
      </w:r>
      <w:r>
        <w:rPr>
          <w:rFonts w:hint="eastAsia"/>
        </w:rPr>
        <w:t>联合生产，</w:t>
      </w:r>
      <w:r w:rsidR="00CC1508">
        <w:rPr>
          <w:rFonts w:hint="eastAsia"/>
        </w:rPr>
        <w:t>生产出来的产品由</w:t>
      </w:r>
      <w:r>
        <w:rPr>
          <w:rFonts w:hint="eastAsia"/>
        </w:rPr>
        <w:t>地主、劳动者和资本家</w:t>
      </w:r>
      <w:r w:rsidR="00CC1508">
        <w:rPr>
          <w:rFonts w:hint="eastAsia"/>
        </w:rPr>
        <w:t>瓜分</w:t>
      </w:r>
      <w:r w:rsidR="00475A38">
        <w:rPr>
          <w:rFonts w:hint="eastAsia"/>
        </w:rPr>
        <w:t>，如果产量增加了而</w:t>
      </w:r>
      <w:r>
        <w:rPr>
          <w:rFonts w:hint="eastAsia"/>
        </w:rPr>
        <w:t>劳动者和资本家的所得没有增加，那么</w:t>
      </w:r>
      <w:r w:rsidR="00475A38">
        <w:rPr>
          <w:rFonts w:hint="eastAsia"/>
        </w:rPr>
        <w:t>产品的全部增量一定是被地主拿走了。</w:t>
      </w:r>
      <w:r>
        <w:rPr>
          <w:rFonts w:hint="eastAsia"/>
        </w:rPr>
        <w:t>随着物质的进步，如果工资和利息没有增加，那么伴随物质进步的必然是地租的增加、土地价值的上升。</w:t>
      </w:r>
      <w:r w:rsidR="00475A38">
        <w:rPr>
          <w:rFonts w:hint="eastAsia"/>
        </w:rPr>
        <w:t>对于土地人们有着生而平等的权利，</w:t>
      </w:r>
      <w:r>
        <w:rPr>
          <w:rFonts w:hint="eastAsia"/>
        </w:rPr>
        <w:t>社会进步带来的地租上涨被地主不劳而获地占有了，</w:t>
      </w:r>
      <w:r w:rsidR="007D7BBA">
        <w:rPr>
          <w:rFonts w:hint="eastAsia"/>
        </w:rPr>
        <w:t>对社会进步做出贡献的人却</w:t>
      </w:r>
      <w:r w:rsidR="00CC1508">
        <w:rPr>
          <w:rFonts w:hint="eastAsia"/>
        </w:rPr>
        <w:t>得不到</w:t>
      </w:r>
      <w:r w:rsidR="007D7BBA">
        <w:rPr>
          <w:rFonts w:hint="eastAsia"/>
        </w:rPr>
        <w:t>这一</w:t>
      </w:r>
      <w:r w:rsidR="00CC1508">
        <w:rPr>
          <w:rFonts w:hint="eastAsia"/>
        </w:rPr>
        <w:t>好处，于是</w:t>
      </w:r>
      <w:r>
        <w:rPr>
          <w:rFonts w:hint="eastAsia"/>
        </w:rPr>
        <w:t>“贫困伴随进步”现象</w:t>
      </w:r>
      <w:r w:rsidR="00CC1508">
        <w:rPr>
          <w:rFonts w:hint="eastAsia"/>
        </w:rPr>
        <w:t>就出现了</w:t>
      </w:r>
      <w:r>
        <w:rPr>
          <w:rFonts w:hint="eastAsia"/>
        </w:rPr>
        <w:t>。由此</w:t>
      </w:r>
      <w:r w:rsidR="00CC1508">
        <w:rPr>
          <w:rFonts w:hint="eastAsia"/>
        </w:rPr>
        <w:t>，</w:t>
      </w:r>
      <w:r>
        <w:rPr>
          <w:rFonts w:hint="eastAsia"/>
        </w:rPr>
        <w:t>他得出结论，土地私有制是包括贫困在内的一切社会弊病的根源。</w:t>
      </w:r>
    </w:p>
    <w:p w:rsidR="00E02A7C" w:rsidRDefault="00E02A7C" w:rsidP="008618C8">
      <w:pPr>
        <w:spacing w:line="360" w:lineRule="auto"/>
        <w:ind w:firstLineChars="200" w:firstLine="420"/>
      </w:pPr>
      <w:r>
        <w:t>基于以上他对土地问题的看法</w:t>
      </w:r>
      <w:r>
        <w:rPr>
          <w:rFonts w:hint="eastAsia"/>
        </w:rPr>
        <w:t>，</w:t>
      </w:r>
      <w:r>
        <w:t>他提出了土地归公的政策主张</w:t>
      </w:r>
      <w:r>
        <w:rPr>
          <w:rFonts w:hint="eastAsia"/>
        </w:rPr>
        <w:t>，既不没收也不收购私人</w:t>
      </w:r>
      <w:r>
        <w:rPr>
          <w:rFonts w:hint="eastAsia"/>
        </w:rPr>
        <w:lastRenderedPageBreak/>
        <w:t>手里的土地，而是取消其他一切税收，只对地租征税。通过征收这种“单一税”，将全部地租</w:t>
      </w:r>
      <w:r w:rsidR="007D7BBA">
        <w:rPr>
          <w:rFonts w:hint="eastAsia"/>
        </w:rPr>
        <w:t>收归公有</w:t>
      </w:r>
      <w:r>
        <w:rPr>
          <w:rFonts w:hint="eastAsia"/>
        </w:rPr>
        <w:t>（改良除外），用于公共支出。对这一政策主张，他极为固执己见</w:t>
      </w:r>
      <w:r w:rsidR="00CC1508">
        <w:rPr>
          <w:rFonts w:hint="eastAsia"/>
        </w:rPr>
        <w:t>，认为它</w:t>
      </w:r>
      <w:r>
        <w:rPr>
          <w:rFonts w:hint="eastAsia"/>
        </w:rPr>
        <w:t>是</w:t>
      </w:r>
      <w:r w:rsidR="00CC1508">
        <w:rPr>
          <w:rFonts w:hint="eastAsia"/>
        </w:rPr>
        <w:t>唯一可以</w:t>
      </w:r>
      <w:r>
        <w:rPr>
          <w:rFonts w:hint="eastAsia"/>
        </w:rPr>
        <w:t>医治所有社会弊病</w:t>
      </w:r>
      <w:r w:rsidR="00CC1508">
        <w:rPr>
          <w:rFonts w:hint="eastAsia"/>
        </w:rPr>
        <w:t>的</w:t>
      </w:r>
      <w:r>
        <w:rPr>
          <w:rFonts w:hint="eastAsia"/>
        </w:rPr>
        <w:t>办法。</w:t>
      </w:r>
    </w:p>
    <w:p w:rsidR="00E02A7C" w:rsidRPr="00B84D6C" w:rsidRDefault="00E02A7C" w:rsidP="008618C8">
      <w:pPr>
        <w:spacing w:line="360" w:lineRule="auto"/>
        <w:ind w:firstLineChars="200" w:firstLine="422"/>
        <w:rPr>
          <w:b/>
        </w:rPr>
      </w:pPr>
      <w:r w:rsidRPr="00B84D6C">
        <w:rPr>
          <w:rFonts w:hint="eastAsia"/>
          <w:b/>
        </w:rPr>
        <w:t>2</w:t>
      </w:r>
      <w:r w:rsidRPr="00B84D6C">
        <w:rPr>
          <w:b/>
        </w:rPr>
        <w:t>.</w:t>
      </w:r>
      <w:r w:rsidRPr="00B84D6C">
        <w:rPr>
          <w:b/>
        </w:rPr>
        <w:t>亨利</w:t>
      </w:r>
      <w:r w:rsidRPr="00B84D6C">
        <w:rPr>
          <w:rFonts w:hint="eastAsia"/>
          <w:b/>
        </w:rPr>
        <w:t>·</w:t>
      </w:r>
      <w:r w:rsidRPr="00B84D6C">
        <w:rPr>
          <w:b/>
        </w:rPr>
        <w:t>乔治对贸易政策的</w:t>
      </w:r>
      <w:r w:rsidRPr="00B84D6C">
        <w:rPr>
          <w:rFonts w:hint="eastAsia"/>
          <w:b/>
        </w:rPr>
        <w:t>看法</w:t>
      </w:r>
    </w:p>
    <w:p w:rsidR="00E02A7C" w:rsidRDefault="00E02A7C" w:rsidP="008618C8">
      <w:pPr>
        <w:spacing w:line="360" w:lineRule="auto"/>
        <w:ind w:firstLineChars="200" w:firstLine="420"/>
      </w:pPr>
      <w:r>
        <w:rPr>
          <w:rFonts w:hint="eastAsia"/>
        </w:rPr>
        <w:t>对于</w:t>
      </w:r>
      <w:r w:rsidR="007D7BBA">
        <w:rPr>
          <w:rFonts w:hint="eastAsia"/>
        </w:rPr>
        <w:t>自由贸易和贸易保护这个</w:t>
      </w:r>
      <w:r w:rsidRPr="004E3168">
        <w:rPr>
          <w:rFonts w:hint="eastAsia"/>
        </w:rPr>
        <w:t>长期争论</w:t>
      </w:r>
      <w:r>
        <w:rPr>
          <w:rFonts w:hint="eastAsia"/>
        </w:rPr>
        <w:t>的问题，亨利·乔治最初</w:t>
      </w:r>
      <w:r w:rsidR="007D7BBA">
        <w:rPr>
          <w:rFonts w:hint="eastAsia"/>
        </w:rPr>
        <w:t>是</w:t>
      </w:r>
      <w:r>
        <w:rPr>
          <w:rFonts w:hint="eastAsia"/>
        </w:rPr>
        <w:t>贸易保护主义者，后来才</w:t>
      </w:r>
      <w:r w:rsidR="00CC1508">
        <w:rPr>
          <w:rFonts w:hint="eastAsia"/>
        </w:rPr>
        <w:t>转向</w:t>
      </w:r>
      <w:r>
        <w:rPr>
          <w:rFonts w:hint="eastAsia"/>
        </w:rPr>
        <w:t>支持自由贸易，并坚持了下来。在《保护贸易或自由贸易》</w:t>
      </w:r>
      <w:r w:rsidR="00AB331C">
        <w:rPr>
          <w:rFonts w:hint="eastAsia"/>
        </w:rPr>
        <w:t>（</w:t>
      </w:r>
      <w:r w:rsidR="00AB331C">
        <w:rPr>
          <w:rFonts w:hint="eastAsia"/>
        </w:rPr>
        <w:t>1</w:t>
      </w:r>
      <w:r w:rsidR="00AB331C">
        <w:t>885</w:t>
      </w:r>
      <w:r w:rsidR="00AB331C">
        <w:rPr>
          <w:rFonts w:hint="eastAsia"/>
        </w:rPr>
        <w:t>）</w:t>
      </w:r>
      <w:r w:rsidR="007D7BBA">
        <w:rPr>
          <w:rFonts w:hint="eastAsia"/>
        </w:rPr>
        <w:t>这本</w:t>
      </w:r>
      <w:r>
        <w:rPr>
          <w:rFonts w:hint="eastAsia"/>
        </w:rPr>
        <w:t>书中，他做出了自己独特而清晰的分析</w:t>
      </w:r>
      <w:r w:rsidR="00CC1508">
        <w:rPr>
          <w:rFonts w:hint="eastAsia"/>
        </w:rPr>
        <w:t>。他从多个角度对比了自由贸易和贸易保护的利弊，向贸易保护的各种主张发动了攻击，</w:t>
      </w:r>
      <w:r>
        <w:rPr>
          <w:rFonts w:hint="eastAsia"/>
        </w:rPr>
        <w:t>详细阐述了自己的自由贸易主张，甚至将这一主张同“单一税”主张结合起来。他认为，要想彻底贯彻自由贸易原则，实现“真正的自由贸易”必须要废除包括关税在内的所有税种，仅对全部地价征税，从而实现人们对土地的平等权利，最终实现财富的最大生产和最公平分配。可见，他的自由贸易理论也是为他的单一税</w:t>
      </w:r>
      <w:r w:rsidR="007D7BBA">
        <w:rPr>
          <w:rFonts w:hint="eastAsia"/>
        </w:rPr>
        <w:t>主张</w:t>
      </w:r>
      <w:r>
        <w:rPr>
          <w:rFonts w:hint="eastAsia"/>
        </w:rPr>
        <w:t>服务的。</w:t>
      </w:r>
    </w:p>
    <w:p w:rsidR="00C609A5" w:rsidRPr="003D5489" w:rsidRDefault="003D5489" w:rsidP="008618C8">
      <w:pPr>
        <w:spacing w:line="360" w:lineRule="auto"/>
        <w:ind w:firstLineChars="200" w:firstLine="422"/>
        <w:rPr>
          <w:b/>
        </w:rPr>
      </w:pPr>
      <w:r w:rsidRPr="003D5489">
        <w:rPr>
          <w:b/>
        </w:rPr>
        <w:t>三</w:t>
      </w:r>
      <w:r w:rsidRPr="003D5489">
        <w:rPr>
          <w:rFonts w:hint="eastAsia"/>
          <w:b/>
        </w:rPr>
        <w:t>、</w:t>
      </w:r>
      <w:r w:rsidRPr="003D5489">
        <w:rPr>
          <w:b/>
        </w:rPr>
        <w:t>亨利</w:t>
      </w:r>
      <w:r w:rsidRPr="003D5489">
        <w:rPr>
          <w:rFonts w:hint="eastAsia"/>
          <w:b/>
        </w:rPr>
        <w:t>·乔治经济思想主张的影响</w:t>
      </w:r>
    </w:p>
    <w:p w:rsidR="005F007F" w:rsidRDefault="00420A6B" w:rsidP="008618C8">
      <w:pPr>
        <w:spacing w:line="360" w:lineRule="auto"/>
        <w:ind w:firstLineChars="200" w:firstLine="420"/>
      </w:pPr>
      <w:r w:rsidRPr="007F0320">
        <w:rPr>
          <w:szCs w:val="21"/>
        </w:rPr>
        <w:t>在经济学史中</w:t>
      </w:r>
      <w:r w:rsidRPr="007F0320">
        <w:rPr>
          <w:rFonts w:hint="eastAsia"/>
          <w:szCs w:val="21"/>
        </w:rPr>
        <w:t>，</w:t>
      </w:r>
      <w:r w:rsidRPr="007F0320">
        <w:rPr>
          <w:szCs w:val="21"/>
        </w:rPr>
        <w:t>亨利</w:t>
      </w:r>
      <w:r w:rsidRPr="007F0320">
        <w:rPr>
          <w:rFonts w:hint="eastAsia"/>
          <w:szCs w:val="21"/>
        </w:rPr>
        <w:t>·</w:t>
      </w:r>
      <w:r w:rsidRPr="007F0320">
        <w:rPr>
          <w:szCs w:val="21"/>
        </w:rPr>
        <w:t>乔治处在一个比较尴尬的</w:t>
      </w:r>
      <w:r w:rsidR="007D7BBA">
        <w:rPr>
          <w:rFonts w:hint="eastAsia"/>
          <w:szCs w:val="21"/>
        </w:rPr>
        <w:t>境地。</w:t>
      </w:r>
      <w:r w:rsidRPr="007F0320">
        <w:rPr>
          <w:szCs w:val="21"/>
        </w:rPr>
        <w:t>他的著作为他在大众中</w:t>
      </w:r>
      <w:r w:rsidR="007D7BBA">
        <w:rPr>
          <w:szCs w:val="21"/>
        </w:rPr>
        <w:t>赢得声望</w:t>
      </w:r>
      <w:r w:rsidRPr="007F0320">
        <w:rPr>
          <w:rFonts w:hint="eastAsia"/>
          <w:szCs w:val="21"/>
        </w:rPr>
        <w:t>，却</w:t>
      </w:r>
      <w:r w:rsidR="007D7BBA">
        <w:rPr>
          <w:rFonts w:hint="eastAsia"/>
          <w:szCs w:val="21"/>
        </w:rPr>
        <w:t>未能</w:t>
      </w:r>
      <w:r w:rsidRPr="007F0320">
        <w:rPr>
          <w:rFonts w:hint="eastAsia"/>
          <w:szCs w:val="21"/>
        </w:rPr>
        <w:t>为他</w:t>
      </w:r>
      <w:r w:rsidR="007F0320">
        <w:rPr>
          <w:rFonts w:hint="eastAsia"/>
          <w:szCs w:val="21"/>
        </w:rPr>
        <w:t>赢得</w:t>
      </w:r>
      <w:r w:rsidR="00C66C8F" w:rsidRPr="007F0320">
        <w:rPr>
          <w:rFonts w:hint="eastAsia"/>
          <w:szCs w:val="21"/>
        </w:rPr>
        <w:t>正统</w:t>
      </w:r>
      <w:r w:rsidRPr="007F0320">
        <w:rPr>
          <w:rFonts w:hint="eastAsia"/>
          <w:szCs w:val="21"/>
        </w:rPr>
        <w:t>经济学家的认可。由于乔治</w:t>
      </w:r>
      <w:r w:rsidR="007F0320">
        <w:rPr>
          <w:rFonts w:hint="eastAsia"/>
          <w:szCs w:val="21"/>
        </w:rPr>
        <w:t>是自学成才且</w:t>
      </w:r>
      <w:r w:rsidRPr="007F0320">
        <w:rPr>
          <w:rFonts w:hint="eastAsia"/>
          <w:szCs w:val="21"/>
        </w:rPr>
        <w:t>其思想</w:t>
      </w:r>
      <w:r w:rsidR="00C66C8F" w:rsidRPr="007F0320">
        <w:rPr>
          <w:rFonts w:hint="eastAsia"/>
          <w:szCs w:val="21"/>
        </w:rPr>
        <w:t>又</w:t>
      </w:r>
      <w:r w:rsidR="007F0320">
        <w:rPr>
          <w:rFonts w:hint="eastAsia"/>
          <w:szCs w:val="21"/>
        </w:rPr>
        <w:t>明显属于</w:t>
      </w:r>
      <w:r w:rsidRPr="007F0320">
        <w:rPr>
          <w:rFonts w:hint="eastAsia"/>
          <w:szCs w:val="21"/>
        </w:rPr>
        <w:t>古典经济学</w:t>
      </w:r>
      <w:r w:rsidR="007F0320">
        <w:rPr>
          <w:rFonts w:hint="eastAsia"/>
          <w:szCs w:val="21"/>
        </w:rPr>
        <w:t>体系</w:t>
      </w:r>
      <w:r w:rsidRPr="007F0320">
        <w:rPr>
          <w:rFonts w:hint="eastAsia"/>
          <w:szCs w:val="21"/>
        </w:rPr>
        <w:t>，这使得当时的</w:t>
      </w:r>
      <w:r w:rsidR="007F0320" w:rsidRPr="007F0320">
        <w:rPr>
          <w:rFonts w:hint="eastAsia"/>
          <w:szCs w:val="21"/>
        </w:rPr>
        <w:t>正统</w:t>
      </w:r>
      <w:r w:rsidRPr="007F0320">
        <w:rPr>
          <w:rFonts w:hint="eastAsia"/>
          <w:szCs w:val="21"/>
        </w:rPr>
        <w:t>经济学家</w:t>
      </w:r>
      <w:r w:rsidR="007F0320" w:rsidRPr="007F0320">
        <w:rPr>
          <w:rFonts w:hint="eastAsia"/>
          <w:szCs w:val="21"/>
        </w:rPr>
        <w:t>始终</w:t>
      </w:r>
      <w:r w:rsidRPr="007F0320">
        <w:rPr>
          <w:rFonts w:hint="eastAsia"/>
          <w:szCs w:val="21"/>
        </w:rPr>
        <w:t>不肯承认他的经济学家地位</w:t>
      </w:r>
      <w:r w:rsidR="007F0320" w:rsidRPr="007F0320">
        <w:rPr>
          <w:rFonts w:hint="eastAsia"/>
          <w:szCs w:val="21"/>
        </w:rPr>
        <w:t>。</w:t>
      </w:r>
      <w:r w:rsidR="007F0320">
        <w:rPr>
          <w:rFonts w:hint="eastAsia"/>
        </w:rPr>
        <w:t>但是，他的思想主张在理论和实践中</w:t>
      </w:r>
      <w:r w:rsidR="00A06D76">
        <w:rPr>
          <w:rFonts w:hint="eastAsia"/>
        </w:rPr>
        <w:t>的影响是不容忽视的</w:t>
      </w:r>
      <w:r w:rsidR="007F0320">
        <w:rPr>
          <w:rFonts w:hint="eastAsia"/>
        </w:rPr>
        <w:t>。</w:t>
      </w:r>
    </w:p>
    <w:p w:rsidR="007F0320" w:rsidRPr="005F007F" w:rsidRDefault="005F007F" w:rsidP="008618C8">
      <w:pPr>
        <w:spacing w:line="360" w:lineRule="auto"/>
        <w:ind w:firstLineChars="200" w:firstLine="420"/>
      </w:pPr>
      <w:r>
        <w:rPr>
          <w:kern w:val="0"/>
          <w:szCs w:val="21"/>
        </w:rPr>
        <w:t>在理论上</w:t>
      </w:r>
      <w:r>
        <w:rPr>
          <w:rFonts w:hint="eastAsia"/>
          <w:kern w:val="0"/>
          <w:szCs w:val="21"/>
        </w:rPr>
        <w:t>，</w:t>
      </w:r>
      <w:r w:rsidR="00AB331C">
        <w:rPr>
          <w:rFonts w:hint="eastAsia"/>
          <w:kern w:val="0"/>
          <w:szCs w:val="21"/>
        </w:rPr>
        <w:t>乔治</w:t>
      </w:r>
      <w:r w:rsidR="007F0320" w:rsidRPr="007F0320">
        <w:rPr>
          <w:kern w:val="0"/>
          <w:szCs w:val="21"/>
        </w:rPr>
        <w:t>的经济思想对</w:t>
      </w:r>
      <w:r w:rsidR="007F0320" w:rsidRPr="007F0320">
        <w:rPr>
          <w:szCs w:val="21"/>
        </w:rPr>
        <w:t>制度经济学、公共选择理论、</w:t>
      </w:r>
      <w:r w:rsidR="007D7BBA">
        <w:rPr>
          <w:rFonts w:hAnsi="宋体" w:hint="eastAsia"/>
          <w:bCs/>
          <w:color w:val="000000"/>
          <w:szCs w:val="21"/>
        </w:rPr>
        <w:t>J</w:t>
      </w:r>
      <w:r w:rsidR="007D7BBA">
        <w:rPr>
          <w:rFonts w:hAnsi="宋体"/>
          <w:bCs/>
          <w:color w:val="000000"/>
          <w:szCs w:val="21"/>
        </w:rPr>
        <w:t>.B</w:t>
      </w:r>
      <w:r w:rsidR="007D7BBA">
        <w:rPr>
          <w:rFonts w:hAnsi="宋体" w:hint="eastAsia"/>
          <w:bCs/>
          <w:color w:val="000000"/>
          <w:szCs w:val="21"/>
        </w:rPr>
        <w:t>.</w:t>
      </w:r>
      <w:r w:rsidR="007F0320" w:rsidRPr="007F0320">
        <w:rPr>
          <w:rFonts w:hAnsi="宋体"/>
          <w:bCs/>
          <w:szCs w:val="21"/>
        </w:rPr>
        <w:t>克拉克</w:t>
      </w:r>
      <w:r w:rsidR="007F0320" w:rsidRPr="007F0320">
        <w:rPr>
          <w:szCs w:val="21"/>
        </w:rPr>
        <w:t>的经济思想等都产生了或大或小的影响。</w:t>
      </w:r>
      <w:r w:rsidR="007F0320">
        <w:rPr>
          <w:rFonts w:hint="eastAsia"/>
        </w:rPr>
        <w:t>第一，</w:t>
      </w:r>
      <w:r w:rsidR="007D7BBA">
        <w:rPr>
          <w:rFonts w:hint="eastAsia"/>
        </w:rPr>
        <w:t>虽然</w:t>
      </w:r>
      <w:r w:rsidR="00AB331C">
        <w:rPr>
          <w:rFonts w:hint="eastAsia"/>
        </w:rPr>
        <w:t>他</w:t>
      </w:r>
      <w:r w:rsidR="00C66C8F">
        <w:rPr>
          <w:rFonts w:hint="eastAsia"/>
        </w:rPr>
        <w:t>不是制度主义者</w:t>
      </w:r>
      <w:r w:rsidR="007D7BBA">
        <w:rPr>
          <w:rFonts w:hint="eastAsia"/>
        </w:rPr>
        <w:t>，但</w:t>
      </w:r>
      <w:r w:rsidR="00C66C8F">
        <w:rPr>
          <w:rFonts w:hint="eastAsia"/>
        </w:rPr>
        <w:t>在他的著作中能够找到</w:t>
      </w:r>
      <w:r w:rsidR="007D7BBA">
        <w:rPr>
          <w:rFonts w:hint="eastAsia"/>
        </w:rPr>
        <w:t>一些</w:t>
      </w:r>
      <w:r w:rsidR="00C66C8F">
        <w:rPr>
          <w:rFonts w:hint="eastAsia"/>
        </w:rPr>
        <w:t>制度经济学的标识</w:t>
      </w:r>
      <w:r>
        <w:rPr>
          <w:rFonts w:hint="eastAsia"/>
        </w:rPr>
        <w:t>性</w:t>
      </w:r>
      <w:r w:rsidR="00C66C8F">
        <w:rPr>
          <w:rFonts w:hint="eastAsia"/>
        </w:rPr>
        <w:t>东西。</w:t>
      </w:r>
      <w:r>
        <w:rPr>
          <w:rFonts w:hint="eastAsia"/>
        </w:rPr>
        <w:t>比方说，</w:t>
      </w:r>
      <w:r w:rsidR="00C66C8F">
        <w:rPr>
          <w:rFonts w:hint="eastAsia"/>
        </w:rPr>
        <w:t>他强调经济学分析中制度的重要性，分析了财产权的制度基础；</w:t>
      </w:r>
      <w:r w:rsidR="007F0320">
        <w:rPr>
          <w:rFonts w:hint="eastAsia"/>
        </w:rPr>
        <w:t>他明确</w:t>
      </w:r>
      <w:r w:rsidR="00C66C8F">
        <w:rPr>
          <w:rFonts w:hint="eastAsia"/>
        </w:rPr>
        <w:t>指出土地私有权这一制度具有“令人生厌</w:t>
      </w:r>
      <w:r>
        <w:rPr>
          <w:rFonts w:hint="eastAsia"/>
        </w:rPr>
        <w:t>的</w:t>
      </w:r>
      <w:r w:rsidR="00C66C8F">
        <w:rPr>
          <w:rFonts w:hint="eastAsia"/>
        </w:rPr>
        <w:t>性质</w:t>
      </w:r>
      <w:r>
        <w:rPr>
          <w:rFonts w:hint="eastAsia"/>
        </w:rPr>
        <w:t>”</w:t>
      </w:r>
      <w:r w:rsidR="00C66C8F">
        <w:rPr>
          <w:rFonts w:hint="eastAsia"/>
        </w:rPr>
        <w:t>，这一性质导致了</w:t>
      </w:r>
      <w:r w:rsidR="007F0320">
        <w:rPr>
          <w:rFonts w:hint="eastAsia"/>
        </w:rPr>
        <w:t>财富分配不公和贫困的固化；</w:t>
      </w:r>
      <w:r w:rsidR="00C66C8F">
        <w:rPr>
          <w:rFonts w:hint="eastAsia"/>
        </w:rPr>
        <w:t>他认识到了经济学职业讲求仪式和为金钱利益辩护的本质</w:t>
      </w:r>
      <w:r w:rsidR="007F0320">
        <w:rPr>
          <w:rFonts w:hint="eastAsia"/>
        </w:rPr>
        <w:t>；他</w:t>
      </w:r>
      <w:r w:rsidR="00C66C8F">
        <w:rPr>
          <w:rFonts w:hint="eastAsia"/>
        </w:rPr>
        <w:t>质疑正统经济学的范式，</w:t>
      </w:r>
      <w:r w:rsidR="007F0320">
        <w:rPr>
          <w:rFonts w:hint="eastAsia"/>
        </w:rPr>
        <w:t>向</w:t>
      </w:r>
      <w:r w:rsidR="00C66C8F">
        <w:rPr>
          <w:rFonts w:hint="eastAsia"/>
        </w:rPr>
        <w:t>正统经济学提出了</w:t>
      </w:r>
      <w:r w:rsidR="007F0320">
        <w:rPr>
          <w:rFonts w:hint="eastAsia"/>
        </w:rPr>
        <w:t>挑战；</w:t>
      </w:r>
      <w:r w:rsidR="00C66C8F" w:rsidRPr="007F0320">
        <w:t>他</w:t>
      </w:r>
      <w:r w:rsidR="00C66C8F" w:rsidRPr="007F0320">
        <w:rPr>
          <w:rFonts w:hint="eastAsia"/>
        </w:rPr>
        <w:t>认识到</w:t>
      </w:r>
      <w:r w:rsidR="00C66C8F" w:rsidRPr="007F0320">
        <w:t>经济学的规范性，倡导社会改革；他采用了进化的、跨学科的分析方法等等。</w:t>
      </w:r>
      <w:r w:rsidR="007F0320">
        <w:t>第二</w:t>
      </w:r>
      <w:r w:rsidR="007F0320">
        <w:rPr>
          <w:rFonts w:hint="eastAsia"/>
        </w:rPr>
        <w:t>，</w:t>
      </w:r>
      <w:r w:rsidR="007D7BBA">
        <w:rPr>
          <w:rFonts w:hint="eastAsia"/>
        </w:rPr>
        <w:t>乔治</w:t>
      </w:r>
      <w:r>
        <w:rPr>
          <w:rFonts w:hint="eastAsia"/>
        </w:rPr>
        <w:t>是</w:t>
      </w:r>
      <w:r w:rsidR="007F0320" w:rsidRPr="005F007F">
        <w:rPr>
          <w:rFonts w:hint="eastAsia"/>
        </w:rPr>
        <w:t>最早</w:t>
      </w:r>
      <w:r w:rsidR="007D7BBA">
        <w:t>论及政府</w:t>
      </w:r>
      <w:r w:rsidR="007F0320" w:rsidRPr="005F007F">
        <w:t>失灵</w:t>
      </w:r>
      <w:r w:rsidR="007D7BBA">
        <w:rPr>
          <w:rFonts w:hint="eastAsia"/>
        </w:rPr>
        <w:t>问题</w:t>
      </w:r>
      <w:r w:rsidR="007F0320" w:rsidRPr="005F007F">
        <w:t>的经济学家</w:t>
      </w:r>
      <w:r w:rsidR="007F0320" w:rsidRPr="005F007F">
        <w:rPr>
          <w:rFonts w:hint="eastAsia"/>
        </w:rPr>
        <w:t>之一</w:t>
      </w:r>
      <w:r>
        <w:rPr>
          <w:rFonts w:hint="eastAsia"/>
        </w:rPr>
        <w:t>。</w:t>
      </w:r>
      <w:r w:rsidR="007F0320" w:rsidRPr="005F007F">
        <w:rPr>
          <w:rFonts w:hint="eastAsia"/>
        </w:rPr>
        <w:t>他对市场配置效率的推崇，对政府干预的怀疑，以及对寻租危害性的反复警告，</w:t>
      </w:r>
      <w:r w:rsidR="007F0320" w:rsidRPr="005F007F">
        <w:t>使他成为公共选择</w:t>
      </w:r>
      <w:r w:rsidR="007F0320" w:rsidRPr="005F007F">
        <w:rPr>
          <w:rFonts w:hint="eastAsia"/>
        </w:rPr>
        <w:t>思想的早期倡导者</w:t>
      </w:r>
      <w:r w:rsidR="007F0320" w:rsidRPr="005F007F">
        <w:t>。</w:t>
      </w:r>
      <w:r>
        <w:t>第三</w:t>
      </w:r>
      <w:r>
        <w:rPr>
          <w:rFonts w:hint="eastAsia"/>
        </w:rPr>
        <w:t>，美国边际主义者</w:t>
      </w:r>
      <w:r>
        <w:rPr>
          <w:rFonts w:hint="eastAsia"/>
        </w:rPr>
        <w:t>J</w:t>
      </w:r>
      <w:r>
        <w:t>.B.</w:t>
      </w:r>
      <w:r>
        <w:rPr>
          <w:rFonts w:hint="eastAsia"/>
        </w:rPr>
        <w:t>克拉克</w:t>
      </w:r>
      <w:r w:rsidR="00765103">
        <w:rPr>
          <w:rFonts w:hint="eastAsia"/>
        </w:rPr>
        <w:t>本人承认</w:t>
      </w:r>
      <w:r w:rsidR="003F3807">
        <w:rPr>
          <w:rFonts w:hint="eastAsia"/>
        </w:rPr>
        <w:t>：他是在亨利·乔治的激发下发展了前人的“边际生产力理论”，这一点在经济学家中基本达成了共识。</w:t>
      </w:r>
      <w:r>
        <w:rPr>
          <w:rFonts w:hint="eastAsia"/>
        </w:rPr>
        <w:t>此外，</w:t>
      </w:r>
      <w:r w:rsidRPr="005F007F">
        <w:t>乔治对现</w:t>
      </w:r>
      <w:r w:rsidRPr="005F007F">
        <w:rPr>
          <w:rFonts w:hint="eastAsia"/>
        </w:rPr>
        <w:t>代</w:t>
      </w:r>
      <w:r w:rsidRPr="005F007F">
        <w:t>经济</w:t>
      </w:r>
      <w:r w:rsidRPr="005F007F">
        <w:rPr>
          <w:rFonts w:hint="eastAsia"/>
        </w:rPr>
        <w:t>学一些领域的观点也做出了贡献，</w:t>
      </w:r>
      <w:r w:rsidRPr="005F007F">
        <w:t>比如说，外部性概念、预期、债务负担和资本形成，以及垄断的古典、新古典定义等。</w:t>
      </w:r>
    </w:p>
    <w:p w:rsidR="008618C8" w:rsidRDefault="00765103" w:rsidP="008618C8">
      <w:pPr>
        <w:spacing w:line="360" w:lineRule="auto"/>
        <w:ind w:firstLineChars="200" w:firstLine="420"/>
      </w:pPr>
      <w:r>
        <w:rPr>
          <w:rFonts w:hint="eastAsia"/>
        </w:rPr>
        <w:t>在实践上，亨利·乔治对土地问题和土地政策研究，特别是他的单一税思想主张</w:t>
      </w:r>
      <w:r w:rsidRPr="007F0320">
        <w:rPr>
          <w:szCs w:val="21"/>
        </w:rPr>
        <w:t>还远播海外，对</w:t>
      </w:r>
      <w:r w:rsidR="003F74E2" w:rsidRPr="007F0320">
        <w:rPr>
          <w:kern w:val="0"/>
          <w:szCs w:val="21"/>
        </w:rPr>
        <w:t>英国、</w:t>
      </w:r>
      <w:r w:rsidRPr="007F0320">
        <w:rPr>
          <w:kern w:val="0"/>
          <w:szCs w:val="21"/>
        </w:rPr>
        <w:t>爱尔兰、丹麦、</w:t>
      </w:r>
      <w:r w:rsidR="003F74E2" w:rsidRPr="007F0320">
        <w:rPr>
          <w:rFonts w:hint="eastAsia"/>
          <w:kern w:val="0"/>
          <w:szCs w:val="21"/>
        </w:rPr>
        <w:t>奥地利、</w:t>
      </w:r>
      <w:r w:rsidRPr="007F0320">
        <w:rPr>
          <w:kern w:val="0"/>
          <w:szCs w:val="21"/>
        </w:rPr>
        <w:t>匈牙利</w:t>
      </w:r>
      <w:r w:rsidRPr="007F0320">
        <w:rPr>
          <w:rFonts w:hint="eastAsia"/>
          <w:kern w:val="0"/>
          <w:szCs w:val="21"/>
        </w:rPr>
        <w:t>、中国等</w:t>
      </w:r>
      <w:r w:rsidRPr="007F0320">
        <w:rPr>
          <w:rFonts w:hint="eastAsia"/>
          <w:szCs w:val="21"/>
        </w:rPr>
        <w:t>许多国家</w:t>
      </w:r>
      <w:r w:rsidR="003F3807">
        <w:rPr>
          <w:szCs w:val="21"/>
        </w:rPr>
        <w:t>的经济、政治实践产生影</w:t>
      </w:r>
      <w:r w:rsidR="003F3807">
        <w:rPr>
          <w:szCs w:val="21"/>
        </w:rPr>
        <w:lastRenderedPageBreak/>
        <w:t>响</w:t>
      </w:r>
      <w:r w:rsidR="003F3807">
        <w:rPr>
          <w:rFonts w:hint="eastAsia"/>
          <w:szCs w:val="21"/>
        </w:rPr>
        <w:t>。</w:t>
      </w:r>
      <w:r w:rsidR="003F3807">
        <w:rPr>
          <w:szCs w:val="21"/>
        </w:rPr>
        <w:t>其影响</w:t>
      </w:r>
      <w:r w:rsidRPr="007F0320">
        <w:rPr>
          <w:szCs w:val="21"/>
        </w:rPr>
        <w:t>主要</w:t>
      </w:r>
      <w:r w:rsidRPr="007F0320">
        <w:rPr>
          <w:kern w:val="0"/>
          <w:szCs w:val="21"/>
        </w:rPr>
        <w:t>体现在</w:t>
      </w:r>
      <w:r w:rsidRPr="007F0320">
        <w:rPr>
          <w:rFonts w:hint="eastAsia"/>
          <w:kern w:val="0"/>
          <w:szCs w:val="21"/>
        </w:rPr>
        <w:t>这些</w:t>
      </w:r>
      <w:r w:rsidRPr="007F0320">
        <w:rPr>
          <w:kern w:val="0"/>
          <w:szCs w:val="21"/>
        </w:rPr>
        <w:t>国家的立法行为和社会改革之中，</w:t>
      </w:r>
      <w:r w:rsidRPr="007F0320">
        <w:rPr>
          <w:rFonts w:hint="eastAsia"/>
          <w:kern w:val="0"/>
          <w:szCs w:val="21"/>
        </w:rPr>
        <w:t>这些国家</w:t>
      </w:r>
      <w:r w:rsidRPr="007F0320">
        <w:rPr>
          <w:kern w:val="0"/>
          <w:szCs w:val="21"/>
        </w:rPr>
        <w:t>在不同程度地实践了</w:t>
      </w:r>
      <w:r w:rsidRPr="007F0320">
        <w:rPr>
          <w:rFonts w:hint="eastAsia"/>
          <w:kern w:val="0"/>
          <w:szCs w:val="21"/>
        </w:rPr>
        <w:t>乔治</w:t>
      </w:r>
      <w:r w:rsidRPr="007F0320">
        <w:rPr>
          <w:kern w:val="0"/>
          <w:szCs w:val="21"/>
        </w:rPr>
        <w:t>关于土地改革的主张。</w:t>
      </w:r>
      <w:r>
        <w:rPr>
          <w:rFonts w:hint="eastAsia"/>
        </w:rPr>
        <w:t>对当今的土地问题、城市经济学和城市发展也很有意义，而且在这个领域的影响也最直接、最持久。</w:t>
      </w:r>
    </w:p>
    <w:p w:rsidR="00765103" w:rsidRPr="008618C8" w:rsidRDefault="00765103" w:rsidP="008618C8">
      <w:pPr>
        <w:spacing w:line="360" w:lineRule="auto"/>
        <w:ind w:firstLineChars="200" w:firstLine="420"/>
        <w:rPr>
          <w:rFonts w:ascii="Times New Roman" w:hAnsi="Times New Roman" w:cs="Times New Roman"/>
          <w:szCs w:val="21"/>
        </w:rPr>
      </w:pPr>
      <w:r w:rsidRPr="008618C8">
        <w:rPr>
          <w:rFonts w:ascii="Times New Roman" w:hAnsi="Times New Roman" w:cs="Times New Roman"/>
          <w:szCs w:val="21"/>
        </w:rPr>
        <w:t>参考文献：</w:t>
      </w:r>
    </w:p>
    <w:p w:rsidR="00463E6B" w:rsidRDefault="008618C8" w:rsidP="008618C8">
      <w:pPr>
        <w:spacing w:line="360" w:lineRule="auto"/>
        <w:ind w:firstLineChars="200" w:firstLine="420"/>
        <w:rPr>
          <w:rFonts w:ascii="Times New Roman" w:hAnsi="Times New Roman" w:cs="Times New Roman"/>
          <w:kern w:val="0"/>
          <w:szCs w:val="21"/>
        </w:rPr>
      </w:pPr>
      <w:r w:rsidRPr="008618C8">
        <w:rPr>
          <w:rFonts w:ascii="Times New Roman" w:hAnsi="Times New Roman" w:cs="Times New Roman"/>
          <w:szCs w:val="21"/>
        </w:rPr>
        <w:t>1.</w:t>
      </w:r>
      <w:r w:rsidRPr="008618C8">
        <w:rPr>
          <w:rFonts w:ascii="Times New Roman" w:hAnsi="Times New Roman" w:cs="Times New Roman"/>
          <w:kern w:val="0"/>
          <w:szCs w:val="21"/>
        </w:rPr>
        <w:t xml:space="preserve"> </w:t>
      </w:r>
      <w:r w:rsidR="00463E6B" w:rsidRPr="008618C8">
        <w:rPr>
          <w:rFonts w:ascii="Times New Roman" w:hAnsi="Times New Roman" w:cs="Times New Roman"/>
          <w:kern w:val="0"/>
          <w:szCs w:val="21"/>
        </w:rPr>
        <w:t>Borcherding, Thomas E. &amp; Dillon, Patricia &amp; Willett, Thomas D., “Henry George: Precursor to Public Choice Analysis”</w:t>
      </w:r>
      <w:r w:rsidR="00463E6B" w:rsidRPr="008618C8">
        <w:rPr>
          <w:rFonts w:ascii="Times New Roman" w:hAnsi="Times New Roman" w:cs="Times New Roman"/>
          <w:kern w:val="0"/>
          <w:szCs w:val="21"/>
        </w:rPr>
        <w:t>，</w:t>
      </w:r>
      <w:r w:rsidR="00463E6B" w:rsidRPr="008618C8">
        <w:rPr>
          <w:rFonts w:ascii="Times New Roman" w:hAnsi="Times New Roman" w:cs="Times New Roman"/>
          <w:i/>
          <w:iCs/>
          <w:kern w:val="0"/>
          <w:szCs w:val="21"/>
        </w:rPr>
        <w:t>American Journal of Economics and Sociology</w:t>
      </w:r>
      <w:r w:rsidR="00463E6B" w:rsidRPr="008618C8">
        <w:rPr>
          <w:rFonts w:ascii="Times New Roman" w:hAnsi="Times New Roman" w:cs="Times New Roman"/>
          <w:kern w:val="0"/>
          <w:szCs w:val="21"/>
        </w:rPr>
        <w:t>, Vol. 57, No. 2 (Apr., 1998).</w:t>
      </w:r>
    </w:p>
    <w:p w:rsidR="00463E6B" w:rsidRDefault="00463E6B" w:rsidP="008618C8">
      <w:pPr>
        <w:spacing w:line="360" w:lineRule="auto"/>
        <w:ind w:firstLineChars="200" w:firstLine="420"/>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w:t>
      </w:r>
      <w:r w:rsidRPr="00463E6B">
        <w:rPr>
          <w:rFonts w:ascii="Times New Roman" w:hAnsi="Times New Roman" w:cs="Times New Roman"/>
          <w:szCs w:val="21"/>
        </w:rPr>
        <w:t xml:space="preserve"> </w:t>
      </w:r>
      <w:r w:rsidRPr="008618C8">
        <w:rPr>
          <w:rFonts w:ascii="Times New Roman" w:hAnsi="Times New Roman" w:cs="Times New Roman"/>
          <w:szCs w:val="21"/>
        </w:rPr>
        <w:t xml:space="preserve">George, Henry, </w:t>
      </w:r>
      <w:r w:rsidRPr="008618C8">
        <w:rPr>
          <w:rFonts w:ascii="Times New Roman" w:hAnsi="Times New Roman" w:cs="Times New Roman"/>
          <w:i/>
          <w:szCs w:val="21"/>
        </w:rPr>
        <w:t>Protection or Free Trade</w:t>
      </w:r>
      <w:r w:rsidRPr="008618C8">
        <w:rPr>
          <w:rFonts w:ascii="Times New Roman" w:hAnsi="Times New Roman" w:cs="Times New Roman"/>
          <w:szCs w:val="21"/>
        </w:rPr>
        <w:t>, 1881, New York: Henry George and Co.1886.</w:t>
      </w:r>
    </w:p>
    <w:p w:rsidR="008618C8" w:rsidRPr="008618C8" w:rsidRDefault="00463E6B" w:rsidP="008618C8">
      <w:pPr>
        <w:spacing w:line="360" w:lineRule="auto"/>
        <w:ind w:firstLineChars="200" w:firstLine="420"/>
        <w:rPr>
          <w:rFonts w:ascii="Times New Roman" w:hAnsi="Times New Roman" w:cs="Times New Roman"/>
          <w:szCs w:val="21"/>
        </w:rPr>
      </w:pPr>
      <w:r>
        <w:rPr>
          <w:rFonts w:ascii="Times New Roman" w:hAnsi="Times New Roman" w:cs="Times New Roman"/>
          <w:kern w:val="0"/>
          <w:szCs w:val="21"/>
        </w:rPr>
        <w:t xml:space="preserve">3. </w:t>
      </w:r>
      <w:r w:rsidR="008618C8" w:rsidRPr="008618C8">
        <w:rPr>
          <w:rFonts w:ascii="Times New Roman" w:hAnsi="Times New Roman" w:cs="Times New Roman"/>
          <w:kern w:val="0"/>
          <w:szCs w:val="21"/>
        </w:rPr>
        <w:t>Horner, James H., “Seeking Institutionalism Signposts in the Work of Henry George: Relevance Often Overlooked”</w:t>
      </w:r>
      <w:r w:rsidR="008618C8" w:rsidRPr="008618C8">
        <w:rPr>
          <w:rFonts w:ascii="Times New Roman" w:hAnsi="Times New Roman" w:cs="Times New Roman"/>
          <w:kern w:val="0"/>
          <w:szCs w:val="21"/>
        </w:rPr>
        <w:t>，</w:t>
      </w:r>
      <w:r w:rsidR="008618C8" w:rsidRPr="008618C8">
        <w:rPr>
          <w:rFonts w:ascii="Times New Roman" w:hAnsi="Times New Roman" w:cs="Times New Roman"/>
          <w:i/>
          <w:iCs/>
          <w:kern w:val="0"/>
          <w:szCs w:val="21"/>
        </w:rPr>
        <w:t>American Journal of Economics and Sociology</w:t>
      </w:r>
      <w:r w:rsidR="008618C8" w:rsidRPr="008618C8">
        <w:rPr>
          <w:rFonts w:ascii="Times New Roman" w:hAnsi="Times New Roman" w:cs="Times New Roman"/>
          <w:kern w:val="0"/>
          <w:szCs w:val="21"/>
        </w:rPr>
        <w:t>, Vol. 52, No. 2 (Apr., 1993)</w:t>
      </w:r>
      <w:r w:rsidR="008618C8" w:rsidRPr="008618C8">
        <w:rPr>
          <w:rFonts w:ascii="Times New Roman" w:hAnsi="Times New Roman" w:cs="Times New Roman"/>
          <w:szCs w:val="21"/>
        </w:rPr>
        <w:t>.</w:t>
      </w:r>
    </w:p>
    <w:p w:rsidR="008618C8" w:rsidRPr="008618C8" w:rsidRDefault="00463E6B" w:rsidP="008618C8">
      <w:pPr>
        <w:spacing w:line="360" w:lineRule="auto"/>
        <w:ind w:firstLineChars="200" w:firstLine="420"/>
        <w:rPr>
          <w:rFonts w:ascii="Times New Roman" w:hAnsi="Times New Roman" w:cs="Times New Roman"/>
          <w:bCs/>
          <w:szCs w:val="21"/>
        </w:rPr>
      </w:pPr>
      <w:r>
        <w:rPr>
          <w:rFonts w:ascii="Times New Roman" w:hAnsi="Times New Roman" w:cs="Times New Roman"/>
          <w:szCs w:val="21"/>
        </w:rPr>
        <w:t>4</w:t>
      </w:r>
      <w:r w:rsidR="008618C8" w:rsidRPr="008618C8">
        <w:rPr>
          <w:rFonts w:ascii="Times New Roman" w:hAnsi="Times New Roman" w:cs="Times New Roman"/>
          <w:szCs w:val="21"/>
        </w:rPr>
        <w:t>.</w:t>
      </w:r>
      <w:r w:rsidR="008618C8" w:rsidRPr="008618C8">
        <w:rPr>
          <w:rFonts w:ascii="Times New Roman" w:hAnsi="Times New Roman" w:cs="Times New Roman"/>
          <w:kern w:val="0"/>
          <w:szCs w:val="21"/>
        </w:rPr>
        <w:t xml:space="preserve"> Stabile, Donald R., “Henry George's Influence on John Bates Clark: The Concept of Rent Was Pivotal to Equating Wages with the Marginal Product of Labor”</w:t>
      </w:r>
      <w:r w:rsidR="008618C8" w:rsidRPr="008618C8">
        <w:rPr>
          <w:rFonts w:ascii="Times New Roman" w:hAnsi="Times New Roman" w:cs="Times New Roman"/>
          <w:kern w:val="0"/>
          <w:szCs w:val="21"/>
        </w:rPr>
        <w:t>，</w:t>
      </w:r>
      <w:r w:rsidR="008618C8" w:rsidRPr="008618C8">
        <w:rPr>
          <w:rFonts w:ascii="Times New Roman" w:hAnsi="Times New Roman" w:cs="Times New Roman"/>
          <w:i/>
          <w:iCs/>
          <w:kern w:val="0"/>
          <w:szCs w:val="21"/>
        </w:rPr>
        <w:t>American Journal of Economics and Sociology</w:t>
      </w:r>
      <w:r w:rsidR="008618C8" w:rsidRPr="008618C8">
        <w:rPr>
          <w:rFonts w:ascii="Times New Roman" w:hAnsi="Times New Roman" w:cs="Times New Roman"/>
          <w:kern w:val="0"/>
          <w:szCs w:val="21"/>
        </w:rPr>
        <w:t>, Vol. 54, No. 3 (Jul., 1995).</w:t>
      </w:r>
    </w:p>
    <w:p w:rsidR="008618C8" w:rsidRPr="008618C8" w:rsidRDefault="008618C8" w:rsidP="008618C8">
      <w:pPr>
        <w:spacing w:line="360" w:lineRule="auto"/>
        <w:ind w:firstLineChars="200" w:firstLine="420"/>
        <w:rPr>
          <w:rFonts w:ascii="Times New Roman" w:hAnsi="Times New Roman" w:cs="Times New Roman"/>
          <w:szCs w:val="21"/>
        </w:rPr>
      </w:pPr>
      <w:r w:rsidRPr="008618C8">
        <w:rPr>
          <w:rFonts w:ascii="Times New Roman" w:hAnsi="Times New Roman" w:cs="Times New Roman"/>
          <w:szCs w:val="21"/>
        </w:rPr>
        <w:t>5.</w:t>
      </w:r>
      <w:r w:rsidRPr="008618C8">
        <w:rPr>
          <w:rFonts w:ascii="Times New Roman" w:hAnsi="Times New Roman" w:cs="Times New Roman"/>
          <w:szCs w:val="21"/>
        </w:rPr>
        <w:t>菲利普</w:t>
      </w:r>
      <w:r w:rsidRPr="008618C8">
        <w:rPr>
          <w:rFonts w:ascii="Times New Roman" w:hAnsi="Times New Roman" w:cs="Times New Roman"/>
          <w:szCs w:val="21"/>
        </w:rPr>
        <w:t>·</w:t>
      </w:r>
      <w:r w:rsidRPr="008618C8">
        <w:rPr>
          <w:rFonts w:ascii="Times New Roman" w:hAnsi="Times New Roman" w:cs="Times New Roman"/>
          <w:szCs w:val="21"/>
        </w:rPr>
        <w:t>布莱森著，王文玉译，《亨利</w:t>
      </w:r>
      <w:r w:rsidRPr="008618C8">
        <w:rPr>
          <w:rFonts w:ascii="Times New Roman" w:hAnsi="Times New Roman" w:cs="Times New Roman"/>
          <w:szCs w:val="21"/>
        </w:rPr>
        <w:t>·</w:t>
      </w:r>
      <w:r w:rsidRPr="008618C8">
        <w:rPr>
          <w:rFonts w:ascii="Times New Roman" w:hAnsi="Times New Roman" w:cs="Times New Roman"/>
          <w:szCs w:val="21"/>
        </w:rPr>
        <w:t>乔治经济学》，</w:t>
      </w:r>
      <w:r w:rsidRPr="008618C8">
        <w:rPr>
          <w:rFonts w:ascii="Times New Roman" w:hAnsi="Times New Roman" w:cs="Times New Roman"/>
          <w:szCs w:val="21"/>
        </w:rPr>
        <w:t>2014</w:t>
      </w:r>
      <w:r w:rsidRPr="008618C8">
        <w:rPr>
          <w:rFonts w:ascii="Times New Roman" w:hAnsi="Times New Roman" w:cs="Times New Roman"/>
          <w:szCs w:val="21"/>
        </w:rPr>
        <w:t>年。</w:t>
      </w:r>
    </w:p>
    <w:p w:rsidR="008618C8" w:rsidRPr="008618C8" w:rsidRDefault="008618C8" w:rsidP="008618C8">
      <w:pPr>
        <w:spacing w:line="360" w:lineRule="auto"/>
        <w:ind w:firstLineChars="200" w:firstLine="420"/>
        <w:rPr>
          <w:rFonts w:ascii="Times New Roman" w:hAnsi="Times New Roman" w:cs="Times New Roman"/>
          <w:szCs w:val="21"/>
        </w:rPr>
      </w:pPr>
      <w:r w:rsidRPr="008618C8">
        <w:rPr>
          <w:rFonts w:ascii="Times New Roman" w:hAnsi="Times New Roman" w:cs="Times New Roman"/>
          <w:szCs w:val="21"/>
        </w:rPr>
        <w:t>6.</w:t>
      </w:r>
      <w:r w:rsidRPr="008618C8">
        <w:rPr>
          <w:rFonts w:ascii="Times New Roman" w:hAnsi="Times New Roman" w:cs="Times New Roman"/>
          <w:szCs w:val="21"/>
        </w:rPr>
        <w:t>约瑟夫</w:t>
      </w:r>
      <w:r w:rsidRPr="008618C8">
        <w:rPr>
          <w:rFonts w:ascii="Times New Roman" w:hAnsi="Times New Roman" w:cs="Times New Roman"/>
          <w:szCs w:val="21"/>
        </w:rPr>
        <w:t>·</w:t>
      </w:r>
      <w:r w:rsidRPr="008618C8">
        <w:rPr>
          <w:rFonts w:ascii="Times New Roman" w:hAnsi="Times New Roman" w:cs="Times New Roman"/>
          <w:szCs w:val="21"/>
        </w:rPr>
        <w:t>熊彼特，《经济分析史》，第三卷，商务印书馆，</w:t>
      </w:r>
      <w:r w:rsidRPr="008618C8">
        <w:rPr>
          <w:rFonts w:ascii="Times New Roman" w:hAnsi="Times New Roman" w:cs="Times New Roman"/>
          <w:szCs w:val="21"/>
        </w:rPr>
        <w:t>1994</w:t>
      </w:r>
      <w:r w:rsidRPr="008618C8">
        <w:rPr>
          <w:rFonts w:ascii="Times New Roman" w:hAnsi="Times New Roman" w:cs="Times New Roman"/>
          <w:szCs w:val="21"/>
        </w:rPr>
        <w:t>年。</w:t>
      </w:r>
    </w:p>
    <w:p w:rsidR="008618C8" w:rsidRPr="008618C8" w:rsidRDefault="008618C8" w:rsidP="008618C8">
      <w:pPr>
        <w:spacing w:line="360" w:lineRule="auto"/>
        <w:ind w:firstLineChars="200" w:firstLine="420"/>
        <w:rPr>
          <w:rFonts w:ascii="Times New Roman" w:hAnsi="Times New Roman" w:cs="Times New Roman"/>
          <w:szCs w:val="21"/>
        </w:rPr>
      </w:pPr>
      <w:r w:rsidRPr="008618C8">
        <w:rPr>
          <w:rFonts w:ascii="Times New Roman" w:hAnsi="Times New Roman" w:cs="Times New Roman"/>
          <w:szCs w:val="21"/>
        </w:rPr>
        <w:t>7.</w:t>
      </w:r>
      <w:r w:rsidRPr="008618C8">
        <w:rPr>
          <w:rFonts w:ascii="Times New Roman" w:hAnsi="Times New Roman" w:cs="Times New Roman"/>
          <w:szCs w:val="21"/>
        </w:rPr>
        <w:t>亨利</w:t>
      </w:r>
      <w:r w:rsidRPr="008618C8">
        <w:rPr>
          <w:rFonts w:ascii="Times New Roman" w:hAnsi="Times New Roman" w:cs="Times New Roman"/>
          <w:szCs w:val="21"/>
        </w:rPr>
        <w:t>·</w:t>
      </w:r>
      <w:r w:rsidRPr="008618C8">
        <w:rPr>
          <w:rFonts w:ascii="Times New Roman" w:hAnsi="Times New Roman" w:cs="Times New Roman"/>
          <w:szCs w:val="21"/>
        </w:rPr>
        <w:t>乔治，《进步与贫困》，</w:t>
      </w:r>
      <w:r w:rsidRPr="008618C8">
        <w:rPr>
          <w:rFonts w:ascii="Times New Roman" w:hAnsi="Times New Roman" w:cs="Times New Roman"/>
          <w:bCs/>
          <w:szCs w:val="21"/>
        </w:rPr>
        <w:t>商务印书馆，</w:t>
      </w:r>
      <w:r w:rsidRPr="008618C8">
        <w:rPr>
          <w:rFonts w:ascii="Times New Roman" w:hAnsi="Times New Roman" w:cs="Times New Roman"/>
          <w:bCs/>
          <w:szCs w:val="21"/>
        </w:rPr>
        <w:t>2010</w:t>
      </w:r>
      <w:r w:rsidRPr="008618C8">
        <w:rPr>
          <w:rFonts w:ascii="Times New Roman" w:hAnsi="Times New Roman" w:cs="Times New Roman"/>
          <w:bCs/>
          <w:szCs w:val="21"/>
        </w:rPr>
        <w:t>年。</w:t>
      </w:r>
    </w:p>
    <w:p w:rsidR="008618C8" w:rsidRDefault="008618C8" w:rsidP="008618C8">
      <w:pPr>
        <w:spacing w:line="360" w:lineRule="auto"/>
        <w:ind w:firstLineChars="200" w:firstLine="420"/>
        <w:rPr>
          <w:rFonts w:ascii="Times New Roman" w:hAnsi="Times New Roman" w:cs="Times New Roman"/>
          <w:szCs w:val="21"/>
        </w:rPr>
      </w:pPr>
      <w:r w:rsidRPr="008618C8">
        <w:rPr>
          <w:rFonts w:ascii="Times New Roman" w:hAnsi="Times New Roman" w:cs="Times New Roman"/>
          <w:szCs w:val="21"/>
        </w:rPr>
        <w:t>8.</w:t>
      </w:r>
      <w:r w:rsidRPr="008618C8">
        <w:rPr>
          <w:rFonts w:ascii="Times New Roman" w:hAnsi="Times New Roman" w:cs="Times New Roman"/>
          <w:szCs w:val="21"/>
        </w:rPr>
        <w:t>王锦秋，《亨利</w:t>
      </w:r>
      <w:r w:rsidRPr="008618C8">
        <w:rPr>
          <w:rFonts w:ascii="Times New Roman" w:hAnsi="Times New Roman" w:cs="Times New Roman"/>
          <w:szCs w:val="21"/>
        </w:rPr>
        <w:t>·</w:t>
      </w:r>
      <w:r w:rsidRPr="008618C8">
        <w:rPr>
          <w:rFonts w:ascii="Times New Roman" w:hAnsi="Times New Roman" w:cs="Times New Roman"/>
          <w:szCs w:val="21"/>
        </w:rPr>
        <w:t>乔治经济思想研究》，中国经济出版社，</w:t>
      </w:r>
      <w:r w:rsidRPr="008618C8">
        <w:rPr>
          <w:rFonts w:ascii="Times New Roman" w:hAnsi="Times New Roman" w:cs="Times New Roman"/>
          <w:szCs w:val="21"/>
        </w:rPr>
        <w:t>2015</w:t>
      </w:r>
      <w:r w:rsidRPr="008618C8">
        <w:rPr>
          <w:rFonts w:ascii="Times New Roman" w:hAnsi="Times New Roman" w:cs="Times New Roman"/>
          <w:szCs w:val="21"/>
        </w:rPr>
        <w:t>年。</w:t>
      </w:r>
    </w:p>
    <w:p w:rsidR="000A08AC" w:rsidRPr="000A08AC" w:rsidRDefault="000A08AC" w:rsidP="00AB331C">
      <w:pPr>
        <w:widowControl/>
        <w:spacing w:line="360" w:lineRule="auto"/>
        <w:jc w:val="left"/>
      </w:pPr>
      <w:r w:rsidRPr="000A08AC">
        <w:rPr>
          <w:rFonts w:hint="eastAsia"/>
        </w:rPr>
        <w:t>[</w:t>
      </w:r>
      <w:r w:rsidRPr="000A08AC">
        <w:t>作者简介</w:t>
      </w:r>
      <w:r w:rsidRPr="000A08AC">
        <w:t>]</w:t>
      </w:r>
    </w:p>
    <w:p w:rsidR="000A08AC" w:rsidRPr="000A08AC" w:rsidRDefault="000A08AC" w:rsidP="00AB331C">
      <w:pPr>
        <w:widowControl/>
        <w:spacing w:line="360" w:lineRule="auto"/>
        <w:jc w:val="left"/>
      </w:pPr>
      <w:r w:rsidRPr="000A08AC">
        <w:rPr>
          <w:rFonts w:hint="eastAsia"/>
        </w:rPr>
        <w:t>王锦秋（</w:t>
      </w:r>
      <w:r w:rsidRPr="000A08AC">
        <w:rPr>
          <w:rFonts w:hint="eastAsia"/>
        </w:rPr>
        <w:t>1</w:t>
      </w:r>
      <w:r w:rsidRPr="000A08AC">
        <w:t>977</w:t>
      </w:r>
      <w:r w:rsidRPr="000A08AC">
        <w:rPr>
          <w:rFonts w:hint="eastAsia"/>
        </w:rPr>
        <w:t>.</w:t>
      </w:r>
      <w:r w:rsidRPr="000A08AC">
        <w:t>12</w:t>
      </w:r>
      <w:r w:rsidRPr="000A08AC">
        <w:rPr>
          <w:rFonts w:hint="eastAsia"/>
        </w:rPr>
        <w:t>-</w:t>
      </w:r>
      <w:r w:rsidRPr="000A08AC">
        <w:rPr>
          <w:rFonts w:hint="eastAsia"/>
        </w:rPr>
        <w:t>）女，</w:t>
      </w:r>
      <w:r>
        <w:rPr>
          <w:rFonts w:hint="eastAsia"/>
        </w:rPr>
        <w:t>回族，</w:t>
      </w:r>
      <w:r w:rsidRPr="000A08AC">
        <w:rPr>
          <w:rFonts w:hint="eastAsia"/>
        </w:rPr>
        <w:t>内蒙古锡林郭勒盟人，内蒙古财经大学讲师，研究方向：经济思想史。</w:t>
      </w:r>
      <w:r>
        <w:rPr>
          <w:rFonts w:hint="eastAsia"/>
        </w:rPr>
        <w:t>文章</w:t>
      </w:r>
      <w:r w:rsidRPr="000A08AC">
        <w:rPr>
          <w:rFonts w:hint="eastAsia"/>
        </w:rPr>
        <w:t>依托项目：内蒙古教育厅课题</w:t>
      </w:r>
      <w:r>
        <w:rPr>
          <w:rFonts w:hint="eastAsia"/>
        </w:rPr>
        <w:t>（</w:t>
      </w:r>
      <w:r w:rsidRPr="000A08AC">
        <w:t>NJSY16131</w:t>
      </w:r>
      <w:r>
        <w:rPr>
          <w:rFonts w:hint="eastAsia"/>
        </w:rPr>
        <w:t>）</w:t>
      </w:r>
      <w:r w:rsidRPr="000A08AC">
        <w:t>,</w:t>
      </w:r>
      <w:r w:rsidRPr="000A08AC">
        <w:rPr>
          <w:rFonts w:hint="eastAsia"/>
        </w:rPr>
        <w:t>项目名称：《基于经济思想史视角的亨利·乔治与孙中山民生思想的比较研究》</w:t>
      </w:r>
    </w:p>
    <w:p w:rsidR="000A08AC" w:rsidRPr="000A08AC" w:rsidRDefault="000A08AC" w:rsidP="008618C8">
      <w:pPr>
        <w:spacing w:line="360" w:lineRule="auto"/>
        <w:ind w:firstLineChars="200" w:firstLine="420"/>
        <w:rPr>
          <w:rFonts w:ascii="Times New Roman" w:hAnsi="Times New Roman" w:cs="Times New Roman"/>
          <w:szCs w:val="21"/>
        </w:rPr>
      </w:pPr>
    </w:p>
    <w:sectPr w:rsidR="000A08AC" w:rsidRPr="000A0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E14" w:rsidRDefault="00034E14" w:rsidP="000A418A">
      <w:r>
        <w:separator/>
      </w:r>
    </w:p>
  </w:endnote>
  <w:endnote w:type="continuationSeparator" w:id="0">
    <w:p w:rsidR="00034E14" w:rsidRDefault="00034E14" w:rsidP="000A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E14" w:rsidRDefault="00034E14" w:rsidP="000A418A">
      <w:r>
        <w:separator/>
      </w:r>
    </w:p>
  </w:footnote>
  <w:footnote w:type="continuationSeparator" w:id="0">
    <w:p w:rsidR="00034E14" w:rsidRDefault="00034E14" w:rsidP="000A4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7E3"/>
    <w:multiLevelType w:val="hybridMultilevel"/>
    <w:tmpl w:val="2FDA4724"/>
    <w:lvl w:ilvl="0" w:tplc="44921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4577A5"/>
    <w:multiLevelType w:val="hybridMultilevel"/>
    <w:tmpl w:val="B5680702"/>
    <w:lvl w:ilvl="0" w:tplc="7930CD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AE03DE"/>
    <w:multiLevelType w:val="hybridMultilevel"/>
    <w:tmpl w:val="7A301642"/>
    <w:lvl w:ilvl="0" w:tplc="F86AA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F9"/>
    <w:rsid w:val="00034E14"/>
    <w:rsid w:val="000356C6"/>
    <w:rsid w:val="000773FA"/>
    <w:rsid w:val="000A080E"/>
    <w:rsid w:val="000A08AC"/>
    <w:rsid w:val="000A2D1A"/>
    <w:rsid w:val="000A418A"/>
    <w:rsid w:val="000A46EE"/>
    <w:rsid w:val="000E0B7F"/>
    <w:rsid w:val="000F68E6"/>
    <w:rsid w:val="00104A45"/>
    <w:rsid w:val="00124D03"/>
    <w:rsid w:val="001270D8"/>
    <w:rsid w:val="0015166D"/>
    <w:rsid w:val="00193467"/>
    <w:rsid w:val="001B6904"/>
    <w:rsid w:val="001D27C5"/>
    <w:rsid w:val="001F6B11"/>
    <w:rsid w:val="00210F9D"/>
    <w:rsid w:val="00226C4F"/>
    <w:rsid w:val="0023159C"/>
    <w:rsid w:val="0024196F"/>
    <w:rsid w:val="002656A0"/>
    <w:rsid w:val="002909FE"/>
    <w:rsid w:val="002E218A"/>
    <w:rsid w:val="002E5894"/>
    <w:rsid w:val="0030486E"/>
    <w:rsid w:val="00312BF9"/>
    <w:rsid w:val="00336E9F"/>
    <w:rsid w:val="00352FEF"/>
    <w:rsid w:val="0038614D"/>
    <w:rsid w:val="003B4451"/>
    <w:rsid w:val="003B6AF7"/>
    <w:rsid w:val="003C72F9"/>
    <w:rsid w:val="003D5489"/>
    <w:rsid w:val="003F3807"/>
    <w:rsid w:val="003F74E2"/>
    <w:rsid w:val="00420A6B"/>
    <w:rsid w:val="00434947"/>
    <w:rsid w:val="00463E6B"/>
    <w:rsid w:val="00475A38"/>
    <w:rsid w:val="00481236"/>
    <w:rsid w:val="00491930"/>
    <w:rsid w:val="004A30CC"/>
    <w:rsid w:val="004A740C"/>
    <w:rsid w:val="004B40A6"/>
    <w:rsid w:val="004B5518"/>
    <w:rsid w:val="004E3168"/>
    <w:rsid w:val="004E3AB6"/>
    <w:rsid w:val="004F2719"/>
    <w:rsid w:val="004F2B87"/>
    <w:rsid w:val="005013C0"/>
    <w:rsid w:val="0052043D"/>
    <w:rsid w:val="00556590"/>
    <w:rsid w:val="00567C12"/>
    <w:rsid w:val="00570A28"/>
    <w:rsid w:val="00575ED2"/>
    <w:rsid w:val="005A32E6"/>
    <w:rsid w:val="005D6AF4"/>
    <w:rsid w:val="005E5C17"/>
    <w:rsid w:val="005F007F"/>
    <w:rsid w:val="005F5E9F"/>
    <w:rsid w:val="006050E2"/>
    <w:rsid w:val="006132DB"/>
    <w:rsid w:val="00622BC3"/>
    <w:rsid w:val="00625338"/>
    <w:rsid w:val="006829B2"/>
    <w:rsid w:val="006847ED"/>
    <w:rsid w:val="0069154E"/>
    <w:rsid w:val="006A6D21"/>
    <w:rsid w:val="006B2ABF"/>
    <w:rsid w:val="006D4840"/>
    <w:rsid w:val="006D7D22"/>
    <w:rsid w:val="006F174C"/>
    <w:rsid w:val="00714D14"/>
    <w:rsid w:val="0074125A"/>
    <w:rsid w:val="0074669C"/>
    <w:rsid w:val="00751D46"/>
    <w:rsid w:val="00765103"/>
    <w:rsid w:val="0079678E"/>
    <w:rsid w:val="007B7D26"/>
    <w:rsid w:val="007D7BBA"/>
    <w:rsid w:val="007F0320"/>
    <w:rsid w:val="007F4AF2"/>
    <w:rsid w:val="00802988"/>
    <w:rsid w:val="008201AB"/>
    <w:rsid w:val="0083097C"/>
    <w:rsid w:val="008405BC"/>
    <w:rsid w:val="00844004"/>
    <w:rsid w:val="008577D3"/>
    <w:rsid w:val="008618C8"/>
    <w:rsid w:val="00877F89"/>
    <w:rsid w:val="00893E99"/>
    <w:rsid w:val="008954EE"/>
    <w:rsid w:val="008A750E"/>
    <w:rsid w:val="008A7EF9"/>
    <w:rsid w:val="008C0821"/>
    <w:rsid w:val="008D63B4"/>
    <w:rsid w:val="009355A0"/>
    <w:rsid w:val="00983E24"/>
    <w:rsid w:val="00993474"/>
    <w:rsid w:val="00994063"/>
    <w:rsid w:val="009B0DF5"/>
    <w:rsid w:val="009B3C82"/>
    <w:rsid w:val="009C3CE2"/>
    <w:rsid w:val="00A04E5C"/>
    <w:rsid w:val="00A06D76"/>
    <w:rsid w:val="00A62B29"/>
    <w:rsid w:val="00AB331C"/>
    <w:rsid w:val="00AE7EDA"/>
    <w:rsid w:val="00B20FB8"/>
    <w:rsid w:val="00B25DDC"/>
    <w:rsid w:val="00B84D6C"/>
    <w:rsid w:val="00BD0BC0"/>
    <w:rsid w:val="00BD4893"/>
    <w:rsid w:val="00BE7D38"/>
    <w:rsid w:val="00C12EA0"/>
    <w:rsid w:val="00C438BB"/>
    <w:rsid w:val="00C44539"/>
    <w:rsid w:val="00C4726E"/>
    <w:rsid w:val="00C52346"/>
    <w:rsid w:val="00C609A5"/>
    <w:rsid w:val="00C63600"/>
    <w:rsid w:val="00C66C8F"/>
    <w:rsid w:val="00C812DA"/>
    <w:rsid w:val="00C92CD8"/>
    <w:rsid w:val="00C9687C"/>
    <w:rsid w:val="00CC1508"/>
    <w:rsid w:val="00CD1A19"/>
    <w:rsid w:val="00D160D3"/>
    <w:rsid w:val="00D3049A"/>
    <w:rsid w:val="00D32C55"/>
    <w:rsid w:val="00D50A0E"/>
    <w:rsid w:val="00D61C19"/>
    <w:rsid w:val="00DA356C"/>
    <w:rsid w:val="00DF45E8"/>
    <w:rsid w:val="00DF7362"/>
    <w:rsid w:val="00E02A7C"/>
    <w:rsid w:val="00E132C3"/>
    <w:rsid w:val="00E4511B"/>
    <w:rsid w:val="00E607D4"/>
    <w:rsid w:val="00E611B6"/>
    <w:rsid w:val="00E64EF2"/>
    <w:rsid w:val="00E8613C"/>
    <w:rsid w:val="00E95A67"/>
    <w:rsid w:val="00EC35D1"/>
    <w:rsid w:val="00ED4EBF"/>
    <w:rsid w:val="00F160B0"/>
    <w:rsid w:val="00F61C84"/>
    <w:rsid w:val="00FB3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BAD31D-751C-4F6F-B677-B65F398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AF7"/>
    <w:pPr>
      <w:ind w:firstLineChars="200" w:firstLine="420"/>
    </w:pPr>
  </w:style>
  <w:style w:type="paragraph" w:styleId="a4">
    <w:name w:val="header"/>
    <w:basedOn w:val="a"/>
    <w:link w:val="Char"/>
    <w:uiPriority w:val="99"/>
    <w:unhideWhenUsed/>
    <w:rsid w:val="000A41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418A"/>
    <w:rPr>
      <w:sz w:val="18"/>
      <w:szCs w:val="18"/>
    </w:rPr>
  </w:style>
  <w:style w:type="paragraph" w:styleId="a5">
    <w:name w:val="footer"/>
    <w:basedOn w:val="a"/>
    <w:link w:val="Char0"/>
    <w:uiPriority w:val="99"/>
    <w:unhideWhenUsed/>
    <w:rsid w:val="000A418A"/>
    <w:pPr>
      <w:tabs>
        <w:tab w:val="center" w:pos="4153"/>
        <w:tab w:val="right" w:pos="8306"/>
      </w:tabs>
      <w:snapToGrid w:val="0"/>
      <w:jc w:val="left"/>
    </w:pPr>
    <w:rPr>
      <w:sz w:val="18"/>
      <w:szCs w:val="18"/>
    </w:rPr>
  </w:style>
  <w:style w:type="character" w:customStyle="1" w:styleId="Char0">
    <w:name w:val="页脚 Char"/>
    <w:basedOn w:val="a0"/>
    <w:link w:val="a5"/>
    <w:uiPriority w:val="99"/>
    <w:rsid w:val="000A418A"/>
    <w:rPr>
      <w:sz w:val="18"/>
      <w:szCs w:val="18"/>
    </w:rPr>
  </w:style>
  <w:style w:type="paragraph" w:styleId="a6">
    <w:name w:val="footnote text"/>
    <w:basedOn w:val="a"/>
    <w:link w:val="Char1"/>
    <w:semiHidden/>
    <w:rsid w:val="00FB39FC"/>
    <w:pPr>
      <w:snapToGrid w:val="0"/>
      <w:jc w:val="left"/>
    </w:pPr>
    <w:rPr>
      <w:rFonts w:ascii="Times New Roman" w:eastAsia="宋体" w:hAnsi="Times New Roman" w:cs="Times New Roman"/>
      <w:sz w:val="18"/>
      <w:szCs w:val="18"/>
    </w:rPr>
  </w:style>
  <w:style w:type="character" w:customStyle="1" w:styleId="Char1">
    <w:name w:val="脚注文本 Char"/>
    <w:basedOn w:val="a0"/>
    <w:link w:val="a6"/>
    <w:semiHidden/>
    <w:rsid w:val="00FB39FC"/>
    <w:rPr>
      <w:rFonts w:ascii="Times New Roman" w:eastAsia="宋体" w:hAnsi="Times New Roman" w:cs="Times New Roman"/>
      <w:sz w:val="18"/>
      <w:szCs w:val="18"/>
    </w:rPr>
  </w:style>
  <w:style w:type="character" w:styleId="a7">
    <w:name w:val="footnote reference"/>
    <w:basedOn w:val="a0"/>
    <w:semiHidden/>
    <w:rsid w:val="00FB39FC"/>
    <w:rPr>
      <w:vertAlign w:val="superscript"/>
    </w:rPr>
  </w:style>
  <w:style w:type="paragraph" w:styleId="a8">
    <w:name w:val="endnote text"/>
    <w:basedOn w:val="a"/>
    <w:link w:val="Char2"/>
    <w:uiPriority w:val="99"/>
    <w:semiHidden/>
    <w:unhideWhenUsed/>
    <w:rsid w:val="006D7D22"/>
    <w:pPr>
      <w:snapToGrid w:val="0"/>
      <w:jc w:val="left"/>
    </w:pPr>
  </w:style>
  <w:style w:type="character" w:customStyle="1" w:styleId="Char2">
    <w:name w:val="尾注文本 Char"/>
    <w:basedOn w:val="a0"/>
    <w:link w:val="a8"/>
    <w:uiPriority w:val="99"/>
    <w:semiHidden/>
    <w:rsid w:val="006D7D22"/>
  </w:style>
  <w:style w:type="character" w:styleId="a9">
    <w:name w:val="endnote reference"/>
    <w:basedOn w:val="a0"/>
    <w:uiPriority w:val="99"/>
    <w:semiHidden/>
    <w:unhideWhenUsed/>
    <w:rsid w:val="006D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911C-319F-4AD9-9F2B-BC754D6F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4</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WJQ</cp:lastModifiedBy>
  <cp:revision>74</cp:revision>
  <dcterms:created xsi:type="dcterms:W3CDTF">2020-02-08T12:07:00Z</dcterms:created>
  <dcterms:modified xsi:type="dcterms:W3CDTF">2020-03-27T04:34:00Z</dcterms:modified>
</cp:coreProperties>
</file>