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65F" w:rsidRPr="007A465F" w:rsidRDefault="007A465F">
      <w:pPr>
        <w:spacing w:line="360" w:lineRule="exact"/>
        <w:rPr>
          <w:rFonts w:ascii="宋体" w:eastAsia="宋体" w:hAnsi="宋体" w:cs="Times New Roman"/>
          <w:color w:val="000000"/>
          <w:sz w:val="21"/>
          <w:szCs w:val="21"/>
          <w:lang w:eastAsia="zh-CN"/>
        </w:rPr>
      </w:pPr>
    </w:p>
    <w:p w:rsidR="00742211" w:rsidRDefault="004A7763">
      <w:pPr>
        <w:spacing w:line="360" w:lineRule="exact"/>
        <w:jc w:val="center"/>
        <w:rPr>
          <w:rFonts w:ascii="宋体" w:eastAsia="宋体" w:hAnsi="宋体" w:cs="Times New Roman"/>
          <w:b/>
          <w:bCs/>
          <w:color w:val="000000"/>
          <w:sz w:val="32"/>
          <w:szCs w:val="32"/>
          <w:lang w:eastAsia="zh-CN"/>
        </w:rPr>
      </w:pPr>
      <w:r>
        <w:rPr>
          <w:rFonts w:ascii="宋体" w:eastAsia="宋体" w:hAnsi="宋体" w:cs="宋体"/>
          <w:b/>
          <w:bCs/>
          <w:color w:val="000000"/>
          <w:sz w:val="32"/>
          <w:szCs w:val="32"/>
        </w:rPr>
        <w:t>ACS800</w:t>
      </w:r>
      <w:r>
        <w:rPr>
          <w:rFonts w:ascii="宋体" w:eastAsia="宋体" w:hAnsi="宋体" w:cs="宋体" w:hint="eastAsia"/>
          <w:b/>
          <w:bCs/>
          <w:color w:val="000000"/>
          <w:sz w:val="32"/>
          <w:szCs w:val="32"/>
        </w:rPr>
        <w:t>变频器在长坯辊道的</w:t>
      </w:r>
      <w:r>
        <w:rPr>
          <w:rFonts w:ascii="宋体" w:eastAsia="宋体" w:hAnsi="宋体" w:cs="宋体" w:hint="eastAsia"/>
          <w:b/>
          <w:bCs/>
          <w:color w:val="000000"/>
          <w:sz w:val="32"/>
          <w:szCs w:val="32"/>
          <w:lang w:eastAsia="zh-CN"/>
        </w:rPr>
        <w:t>良好</w:t>
      </w:r>
      <w:r>
        <w:rPr>
          <w:rFonts w:ascii="宋体" w:eastAsia="宋体" w:hAnsi="宋体" w:cs="宋体" w:hint="eastAsia"/>
          <w:b/>
          <w:bCs/>
          <w:color w:val="000000"/>
          <w:sz w:val="32"/>
          <w:szCs w:val="32"/>
        </w:rPr>
        <w:t>应用</w:t>
      </w:r>
    </w:p>
    <w:p w:rsidR="00742211" w:rsidRDefault="004A7763">
      <w:pPr>
        <w:spacing w:line="360" w:lineRule="exact"/>
        <w:jc w:val="center"/>
        <w:rPr>
          <w:rFonts w:ascii="宋体" w:eastAsia="宋体" w:hAnsi="宋体" w:cs="Times New Roman"/>
          <w:color w:val="000000"/>
          <w:lang w:eastAsia="zh-CN"/>
        </w:rPr>
      </w:pPr>
      <w:r>
        <w:rPr>
          <w:rFonts w:ascii="宋体" w:eastAsia="宋体" w:hAnsi="宋体" w:cs="宋体" w:hint="eastAsia"/>
          <w:color w:val="000000"/>
        </w:rPr>
        <w:t>肖春良</w:t>
      </w:r>
    </w:p>
    <w:p w:rsidR="00742211" w:rsidRDefault="007A465F">
      <w:pPr>
        <w:spacing w:line="360" w:lineRule="exact"/>
        <w:jc w:val="center"/>
        <w:rPr>
          <w:rFonts w:ascii="宋体" w:eastAsia="宋体" w:hAnsi="宋体" w:cs="宋体"/>
          <w:color w:val="000000"/>
          <w:lang w:eastAsia="zh-CN"/>
        </w:rPr>
      </w:pPr>
      <w:r>
        <w:rPr>
          <w:rFonts w:ascii="宋体" w:eastAsia="宋体" w:hAnsi="宋体" w:cs="宋体" w:hint="eastAsia"/>
          <w:color w:val="000000"/>
          <w:lang w:eastAsia="zh-CN"/>
        </w:rPr>
        <w:t>(</w:t>
      </w:r>
      <w:r w:rsidR="004A7763">
        <w:rPr>
          <w:rFonts w:ascii="宋体" w:eastAsia="宋体" w:hAnsi="宋体" w:cs="宋体" w:hint="eastAsia"/>
          <w:color w:val="000000"/>
        </w:rPr>
        <w:t>衡阳华菱连轧管有限公司Ø</w:t>
      </w:r>
      <w:r w:rsidR="004A7763">
        <w:rPr>
          <w:rFonts w:ascii="宋体" w:eastAsia="宋体" w:hAnsi="宋体" w:cs="宋体"/>
          <w:color w:val="000000"/>
        </w:rPr>
        <w:t>340</w:t>
      </w:r>
      <w:r w:rsidR="004A7763">
        <w:rPr>
          <w:rFonts w:ascii="宋体" w:eastAsia="宋体" w:hAnsi="宋体" w:cs="宋体" w:hint="eastAsia"/>
          <w:color w:val="000000"/>
        </w:rPr>
        <w:t>分厂</w:t>
      </w:r>
      <w:r>
        <w:rPr>
          <w:rFonts w:ascii="宋体" w:eastAsia="宋体" w:hAnsi="宋体" w:cs="宋体" w:hint="eastAsia"/>
          <w:color w:val="000000"/>
          <w:lang w:eastAsia="zh-CN"/>
        </w:rPr>
        <w:t>)</w:t>
      </w:r>
    </w:p>
    <w:p w:rsidR="007A465F" w:rsidRDefault="007A465F">
      <w:pPr>
        <w:spacing w:line="360" w:lineRule="exact"/>
        <w:jc w:val="center"/>
        <w:rPr>
          <w:rFonts w:ascii="宋体" w:eastAsia="宋体" w:hAnsi="宋体" w:cs="Times New Roman"/>
          <w:color w:val="000000"/>
          <w:lang w:eastAsia="zh-CN"/>
        </w:rPr>
      </w:pPr>
    </w:p>
    <w:p w:rsidR="00742211" w:rsidRDefault="004A7763">
      <w:pPr>
        <w:spacing w:line="360" w:lineRule="exact"/>
        <w:ind w:firstLineChars="98" w:firstLine="177"/>
        <w:rPr>
          <w:rFonts w:asciiTheme="majorEastAsia" w:eastAsiaTheme="majorEastAsia" w:hAnsiTheme="majorEastAsia" w:cstheme="majorEastAsia"/>
          <w:color w:val="000000" w:themeColor="text1"/>
          <w:sz w:val="18"/>
          <w:szCs w:val="18"/>
        </w:rPr>
      </w:pPr>
      <w:r>
        <w:rPr>
          <w:rFonts w:asciiTheme="majorEastAsia" w:eastAsiaTheme="majorEastAsia" w:hAnsiTheme="majorEastAsia" w:cstheme="majorEastAsia" w:hint="eastAsia"/>
          <w:b/>
          <w:bCs/>
          <w:color w:val="000000" w:themeColor="text1"/>
          <w:sz w:val="18"/>
          <w:szCs w:val="18"/>
          <w:lang w:eastAsia="zh-CN"/>
        </w:rPr>
        <w:t>摘要：</w:t>
      </w:r>
      <w:r>
        <w:rPr>
          <w:rFonts w:asciiTheme="majorEastAsia" w:eastAsiaTheme="majorEastAsia" w:hAnsiTheme="majorEastAsia" w:cstheme="majorEastAsia" w:hint="eastAsia"/>
          <w:color w:val="000000" w:themeColor="text1"/>
          <w:sz w:val="18"/>
          <w:szCs w:val="18"/>
          <w:lang w:eastAsia="zh-CN"/>
        </w:rPr>
        <w:t>鉴于340分厂</w:t>
      </w:r>
      <w:r>
        <w:rPr>
          <w:rFonts w:asciiTheme="majorEastAsia" w:eastAsiaTheme="majorEastAsia" w:hAnsiTheme="majorEastAsia" w:cstheme="majorEastAsia" w:hint="eastAsia"/>
          <w:color w:val="000000" w:themeColor="text1"/>
          <w:sz w:val="18"/>
          <w:szCs w:val="18"/>
        </w:rPr>
        <w:t>管坯区长坯辊道五组MCC柜</w:t>
      </w:r>
      <w:r>
        <w:rPr>
          <w:rFonts w:asciiTheme="majorEastAsia" w:eastAsiaTheme="majorEastAsia" w:hAnsiTheme="majorEastAsia" w:cstheme="majorEastAsia" w:hint="eastAsia"/>
          <w:color w:val="000000" w:themeColor="text1"/>
          <w:sz w:val="18"/>
          <w:szCs w:val="18"/>
          <w:lang w:eastAsia="zh-CN"/>
        </w:rPr>
        <w:t>存在某些缺欠，通过与ACS800变频器控制技术进行比较，ACS800变频器更适合于分厂生产需要，决定技术改造。本论文详述ACS800变频器工作原理及技术改造的实施过程，硬件安装和软件调试的步骤、技改取得的良好效果等。经生产实践检验，2020年1月1日投入生产以来，运行效果良好。</w:t>
      </w:r>
    </w:p>
    <w:p w:rsidR="00742211" w:rsidRDefault="004A7763">
      <w:pPr>
        <w:spacing w:line="360" w:lineRule="exact"/>
        <w:ind w:firstLineChars="100" w:firstLine="181"/>
        <w:rPr>
          <w:rFonts w:asciiTheme="majorEastAsia" w:eastAsiaTheme="majorEastAsia" w:hAnsiTheme="majorEastAsia" w:cstheme="majorEastAsia"/>
          <w:color w:val="000000" w:themeColor="text1"/>
          <w:sz w:val="18"/>
          <w:szCs w:val="18"/>
          <w:lang w:eastAsia="zh-CN"/>
        </w:rPr>
      </w:pPr>
      <w:r>
        <w:rPr>
          <w:rFonts w:asciiTheme="majorEastAsia" w:eastAsiaTheme="majorEastAsia" w:hAnsiTheme="majorEastAsia" w:cstheme="majorEastAsia" w:hint="eastAsia"/>
          <w:b/>
          <w:bCs/>
          <w:color w:val="000000" w:themeColor="text1"/>
          <w:sz w:val="18"/>
          <w:szCs w:val="18"/>
        </w:rPr>
        <w:t>关键词：</w:t>
      </w:r>
      <w:r>
        <w:rPr>
          <w:rFonts w:asciiTheme="majorEastAsia" w:eastAsiaTheme="majorEastAsia" w:hAnsiTheme="majorEastAsia" w:cstheme="majorEastAsia" w:hint="eastAsia"/>
          <w:color w:val="000000" w:themeColor="text1"/>
          <w:sz w:val="18"/>
          <w:szCs w:val="18"/>
          <w:lang w:eastAsia="zh-CN"/>
        </w:rPr>
        <w:t>管坯</w:t>
      </w:r>
      <w:r>
        <w:rPr>
          <w:rFonts w:asciiTheme="majorEastAsia" w:eastAsiaTheme="majorEastAsia" w:hAnsiTheme="majorEastAsia" w:cstheme="majorEastAsia" w:hint="eastAsia"/>
          <w:color w:val="000000" w:themeColor="text1"/>
          <w:sz w:val="18"/>
          <w:szCs w:val="18"/>
        </w:rPr>
        <w:t>长坯辊道</w:t>
      </w:r>
      <w:r w:rsidR="007A465F">
        <w:rPr>
          <w:rFonts w:asciiTheme="majorEastAsia" w:eastAsiaTheme="majorEastAsia" w:hAnsiTheme="majorEastAsia" w:cstheme="majorEastAsia" w:hint="eastAsia"/>
          <w:color w:val="000000" w:themeColor="text1"/>
          <w:sz w:val="18"/>
          <w:szCs w:val="18"/>
          <w:lang w:eastAsia="zh-CN"/>
        </w:rPr>
        <w:t>；</w:t>
      </w:r>
      <w:r>
        <w:rPr>
          <w:rFonts w:asciiTheme="majorEastAsia" w:eastAsiaTheme="majorEastAsia" w:hAnsiTheme="majorEastAsia" w:cstheme="majorEastAsia" w:hint="eastAsia"/>
          <w:color w:val="000000" w:themeColor="text1"/>
          <w:sz w:val="18"/>
          <w:szCs w:val="18"/>
        </w:rPr>
        <w:t>ACS800变频器</w:t>
      </w:r>
      <w:r w:rsidR="007A465F">
        <w:rPr>
          <w:rFonts w:asciiTheme="majorEastAsia" w:eastAsiaTheme="majorEastAsia" w:hAnsiTheme="majorEastAsia" w:cstheme="majorEastAsia" w:hint="eastAsia"/>
          <w:color w:val="000000" w:themeColor="text1"/>
          <w:sz w:val="18"/>
          <w:szCs w:val="18"/>
          <w:lang w:eastAsia="zh-CN"/>
        </w:rPr>
        <w:t>；</w:t>
      </w:r>
      <w:r>
        <w:rPr>
          <w:rFonts w:asciiTheme="majorEastAsia" w:eastAsiaTheme="majorEastAsia" w:hAnsiTheme="majorEastAsia" w:cstheme="majorEastAsia" w:hint="eastAsia"/>
          <w:color w:val="000000" w:themeColor="text1"/>
          <w:sz w:val="18"/>
          <w:szCs w:val="18"/>
        </w:rPr>
        <w:t>改造</w:t>
      </w:r>
      <w:r w:rsidR="007A465F">
        <w:rPr>
          <w:rFonts w:asciiTheme="majorEastAsia" w:eastAsiaTheme="majorEastAsia" w:hAnsiTheme="majorEastAsia" w:cstheme="majorEastAsia" w:hint="eastAsia"/>
          <w:color w:val="000000" w:themeColor="text1"/>
          <w:sz w:val="18"/>
          <w:szCs w:val="18"/>
          <w:lang w:eastAsia="zh-CN"/>
        </w:rPr>
        <w:t>；</w:t>
      </w:r>
      <w:r>
        <w:rPr>
          <w:rFonts w:asciiTheme="majorEastAsia" w:eastAsiaTheme="majorEastAsia" w:hAnsiTheme="majorEastAsia" w:cstheme="majorEastAsia" w:hint="eastAsia"/>
          <w:color w:val="000000" w:themeColor="text1"/>
          <w:sz w:val="18"/>
          <w:szCs w:val="18"/>
          <w:lang w:eastAsia="zh-CN"/>
        </w:rPr>
        <w:t>良好</w:t>
      </w:r>
      <w:r>
        <w:rPr>
          <w:rFonts w:asciiTheme="majorEastAsia" w:eastAsiaTheme="majorEastAsia" w:hAnsiTheme="majorEastAsia" w:cstheme="majorEastAsia" w:hint="eastAsia"/>
          <w:color w:val="000000" w:themeColor="text1"/>
          <w:sz w:val="18"/>
          <w:szCs w:val="18"/>
        </w:rPr>
        <w:t>效果</w:t>
      </w:r>
    </w:p>
    <w:p w:rsidR="007A465F" w:rsidRDefault="007A465F" w:rsidP="007A465F">
      <w:pPr>
        <w:spacing w:line="360" w:lineRule="exact"/>
        <w:ind w:firstLineChars="100" w:firstLine="180"/>
        <w:rPr>
          <w:rFonts w:asciiTheme="majorEastAsia" w:eastAsiaTheme="majorEastAsia" w:hAnsiTheme="majorEastAsia" w:cstheme="majorEastAsia"/>
          <w:color w:val="000000" w:themeColor="text1"/>
          <w:sz w:val="18"/>
          <w:szCs w:val="18"/>
          <w:lang w:eastAsia="zh-CN"/>
        </w:rPr>
      </w:pPr>
      <w:r>
        <w:rPr>
          <w:rFonts w:asciiTheme="majorEastAsia" w:eastAsiaTheme="majorEastAsia" w:hAnsiTheme="majorEastAsia" w:cstheme="majorEastAsia" w:hint="eastAsia"/>
          <w:color w:val="000000" w:themeColor="text1"/>
          <w:sz w:val="18"/>
          <w:szCs w:val="18"/>
          <w:lang w:eastAsia="zh-CN"/>
        </w:rPr>
        <w:t xml:space="preserve">                     </w:t>
      </w:r>
    </w:p>
    <w:p w:rsidR="007A465F" w:rsidRPr="007A465F" w:rsidRDefault="007A465F" w:rsidP="007A465F">
      <w:pPr>
        <w:spacing w:line="360" w:lineRule="exact"/>
        <w:ind w:firstLineChars="100" w:firstLine="180"/>
        <w:rPr>
          <w:rFonts w:ascii="宋体" w:eastAsia="宋体" w:hAnsi="宋体" w:cs="宋体"/>
          <w:color w:val="000000"/>
          <w:sz w:val="28"/>
          <w:szCs w:val="28"/>
          <w:lang w:eastAsia="zh-CN"/>
        </w:rPr>
      </w:pPr>
      <w:r>
        <w:rPr>
          <w:rFonts w:asciiTheme="majorEastAsia" w:eastAsiaTheme="majorEastAsia" w:hAnsiTheme="majorEastAsia" w:cstheme="majorEastAsia" w:hint="eastAsia"/>
          <w:color w:val="000000" w:themeColor="text1"/>
          <w:sz w:val="18"/>
          <w:szCs w:val="18"/>
          <w:lang w:eastAsia="zh-CN"/>
        </w:rPr>
        <w:t xml:space="preserve">  </w:t>
      </w:r>
      <w:r w:rsidRPr="007A465F">
        <w:rPr>
          <w:rFonts w:asciiTheme="majorEastAsia" w:eastAsiaTheme="majorEastAsia" w:hAnsiTheme="majorEastAsia" w:cstheme="majorEastAsia" w:hint="eastAsia"/>
          <w:color w:val="000000" w:themeColor="text1"/>
          <w:sz w:val="28"/>
          <w:szCs w:val="28"/>
          <w:lang w:eastAsia="zh-CN"/>
        </w:rPr>
        <w:t xml:space="preserve">   </w:t>
      </w:r>
      <w:r w:rsidRPr="007A465F">
        <w:rPr>
          <w:rFonts w:asciiTheme="majorEastAsia" w:eastAsiaTheme="majorEastAsia" w:hAnsiTheme="majorEastAsia" w:cstheme="majorEastAsia"/>
          <w:color w:val="000000" w:themeColor="text1"/>
          <w:sz w:val="28"/>
          <w:szCs w:val="28"/>
          <w:lang w:eastAsia="zh-CN"/>
        </w:rPr>
        <w:t>Good application of ACS800 inverter in long - blank roller table</w:t>
      </w:r>
    </w:p>
    <w:p w:rsidR="007A465F" w:rsidRDefault="007A465F" w:rsidP="007A465F">
      <w:pPr>
        <w:spacing w:line="360" w:lineRule="exact"/>
        <w:ind w:firstLineChars="100" w:firstLine="280"/>
        <w:rPr>
          <w:rFonts w:ascii="宋体" w:eastAsia="宋体" w:hAnsi="宋体" w:cs="Times New Roman"/>
          <w:sz w:val="28"/>
          <w:szCs w:val="28"/>
          <w:lang w:eastAsia="zh-CN"/>
        </w:rPr>
      </w:pPr>
      <w:r>
        <w:rPr>
          <w:rFonts w:ascii="宋体" w:eastAsia="宋体" w:hAnsi="宋体" w:cs="Times New Roman" w:hint="eastAsia"/>
          <w:sz w:val="28"/>
          <w:szCs w:val="28"/>
          <w:lang w:eastAsia="zh-CN"/>
        </w:rPr>
        <w:t xml:space="preserve">                          XIAO chunliang</w:t>
      </w:r>
    </w:p>
    <w:p w:rsidR="007A465F" w:rsidRDefault="007A465F" w:rsidP="007A465F">
      <w:pPr>
        <w:spacing w:line="360" w:lineRule="exact"/>
        <w:ind w:firstLineChars="100" w:firstLine="280"/>
        <w:rPr>
          <w:rFonts w:ascii="宋体" w:eastAsia="宋体" w:hAnsi="宋体" w:cs="Times New Roman"/>
          <w:sz w:val="28"/>
          <w:szCs w:val="28"/>
          <w:lang w:eastAsia="zh-CN"/>
        </w:rPr>
      </w:pPr>
      <w:r>
        <w:rPr>
          <w:rFonts w:ascii="宋体" w:eastAsia="宋体" w:hAnsi="宋体" w:cs="Times New Roman" w:hint="eastAsia"/>
          <w:sz w:val="28"/>
          <w:szCs w:val="28"/>
          <w:lang w:eastAsia="zh-CN"/>
        </w:rPr>
        <w:t xml:space="preserve">           </w:t>
      </w:r>
      <w:r w:rsidRPr="007A465F">
        <w:rPr>
          <w:rFonts w:ascii="宋体" w:eastAsia="宋体" w:hAnsi="宋体" w:cs="Times New Roman"/>
          <w:sz w:val="28"/>
          <w:szCs w:val="28"/>
          <w:lang w:eastAsia="zh-CN"/>
        </w:rPr>
        <w:t>(hengyang valin MPM co., LTD.</w:t>
      </w:r>
      <w:r w:rsidRPr="007A465F">
        <w:rPr>
          <w:rFonts w:ascii="宋体" w:eastAsia="宋体" w:hAnsi="宋体" w:cs="宋体" w:hint="eastAsia"/>
          <w:color w:val="000000"/>
        </w:rPr>
        <w:t xml:space="preserve"> </w:t>
      </w:r>
      <w:r>
        <w:rPr>
          <w:rFonts w:ascii="宋体" w:eastAsia="宋体" w:hAnsi="宋体" w:cs="宋体" w:hint="eastAsia"/>
          <w:color w:val="000000"/>
        </w:rPr>
        <w:t>Ø</w:t>
      </w:r>
      <w:r>
        <w:rPr>
          <w:rFonts w:ascii="宋体" w:eastAsia="宋体" w:hAnsi="宋体" w:cs="宋体"/>
          <w:color w:val="000000"/>
        </w:rPr>
        <w:t>340</w:t>
      </w:r>
      <w:r w:rsidRPr="007A465F">
        <w:rPr>
          <w:rFonts w:ascii="宋体" w:eastAsia="宋体" w:hAnsi="宋体" w:cs="Times New Roman"/>
          <w:sz w:val="28"/>
          <w:szCs w:val="28"/>
          <w:lang w:eastAsia="zh-CN"/>
        </w:rPr>
        <w:t xml:space="preserve"> factory)</w:t>
      </w:r>
    </w:p>
    <w:p w:rsidR="007A465F" w:rsidRDefault="007A465F" w:rsidP="007A465F">
      <w:pPr>
        <w:spacing w:line="360" w:lineRule="exact"/>
        <w:ind w:firstLineChars="100" w:firstLine="280"/>
        <w:rPr>
          <w:rFonts w:ascii="宋体" w:eastAsia="宋体" w:hAnsi="宋体" w:cs="Times New Roman"/>
          <w:sz w:val="28"/>
          <w:szCs w:val="28"/>
          <w:lang w:eastAsia="zh-CN"/>
        </w:rPr>
      </w:pPr>
    </w:p>
    <w:p w:rsidR="007A465F" w:rsidRPr="007A465F" w:rsidRDefault="007A465F" w:rsidP="007A465F">
      <w:pPr>
        <w:spacing w:line="360" w:lineRule="exact"/>
        <w:ind w:firstLineChars="100" w:firstLine="280"/>
        <w:rPr>
          <w:rFonts w:ascii="宋体" w:eastAsia="宋体" w:hAnsi="宋体" w:cs="Times New Roman"/>
          <w:sz w:val="28"/>
          <w:szCs w:val="28"/>
          <w:lang w:eastAsia="zh-CN"/>
        </w:rPr>
      </w:pPr>
      <w:r w:rsidRPr="007A465F">
        <w:rPr>
          <w:rFonts w:ascii="宋体" w:eastAsia="宋体" w:hAnsi="宋体" w:cs="Times New Roman"/>
          <w:sz w:val="28"/>
          <w:szCs w:val="28"/>
          <w:lang w:eastAsia="zh-CN"/>
        </w:rPr>
        <w:t>Abstract: considering that there are some deficiencies in the five groups of MCC cabinets of the long billet roller table in the tube billet area of 340 branch factory, compared with the control technology of ACS800 inverter, the ACS800 inverter is more suitable for the production needs of the branch factory, and the technical transformation is decided. This paper describes the working principle of ACS800 inverter and the implementation process of technical transformation, the steps of hardware installation and software debugging, and the good results of technical transformation. After the production practice test, the operation effect is good since it was put into production on January 1, 2020.</w:t>
      </w:r>
    </w:p>
    <w:p w:rsidR="007A465F" w:rsidRDefault="007A465F" w:rsidP="007A465F">
      <w:pPr>
        <w:spacing w:line="360" w:lineRule="exact"/>
        <w:ind w:firstLineChars="100" w:firstLine="280"/>
        <w:rPr>
          <w:rFonts w:ascii="宋体" w:eastAsia="宋体" w:hAnsi="宋体" w:cs="Times New Roman"/>
          <w:sz w:val="28"/>
          <w:szCs w:val="28"/>
          <w:lang w:eastAsia="zh-CN"/>
        </w:rPr>
      </w:pPr>
      <w:r w:rsidRPr="007A465F">
        <w:rPr>
          <w:rFonts w:ascii="宋体" w:eastAsia="宋体" w:hAnsi="宋体" w:cs="Times New Roman"/>
          <w:sz w:val="28"/>
          <w:szCs w:val="28"/>
          <w:lang w:eastAsia="zh-CN"/>
        </w:rPr>
        <w:t>Key words: tube b</w:t>
      </w:r>
      <w:r>
        <w:rPr>
          <w:rFonts w:ascii="宋体" w:eastAsia="宋体" w:hAnsi="宋体" w:cs="Times New Roman"/>
          <w:sz w:val="28"/>
          <w:szCs w:val="28"/>
          <w:lang w:eastAsia="zh-CN"/>
        </w:rPr>
        <w:t>illet long billet roller table</w:t>
      </w:r>
      <w:r>
        <w:rPr>
          <w:rFonts w:ascii="宋体" w:eastAsia="宋体" w:hAnsi="宋体" w:cs="Times New Roman" w:hint="eastAsia"/>
          <w:sz w:val="28"/>
          <w:szCs w:val="28"/>
          <w:lang w:eastAsia="zh-CN"/>
        </w:rPr>
        <w:t>；</w:t>
      </w:r>
      <w:r w:rsidRPr="007A465F">
        <w:rPr>
          <w:rFonts w:ascii="宋体" w:eastAsia="宋体" w:hAnsi="宋体" w:cs="Times New Roman"/>
          <w:sz w:val="28"/>
          <w:szCs w:val="28"/>
          <w:lang w:eastAsia="zh-CN"/>
        </w:rPr>
        <w:t>ACS800 invert</w:t>
      </w:r>
      <w:r>
        <w:rPr>
          <w:rFonts w:ascii="宋体" w:eastAsia="宋体" w:hAnsi="宋体" w:cs="Times New Roman"/>
          <w:sz w:val="28"/>
          <w:szCs w:val="28"/>
          <w:lang w:eastAsia="zh-CN"/>
        </w:rPr>
        <w:t>er</w:t>
      </w:r>
      <w:r>
        <w:rPr>
          <w:rFonts w:ascii="宋体" w:eastAsia="宋体" w:hAnsi="宋体" w:cs="Times New Roman" w:hint="eastAsia"/>
          <w:sz w:val="28"/>
          <w:szCs w:val="28"/>
          <w:lang w:eastAsia="zh-CN"/>
        </w:rPr>
        <w:t>；</w:t>
      </w:r>
      <w:r>
        <w:rPr>
          <w:rFonts w:ascii="宋体" w:eastAsia="宋体" w:hAnsi="宋体" w:cs="Times New Roman"/>
          <w:sz w:val="28"/>
          <w:szCs w:val="28"/>
          <w:lang w:eastAsia="zh-CN"/>
        </w:rPr>
        <w:t>transformation</w:t>
      </w:r>
      <w:r>
        <w:rPr>
          <w:rFonts w:ascii="宋体" w:eastAsia="宋体" w:hAnsi="宋体" w:cs="Times New Roman" w:hint="eastAsia"/>
          <w:sz w:val="28"/>
          <w:szCs w:val="28"/>
          <w:lang w:eastAsia="zh-CN"/>
        </w:rPr>
        <w:t>；</w:t>
      </w:r>
      <w:r w:rsidRPr="007A465F">
        <w:rPr>
          <w:rFonts w:ascii="宋体" w:eastAsia="宋体" w:hAnsi="宋体" w:cs="Times New Roman"/>
          <w:sz w:val="28"/>
          <w:szCs w:val="28"/>
          <w:lang w:eastAsia="zh-CN"/>
        </w:rPr>
        <w:t>good effect</w:t>
      </w:r>
    </w:p>
    <w:p w:rsidR="007A465F" w:rsidRPr="007A465F" w:rsidRDefault="007A465F" w:rsidP="007A465F">
      <w:pPr>
        <w:spacing w:line="360" w:lineRule="exact"/>
        <w:ind w:firstLineChars="100" w:firstLine="280"/>
        <w:rPr>
          <w:rFonts w:ascii="宋体" w:eastAsia="宋体" w:hAnsi="宋体" w:cs="Times New Roman"/>
          <w:sz w:val="28"/>
          <w:szCs w:val="28"/>
          <w:lang w:eastAsia="zh-CN"/>
        </w:rPr>
      </w:pPr>
    </w:p>
    <w:p w:rsidR="00742211" w:rsidRPr="007A465F" w:rsidRDefault="006C28B9">
      <w:pPr>
        <w:spacing w:line="400" w:lineRule="exact"/>
        <w:rPr>
          <w:rFonts w:ascii="宋体" w:eastAsia="宋体" w:hAnsi="宋体" w:cs="Times New Roman"/>
          <w:b/>
          <w:sz w:val="28"/>
          <w:szCs w:val="28"/>
          <w:lang w:eastAsia="zh-CN"/>
        </w:rPr>
      </w:pPr>
      <w:r w:rsidRPr="007A465F">
        <w:rPr>
          <w:rFonts w:ascii="宋体" w:eastAsia="宋体" w:hAnsi="宋体" w:cs="宋体" w:hint="eastAsia"/>
          <w:b/>
          <w:sz w:val="28"/>
          <w:szCs w:val="28"/>
          <w:lang w:eastAsia="zh-CN"/>
        </w:rPr>
        <w:t>0</w:t>
      </w:r>
      <w:r w:rsidR="007A465F">
        <w:rPr>
          <w:rFonts w:ascii="宋体" w:eastAsia="宋体" w:hAnsi="宋体" w:cs="宋体" w:hint="eastAsia"/>
          <w:b/>
          <w:sz w:val="28"/>
          <w:szCs w:val="28"/>
          <w:lang w:eastAsia="zh-CN"/>
        </w:rPr>
        <w:t xml:space="preserve"> </w:t>
      </w:r>
      <w:r w:rsidRPr="007A465F">
        <w:rPr>
          <w:rFonts w:ascii="宋体" w:eastAsia="宋体" w:hAnsi="宋体" w:cs="宋体" w:hint="eastAsia"/>
          <w:b/>
          <w:sz w:val="28"/>
          <w:szCs w:val="28"/>
          <w:lang w:eastAsia="zh-CN"/>
        </w:rPr>
        <w:t xml:space="preserve"> </w:t>
      </w:r>
      <w:r w:rsidR="004A7763" w:rsidRPr="007A465F">
        <w:rPr>
          <w:rFonts w:ascii="宋体" w:eastAsia="宋体" w:hAnsi="宋体" w:cs="宋体" w:hint="eastAsia"/>
          <w:b/>
          <w:sz w:val="28"/>
          <w:szCs w:val="28"/>
          <w:lang w:eastAsia="zh-CN"/>
        </w:rPr>
        <w:t>引言</w:t>
      </w:r>
    </w:p>
    <w:p w:rsidR="00742211" w:rsidRDefault="004A7763">
      <w:pPr>
        <w:spacing w:line="400" w:lineRule="exact"/>
        <w:ind w:firstLineChars="100" w:firstLine="210"/>
        <w:rPr>
          <w:rFonts w:ascii="宋体" w:eastAsia="宋体" w:hAnsi="宋体" w:cs="宋体"/>
          <w:color w:val="000000"/>
          <w:sz w:val="21"/>
          <w:szCs w:val="21"/>
          <w:lang w:eastAsia="zh-CN"/>
        </w:rPr>
      </w:pPr>
      <w:r>
        <w:rPr>
          <w:rFonts w:ascii="宋体" w:eastAsia="宋体" w:hAnsi="宋体" w:cs="宋体"/>
          <w:sz w:val="21"/>
          <w:szCs w:val="21"/>
          <w:lang w:eastAsia="zh-CN"/>
        </w:rPr>
        <w:t>2019</w:t>
      </w:r>
      <w:r>
        <w:rPr>
          <w:rFonts w:ascii="宋体" w:eastAsia="宋体" w:hAnsi="宋体" w:cs="宋体" w:hint="eastAsia"/>
          <w:sz w:val="21"/>
          <w:szCs w:val="21"/>
          <w:lang w:eastAsia="zh-CN"/>
        </w:rPr>
        <w:t>年</w:t>
      </w:r>
      <w:r>
        <w:rPr>
          <w:rFonts w:ascii="宋体" w:eastAsia="宋体" w:hAnsi="宋体" w:cs="宋体"/>
          <w:sz w:val="21"/>
          <w:szCs w:val="21"/>
          <w:lang w:eastAsia="zh-CN"/>
        </w:rPr>
        <w:t>10</w:t>
      </w:r>
      <w:r>
        <w:rPr>
          <w:rFonts w:ascii="宋体" w:eastAsia="宋体" w:hAnsi="宋体" w:cs="宋体" w:hint="eastAsia"/>
          <w:sz w:val="21"/>
          <w:szCs w:val="21"/>
          <w:lang w:eastAsia="zh-CN"/>
        </w:rPr>
        <w:t>月份以来，</w:t>
      </w:r>
      <w:r>
        <w:rPr>
          <w:rFonts w:ascii="宋体" w:eastAsia="宋体" w:hAnsi="宋体" w:cs="宋体"/>
          <w:sz w:val="21"/>
          <w:szCs w:val="21"/>
          <w:lang w:eastAsia="zh-CN"/>
        </w:rPr>
        <w:t>340</w:t>
      </w:r>
      <w:r>
        <w:rPr>
          <w:rFonts w:ascii="宋体" w:eastAsia="宋体" w:hAnsi="宋体" w:cs="宋体" w:hint="eastAsia"/>
          <w:sz w:val="21"/>
          <w:szCs w:val="21"/>
          <w:lang w:eastAsia="zh-CN"/>
        </w:rPr>
        <w:t>分厂</w:t>
      </w:r>
      <w:r>
        <w:rPr>
          <w:rFonts w:ascii="宋体" w:eastAsia="宋体" w:hAnsi="宋体" w:cs="宋体" w:hint="eastAsia"/>
          <w:sz w:val="21"/>
          <w:szCs w:val="21"/>
        </w:rPr>
        <w:t>管坯区长坯五组辊道</w:t>
      </w:r>
      <w:r>
        <w:rPr>
          <w:rFonts w:ascii="宋体" w:eastAsia="宋体" w:hAnsi="宋体" w:cs="宋体" w:hint="eastAsia"/>
          <w:sz w:val="21"/>
          <w:szCs w:val="21"/>
          <w:lang w:eastAsia="zh-CN"/>
        </w:rPr>
        <w:t>正反转瞬时、频繁切换时，接触器触头熔焊，加之接触器辅助触头坏，正反转机械联锁机构坏会造成三相短路，严重影响生产。</w:t>
      </w:r>
      <w:r>
        <w:rPr>
          <w:rFonts w:ascii="宋体" w:eastAsia="宋体" w:hAnsi="宋体" w:cs="宋体"/>
          <w:sz w:val="21"/>
          <w:szCs w:val="21"/>
        </w:rPr>
        <w:t>2019</w:t>
      </w:r>
      <w:r>
        <w:rPr>
          <w:rFonts w:ascii="宋体" w:eastAsia="宋体" w:hAnsi="宋体" w:cs="宋体" w:hint="eastAsia"/>
          <w:sz w:val="21"/>
          <w:szCs w:val="21"/>
        </w:rPr>
        <w:t>年</w:t>
      </w:r>
      <w:r>
        <w:rPr>
          <w:rFonts w:ascii="宋体" w:eastAsia="宋体" w:hAnsi="宋体" w:cs="宋体"/>
          <w:sz w:val="21"/>
          <w:szCs w:val="21"/>
        </w:rPr>
        <w:t>12</w:t>
      </w:r>
      <w:r>
        <w:rPr>
          <w:rFonts w:ascii="宋体" w:eastAsia="宋体" w:hAnsi="宋体" w:cs="宋体" w:hint="eastAsia"/>
          <w:sz w:val="21"/>
          <w:szCs w:val="21"/>
        </w:rPr>
        <w:t>月</w:t>
      </w:r>
      <w:r>
        <w:rPr>
          <w:rFonts w:ascii="宋体" w:eastAsia="宋体" w:hAnsi="宋体" w:cs="宋体"/>
          <w:sz w:val="21"/>
          <w:szCs w:val="21"/>
        </w:rPr>
        <w:t>03</w:t>
      </w:r>
      <w:r>
        <w:rPr>
          <w:rFonts w:ascii="宋体" w:eastAsia="宋体" w:hAnsi="宋体" w:cs="宋体" w:hint="eastAsia"/>
          <w:sz w:val="21"/>
          <w:szCs w:val="21"/>
        </w:rPr>
        <w:t>日，管坯区长坯辊道五组</w:t>
      </w:r>
      <w:r>
        <w:rPr>
          <w:rFonts w:ascii="宋体" w:eastAsia="宋体" w:hAnsi="宋体" w:cs="宋体"/>
          <w:sz w:val="21"/>
          <w:szCs w:val="21"/>
          <w:lang w:eastAsia="zh-CN"/>
        </w:rPr>
        <w:t>MCC</w:t>
      </w:r>
      <w:r>
        <w:rPr>
          <w:rFonts w:ascii="宋体" w:eastAsia="宋体" w:hAnsi="宋体" w:cs="宋体" w:hint="eastAsia"/>
          <w:sz w:val="21"/>
          <w:szCs w:val="21"/>
          <w:lang w:eastAsia="zh-CN"/>
        </w:rPr>
        <w:t>柜接触器</w:t>
      </w:r>
      <w:r>
        <w:rPr>
          <w:rFonts w:ascii="宋体" w:eastAsia="宋体" w:hAnsi="宋体" w:cs="宋体" w:hint="eastAsia"/>
          <w:sz w:val="21"/>
          <w:szCs w:val="21"/>
        </w:rPr>
        <w:t>线圈</w:t>
      </w:r>
      <w:r>
        <w:rPr>
          <w:rFonts w:ascii="宋体" w:eastAsia="宋体" w:hAnsi="宋体" w:cs="宋体"/>
          <w:sz w:val="21"/>
          <w:szCs w:val="21"/>
        </w:rPr>
        <w:t>220</w:t>
      </w:r>
      <w:r>
        <w:rPr>
          <w:rFonts w:ascii="宋体" w:eastAsia="宋体" w:hAnsi="宋体" w:cs="宋体"/>
          <w:sz w:val="21"/>
          <w:szCs w:val="21"/>
          <w:lang w:eastAsia="zh-CN"/>
        </w:rPr>
        <w:t>V</w:t>
      </w:r>
      <w:r>
        <w:rPr>
          <w:rFonts w:ascii="宋体" w:eastAsia="宋体" w:hAnsi="宋体" w:cs="宋体" w:hint="eastAsia"/>
          <w:sz w:val="21"/>
          <w:szCs w:val="21"/>
        </w:rPr>
        <w:t>电压窜入西门子</w:t>
      </w:r>
      <w:r>
        <w:rPr>
          <w:rFonts w:ascii="宋体" w:eastAsia="宋体" w:hAnsi="宋体" w:cs="宋体"/>
          <w:sz w:val="21"/>
          <w:szCs w:val="21"/>
        </w:rPr>
        <w:t>PLC</w:t>
      </w:r>
      <w:r>
        <w:rPr>
          <w:rFonts w:ascii="宋体" w:eastAsia="宋体" w:hAnsi="宋体" w:cs="宋体" w:hint="eastAsia"/>
          <w:sz w:val="21"/>
          <w:szCs w:val="21"/>
        </w:rPr>
        <w:t>直流电</w:t>
      </w:r>
      <w:r>
        <w:rPr>
          <w:rFonts w:ascii="宋体" w:eastAsia="宋体" w:hAnsi="宋体" w:cs="宋体" w:hint="eastAsia"/>
          <w:sz w:val="21"/>
          <w:szCs w:val="21"/>
          <w:lang w:eastAsia="zh-CN"/>
        </w:rPr>
        <w:t>源</w:t>
      </w:r>
      <w:r>
        <w:rPr>
          <w:rFonts w:ascii="宋体" w:eastAsia="宋体" w:hAnsi="宋体" w:cs="宋体" w:hint="eastAsia"/>
          <w:sz w:val="21"/>
          <w:szCs w:val="21"/>
        </w:rPr>
        <w:t>侧，</w:t>
      </w:r>
      <w:r>
        <w:rPr>
          <w:rFonts w:ascii="宋体" w:eastAsia="宋体" w:hAnsi="宋体" w:cs="宋体" w:hint="eastAsia"/>
          <w:sz w:val="21"/>
          <w:szCs w:val="21"/>
          <w:lang w:eastAsia="zh-CN"/>
        </w:rPr>
        <w:t>烧坏</w:t>
      </w:r>
      <w:r>
        <w:rPr>
          <w:rFonts w:ascii="宋体" w:eastAsia="宋体" w:hAnsi="宋体" w:cs="宋体"/>
          <w:sz w:val="21"/>
          <w:szCs w:val="21"/>
        </w:rPr>
        <w:t>RS485</w:t>
      </w:r>
      <w:r>
        <w:rPr>
          <w:rFonts w:ascii="宋体" w:eastAsia="宋体" w:hAnsi="宋体" w:cs="宋体" w:hint="eastAsia"/>
          <w:sz w:val="21"/>
          <w:szCs w:val="21"/>
        </w:rPr>
        <w:t>通讯模块</w:t>
      </w:r>
      <w:r>
        <w:rPr>
          <w:rFonts w:ascii="宋体" w:eastAsia="宋体" w:hAnsi="宋体" w:cs="宋体" w:hint="eastAsia"/>
          <w:sz w:val="21"/>
          <w:szCs w:val="21"/>
          <w:lang w:eastAsia="zh-CN"/>
        </w:rPr>
        <w:t>等设备</w:t>
      </w:r>
      <w:r>
        <w:rPr>
          <w:rFonts w:ascii="宋体" w:eastAsia="宋体" w:hAnsi="宋体" w:cs="宋体" w:hint="eastAsia"/>
          <w:sz w:val="21"/>
          <w:szCs w:val="21"/>
        </w:rPr>
        <w:t>，</w:t>
      </w:r>
      <w:r>
        <w:rPr>
          <w:rFonts w:ascii="宋体" w:eastAsia="宋体" w:hAnsi="宋体" w:cs="宋体" w:hint="eastAsia"/>
          <w:sz w:val="21"/>
          <w:szCs w:val="21"/>
          <w:lang w:eastAsia="zh-CN"/>
        </w:rPr>
        <w:t>停产</w:t>
      </w:r>
      <w:r>
        <w:rPr>
          <w:rFonts w:ascii="宋体" w:eastAsia="宋体" w:hAnsi="宋体" w:cs="宋体"/>
          <w:sz w:val="21"/>
          <w:szCs w:val="21"/>
        </w:rPr>
        <w:t>21</w:t>
      </w:r>
      <w:r>
        <w:rPr>
          <w:rFonts w:ascii="宋体" w:eastAsia="宋体" w:hAnsi="宋体" w:cs="宋体" w:hint="eastAsia"/>
          <w:sz w:val="21"/>
          <w:szCs w:val="21"/>
        </w:rPr>
        <w:t>分钟</w:t>
      </w:r>
      <w:r>
        <w:rPr>
          <w:rFonts w:ascii="宋体" w:eastAsia="宋体" w:hAnsi="宋体" w:cs="宋体" w:hint="eastAsia"/>
          <w:sz w:val="21"/>
          <w:szCs w:val="21"/>
          <w:lang w:eastAsia="zh-CN"/>
        </w:rPr>
        <w:t>。该区域设备是进入</w:t>
      </w:r>
      <w:r>
        <w:rPr>
          <w:rFonts w:ascii="宋体" w:eastAsia="宋体" w:hAnsi="宋体" w:cs="宋体"/>
          <w:sz w:val="21"/>
          <w:szCs w:val="21"/>
          <w:lang w:eastAsia="zh-CN"/>
        </w:rPr>
        <w:t>340</w:t>
      </w:r>
      <w:r>
        <w:rPr>
          <w:rFonts w:ascii="宋体" w:eastAsia="宋体" w:hAnsi="宋体" w:cs="宋体" w:hint="eastAsia"/>
          <w:sz w:val="21"/>
          <w:szCs w:val="21"/>
          <w:lang w:eastAsia="zh-CN"/>
        </w:rPr>
        <w:t>分厂热轧生产线的第一道门槛，必须</w:t>
      </w:r>
      <w:r>
        <w:rPr>
          <w:rFonts w:ascii="宋体" w:eastAsia="宋体" w:hAnsi="宋体" w:cs="宋体" w:hint="eastAsia"/>
          <w:color w:val="000000"/>
          <w:sz w:val="21"/>
          <w:szCs w:val="21"/>
        </w:rPr>
        <w:t>保障设备</w:t>
      </w:r>
      <w:r>
        <w:rPr>
          <w:rFonts w:ascii="宋体" w:eastAsia="宋体" w:hAnsi="宋体" w:cs="宋体" w:hint="eastAsia"/>
          <w:color w:val="000000"/>
          <w:sz w:val="21"/>
          <w:szCs w:val="21"/>
          <w:lang w:eastAsia="zh-CN"/>
        </w:rPr>
        <w:t>良好</w:t>
      </w:r>
      <w:r>
        <w:rPr>
          <w:rFonts w:ascii="宋体" w:eastAsia="宋体" w:hAnsi="宋体" w:cs="宋体" w:hint="eastAsia"/>
          <w:color w:val="000000"/>
          <w:sz w:val="21"/>
          <w:szCs w:val="21"/>
        </w:rPr>
        <w:t>运行，</w:t>
      </w:r>
      <w:r>
        <w:rPr>
          <w:rFonts w:ascii="宋体" w:eastAsia="宋体" w:hAnsi="宋体" w:cs="宋体" w:hint="eastAsia"/>
          <w:color w:val="000000"/>
          <w:sz w:val="21"/>
          <w:szCs w:val="21"/>
          <w:lang w:eastAsia="zh-CN"/>
        </w:rPr>
        <w:t>不能影响生产</w:t>
      </w:r>
      <w:r>
        <w:rPr>
          <w:rFonts w:ascii="宋体" w:eastAsia="宋体" w:hAnsi="宋体" w:cs="宋体" w:hint="eastAsia"/>
          <w:color w:val="000000"/>
          <w:sz w:val="21"/>
          <w:szCs w:val="21"/>
        </w:rPr>
        <w:t>。</w:t>
      </w:r>
    </w:p>
    <w:p w:rsidR="00CD1914" w:rsidRDefault="00CD1914">
      <w:pPr>
        <w:spacing w:line="400" w:lineRule="exact"/>
        <w:ind w:firstLineChars="100" w:firstLine="210"/>
        <w:rPr>
          <w:rFonts w:ascii="宋体" w:eastAsia="宋体" w:hAnsi="宋体" w:cs="Times New Roman"/>
          <w:color w:val="333333"/>
          <w:sz w:val="21"/>
          <w:szCs w:val="21"/>
          <w:shd w:val="clear" w:color="auto" w:fill="FFFFFF"/>
          <w:lang w:eastAsia="zh-CN"/>
        </w:rPr>
      </w:pPr>
    </w:p>
    <w:p w:rsidR="00742211" w:rsidRPr="007A465F" w:rsidRDefault="007A465F">
      <w:pPr>
        <w:spacing w:line="400" w:lineRule="exact"/>
        <w:rPr>
          <w:rFonts w:ascii="宋体" w:eastAsia="宋体" w:hAnsi="宋体" w:cs="Times New Roman"/>
          <w:b/>
          <w:sz w:val="28"/>
          <w:szCs w:val="28"/>
          <w:lang w:eastAsia="zh-CN"/>
        </w:rPr>
      </w:pPr>
      <w:r>
        <w:rPr>
          <w:rFonts w:ascii="宋体" w:eastAsia="宋体" w:hAnsi="宋体" w:cs="宋体" w:hint="eastAsia"/>
          <w:b/>
          <w:sz w:val="28"/>
          <w:szCs w:val="28"/>
          <w:lang w:eastAsia="zh-CN"/>
        </w:rPr>
        <w:t xml:space="preserve">1  </w:t>
      </w:r>
      <w:r w:rsidR="004A7763" w:rsidRPr="007A465F">
        <w:rPr>
          <w:rFonts w:ascii="宋体" w:eastAsia="宋体" w:hAnsi="宋体" w:cs="宋体"/>
          <w:b/>
          <w:sz w:val="28"/>
          <w:szCs w:val="28"/>
        </w:rPr>
        <w:t>MCC</w:t>
      </w:r>
      <w:r w:rsidR="004A7763" w:rsidRPr="007A465F">
        <w:rPr>
          <w:rFonts w:ascii="宋体" w:eastAsia="宋体" w:hAnsi="宋体" w:cs="宋体" w:hint="eastAsia"/>
          <w:b/>
          <w:sz w:val="28"/>
          <w:szCs w:val="28"/>
        </w:rPr>
        <w:t>柜</w:t>
      </w:r>
      <w:r w:rsidR="004A7763" w:rsidRPr="007A465F">
        <w:rPr>
          <w:rFonts w:ascii="宋体" w:eastAsia="宋体" w:hAnsi="宋体" w:cs="宋体" w:hint="eastAsia"/>
          <w:b/>
          <w:sz w:val="28"/>
          <w:szCs w:val="28"/>
          <w:lang w:eastAsia="zh-CN"/>
        </w:rPr>
        <w:t>和</w:t>
      </w:r>
      <w:r w:rsidR="004A7763" w:rsidRPr="007A465F">
        <w:rPr>
          <w:rFonts w:ascii="宋体" w:eastAsia="宋体" w:hAnsi="宋体" w:cs="宋体"/>
          <w:b/>
          <w:color w:val="000000"/>
          <w:sz w:val="28"/>
          <w:szCs w:val="28"/>
          <w:lang w:eastAsia="zh-CN"/>
        </w:rPr>
        <w:t>ACS800</w:t>
      </w:r>
      <w:r w:rsidR="004A7763" w:rsidRPr="007A465F">
        <w:rPr>
          <w:rFonts w:ascii="宋体" w:eastAsia="宋体" w:hAnsi="宋体" w:cs="宋体" w:hint="eastAsia"/>
          <w:b/>
          <w:color w:val="000000"/>
          <w:sz w:val="28"/>
          <w:szCs w:val="28"/>
          <w:lang w:eastAsia="zh-CN"/>
        </w:rPr>
        <w:t>变频器控制电机运行方式</w:t>
      </w:r>
      <w:r w:rsidR="004A7763" w:rsidRPr="007A465F">
        <w:rPr>
          <w:rFonts w:ascii="宋体" w:eastAsia="宋体" w:hAnsi="宋体" w:cs="宋体" w:hint="eastAsia"/>
          <w:b/>
          <w:sz w:val="28"/>
          <w:szCs w:val="28"/>
        </w:rPr>
        <w:t>的</w:t>
      </w:r>
      <w:r w:rsidR="004A7763" w:rsidRPr="007A465F">
        <w:rPr>
          <w:rFonts w:ascii="宋体" w:eastAsia="宋体" w:hAnsi="宋体" w:cs="宋体" w:hint="eastAsia"/>
          <w:b/>
          <w:sz w:val="28"/>
          <w:szCs w:val="28"/>
          <w:lang w:eastAsia="zh-CN"/>
        </w:rPr>
        <w:t>优劣势分析</w:t>
      </w:r>
    </w:p>
    <w:p w:rsidR="00742211" w:rsidRDefault="004A7763">
      <w:pPr>
        <w:spacing w:line="400" w:lineRule="exact"/>
        <w:ind w:firstLineChars="100" w:firstLine="210"/>
        <w:rPr>
          <w:rFonts w:asciiTheme="minorEastAsia" w:eastAsiaTheme="minorEastAsia" w:hAnsiTheme="minorEastAsia" w:cstheme="minorEastAsia"/>
          <w:sz w:val="21"/>
          <w:szCs w:val="21"/>
          <w:lang w:eastAsia="zh-CN"/>
        </w:rPr>
      </w:pPr>
      <w:r>
        <w:rPr>
          <w:rFonts w:asciiTheme="minorEastAsia" w:eastAsiaTheme="minorEastAsia" w:hAnsiTheme="minorEastAsia" w:cstheme="minorEastAsia" w:hint="eastAsia"/>
          <w:color w:val="000000"/>
          <w:sz w:val="21"/>
          <w:szCs w:val="21"/>
          <w:shd w:val="clear" w:color="auto" w:fill="FFFFFF"/>
        </w:rPr>
        <w:t>MCC柜就是控制</w:t>
      </w:r>
      <w:r>
        <w:rPr>
          <w:rFonts w:asciiTheme="minorEastAsia" w:eastAsiaTheme="minorEastAsia" w:hAnsiTheme="minorEastAsia" w:cstheme="minorEastAsia" w:hint="eastAsia"/>
          <w:color w:val="000000"/>
          <w:sz w:val="21"/>
          <w:szCs w:val="21"/>
          <w:shd w:val="clear" w:color="auto" w:fill="FFFFFF"/>
          <w:lang w:eastAsia="zh-CN"/>
        </w:rPr>
        <w:t>电机</w:t>
      </w:r>
      <w:r>
        <w:rPr>
          <w:rFonts w:asciiTheme="minorEastAsia" w:eastAsiaTheme="minorEastAsia" w:hAnsiTheme="minorEastAsia" w:cstheme="minorEastAsia" w:hint="eastAsia"/>
          <w:color w:val="000000"/>
          <w:sz w:val="21"/>
          <w:szCs w:val="21"/>
          <w:shd w:val="clear" w:color="auto" w:fill="FFFFFF"/>
        </w:rPr>
        <w:t>启、停的配电柜，是PLC的下级</w:t>
      </w:r>
      <w:r>
        <w:rPr>
          <w:rFonts w:asciiTheme="minorEastAsia" w:eastAsiaTheme="minorEastAsia" w:hAnsiTheme="minorEastAsia" w:cstheme="minorEastAsia" w:hint="eastAsia"/>
          <w:color w:val="000000"/>
          <w:sz w:val="21"/>
          <w:szCs w:val="21"/>
          <w:shd w:val="clear" w:color="auto" w:fill="FFFFFF"/>
          <w:lang w:eastAsia="zh-CN"/>
        </w:rPr>
        <w:t>，</w:t>
      </w:r>
      <w:r>
        <w:rPr>
          <w:rFonts w:asciiTheme="minorEastAsia" w:eastAsiaTheme="minorEastAsia" w:hAnsiTheme="minorEastAsia" w:cstheme="minorEastAsia" w:hint="eastAsia"/>
          <w:sz w:val="21"/>
          <w:szCs w:val="21"/>
          <w:lang w:eastAsia="zh-CN"/>
        </w:rPr>
        <w:t>优点是：使用成本低，柜内设备简单、紧凑，方便备件快速更换，突出缺点是配电柜故障频发，影响生产。</w:t>
      </w:r>
    </w:p>
    <w:p w:rsidR="00742211" w:rsidRDefault="004A7763">
      <w:pPr>
        <w:spacing w:line="400" w:lineRule="exact"/>
        <w:ind w:firstLineChars="100" w:firstLine="210"/>
        <w:rPr>
          <w:rFonts w:asciiTheme="minorEastAsia" w:eastAsiaTheme="minorEastAsia" w:hAnsiTheme="minorEastAsia" w:cstheme="minorEastAsia"/>
          <w:color w:val="000000"/>
          <w:sz w:val="21"/>
          <w:szCs w:val="21"/>
          <w:lang w:eastAsia="zh-CN"/>
        </w:rPr>
      </w:pPr>
      <w:r>
        <w:rPr>
          <w:rFonts w:asciiTheme="minorEastAsia" w:eastAsiaTheme="minorEastAsia" w:hAnsiTheme="minorEastAsia" w:cstheme="minorEastAsia" w:hint="eastAsia"/>
          <w:color w:val="000000"/>
          <w:sz w:val="21"/>
          <w:szCs w:val="21"/>
          <w:lang w:eastAsia="zh-CN"/>
        </w:rPr>
        <w:t>ACS800变频器优点是具备稳定的性能、丰富的组合功能、高性能的矢量控制技术、低速高转矩输出、良好的动态特性及超强的过载能力，可实现</w:t>
      </w:r>
      <w:r>
        <w:rPr>
          <w:rFonts w:asciiTheme="minorEastAsia" w:eastAsiaTheme="minorEastAsia" w:hAnsiTheme="minorEastAsia" w:cstheme="minorEastAsia" w:hint="eastAsia"/>
          <w:color w:val="000000" w:themeColor="text1"/>
          <w:sz w:val="21"/>
          <w:szCs w:val="21"/>
          <w:lang w:eastAsia="zh-CN"/>
        </w:rPr>
        <w:t>电动机无极调速,可快速实现正反转切换</w:t>
      </w:r>
      <w:r>
        <w:rPr>
          <w:rFonts w:asciiTheme="minorEastAsia" w:eastAsiaTheme="minorEastAsia" w:hAnsiTheme="minorEastAsia" w:cstheme="minorEastAsia" w:hint="eastAsia"/>
          <w:color w:val="000000"/>
          <w:sz w:val="21"/>
          <w:szCs w:val="21"/>
          <w:lang w:eastAsia="zh-CN"/>
        </w:rPr>
        <w:t>。它的劣势是控制较为复杂，成本相对高一些，</w:t>
      </w:r>
      <w:r>
        <w:rPr>
          <w:rFonts w:asciiTheme="minorEastAsia" w:eastAsiaTheme="minorEastAsia" w:hAnsiTheme="minorEastAsia" w:cstheme="minorEastAsia" w:hint="eastAsia"/>
          <w:color w:val="000000"/>
          <w:sz w:val="21"/>
          <w:szCs w:val="21"/>
        </w:rPr>
        <w:t>ACS800变频器每台价</w:t>
      </w:r>
      <w:r>
        <w:rPr>
          <w:rFonts w:asciiTheme="minorEastAsia" w:eastAsiaTheme="minorEastAsia" w:hAnsiTheme="minorEastAsia" w:cstheme="minorEastAsia" w:hint="eastAsia"/>
          <w:color w:val="000000"/>
          <w:sz w:val="21"/>
          <w:szCs w:val="21"/>
          <w:lang w:eastAsia="zh-CN"/>
        </w:rPr>
        <w:t>格</w:t>
      </w:r>
      <w:r>
        <w:rPr>
          <w:rFonts w:asciiTheme="minorEastAsia" w:eastAsiaTheme="minorEastAsia" w:hAnsiTheme="minorEastAsia" w:cstheme="minorEastAsia" w:hint="eastAsia"/>
          <w:color w:val="000000"/>
          <w:sz w:val="21"/>
          <w:szCs w:val="21"/>
        </w:rPr>
        <w:t>为27658元，</w:t>
      </w:r>
      <w:r>
        <w:rPr>
          <w:rFonts w:asciiTheme="minorEastAsia" w:eastAsiaTheme="minorEastAsia" w:hAnsiTheme="minorEastAsia" w:cstheme="minorEastAsia" w:hint="eastAsia"/>
          <w:color w:val="000000"/>
          <w:sz w:val="21"/>
          <w:szCs w:val="21"/>
          <w:lang w:eastAsia="zh-CN"/>
        </w:rPr>
        <w:t>而MCC柜只需5600元即可。</w:t>
      </w:r>
    </w:p>
    <w:p w:rsidR="00742211" w:rsidRDefault="004A7763">
      <w:pPr>
        <w:spacing w:line="400" w:lineRule="exact"/>
        <w:ind w:firstLineChars="100" w:firstLine="210"/>
        <w:rPr>
          <w:rFonts w:asciiTheme="minorEastAsia" w:eastAsiaTheme="minorEastAsia" w:hAnsiTheme="minorEastAsia" w:cstheme="minorEastAsia"/>
          <w:color w:val="000000"/>
          <w:sz w:val="21"/>
          <w:szCs w:val="21"/>
          <w:lang w:eastAsia="zh-CN"/>
        </w:rPr>
      </w:pPr>
      <w:r>
        <w:rPr>
          <w:rFonts w:asciiTheme="minorEastAsia" w:eastAsiaTheme="minorEastAsia" w:hAnsiTheme="minorEastAsia" w:cstheme="minorEastAsia" w:hint="eastAsia"/>
          <w:color w:val="000000"/>
          <w:sz w:val="21"/>
          <w:szCs w:val="21"/>
          <w:lang w:eastAsia="zh-CN"/>
        </w:rPr>
        <w:t>据此，</w:t>
      </w:r>
      <w:r>
        <w:rPr>
          <w:rFonts w:asciiTheme="minorEastAsia" w:eastAsiaTheme="minorEastAsia" w:hAnsiTheme="minorEastAsia" w:cstheme="minorEastAsia" w:hint="eastAsia"/>
          <w:color w:val="000000"/>
          <w:sz w:val="21"/>
          <w:szCs w:val="21"/>
        </w:rPr>
        <w:t>ACS800变频器</w:t>
      </w:r>
      <w:r>
        <w:rPr>
          <w:rFonts w:asciiTheme="minorEastAsia" w:eastAsiaTheme="minorEastAsia" w:hAnsiTheme="minorEastAsia" w:cstheme="minorEastAsia" w:hint="eastAsia"/>
          <w:color w:val="000000"/>
          <w:sz w:val="21"/>
          <w:szCs w:val="21"/>
          <w:lang w:eastAsia="zh-CN"/>
        </w:rPr>
        <w:t>可以应用于控制长</w:t>
      </w:r>
      <w:r>
        <w:rPr>
          <w:rFonts w:asciiTheme="minorEastAsia" w:eastAsiaTheme="minorEastAsia" w:hAnsiTheme="minorEastAsia" w:cstheme="minorEastAsia" w:hint="eastAsia"/>
          <w:color w:val="000000"/>
          <w:sz w:val="21"/>
          <w:szCs w:val="21"/>
        </w:rPr>
        <w:t>坯辊道</w:t>
      </w:r>
      <w:r>
        <w:rPr>
          <w:rFonts w:asciiTheme="minorEastAsia" w:eastAsiaTheme="minorEastAsia" w:hAnsiTheme="minorEastAsia" w:cstheme="minorEastAsia" w:hint="eastAsia"/>
          <w:color w:val="000000"/>
          <w:sz w:val="21"/>
          <w:szCs w:val="21"/>
          <w:lang w:eastAsia="zh-CN"/>
        </w:rPr>
        <w:t>五组的电机运行且能收到良好效果。</w:t>
      </w:r>
    </w:p>
    <w:p w:rsidR="00742211" w:rsidRPr="007A465F" w:rsidRDefault="007A465F" w:rsidP="007A465F">
      <w:pPr>
        <w:spacing w:line="400" w:lineRule="exact"/>
        <w:rPr>
          <w:rFonts w:ascii="宋体" w:eastAsia="宋体" w:hAnsi="宋体" w:cs="宋体"/>
          <w:b/>
          <w:bCs/>
          <w:color w:val="000000"/>
          <w:sz w:val="28"/>
          <w:szCs w:val="28"/>
          <w:lang w:eastAsia="zh-CN"/>
        </w:rPr>
      </w:pPr>
      <w:r w:rsidRPr="007A465F">
        <w:rPr>
          <w:rFonts w:ascii="宋体" w:eastAsia="宋体" w:hAnsi="宋体" w:cs="宋体" w:hint="eastAsia"/>
          <w:b/>
          <w:bCs/>
          <w:color w:val="000000"/>
          <w:sz w:val="28"/>
          <w:szCs w:val="28"/>
          <w:lang w:eastAsia="zh-CN"/>
        </w:rPr>
        <w:t xml:space="preserve">2  </w:t>
      </w:r>
      <w:r w:rsidR="004A7763" w:rsidRPr="007A465F">
        <w:rPr>
          <w:rFonts w:ascii="宋体" w:eastAsia="宋体" w:hAnsi="宋体" w:cs="宋体" w:hint="eastAsia"/>
          <w:b/>
          <w:bCs/>
          <w:color w:val="000000"/>
          <w:sz w:val="28"/>
          <w:szCs w:val="28"/>
          <w:lang w:eastAsia="zh-CN"/>
        </w:rPr>
        <w:t>ACS800变频器的工作原理</w:t>
      </w:r>
    </w:p>
    <w:p w:rsidR="00742211" w:rsidRDefault="004A7763">
      <w:pPr>
        <w:widowControl/>
        <w:spacing w:line="480" w:lineRule="exact"/>
        <w:ind w:firstLineChars="200" w:firstLine="420"/>
        <w:rPr>
          <w:rFonts w:asciiTheme="minorEastAsia" w:eastAsiaTheme="minorEastAsia" w:hAnsiTheme="minorEastAsia" w:cstheme="minorEastAsia"/>
          <w:color w:val="000000" w:themeColor="text1"/>
          <w:sz w:val="21"/>
          <w:szCs w:val="21"/>
          <w:lang w:eastAsia="zh-CN"/>
        </w:rPr>
      </w:pPr>
      <w:r>
        <w:rPr>
          <w:rFonts w:asciiTheme="minorEastAsia" w:eastAsiaTheme="minorEastAsia" w:hAnsiTheme="minorEastAsia" w:cstheme="minorEastAsia" w:hint="eastAsia"/>
          <w:color w:val="000000" w:themeColor="text1"/>
          <w:sz w:val="21"/>
          <w:szCs w:val="21"/>
          <w:lang w:eastAsia="zh-CN"/>
        </w:rPr>
        <w:lastRenderedPageBreak/>
        <w:t>ABB公司的ACS800变频器是应用变频技术与微电子技术，通过改变电机工作电源频率方式来控制交流电动机的电力控制设备，主要由整流（交流变直流）、滤波、逆变（直流变交流）、制动单元、驱动单元、检测单元、微处理单元等组成。它通过将380V交流电压整流滤波成为平滑的510V直流电压，再通过逆变器件将510V直流电压变成频率与电压均可调的交流电压，变频器靠内部IGBT的开断来调整输出电源的电压和频率，电压调节范围在0V--380V之间；频率可调范围在0HZ--60HZ之间，以此达到控制电动机无极调速的目的。</w:t>
      </w:r>
    </w:p>
    <w:p w:rsidR="00742211" w:rsidRDefault="004A7763">
      <w:pPr>
        <w:spacing w:line="480" w:lineRule="exact"/>
        <w:ind w:firstLineChars="200" w:firstLine="420"/>
        <w:rPr>
          <w:rFonts w:asciiTheme="minorEastAsia" w:eastAsiaTheme="minorEastAsia" w:hAnsiTheme="minorEastAsia" w:cstheme="minorEastAsia"/>
          <w:color w:val="000000" w:themeColor="text1"/>
          <w:sz w:val="21"/>
          <w:szCs w:val="21"/>
          <w:lang w:eastAsia="zh-CN"/>
        </w:rPr>
      </w:pPr>
      <w:r>
        <w:rPr>
          <w:rFonts w:asciiTheme="minorEastAsia" w:eastAsiaTheme="minorEastAsia" w:hAnsiTheme="minorEastAsia" w:cstheme="minorEastAsia" w:hint="eastAsia"/>
          <w:color w:val="000000" w:themeColor="text1"/>
          <w:sz w:val="21"/>
          <w:szCs w:val="21"/>
          <w:lang w:eastAsia="zh-CN"/>
        </w:rPr>
        <w:t>该变频器的亮点之一</w:t>
      </w:r>
      <w:r>
        <w:rPr>
          <w:rFonts w:asciiTheme="minorEastAsia" w:eastAsiaTheme="minorEastAsia" w:hAnsiTheme="minorEastAsia" w:cstheme="minorEastAsia" w:hint="eastAsia"/>
          <w:color w:val="000000" w:themeColor="text1"/>
          <w:sz w:val="21"/>
          <w:szCs w:val="21"/>
          <w:shd w:val="clear" w:color="auto" w:fill="FFFFFF"/>
        </w:rPr>
        <w:t>标配直接转矩控制(DTC)功能</w:t>
      </w:r>
      <w:r>
        <w:rPr>
          <w:rFonts w:asciiTheme="minorEastAsia" w:eastAsiaTheme="minorEastAsia" w:hAnsiTheme="minorEastAsia" w:cstheme="minorEastAsia" w:hint="eastAsia"/>
          <w:color w:val="000000" w:themeColor="text1"/>
          <w:sz w:val="21"/>
          <w:szCs w:val="21"/>
          <w:shd w:val="clear" w:color="auto" w:fill="FFFFFF"/>
          <w:lang w:eastAsia="zh-CN"/>
        </w:rPr>
        <w:t>，其</w:t>
      </w:r>
      <w:r>
        <w:rPr>
          <w:rFonts w:asciiTheme="minorEastAsia" w:eastAsiaTheme="minorEastAsia" w:hAnsiTheme="minorEastAsia" w:cstheme="minorEastAsia" w:hint="eastAsia"/>
          <w:color w:val="000000" w:themeColor="text1"/>
          <w:sz w:val="21"/>
          <w:szCs w:val="21"/>
          <w:lang w:eastAsia="zh-CN"/>
        </w:rPr>
        <w:t>工作原理是</w:t>
      </w:r>
      <w:r>
        <w:rPr>
          <w:rFonts w:asciiTheme="minorEastAsia" w:eastAsiaTheme="minorEastAsia" w:hAnsiTheme="minorEastAsia" w:cstheme="minorEastAsia" w:hint="eastAsia"/>
          <w:color w:val="000000" w:themeColor="text1"/>
          <w:sz w:val="21"/>
          <w:szCs w:val="21"/>
        </w:rPr>
        <w:t>利用空间矢量、定子磁场定向的分析方法，直接在定子坐标系下分析异步电动机的数学模型，计算与控制异步电动机的磁链和转矩，采用离散的两点式调节器（Band—Band控制），把转矩检测值与转矩给定值作比较，使转矩波动限制在一定的容差范围内，容差的大小由频率调节器来控制，并产生PWM脉宽调制信号，直接对逆变器的开关状态进行控制，以获得高动态性能的转矩输出。传统的控制方法和直接转矩控制的最大不同之处是转矩控制的时间水平达到了跟功率开关器件相同的时间水平（25µs）。没有单独的电压和频率控制的 PWM 调制器。</w:t>
      </w:r>
    </w:p>
    <w:p w:rsidR="00742211" w:rsidRPr="007A465F" w:rsidRDefault="007A465F">
      <w:pPr>
        <w:spacing w:line="400" w:lineRule="exact"/>
        <w:rPr>
          <w:rFonts w:ascii="宋体" w:eastAsia="宋体" w:hAnsi="宋体" w:cs="Times New Roman"/>
          <w:b/>
          <w:color w:val="000000"/>
          <w:sz w:val="28"/>
          <w:szCs w:val="28"/>
          <w:lang w:eastAsia="zh-CN"/>
        </w:rPr>
      </w:pPr>
      <w:r w:rsidRPr="007A465F">
        <w:rPr>
          <w:rFonts w:ascii="宋体" w:eastAsia="宋体" w:hAnsi="宋体" w:cs="宋体" w:hint="eastAsia"/>
          <w:b/>
          <w:color w:val="000000"/>
          <w:sz w:val="28"/>
          <w:szCs w:val="28"/>
          <w:lang w:eastAsia="zh-CN"/>
        </w:rPr>
        <w:t xml:space="preserve">3  </w:t>
      </w:r>
      <w:r w:rsidR="004A7763" w:rsidRPr="007A465F">
        <w:rPr>
          <w:rFonts w:ascii="宋体" w:eastAsia="宋体" w:hAnsi="宋体" w:cs="宋体" w:hint="eastAsia"/>
          <w:b/>
          <w:color w:val="000000"/>
          <w:sz w:val="28"/>
          <w:szCs w:val="28"/>
          <w:lang w:eastAsia="zh-CN"/>
        </w:rPr>
        <w:t>技术改造前的准备工作</w:t>
      </w:r>
    </w:p>
    <w:p w:rsidR="00742211" w:rsidRDefault="004A7763">
      <w:pPr>
        <w:spacing w:line="400" w:lineRule="exact"/>
        <w:ind w:firstLineChars="100" w:firstLine="210"/>
        <w:rPr>
          <w:rFonts w:asciiTheme="minorEastAsia" w:eastAsiaTheme="minorEastAsia" w:hAnsiTheme="minorEastAsia" w:cstheme="minorEastAsia"/>
          <w:b/>
          <w:color w:val="000000"/>
          <w:sz w:val="21"/>
          <w:szCs w:val="21"/>
          <w:lang w:eastAsia="zh-CN"/>
        </w:rPr>
      </w:pPr>
      <w:r>
        <w:rPr>
          <w:rFonts w:asciiTheme="minorEastAsia" w:eastAsiaTheme="minorEastAsia" w:hAnsiTheme="minorEastAsia" w:cstheme="minorEastAsia" w:hint="eastAsia"/>
          <w:color w:val="000000"/>
          <w:sz w:val="21"/>
          <w:szCs w:val="21"/>
          <w:lang w:eastAsia="zh-CN"/>
        </w:rPr>
        <w:t>按照长坯辊道五组共14台3KW电机，额定功率42KW、额定电流84A等数据选用设备如下：（1）ACS800变频器一台，</w:t>
      </w:r>
      <w:r>
        <w:rPr>
          <w:rFonts w:asciiTheme="minorEastAsia" w:eastAsiaTheme="minorEastAsia" w:hAnsiTheme="minorEastAsia" w:cstheme="minorEastAsia" w:hint="eastAsia"/>
          <w:color w:val="000000"/>
          <w:sz w:val="21"/>
          <w:szCs w:val="21"/>
        </w:rPr>
        <w:t>型号</w:t>
      </w:r>
      <w:r>
        <w:rPr>
          <w:rFonts w:asciiTheme="minorEastAsia" w:eastAsiaTheme="minorEastAsia" w:hAnsiTheme="minorEastAsia" w:cstheme="minorEastAsia" w:hint="eastAsia"/>
          <w:color w:val="000000"/>
          <w:sz w:val="21"/>
          <w:szCs w:val="21"/>
          <w:lang w:eastAsia="zh-CN"/>
        </w:rPr>
        <w:t>A</w:t>
      </w:r>
      <w:r>
        <w:rPr>
          <w:rFonts w:asciiTheme="minorEastAsia" w:eastAsiaTheme="minorEastAsia" w:hAnsiTheme="minorEastAsia" w:cstheme="minorEastAsia" w:hint="eastAsia"/>
          <w:color w:val="000000"/>
          <w:sz w:val="21"/>
          <w:szCs w:val="21"/>
        </w:rPr>
        <w:t>CS800-01-0075+15P</w:t>
      </w:r>
      <w:r>
        <w:rPr>
          <w:rFonts w:asciiTheme="minorEastAsia" w:eastAsiaTheme="minorEastAsia" w:hAnsiTheme="minorEastAsia" w:cstheme="minorEastAsia" w:hint="eastAsia"/>
          <w:color w:val="000000"/>
          <w:sz w:val="21"/>
          <w:szCs w:val="21"/>
          <w:lang w:eastAsia="zh-CN"/>
        </w:rPr>
        <w:t>，</w:t>
      </w:r>
      <w:r>
        <w:rPr>
          <w:rFonts w:asciiTheme="minorEastAsia" w:eastAsiaTheme="minorEastAsia" w:hAnsiTheme="minorEastAsia" w:cstheme="minorEastAsia" w:hint="eastAsia"/>
          <w:color w:val="000000"/>
          <w:sz w:val="21"/>
          <w:szCs w:val="21"/>
        </w:rPr>
        <w:t>75KVA</w:t>
      </w:r>
      <w:r>
        <w:rPr>
          <w:rFonts w:asciiTheme="minorEastAsia" w:eastAsiaTheme="minorEastAsia" w:hAnsiTheme="minorEastAsia" w:cstheme="minorEastAsia" w:hint="eastAsia"/>
          <w:color w:val="000000"/>
          <w:sz w:val="21"/>
          <w:szCs w:val="21"/>
          <w:lang w:eastAsia="zh-CN"/>
        </w:rPr>
        <w:t>；（2）额定电流为160A的塑料外壳式断路器一个；（3）25平方米的三相铜芯电缆20米，其中母排至塑料外壳式断路器的连线、塑料外壳式断路器至变频器三相380V输入电源的连线、ACS800三相输出的连线至MCC柜的三相输出端并接连线两端接头做好压线鼻子。（4）PLC输出模块至三个中间继电器直流24V线圈的信号二芯电缆0.3米，中间继电器的常开触头连线ACS800变频器外围接口硬点控制线路X22端子线约6米进电缆沟；（5）施耐德2P中间继电器RXM  24V  DC 3个；（6）制作</w:t>
      </w:r>
      <w:r>
        <w:rPr>
          <w:rFonts w:asciiTheme="minorEastAsia" w:eastAsiaTheme="minorEastAsia" w:hAnsiTheme="minorEastAsia" w:cstheme="minorEastAsia" w:hint="eastAsia"/>
          <w:color w:val="000000"/>
          <w:sz w:val="21"/>
          <w:szCs w:val="21"/>
        </w:rPr>
        <w:t>变频器</w:t>
      </w:r>
      <w:r>
        <w:rPr>
          <w:rFonts w:asciiTheme="minorEastAsia" w:eastAsiaTheme="minorEastAsia" w:hAnsiTheme="minorEastAsia" w:cstheme="minorEastAsia" w:hint="eastAsia"/>
          <w:color w:val="000000"/>
          <w:sz w:val="21"/>
          <w:szCs w:val="21"/>
          <w:lang w:eastAsia="zh-CN"/>
        </w:rPr>
        <w:t>立式安装</w:t>
      </w:r>
      <w:r>
        <w:rPr>
          <w:rFonts w:asciiTheme="minorEastAsia" w:eastAsiaTheme="minorEastAsia" w:hAnsiTheme="minorEastAsia" w:cstheme="minorEastAsia" w:hint="eastAsia"/>
          <w:color w:val="000000"/>
          <w:sz w:val="21"/>
          <w:szCs w:val="21"/>
        </w:rPr>
        <w:t>支架</w:t>
      </w:r>
      <w:r>
        <w:rPr>
          <w:rFonts w:asciiTheme="minorEastAsia" w:eastAsiaTheme="minorEastAsia" w:hAnsiTheme="minorEastAsia" w:cstheme="minorEastAsia" w:hint="eastAsia"/>
          <w:color w:val="000000"/>
          <w:sz w:val="21"/>
          <w:szCs w:val="21"/>
          <w:lang w:eastAsia="zh-CN"/>
        </w:rPr>
        <w:t>等。</w:t>
      </w:r>
    </w:p>
    <w:p w:rsidR="00742211" w:rsidRPr="007A465F" w:rsidRDefault="007A465F">
      <w:pPr>
        <w:spacing w:line="400" w:lineRule="exact"/>
        <w:rPr>
          <w:rFonts w:ascii="宋体" w:eastAsia="宋体" w:hAnsi="宋体" w:cs="Times New Roman"/>
          <w:b/>
          <w:color w:val="000000"/>
          <w:sz w:val="28"/>
          <w:szCs w:val="28"/>
          <w:lang w:eastAsia="zh-CN"/>
        </w:rPr>
      </w:pPr>
      <w:r w:rsidRPr="007A465F">
        <w:rPr>
          <w:rFonts w:ascii="宋体" w:eastAsia="宋体" w:hAnsi="宋体" w:cs="宋体" w:hint="eastAsia"/>
          <w:b/>
          <w:color w:val="000000"/>
          <w:sz w:val="28"/>
          <w:szCs w:val="28"/>
          <w:lang w:eastAsia="zh-CN"/>
        </w:rPr>
        <w:t xml:space="preserve">4  </w:t>
      </w:r>
      <w:r w:rsidR="004A7763" w:rsidRPr="007A465F">
        <w:rPr>
          <w:rFonts w:ascii="宋体" w:eastAsia="宋体" w:hAnsi="宋体" w:cs="宋体" w:hint="eastAsia"/>
          <w:b/>
          <w:color w:val="000000"/>
          <w:sz w:val="28"/>
          <w:szCs w:val="28"/>
          <w:lang w:eastAsia="zh-CN"/>
        </w:rPr>
        <w:t>技术改造实施过程</w:t>
      </w:r>
    </w:p>
    <w:p w:rsidR="00742211" w:rsidRDefault="007A465F">
      <w:pPr>
        <w:spacing w:line="400" w:lineRule="exact"/>
        <w:ind w:firstLineChars="100" w:firstLine="210"/>
        <w:rPr>
          <w:rFonts w:ascii="宋体" w:eastAsia="宋体" w:hAnsi="宋体" w:cs="宋体"/>
          <w:color w:val="000000"/>
          <w:sz w:val="21"/>
          <w:szCs w:val="21"/>
          <w:lang w:eastAsia="zh-CN"/>
        </w:rPr>
      </w:pPr>
      <w:r>
        <w:rPr>
          <w:rFonts w:ascii="宋体" w:eastAsia="宋体" w:hAnsi="宋体" w:cs="宋体" w:hint="eastAsia"/>
          <w:color w:val="000000"/>
          <w:sz w:val="21"/>
          <w:szCs w:val="21"/>
          <w:lang w:eastAsia="zh-CN"/>
        </w:rPr>
        <w:t xml:space="preserve">4.1  </w:t>
      </w:r>
      <w:r w:rsidR="004A7763">
        <w:rPr>
          <w:rFonts w:ascii="宋体" w:eastAsia="宋体" w:hAnsi="宋体" w:cs="宋体" w:hint="eastAsia"/>
          <w:color w:val="000000"/>
          <w:sz w:val="21"/>
          <w:szCs w:val="21"/>
          <w:lang w:eastAsia="zh-CN"/>
        </w:rPr>
        <w:t xml:space="preserve">绘制电气施工方案图                                  </w:t>
      </w:r>
    </w:p>
    <w:p w:rsidR="00742211" w:rsidRDefault="00126007">
      <w:pPr>
        <w:spacing w:line="400" w:lineRule="exact"/>
        <w:rPr>
          <w:rFonts w:ascii="宋体" w:eastAsia="宋体" w:hAnsi="宋体" w:cs="宋体"/>
          <w:color w:val="000000"/>
          <w:sz w:val="21"/>
          <w:szCs w:val="21"/>
          <w:lang w:eastAsia="zh-CN"/>
        </w:rPr>
      </w:pPr>
      <w:r w:rsidRPr="0012600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margin-left:-6.7pt;margin-top:11.25pt;width:499.25pt;height:263.75pt;z-index:251657216">
            <v:imagedata r:id="rId8" o:title="" croptop="10785f" cropbottom="26840f" cropleft="14958f" cropright="24637f"/>
            <w10:wrap type="square"/>
          </v:shape>
          <o:OLEObject Type="Embed" ProgID="Unknown" ShapeID="_x0000_s1049" DrawAspect="Content" ObjectID="_1646998921" r:id="rId9"/>
        </w:pict>
      </w: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Pr="007A465F" w:rsidRDefault="007A465F">
      <w:pPr>
        <w:spacing w:line="400" w:lineRule="exact"/>
        <w:rPr>
          <w:rFonts w:ascii="宋体" w:eastAsia="宋体" w:hAnsi="宋体" w:cs="宋体"/>
          <w:color w:val="000000"/>
          <w:sz w:val="21"/>
          <w:szCs w:val="21"/>
          <w:lang w:eastAsia="zh-CN"/>
        </w:rPr>
      </w:pPr>
      <w:r>
        <w:rPr>
          <w:rFonts w:ascii="宋体" w:eastAsia="宋体" w:hAnsi="宋体" w:cs="宋体" w:hint="eastAsia"/>
          <w:color w:val="000000"/>
          <w:sz w:val="21"/>
          <w:szCs w:val="21"/>
          <w:lang w:eastAsia="zh-CN"/>
        </w:rPr>
        <w:t xml:space="preserve">       图1                                              图2</w:t>
      </w:r>
    </w:p>
    <w:p w:rsidR="00742211" w:rsidRDefault="007A465F">
      <w:pPr>
        <w:spacing w:line="400" w:lineRule="exact"/>
        <w:rPr>
          <w:rFonts w:ascii="宋体" w:eastAsia="宋体" w:hAnsi="宋体" w:cs="Times New Roman"/>
          <w:color w:val="000000"/>
          <w:sz w:val="21"/>
          <w:szCs w:val="21"/>
          <w:lang w:eastAsia="zh-CN"/>
        </w:rPr>
      </w:pPr>
      <w:r>
        <w:rPr>
          <w:rFonts w:ascii="宋体" w:eastAsia="宋体" w:hAnsi="宋体" w:cs="宋体" w:hint="eastAsia"/>
          <w:color w:val="000000"/>
          <w:sz w:val="21"/>
          <w:szCs w:val="21"/>
          <w:lang w:eastAsia="zh-CN"/>
        </w:rPr>
        <w:t xml:space="preserve">4.2  </w:t>
      </w:r>
      <w:r w:rsidR="004A7763">
        <w:rPr>
          <w:rFonts w:ascii="宋体" w:eastAsia="宋体" w:hAnsi="宋体" w:cs="宋体" w:hint="eastAsia"/>
          <w:color w:val="000000"/>
          <w:sz w:val="21"/>
          <w:szCs w:val="21"/>
          <w:lang w:eastAsia="zh-CN"/>
        </w:rPr>
        <w:t>安装变频器和连接电缆控制线路</w:t>
      </w:r>
    </w:p>
    <w:p w:rsidR="00742211" w:rsidRDefault="004A7763">
      <w:pPr>
        <w:spacing w:line="400" w:lineRule="exact"/>
        <w:ind w:firstLineChars="150" w:firstLine="315"/>
        <w:rPr>
          <w:rFonts w:ascii="宋体" w:eastAsia="宋体" w:hAnsi="宋体" w:cs="Times New Roman"/>
          <w:color w:val="000000"/>
          <w:sz w:val="21"/>
          <w:szCs w:val="21"/>
        </w:rPr>
      </w:pPr>
      <w:r>
        <w:rPr>
          <w:rFonts w:ascii="宋体" w:eastAsia="宋体" w:hAnsi="宋体" w:cs="宋体" w:hint="eastAsia"/>
          <w:color w:val="000000"/>
          <w:sz w:val="21"/>
          <w:szCs w:val="21"/>
          <w:lang w:eastAsia="zh-CN"/>
        </w:rPr>
        <w:lastRenderedPageBreak/>
        <w:t>按照预定方案，接好变频器主回路电缆和控制线路，</w:t>
      </w:r>
      <w:r>
        <w:rPr>
          <w:rFonts w:ascii="宋体" w:eastAsia="宋体" w:hAnsi="宋体" w:cs="宋体"/>
          <w:color w:val="000000"/>
          <w:sz w:val="21"/>
          <w:szCs w:val="21"/>
          <w:lang w:eastAsia="zh-CN"/>
        </w:rPr>
        <w:t>PLC</w:t>
      </w:r>
      <w:r>
        <w:rPr>
          <w:rFonts w:ascii="宋体" w:eastAsia="宋体" w:hAnsi="宋体" w:cs="宋体" w:hint="eastAsia"/>
          <w:color w:val="000000"/>
          <w:sz w:val="21"/>
          <w:szCs w:val="21"/>
          <w:lang w:eastAsia="zh-CN"/>
        </w:rPr>
        <w:t>输出到中间继电器线路，中间继电器至</w:t>
      </w:r>
      <w:r>
        <w:rPr>
          <w:rFonts w:ascii="宋体" w:eastAsia="宋体" w:hAnsi="宋体" w:cs="宋体"/>
          <w:color w:val="000000"/>
          <w:sz w:val="21"/>
          <w:szCs w:val="21"/>
          <w:lang w:eastAsia="zh-CN"/>
        </w:rPr>
        <w:t>ACS800</w:t>
      </w:r>
      <w:r>
        <w:rPr>
          <w:rFonts w:ascii="宋体" w:eastAsia="宋体" w:hAnsi="宋体" w:cs="宋体" w:hint="eastAsia"/>
          <w:color w:val="000000"/>
          <w:sz w:val="21"/>
          <w:szCs w:val="21"/>
          <w:lang w:eastAsia="zh-CN"/>
        </w:rPr>
        <w:t>变频器外围接口硬点控制线路</w:t>
      </w:r>
      <w:r>
        <w:rPr>
          <w:rFonts w:ascii="宋体" w:eastAsia="宋体" w:hAnsi="宋体" w:cs="宋体"/>
          <w:color w:val="000000"/>
          <w:sz w:val="21"/>
          <w:szCs w:val="21"/>
          <w:lang w:eastAsia="zh-CN"/>
        </w:rPr>
        <w:t>X22</w:t>
      </w:r>
      <w:r>
        <w:rPr>
          <w:rFonts w:ascii="宋体" w:eastAsia="宋体" w:hAnsi="宋体" w:cs="宋体" w:hint="eastAsia"/>
          <w:color w:val="000000"/>
          <w:sz w:val="21"/>
          <w:szCs w:val="21"/>
          <w:lang w:eastAsia="zh-CN"/>
        </w:rPr>
        <w:t>端子控制线路。确保正确连接</w:t>
      </w:r>
      <w:r>
        <w:rPr>
          <w:rFonts w:ascii="宋体" w:eastAsia="宋体" w:hAnsi="宋体" w:cs="宋体" w:hint="eastAsia"/>
          <w:color w:val="000000"/>
          <w:sz w:val="21"/>
          <w:szCs w:val="21"/>
        </w:rPr>
        <w:t>变频器</w:t>
      </w:r>
      <w:r>
        <w:rPr>
          <w:rFonts w:ascii="宋体" w:eastAsia="宋体" w:hAnsi="宋体" w:cs="宋体"/>
          <w:color w:val="000000"/>
          <w:kern w:val="0"/>
          <w:sz w:val="21"/>
          <w:szCs w:val="21"/>
        </w:rPr>
        <w:t xml:space="preserve">RMIO </w:t>
      </w:r>
      <w:r>
        <w:rPr>
          <w:rFonts w:ascii="宋体" w:eastAsia="宋体" w:hAnsi="宋体" w:cs="宋体" w:hint="eastAsia"/>
          <w:color w:val="000000"/>
          <w:sz w:val="21"/>
          <w:szCs w:val="21"/>
        </w:rPr>
        <w:t>控制板端子连接</w:t>
      </w:r>
      <w:r>
        <w:rPr>
          <w:rFonts w:ascii="宋体" w:eastAsia="宋体" w:hAnsi="宋体" w:cs="宋体" w:hint="eastAsia"/>
          <w:color w:val="000000"/>
          <w:sz w:val="21"/>
          <w:szCs w:val="21"/>
          <w:lang w:eastAsia="zh-CN"/>
        </w:rPr>
        <w:t>线</w:t>
      </w:r>
      <w:r>
        <w:rPr>
          <w:rFonts w:ascii="宋体" w:eastAsia="宋体" w:hAnsi="宋体" w:cs="宋体" w:hint="eastAsia"/>
          <w:color w:val="000000"/>
          <w:sz w:val="21"/>
          <w:szCs w:val="21"/>
        </w:rPr>
        <w:t>：</w:t>
      </w:r>
    </w:p>
    <w:p w:rsidR="00742211" w:rsidRDefault="004A7763">
      <w:pPr>
        <w:spacing w:line="400" w:lineRule="exact"/>
        <w:ind w:firstLineChars="150" w:firstLine="315"/>
        <w:rPr>
          <w:rFonts w:ascii="宋体" w:eastAsia="宋体" w:hAnsi="宋体" w:cs="Times New Roman"/>
          <w:sz w:val="21"/>
          <w:szCs w:val="21"/>
        </w:rPr>
      </w:pPr>
      <w:r>
        <w:rPr>
          <w:rFonts w:ascii="宋体" w:eastAsia="宋体" w:hAnsi="宋体" w:cs="宋体"/>
          <w:sz w:val="21"/>
          <w:szCs w:val="21"/>
        </w:rPr>
        <w:t>RMIO</w:t>
      </w:r>
      <w:r>
        <w:rPr>
          <w:rFonts w:ascii="宋体" w:eastAsia="宋体" w:hAnsi="宋体" w:cs="宋体" w:hint="eastAsia"/>
          <w:sz w:val="21"/>
          <w:szCs w:val="21"/>
        </w:rPr>
        <w:t>板</w:t>
      </w:r>
      <w:r>
        <w:rPr>
          <w:rFonts w:ascii="宋体" w:eastAsia="宋体" w:hAnsi="宋体" w:cs="宋体"/>
          <w:sz w:val="21"/>
          <w:szCs w:val="21"/>
        </w:rPr>
        <w:t>I/O</w:t>
      </w:r>
      <w:r>
        <w:rPr>
          <w:rFonts w:ascii="宋体" w:eastAsia="宋体" w:hAnsi="宋体" w:cs="宋体" w:hint="eastAsia"/>
          <w:sz w:val="21"/>
          <w:szCs w:val="21"/>
        </w:rPr>
        <w:t>接线图</w:t>
      </w:r>
      <w:r w:rsidR="007A465F">
        <w:rPr>
          <w:rFonts w:ascii="宋体" w:eastAsia="宋体" w:hAnsi="宋体" w:cs="宋体" w:hint="eastAsia"/>
          <w:sz w:val="21"/>
          <w:szCs w:val="21"/>
          <w:lang w:eastAsia="zh-CN"/>
        </w:rPr>
        <w:t>（表1）</w:t>
      </w:r>
    </w:p>
    <w:tbl>
      <w:tblPr>
        <w:tblW w:w="834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88"/>
        <w:gridCol w:w="1800"/>
        <w:gridCol w:w="2160"/>
        <w:gridCol w:w="1620"/>
        <w:gridCol w:w="1574"/>
      </w:tblGrid>
      <w:tr w:rsidR="00742211">
        <w:tc>
          <w:tcPr>
            <w:tcW w:w="1188" w:type="dxa"/>
            <w:vMerge w:val="restart"/>
            <w:vAlign w:val="center"/>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端子</w:t>
            </w:r>
            <w:r>
              <w:rPr>
                <w:rFonts w:ascii="宋体" w:eastAsia="宋体" w:hAnsi="宋体" w:cs="宋体"/>
                <w:b/>
                <w:bCs/>
                <w:kern w:val="0"/>
                <w:sz w:val="21"/>
                <w:szCs w:val="21"/>
              </w:rPr>
              <w:t xml:space="preserve">X22 </w:t>
            </w:r>
            <w:r>
              <w:rPr>
                <w:rFonts w:ascii="宋体" w:eastAsia="宋体" w:hAnsi="宋体" w:cs="宋体" w:hint="eastAsia"/>
                <w:kern w:val="0"/>
                <w:sz w:val="21"/>
                <w:szCs w:val="21"/>
              </w:rPr>
              <w:t>数字输入</w:t>
            </w:r>
          </w:p>
        </w:tc>
        <w:tc>
          <w:tcPr>
            <w:tcW w:w="1800" w:type="dxa"/>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①</w:t>
            </w:r>
            <w:r>
              <w:rPr>
                <w:rFonts w:ascii="宋体" w:eastAsia="宋体" w:hAnsi="宋体" w:cs="宋体"/>
                <w:kern w:val="0"/>
                <w:sz w:val="21"/>
                <w:szCs w:val="21"/>
              </w:rPr>
              <w:t xml:space="preserve"> DI1 </w:t>
            </w:r>
            <w:r>
              <w:rPr>
                <w:rFonts w:ascii="宋体" w:eastAsia="宋体" w:hAnsi="宋体" w:cs="宋体" w:hint="eastAsia"/>
                <w:kern w:val="0"/>
                <w:sz w:val="21"/>
                <w:szCs w:val="21"/>
              </w:rPr>
              <w:t>无急停</w:t>
            </w:r>
          </w:p>
        </w:tc>
        <w:tc>
          <w:tcPr>
            <w:tcW w:w="2160" w:type="dxa"/>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②</w:t>
            </w:r>
            <w:r>
              <w:rPr>
                <w:rFonts w:ascii="宋体" w:eastAsia="宋体" w:hAnsi="宋体" w:cs="宋体"/>
                <w:kern w:val="0"/>
                <w:sz w:val="21"/>
                <w:szCs w:val="21"/>
              </w:rPr>
              <w:t xml:space="preserve"> DI2 </w:t>
            </w:r>
            <w:r>
              <w:rPr>
                <w:rFonts w:ascii="宋体" w:eastAsia="宋体" w:hAnsi="宋体" w:cs="宋体" w:hint="eastAsia"/>
                <w:kern w:val="0"/>
                <w:sz w:val="21"/>
                <w:szCs w:val="21"/>
              </w:rPr>
              <w:t>运转使能</w:t>
            </w:r>
          </w:p>
        </w:tc>
        <w:tc>
          <w:tcPr>
            <w:tcW w:w="1620" w:type="dxa"/>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③</w:t>
            </w:r>
            <w:r>
              <w:rPr>
                <w:rFonts w:ascii="宋体" w:eastAsia="宋体" w:hAnsi="宋体" w:cs="宋体"/>
                <w:kern w:val="0"/>
                <w:sz w:val="21"/>
                <w:szCs w:val="21"/>
              </w:rPr>
              <w:t>DI3</w:t>
            </w:r>
            <w:r>
              <w:rPr>
                <w:rFonts w:ascii="宋体" w:eastAsia="宋体" w:hAnsi="宋体" w:cs="宋体" w:hint="eastAsia"/>
                <w:kern w:val="0"/>
                <w:sz w:val="21"/>
                <w:szCs w:val="21"/>
              </w:rPr>
              <w:t>禁止启动</w:t>
            </w:r>
          </w:p>
        </w:tc>
        <w:tc>
          <w:tcPr>
            <w:tcW w:w="1574" w:type="dxa"/>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④</w:t>
            </w:r>
            <w:r>
              <w:rPr>
                <w:rFonts w:ascii="宋体" w:eastAsia="宋体" w:hAnsi="宋体" w:cs="宋体"/>
                <w:kern w:val="0"/>
                <w:sz w:val="21"/>
                <w:szCs w:val="21"/>
              </w:rPr>
              <w:t xml:space="preserve"> DI4</w:t>
            </w:r>
            <w:r>
              <w:rPr>
                <w:rFonts w:ascii="宋体" w:eastAsia="宋体" w:hAnsi="宋体" w:cs="宋体" w:hint="eastAsia"/>
                <w:kern w:val="0"/>
                <w:sz w:val="21"/>
                <w:szCs w:val="21"/>
              </w:rPr>
              <w:t>未定义</w:t>
            </w:r>
          </w:p>
        </w:tc>
      </w:tr>
      <w:tr w:rsidR="00742211">
        <w:tc>
          <w:tcPr>
            <w:tcW w:w="1188" w:type="dxa"/>
            <w:vMerge/>
          </w:tcPr>
          <w:p w:rsidR="00742211" w:rsidRDefault="00742211">
            <w:pPr>
              <w:spacing w:line="400" w:lineRule="exact"/>
              <w:rPr>
                <w:rFonts w:ascii="宋体" w:eastAsia="宋体" w:hAnsi="宋体" w:cs="Times New Roman"/>
                <w:sz w:val="21"/>
                <w:szCs w:val="21"/>
              </w:rPr>
            </w:pPr>
          </w:p>
        </w:tc>
        <w:tc>
          <w:tcPr>
            <w:tcW w:w="1800" w:type="dxa"/>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⑤</w:t>
            </w:r>
            <w:r>
              <w:rPr>
                <w:rFonts w:ascii="宋体" w:eastAsia="宋体" w:hAnsi="宋体" w:cs="宋体"/>
                <w:kern w:val="0"/>
                <w:sz w:val="21"/>
                <w:szCs w:val="21"/>
              </w:rPr>
              <w:t xml:space="preserve"> DI5 </w:t>
            </w:r>
            <w:r>
              <w:rPr>
                <w:rFonts w:ascii="宋体" w:eastAsia="宋体" w:hAnsi="宋体" w:cs="宋体" w:hint="eastAsia"/>
                <w:kern w:val="0"/>
                <w:sz w:val="21"/>
                <w:szCs w:val="21"/>
              </w:rPr>
              <w:t>未定义</w:t>
            </w:r>
          </w:p>
        </w:tc>
        <w:tc>
          <w:tcPr>
            <w:tcW w:w="2160" w:type="dxa"/>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⑥</w:t>
            </w:r>
            <w:r>
              <w:rPr>
                <w:rFonts w:ascii="宋体" w:eastAsia="宋体" w:hAnsi="宋体" w:cs="宋体"/>
                <w:kern w:val="0"/>
                <w:sz w:val="21"/>
                <w:szCs w:val="21"/>
              </w:rPr>
              <w:t xml:space="preserve">DI6 </w:t>
            </w:r>
            <w:r>
              <w:rPr>
                <w:rFonts w:ascii="宋体" w:eastAsia="宋体" w:hAnsi="宋体" w:cs="宋体" w:hint="eastAsia"/>
                <w:kern w:val="0"/>
                <w:sz w:val="21"/>
                <w:szCs w:val="21"/>
              </w:rPr>
              <w:t>未定义</w:t>
            </w:r>
          </w:p>
        </w:tc>
        <w:tc>
          <w:tcPr>
            <w:tcW w:w="1620" w:type="dxa"/>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⑦</w:t>
            </w:r>
            <w:r>
              <w:rPr>
                <w:rFonts w:ascii="宋体" w:eastAsia="宋体" w:hAnsi="宋体" w:cs="宋体"/>
                <w:kern w:val="0"/>
                <w:sz w:val="21"/>
                <w:szCs w:val="21"/>
              </w:rPr>
              <w:t>+24 VDC</w:t>
            </w:r>
          </w:p>
        </w:tc>
        <w:tc>
          <w:tcPr>
            <w:tcW w:w="1574" w:type="dxa"/>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⑧</w:t>
            </w:r>
            <w:r>
              <w:rPr>
                <w:rFonts w:ascii="宋体" w:eastAsia="宋体" w:hAnsi="宋体" w:cs="宋体"/>
                <w:kern w:val="0"/>
                <w:sz w:val="21"/>
                <w:szCs w:val="21"/>
              </w:rPr>
              <w:t>+24 VDC</w:t>
            </w:r>
          </w:p>
        </w:tc>
      </w:tr>
      <w:tr w:rsidR="00742211">
        <w:tc>
          <w:tcPr>
            <w:tcW w:w="1188" w:type="dxa"/>
            <w:vMerge/>
          </w:tcPr>
          <w:p w:rsidR="00742211" w:rsidRDefault="00742211">
            <w:pPr>
              <w:spacing w:line="400" w:lineRule="exact"/>
              <w:rPr>
                <w:rFonts w:ascii="宋体" w:eastAsia="宋体" w:hAnsi="宋体" w:cs="Times New Roman"/>
                <w:sz w:val="21"/>
                <w:szCs w:val="21"/>
              </w:rPr>
            </w:pPr>
          </w:p>
        </w:tc>
        <w:tc>
          <w:tcPr>
            <w:tcW w:w="1800" w:type="dxa"/>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⑨</w:t>
            </w:r>
            <w:r>
              <w:rPr>
                <w:rFonts w:ascii="宋体" w:eastAsia="宋体" w:hAnsi="宋体" w:cs="宋体"/>
                <w:kern w:val="0"/>
                <w:sz w:val="21"/>
                <w:szCs w:val="21"/>
              </w:rPr>
              <w:t>DGND</w:t>
            </w:r>
            <w:r>
              <w:rPr>
                <w:rFonts w:ascii="宋体" w:eastAsia="宋体" w:hAnsi="宋体" w:cs="宋体" w:hint="eastAsia"/>
                <w:kern w:val="0"/>
                <w:sz w:val="21"/>
                <w:szCs w:val="21"/>
              </w:rPr>
              <w:t>数字地</w:t>
            </w:r>
          </w:p>
        </w:tc>
        <w:tc>
          <w:tcPr>
            <w:tcW w:w="2160" w:type="dxa"/>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⑩</w:t>
            </w:r>
            <w:r>
              <w:rPr>
                <w:rFonts w:ascii="宋体" w:eastAsia="宋体" w:hAnsi="宋体" w:cs="宋体"/>
                <w:kern w:val="0"/>
                <w:sz w:val="21"/>
                <w:szCs w:val="21"/>
              </w:rPr>
              <w:t xml:space="preserve"> DGND </w:t>
            </w:r>
            <w:r>
              <w:rPr>
                <w:rFonts w:ascii="宋体" w:eastAsia="宋体" w:hAnsi="宋体" w:cs="宋体" w:hint="eastAsia"/>
                <w:kern w:val="0"/>
                <w:sz w:val="21"/>
                <w:szCs w:val="21"/>
              </w:rPr>
              <w:t>数字地</w:t>
            </w:r>
          </w:p>
        </w:tc>
        <w:tc>
          <w:tcPr>
            <w:tcW w:w="3194" w:type="dxa"/>
            <w:gridSpan w:val="2"/>
          </w:tcPr>
          <w:p w:rsidR="00742211" w:rsidRDefault="004A7763">
            <w:pPr>
              <w:spacing w:line="400" w:lineRule="exact"/>
              <w:rPr>
                <w:rFonts w:ascii="宋体" w:eastAsia="宋体" w:hAnsi="宋体" w:cs="Times New Roman"/>
                <w:sz w:val="21"/>
                <w:szCs w:val="21"/>
              </w:rPr>
            </w:pPr>
            <w:r>
              <w:rPr>
                <w:rFonts w:ascii="宋体" w:eastAsia="宋体" w:hAnsi="宋体" w:cs="宋体" w:hint="eastAsia"/>
                <w:kern w:val="0"/>
                <w:sz w:val="21"/>
                <w:szCs w:val="21"/>
              </w:rPr>
              <w:t>⑾</w:t>
            </w:r>
            <w:r>
              <w:rPr>
                <w:rFonts w:ascii="宋体" w:eastAsia="宋体" w:hAnsi="宋体" w:cs="宋体"/>
                <w:kern w:val="0"/>
                <w:sz w:val="21"/>
                <w:szCs w:val="21"/>
              </w:rPr>
              <w:t xml:space="preserve"> DI7 (DIIL) </w:t>
            </w:r>
            <w:r>
              <w:rPr>
                <w:rFonts w:ascii="宋体" w:eastAsia="宋体" w:hAnsi="宋体" w:cs="宋体" w:hint="eastAsia"/>
                <w:kern w:val="0"/>
                <w:sz w:val="21"/>
                <w:szCs w:val="21"/>
              </w:rPr>
              <w:t>未定义</w:t>
            </w:r>
          </w:p>
        </w:tc>
      </w:tr>
    </w:tbl>
    <w:p w:rsidR="00742211" w:rsidRDefault="004A7763">
      <w:pPr>
        <w:spacing w:line="400" w:lineRule="exact"/>
        <w:ind w:firstLineChars="150" w:firstLine="315"/>
        <w:rPr>
          <w:rFonts w:ascii="宋体" w:eastAsia="宋体" w:hAnsi="宋体" w:cs="Times New Roman"/>
          <w:color w:val="000000"/>
          <w:sz w:val="21"/>
          <w:szCs w:val="21"/>
          <w:lang w:eastAsia="zh-CN"/>
        </w:rPr>
      </w:pPr>
      <w:r>
        <w:rPr>
          <w:rFonts w:ascii="宋体" w:eastAsia="宋体" w:hAnsi="宋体" w:cs="宋体"/>
          <w:color w:val="000000"/>
          <w:sz w:val="21"/>
          <w:szCs w:val="21"/>
        </w:rPr>
        <w:t>X22</w:t>
      </w:r>
      <w:r>
        <w:rPr>
          <w:rFonts w:ascii="宋体" w:eastAsia="宋体" w:hAnsi="宋体" w:cs="宋体" w:hint="eastAsia"/>
          <w:color w:val="000000"/>
          <w:sz w:val="21"/>
          <w:szCs w:val="21"/>
        </w:rPr>
        <w:t>端子</w:t>
      </w:r>
      <w:r>
        <w:rPr>
          <w:rFonts w:ascii="宋体" w:eastAsia="宋体" w:hAnsi="宋体" w:cs="宋体" w:hint="eastAsia"/>
          <w:color w:val="000000"/>
          <w:sz w:val="21"/>
          <w:szCs w:val="21"/>
          <w:lang w:eastAsia="zh-CN"/>
        </w:rPr>
        <w:t>具体接线方式：</w:t>
      </w:r>
      <w:r>
        <w:rPr>
          <w:rFonts w:ascii="宋体" w:eastAsia="宋体" w:hAnsi="宋体" w:cs="宋体" w:hint="eastAsia"/>
          <w:color w:val="000000"/>
          <w:kern w:val="0"/>
          <w:sz w:val="21"/>
          <w:szCs w:val="21"/>
        </w:rPr>
        <w:t>①</w:t>
      </w:r>
      <w:r>
        <w:rPr>
          <w:rFonts w:ascii="宋体" w:eastAsia="宋体" w:hAnsi="宋体" w:cs="宋体"/>
          <w:color w:val="000000"/>
          <w:sz w:val="21"/>
          <w:szCs w:val="21"/>
        </w:rPr>
        <w:t>DI1</w:t>
      </w:r>
      <w:r>
        <w:rPr>
          <w:rFonts w:ascii="宋体" w:eastAsia="宋体" w:hAnsi="宋体" w:cs="宋体" w:hint="eastAsia"/>
          <w:color w:val="000000"/>
          <w:sz w:val="21"/>
          <w:szCs w:val="21"/>
        </w:rPr>
        <w:t>接外部急停输入信号</w:t>
      </w:r>
      <w:r>
        <w:rPr>
          <w:rFonts w:ascii="宋体" w:eastAsia="宋体" w:hAnsi="宋体" w:cs="宋体" w:hint="eastAsia"/>
          <w:color w:val="000000"/>
          <w:sz w:val="21"/>
          <w:szCs w:val="21"/>
          <w:lang w:eastAsia="zh-CN"/>
        </w:rPr>
        <w:t>，</w:t>
      </w:r>
      <w:r>
        <w:rPr>
          <w:rFonts w:ascii="宋体" w:eastAsia="宋体" w:hAnsi="宋体" w:cs="宋体" w:hint="eastAsia"/>
          <w:color w:val="000000"/>
          <w:kern w:val="0"/>
          <w:sz w:val="21"/>
          <w:szCs w:val="21"/>
        </w:rPr>
        <w:t>①</w:t>
      </w:r>
      <w:r>
        <w:rPr>
          <w:rFonts w:ascii="宋体" w:eastAsia="宋体" w:hAnsi="宋体" w:cs="宋体" w:hint="eastAsia"/>
          <w:color w:val="000000"/>
          <w:kern w:val="0"/>
          <w:sz w:val="21"/>
          <w:szCs w:val="21"/>
          <w:lang w:eastAsia="zh-CN"/>
        </w:rPr>
        <w:t>和</w:t>
      </w:r>
      <w:r>
        <w:rPr>
          <w:rFonts w:ascii="宋体" w:eastAsia="宋体" w:hAnsi="宋体" w:cs="宋体" w:hint="eastAsia"/>
          <w:color w:val="000000"/>
          <w:kern w:val="0"/>
          <w:sz w:val="21"/>
          <w:szCs w:val="21"/>
        </w:rPr>
        <w:t>⑧</w:t>
      </w:r>
      <w:r>
        <w:rPr>
          <w:rFonts w:ascii="宋体" w:eastAsia="宋体" w:hAnsi="宋体" w:cs="宋体" w:hint="eastAsia"/>
          <w:color w:val="000000"/>
          <w:kern w:val="0"/>
          <w:sz w:val="21"/>
          <w:szCs w:val="21"/>
          <w:lang w:eastAsia="zh-CN"/>
        </w:rPr>
        <w:t>短接用</w:t>
      </w:r>
      <w:r>
        <w:rPr>
          <w:rFonts w:ascii="宋体" w:eastAsia="宋体" w:hAnsi="宋体" w:cs="宋体" w:hint="eastAsia"/>
          <w:color w:val="000000"/>
          <w:sz w:val="21"/>
          <w:szCs w:val="21"/>
        </w:rPr>
        <w:t>，</w:t>
      </w:r>
      <w:r>
        <w:rPr>
          <w:rFonts w:ascii="宋体" w:eastAsia="宋体" w:hAnsi="宋体" w:cs="宋体" w:hint="eastAsia"/>
          <w:color w:val="000000"/>
          <w:kern w:val="0"/>
          <w:sz w:val="21"/>
          <w:szCs w:val="21"/>
        </w:rPr>
        <w:t>②</w:t>
      </w:r>
      <w:r>
        <w:rPr>
          <w:rFonts w:ascii="宋体" w:eastAsia="宋体" w:hAnsi="宋体" w:cs="宋体"/>
          <w:color w:val="000000"/>
          <w:sz w:val="21"/>
          <w:szCs w:val="21"/>
        </w:rPr>
        <w:t>DI2</w:t>
      </w:r>
      <w:r>
        <w:rPr>
          <w:rFonts w:ascii="宋体" w:eastAsia="宋体" w:hAnsi="宋体" w:cs="宋体" w:hint="eastAsia"/>
          <w:color w:val="000000"/>
          <w:sz w:val="21"/>
          <w:szCs w:val="21"/>
        </w:rPr>
        <w:t>接电机使能信号，与</w:t>
      </w:r>
      <w:r>
        <w:rPr>
          <w:rFonts w:ascii="宋体" w:eastAsia="宋体" w:hAnsi="宋体" w:cs="宋体" w:hint="eastAsia"/>
          <w:color w:val="000000"/>
          <w:kern w:val="0"/>
          <w:sz w:val="21"/>
          <w:szCs w:val="21"/>
        </w:rPr>
        <w:t>⑦</w:t>
      </w:r>
      <w:r>
        <w:rPr>
          <w:rFonts w:ascii="宋体" w:eastAsia="宋体" w:hAnsi="宋体" w:cs="宋体"/>
          <w:color w:val="000000"/>
          <w:sz w:val="21"/>
          <w:szCs w:val="21"/>
        </w:rPr>
        <w:t>DI7(+24V)</w:t>
      </w:r>
      <w:r>
        <w:rPr>
          <w:rFonts w:ascii="宋体" w:eastAsia="宋体" w:hAnsi="宋体" w:cs="宋体" w:hint="eastAsia"/>
          <w:color w:val="000000"/>
          <w:sz w:val="21"/>
          <w:szCs w:val="21"/>
        </w:rPr>
        <w:t>短接</w:t>
      </w:r>
      <w:r>
        <w:rPr>
          <w:rFonts w:ascii="宋体" w:eastAsia="宋体" w:hAnsi="宋体" w:cs="宋体" w:hint="eastAsia"/>
          <w:color w:val="000000"/>
          <w:sz w:val="21"/>
          <w:szCs w:val="21"/>
          <w:lang w:eastAsia="zh-CN"/>
        </w:rPr>
        <w:t>，</w:t>
      </w:r>
      <w:r>
        <w:rPr>
          <w:rFonts w:ascii="宋体" w:eastAsia="宋体" w:hAnsi="宋体" w:cs="宋体" w:hint="eastAsia"/>
          <w:color w:val="000000"/>
          <w:kern w:val="0"/>
          <w:sz w:val="21"/>
          <w:szCs w:val="21"/>
        </w:rPr>
        <w:t>⑦</w:t>
      </w:r>
      <w:r>
        <w:rPr>
          <w:rFonts w:ascii="宋体" w:eastAsia="宋体" w:hAnsi="宋体" w:cs="宋体" w:hint="eastAsia"/>
          <w:color w:val="000000"/>
          <w:kern w:val="0"/>
          <w:sz w:val="21"/>
          <w:szCs w:val="21"/>
          <w:lang w:eastAsia="zh-CN"/>
        </w:rPr>
        <w:t>与三个中间继电器常开触头并接的电缆其中一头“棕色线”连接</w:t>
      </w:r>
      <w:r>
        <w:rPr>
          <w:rFonts w:ascii="宋体" w:eastAsia="宋体" w:hAnsi="宋体" w:cs="宋体" w:hint="eastAsia"/>
          <w:color w:val="000000"/>
          <w:sz w:val="21"/>
          <w:szCs w:val="21"/>
        </w:rPr>
        <w:t>，</w:t>
      </w:r>
      <w:r>
        <w:rPr>
          <w:rFonts w:ascii="宋体" w:eastAsia="宋体" w:hAnsi="宋体" w:cs="宋体" w:hint="eastAsia"/>
          <w:color w:val="000000"/>
          <w:kern w:val="0"/>
          <w:sz w:val="21"/>
          <w:szCs w:val="21"/>
        </w:rPr>
        <w:t>⑧</w:t>
      </w:r>
      <w:r>
        <w:rPr>
          <w:rFonts w:ascii="宋体" w:eastAsia="宋体" w:hAnsi="宋体" w:cs="宋体"/>
          <w:color w:val="000000"/>
          <w:sz w:val="21"/>
          <w:szCs w:val="21"/>
        </w:rPr>
        <w:t>DI8</w:t>
      </w:r>
      <w:r>
        <w:rPr>
          <w:rFonts w:ascii="宋体" w:eastAsia="宋体" w:hAnsi="宋体" w:cs="宋体" w:hint="eastAsia"/>
          <w:color w:val="000000"/>
          <w:sz w:val="21"/>
          <w:szCs w:val="21"/>
        </w:rPr>
        <w:t>接</w:t>
      </w:r>
      <w:r>
        <w:rPr>
          <w:rFonts w:ascii="宋体" w:eastAsia="宋体" w:hAnsi="宋体" w:cs="宋体"/>
          <w:color w:val="000000"/>
          <w:sz w:val="21"/>
          <w:szCs w:val="21"/>
        </w:rPr>
        <w:t>+24V,</w:t>
      </w:r>
      <w:r>
        <w:rPr>
          <w:rFonts w:ascii="宋体" w:eastAsia="宋体" w:hAnsi="宋体" w:cs="宋体" w:hint="eastAsia"/>
          <w:color w:val="000000"/>
          <w:kern w:val="0"/>
          <w:sz w:val="21"/>
          <w:szCs w:val="21"/>
        </w:rPr>
        <w:t>②</w:t>
      </w:r>
      <w:r>
        <w:rPr>
          <w:rFonts w:ascii="宋体" w:eastAsia="宋体" w:hAnsi="宋体" w:cs="宋体" w:hint="eastAsia"/>
          <w:color w:val="000000"/>
          <w:kern w:val="0"/>
          <w:sz w:val="21"/>
          <w:szCs w:val="21"/>
          <w:lang w:eastAsia="zh-CN"/>
        </w:rPr>
        <w:t>已定义为</w:t>
      </w:r>
      <w:r>
        <w:rPr>
          <w:rFonts w:ascii="宋体" w:eastAsia="宋体" w:hAnsi="宋体" w:cs="宋体" w:hint="eastAsia"/>
          <w:color w:val="000000"/>
          <w:kern w:val="0"/>
          <w:sz w:val="21"/>
          <w:szCs w:val="21"/>
        </w:rPr>
        <w:t>运转使能</w:t>
      </w:r>
      <w:r>
        <w:rPr>
          <w:rFonts w:ascii="宋体" w:eastAsia="宋体" w:hAnsi="宋体" w:cs="宋体" w:hint="eastAsia"/>
          <w:color w:val="000000"/>
          <w:kern w:val="0"/>
          <w:sz w:val="21"/>
          <w:szCs w:val="21"/>
          <w:lang w:eastAsia="zh-CN"/>
        </w:rPr>
        <w:t>，</w:t>
      </w:r>
      <w:r>
        <w:rPr>
          <w:rFonts w:ascii="宋体" w:eastAsia="宋体" w:hAnsi="宋体" w:cs="宋体" w:hint="eastAsia"/>
          <w:color w:val="000000"/>
          <w:kern w:val="0"/>
          <w:sz w:val="21"/>
          <w:szCs w:val="21"/>
        </w:rPr>
        <w:t>③</w:t>
      </w:r>
      <w:r>
        <w:rPr>
          <w:rFonts w:ascii="宋体" w:eastAsia="宋体" w:hAnsi="宋体" w:cs="宋体" w:hint="eastAsia"/>
          <w:color w:val="000000"/>
          <w:kern w:val="0"/>
          <w:sz w:val="21"/>
          <w:szCs w:val="21"/>
          <w:lang w:eastAsia="zh-CN"/>
        </w:rPr>
        <w:t>接第一个中间继电器常开触头的“黑色线”，</w:t>
      </w:r>
      <w:r>
        <w:rPr>
          <w:rFonts w:ascii="宋体" w:eastAsia="宋体" w:hAnsi="宋体" w:cs="宋体" w:hint="eastAsia"/>
          <w:color w:val="000000"/>
          <w:kern w:val="0"/>
          <w:sz w:val="21"/>
          <w:szCs w:val="21"/>
        </w:rPr>
        <w:t>④</w:t>
      </w:r>
      <w:r>
        <w:rPr>
          <w:rFonts w:ascii="宋体" w:eastAsia="宋体" w:hAnsi="宋体" w:cs="宋体" w:hint="eastAsia"/>
          <w:color w:val="000000"/>
          <w:sz w:val="21"/>
          <w:szCs w:val="21"/>
          <w:lang w:eastAsia="zh-CN"/>
        </w:rPr>
        <w:t>接第二个</w:t>
      </w:r>
      <w:r>
        <w:rPr>
          <w:rFonts w:ascii="宋体" w:eastAsia="宋体" w:hAnsi="宋体" w:cs="宋体" w:hint="eastAsia"/>
          <w:color w:val="000000"/>
          <w:kern w:val="0"/>
          <w:sz w:val="21"/>
          <w:szCs w:val="21"/>
          <w:lang w:eastAsia="zh-CN"/>
        </w:rPr>
        <w:t>中间继电器常开触头的“白色线”</w:t>
      </w:r>
      <w:r>
        <w:rPr>
          <w:rFonts w:ascii="宋体" w:eastAsia="宋体" w:hAnsi="宋体" w:cs="宋体" w:hint="eastAsia"/>
          <w:color w:val="000000"/>
          <w:kern w:val="0"/>
          <w:sz w:val="21"/>
          <w:szCs w:val="21"/>
        </w:rPr>
        <w:t>④</w:t>
      </w:r>
      <w:r>
        <w:rPr>
          <w:rFonts w:ascii="宋体" w:eastAsia="宋体" w:hAnsi="宋体" w:cs="宋体" w:hint="eastAsia"/>
          <w:color w:val="000000"/>
          <w:sz w:val="21"/>
          <w:szCs w:val="21"/>
          <w:lang w:eastAsia="zh-CN"/>
        </w:rPr>
        <w:t>接第三个</w:t>
      </w:r>
      <w:r>
        <w:rPr>
          <w:rFonts w:ascii="宋体" w:eastAsia="宋体" w:hAnsi="宋体" w:cs="宋体" w:hint="eastAsia"/>
          <w:color w:val="000000"/>
          <w:kern w:val="0"/>
          <w:sz w:val="21"/>
          <w:szCs w:val="21"/>
          <w:lang w:eastAsia="zh-CN"/>
        </w:rPr>
        <w:t>中间继电器常开触头的“蓝色线”</w:t>
      </w:r>
      <w:r>
        <w:rPr>
          <w:rFonts w:ascii="宋体" w:eastAsia="宋体" w:hAnsi="宋体" w:cs="宋体" w:hint="eastAsia"/>
          <w:color w:val="000000"/>
          <w:sz w:val="21"/>
          <w:szCs w:val="21"/>
          <w:lang w:eastAsia="zh-CN"/>
        </w:rPr>
        <w:t>。</w:t>
      </w:r>
    </w:p>
    <w:p w:rsidR="00742211" w:rsidRDefault="004A7763">
      <w:pPr>
        <w:spacing w:line="400" w:lineRule="exact"/>
        <w:ind w:firstLineChars="100" w:firstLine="210"/>
        <w:rPr>
          <w:rFonts w:ascii="宋体" w:eastAsia="宋体" w:hAnsi="宋体" w:cs="Times New Roman"/>
          <w:color w:val="000000"/>
          <w:kern w:val="0"/>
          <w:sz w:val="21"/>
          <w:szCs w:val="21"/>
        </w:rPr>
      </w:pPr>
      <w:r>
        <w:rPr>
          <w:rFonts w:ascii="宋体" w:eastAsia="宋体" w:hAnsi="宋体" w:cs="宋体" w:hint="eastAsia"/>
          <w:color w:val="000000"/>
          <w:sz w:val="21"/>
          <w:szCs w:val="21"/>
          <w:lang w:eastAsia="zh-CN"/>
        </w:rPr>
        <w:t>按照</w:t>
      </w:r>
      <w:r>
        <w:rPr>
          <w:rFonts w:ascii="宋体" w:eastAsia="宋体" w:hAnsi="宋体" w:cs="宋体"/>
          <w:color w:val="000000"/>
          <w:sz w:val="21"/>
          <w:szCs w:val="21"/>
          <w:lang w:eastAsia="zh-CN"/>
        </w:rPr>
        <w:t>ACS800</w:t>
      </w:r>
      <w:r>
        <w:rPr>
          <w:rFonts w:ascii="宋体" w:eastAsia="宋体" w:hAnsi="宋体" w:cs="宋体" w:hint="eastAsia"/>
          <w:color w:val="000000"/>
          <w:sz w:val="21"/>
          <w:szCs w:val="21"/>
          <w:lang w:eastAsia="zh-CN"/>
        </w:rPr>
        <w:t>固件手册系统软件</w:t>
      </w:r>
      <w:r>
        <w:rPr>
          <w:rFonts w:ascii="宋体" w:eastAsia="宋体" w:hAnsi="宋体" w:cs="宋体"/>
          <w:color w:val="000000"/>
          <w:sz w:val="21"/>
          <w:szCs w:val="21"/>
          <w:lang w:eastAsia="zh-CN"/>
        </w:rPr>
        <w:t>7.X</w:t>
      </w:r>
      <w:r>
        <w:rPr>
          <w:rFonts w:ascii="宋体" w:eastAsia="宋体" w:hAnsi="宋体" w:cs="宋体" w:hint="eastAsia"/>
          <w:color w:val="000000"/>
          <w:sz w:val="21"/>
          <w:szCs w:val="21"/>
          <w:lang w:eastAsia="zh-CN"/>
        </w:rPr>
        <w:t>第</w:t>
      </w:r>
      <w:r>
        <w:rPr>
          <w:rFonts w:ascii="宋体" w:eastAsia="宋体" w:hAnsi="宋体" w:cs="宋体"/>
          <w:color w:val="000000"/>
          <w:sz w:val="21"/>
          <w:szCs w:val="21"/>
          <w:lang w:eastAsia="zh-CN"/>
        </w:rPr>
        <w:t>10</w:t>
      </w:r>
      <w:r>
        <w:rPr>
          <w:rFonts w:ascii="宋体" w:eastAsia="宋体" w:hAnsi="宋体" w:cs="宋体" w:hint="eastAsia"/>
          <w:color w:val="000000"/>
          <w:sz w:val="21"/>
          <w:szCs w:val="21"/>
          <w:lang w:eastAsia="zh-CN"/>
        </w:rPr>
        <w:t>组</w:t>
      </w:r>
      <w:r>
        <w:rPr>
          <w:rFonts w:ascii="宋体" w:eastAsia="宋体" w:hAnsi="宋体" w:cs="宋体"/>
          <w:color w:val="000000"/>
          <w:sz w:val="21"/>
          <w:szCs w:val="21"/>
          <w:lang w:eastAsia="zh-CN"/>
        </w:rPr>
        <w:t>DIGITAL TNPUTS</w:t>
      </w:r>
      <w:r>
        <w:rPr>
          <w:rFonts w:ascii="宋体" w:eastAsia="宋体" w:hAnsi="宋体" w:cs="宋体" w:hint="eastAsia"/>
          <w:color w:val="000000"/>
          <w:sz w:val="21"/>
          <w:szCs w:val="21"/>
          <w:lang w:eastAsia="zh-CN"/>
        </w:rPr>
        <w:t>（数字输入）要求来定义</w:t>
      </w:r>
      <w:r>
        <w:rPr>
          <w:rFonts w:ascii="宋体" w:eastAsia="宋体" w:hAnsi="宋体" w:cs="宋体"/>
          <w:color w:val="000000"/>
          <w:sz w:val="21"/>
          <w:szCs w:val="21"/>
          <w:lang w:eastAsia="zh-CN"/>
        </w:rPr>
        <w:t>X22</w:t>
      </w:r>
      <w:r>
        <w:rPr>
          <w:rFonts w:ascii="宋体" w:eastAsia="宋体" w:hAnsi="宋体" w:cs="宋体" w:hint="eastAsia"/>
          <w:color w:val="000000"/>
          <w:sz w:val="21"/>
          <w:szCs w:val="21"/>
          <w:lang w:eastAsia="zh-CN"/>
        </w:rPr>
        <w:t>端子含义。</w:t>
      </w:r>
    </w:p>
    <w:p w:rsidR="00742211" w:rsidRDefault="004A7763">
      <w:pPr>
        <w:spacing w:line="400" w:lineRule="exact"/>
        <w:ind w:firstLineChars="100" w:firstLine="210"/>
        <w:rPr>
          <w:rFonts w:ascii="宋体" w:eastAsia="宋体" w:hAnsi="宋体" w:cs="Times New Roman"/>
          <w:color w:val="000000"/>
          <w:sz w:val="21"/>
          <w:szCs w:val="21"/>
          <w:lang w:eastAsia="zh-CN"/>
        </w:rPr>
      </w:pPr>
      <w:r>
        <w:rPr>
          <w:rFonts w:ascii="宋体" w:eastAsia="宋体" w:hAnsi="宋体" w:cs="宋体"/>
          <w:color w:val="000000"/>
          <w:sz w:val="21"/>
          <w:szCs w:val="21"/>
          <w:lang w:eastAsia="zh-CN"/>
        </w:rPr>
        <w:t>P10.01=</w:t>
      </w:r>
      <w:r>
        <w:rPr>
          <w:rFonts w:ascii="宋体" w:eastAsia="宋体" w:hAnsi="宋体" w:cs="宋体" w:hint="eastAsia"/>
          <w:color w:val="000000"/>
          <w:sz w:val="21"/>
          <w:szCs w:val="21"/>
          <w:lang w:eastAsia="zh-CN"/>
        </w:rPr>
        <w:t>“</w:t>
      </w:r>
      <w:r>
        <w:rPr>
          <w:rFonts w:ascii="宋体" w:eastAsia="宋体" w:hAnsi="宋体" w:cs="宋体"/>
          <w:color w:val="000000"/>
          <w:sz w:val="21"/>
          <w:szCs w:val="21"/>
          <w:lang w:eastAsia="zh-CN"/>
        </w:rPr>
        <w:t>2</w:t>
      </w:r>
      <w:r>
        <w:rPr>
          <w:rFonts w:ascii="宋体" w:eastAsia="宋体" w:hAnsi="宋体" w:cs="宋体" w:hint="eastAsia"/>
          <w:color w:val="000000"/>
          <w:sz w:val="21"/>
          <w:szCs w:val="21"/>
          <w:lang w:eastAsia="zh-CN"/>
        </w:rPr>
        <w:t>”</w:t>
      </w:r>
      <w:r>
        <w:rPr>
          <w:rFonts w:ascii="宋体" w:eastAsia="宋体" w:hAnsi="宋体" w:cs="宋体"/>
          <w:color w:val="000000"/>
          <w:sz w:val="21"/>
          <w:szCs w:val="21"/>
          <w:lang w:eastAsia="zh-CN"/>
        </w:rPr>
        <w:t>=DI3</w:t>
      </w:r>
      <w:r>
        <w:rPr>
          <w:rFonts w:ascii="宋体" w:eastAsia="宋体" w:hAnsi="宋体" w:cs="宋体" w:hint="eastAsia"/>
          <w:color w:val="000000"/>
          <w:sz w:val="21"/>
          <w:szCs w:val="21"/>
          <w:lang w:eastAsia="zh-CN"/>
        </w:rPr>
        <w:t>，上升沿触发，</w:t>
      </w:r>
      <w:r>
        <w:rPr>
          <w:rFonts w:ascii="宋体" w:eastAsia="宋体" w:hAnsi="宋体" w:cs="宋体"/>
          <w:color w:val="000000"/>
          <w:sz w:val="21"/>
          <w:szCs w:val="21"/>
          <w:lang w:eastAsia="zh-CN"/>
        </w:rPr>
        <w:t>0=</w:t>
      </w:r>
      <w:r>
        <w:rPr>
          <w:rFonts w:ascii="宋体" w:eastAsia="宋体" w:hAnsi="宋体" w:cs="宋体" w:hint="eastAsia"/>
          <w:color w:val="000000"/>
          <w:sz w:val="21"/>
          <w:szCs w:val="21"/>
          <w:lang w:eastAsia="zh-CN"/>
        </w:rPr>
        <w:t>停止。定义“变频器运行使能”。</w:t>
      </w:r>
    </w:p>
    <w:p w:rsidR="00742211" w:rsidRDefault="004A7763">
      <w:pPr>
        <w:spacing w:line="400" w:lineRule="exact"/>
        <w:ind w:firstLineChars="100" w:firstLine="210"/>
        <w:rPr>
          <w:rFonts w:ascii="宋体" w:eastAsia="宋体" w:hAnsi="宋体" w:cs="Times New Roman"/>
          <w:color w:val="000000"/>
          <w:sz w:val="21"/>
          <w:szCs w:val="21"/>
          <w:lang w:eastAsia="zh-CN"/>
        </w:rPr>
      </w:pPr>
      <w:r>
        <w:rPr>
          <w:rFonts w:ascii="宋体" w:eastAsia="宋体" w:hAnsi="宋体" w:cs="宋体"/>
          <w:color w:val="000000"/>
          <w:sz w:val="21"/>
          <w:szCs w:val="21"/>
          <w:lang w:eastAsia="zh-CN"/>
        </w:rPr>
        <w:t>P10.02=</w:t>
      </w:r>
      <w:r>
        <w:rPr>
          <w:rFonts w:ascii="宋体" w:eastAsia="宋体" w:hAnsi="宋体" w:cs="宋体" w:hint="eastAsia"/>
          <w:color w:val="000000"/>
          <w:sz w:val="21"/>
          <w:szCs w:val="21"/>
          <w:lang w:eastAsia="zh-CN"/>
        </w:rPr>
        <w:t>“</w:t>
      </w:r>
      <w:r>
        <w:rPr>
          <w:rFonts w:ascii="宋体" w:eastAsia="宋体" w:hAnsi="宋体" w:cs="宋体"/>
          <w:color w:val="000000"/>
          <w:sz w:val="21"/>
          <w:szCs w:val="21"/>
          <w:lang w:eastAsia="zh-CN"/>
        </w:rPr>
        <w:t>3</w:t>
      </w:r>
      <w:r>
        <w:rPr>
          <w:rFonts w:ascii="宋体" w:eastAsia="宋体" w:hAnsi="宋体" w:cs="宋体" w:hint="eastAsia"/>
          <w:color w:val="000000"/>
          <w:sz w:val="21"/>
          <w:szCs w:val="21"/>
          <w:lang w:eastAsia="zh-CN"/>
        </w:rPr>
        <w:t>”</w:t>
      </w:r>
      <w:r>
        <w:rPr>
          <w:rFonts w:ascii="宋体" w:eastAsia="宋体" w:hAnsi="宋体" w:cs="宋体"/>
          <w:color w:val="000000"/>
          <w:sz w:val="21"/>
          <w:szCs w:val="21"/>
          <w:lang w:eastAsia="zh-CN"/>
        </w:rPr>
        <w:t>=DI4</w:t>
      </w:r>
      <w:r>
        <w:rPr>
          <w:rFonts w:ascii="宋体" w:eastAsia="宋体" w:hAnsi="宋体" w:cs="宋体" w:hint="eastAsia"/>
          <w:color w:val="000000"/>
          <w:sz w:val="21"/>
          <w:szCs w:val="21"/>
          <w:lang w:eastAsia="zh-CN"/>
        </w:rPr>
        <w:t>，上升沿触发，</w:t>
      </w:r>
      <w:r>
        <w:rPr>
          <w:rFonts w:ascii="宋体" w:eastAsia="宋体" w:hAnsi="宋体" w:cs="宋体"/>
          <w:color w:val="000000"/>
          <w:sz w:val="21"/>
          <w:szCs w:val="21"/>
          <w:lang w:eastAsia="zh-CN"/>
        </w:rPr>
        <w:t>0=</w:t>
      </w:r>
      <w:r>
        <w:rPr>
          <w:rFonts w:ascii="宋体" w:eastAsia="宋体" w:hAnsi="宋体" w:cs="宋体" w:hint="eastAsia"/>
          <w:color w:val="000000"/>
          <w:sz w:val="21"/>
          <w:szCs w:val="21"/>
          <w:lang w:eastAsia="zh-CN"/>
        </w:rPr>
        <w:t>停止。定义变频器“</w:t>
      </w:r>
      <w:r>
        <w:rPr>
          <w:rFonts w:ascii="宋体" w:eastAsia="宋体" w:hAnsi="宋体" w:cs="宋体"/>
          <w:color w:val="000000"/>
          <w:sz w:val="21"/>
          <w:szCs w:val="21"/>
          <w:lang w:eastAsia="zh-CN"/>
        </w:rPr>
        <w:t>0</w:t>
      </w:r>
      <w:r>
        <w:rPr>
          <w:rFonts w:ascii="宋体" w:eastAsia="宋体" w:hAnsi="宋体" w:cs="宋体" w:hint="eastAsia"/>
          <w:color w:val="000000"/>
          <w:sz w:val="21"/>
          <w:szCs w:val="21"/>
          <w:lang w:eastAsia="zh-CN"/>
        </w:rPr>
        <w:t>”正转、“</w:t>
      </w:r>
      <w:r>
        <w:rPr>
          <w:rFonts w:ascii="宋体" w:eastAsia="宋体" w:hAnsi="宋体" w:cs="宋体"/>
          <w:color w:val="000000"/>
          <w:sz w:val="21"/>
          <w:szCs w:val="21"/>
          <w:lang w:eastAsia="zh-CN"/>
        </w:rPr>
        <w:t>1</w:t>
      </w:r>
      <w:r>
        <w:rPr>
          <w:rFonts w:ascii="宋体" w:eastAsia="宋体" w:hAnsi="宋体" w:cs="宋体" w:hint="eastAsia"/>
          <w:color w:val="000000"/>
          <w:sz w:val="21"/>
          <w:szCs w:val="21"/>
          <w:lang w:eastAsia="zh-CN"/>
        </w:rPr>
        <w:t>”反转。</w:t>
      </w:r>
    </w:p>
    <w:p w:rsidR="00742211" w:rsidRDefault="004A7763">
      <w:pPr>
        <w:spacing w:line="400" w:lineRule="exact"/>
        <w:ind w:firstLineChars="100" w:firstLine="210"/>
        <w:rPr>
          <w:rFonts w:ascii="宋体" w:eastAsia="宋体" w:hAnsi="宋体" w:cs="Times New Roman"/>
          <w:color w:val="000000"/>
          <w:sz w:val="21"/>
          <w:szCs w:val="21"/>
          <w:lang w:eastAsia="zh-CN"/>
        </w:rPr>
      </w:pPr>
      <w:r>
        <w:rPr>
          <w:rFonts w:ascii="宋体" w:eastAsia="宋体" w:hAnsi="宋体" w:cs="宋体"/>
          <w:color w:val="000000"/>
          <w:sz w:val="21"/>
          <w:szCs w:val="21"/>
          <w:lang w:eastAsia="zh-CN"/>
        </w:rPr>
        <w:t>P10.03=</w:t>
      </w:r>
      <w:r>
        <w:rPr>
          <w:rFonts w:ascii="宋体" w:eastAsia="宋体" w:hAnsi="宋体" w:cs="宋体" w:hint="eastAsia"/>
          <w:color w:val="000000"/>
          <w:sz w:val="21"/>
          <w:szCs w:val="21"/>
          <w:lang w:eastAsia="zh-CN"/>
        </w:rPr>
        <w:t>“</w:t>
      </w:r>
      <w:r>
        <w:rPr>
          <w:rFonts w:ascii="宋体" w:eastAsia="宋体" w:hAnsi="宋体" w:cs="宋体"/>
          <w:color w:val="000000"/>
          <w:sz w:val="21"/>
          <w:szCs w:val="21"/>
          <w:lang w:eastAsia="zh-CN"/>
        </w:rPr>
        <w:t>4</w:t>
      </w:r>
      <w:r>
        <w:rPr>
          <w:rFonts w:ascii="宋体" w:eastAsia="宋体" w:hAnsi="宋体" w:cs="宋体" w:hint="eastAsia"/>
          <w:color w:val="000000"/>
          <w:sz w:val="21"/>
          <w:szCs w:val="21"/>
          <w:lang w:eastAsia="zh-CN"/>
        </w:rPr>
        <w:t>”</w:t>
      </w:r>
      <w:r>
        <w:rPr>
          <w:rFonts w:ascii="宋体" w:eastAsia="宋体" w:hAnsi="宋体" w:cs="宋体"/>
          <w:color w:val="000000"/>
          <w:sz w:val="21"/>
          <w:szCs w:val="21"/>
          <w:lang w:eastAsia="zh-CN"/>
        </w:rPr>
        <w:t>=DI5</w:t>
      </w:r>
      <w:r>
        <w:rPr>
          <w:rFonts w:ascii="宋体" w:eastAsia="宋体" w:hAnsi="宋体" w:cs="宋体" w:hint="eastAsia"/>
          <w:color w:val="000000"/>
          <w:sz w:val="21"/>
          <w:szCs w:val="21"/>
          <w:lang w:eastAsia="zh-CN"/>
        </w:rPr>
        <w:t>，上升沿复位。定义“变频器故障复位功能”</w:t>
      </w:r>
    </w:p>
    <w:p w:rsidR="00742211" w:rsidRDefault="00CD1914">
      <w:pPr>
        <w:spacing w:line="400" w:lineRule="exact"/>
        <w:rPr>
          <w:rFonts w:ascii="宋体" w:eastAsia="宋体" w:hAnsi="宋体" w:cs="Times New Roman"/>
          <w:color w:val="000000"/>
          <w:sz w:val="21"/>
          <w:szCs w:val="21"/>
        </w:rPr>
      </w:pPr>
      <w:r>
        <w:rPr>
          <w:rFonts w:ascii="宋体" w:eastAsia="宋体" w:hAnsi="宋体" w:cs="宋体" w:hint="eastAsia"/>
          <w:color w:val="000000"/>
          <w:sz w:val="21"/>
          <w:szCs w:val="21"/>
          <w:lang w:eastAsia="zh-CN"/>
        </w:rPr>
        <w:t xml:space="preserve">4.3  </w:t>
      </w:r>
      <w:r w:rsidR="004A7763">
        <w:rPr>
          <w:rFonts w:ascii="宋体" w:eastAsia="宋体" w:hAnsi="宋体" w:cs="宋体" w:hint="eastAsia"/>
          <w:color w:val="000000"/>
          <w:sz w:val="21"/>
          <w:szCs w:val="21"/>
          <w:lang w:eastAsia="zh-CN"/>
        </w:rPr>
        <w:t>参数设置和性能优化</w:t>
      </w:r>
    </w:p>
    <w:p w:rsidR="00742211" w:rsidRDefault="004A7763">
      <w:pPr>
        <w:spacing w:line="400" w:lineRule="exact"/>
        <w:ind w:firstLineChars="200" w:firstLine="420"/>
        <w:rPr>
          <w:rFonts w:ascii="宋体" w:eastAsia="宋体" w:hAnsi="宋体" w:cs="宋体"/>
          <w:color w:val="000000"/>
          <w:sz w:val="21"/>
          <w:szCs w:val="21"/>
          <w:lang w:eastAsia="zh-CN"/>
        </w:rPr>
      </w:pPr>
      <w:r>
        <w:rPr>
          <w:rFonts w:ascii="宋体" w:eastAsia="宋体" w:hAnsi="宋体" w:cs="宋体" w:hint="eastAsia"/>
          <w:color w:val="000000"/>
          <w:sz w:val="21"/>
          <w:szCs w:val="21"/>
          <w:lang w:eastAsia="zh-CN"/>
        </w:rPr>
        <w:t>上述工作完成后，第一步输入电机额定参数，接通变频器输入三相</w:t>
      </w:r>
      <w:r>
        <w:rPr>
          <w:rFonts w:ascii="宋体" w:eastAsia="宋体" w:hAnsi="宋体" w:cs="宋体"/>
          <w:color w:val="000000"/>
          <w:sz w:val="21"/>
          <w:szCs w:val="21"/>
          <w:lang w:eastAsia="zh-CN"/>
        </w:rPr>
        <w:t>380V</w:t>
      </w:r>
      <w:r>
        <w:rPr>
          <w:rFonts w:ascii="宋体" w:eastAsia="宋体" w:hAnsi="宋体" w:cs="宋体" w:hint="eastAsia"/>
          <w:color w:val="000000"/>
          <w:sz w:val="21"/>
          <w:szCs w:val="21"/>
          <w:lang w:eastAsia="zh-CN"/>
        </w:rPr>
        <w:t>电源，上电测试</w:t>
      </w:r>
      <w:r>
        <w:rPr>
          <w:rFonts w:ascii="宋体" w:eastAsia="宋体" w:hAnsi="宋体" w:cs="宋体"/>
          <w:color w:val="000000"/>
          <w:sz w:val="21"/>
          <w:szCs w:val="21"/>
          <w:lang w:eastAsia="zh-CN"/>
        </w:rPr>
        <w:t>ACS800</w:t>
      </w:r>
      <w:r>
        <w:rPr>
          <w:rFonts w:ascii="宋体" w:eastAsia="宋体" w:hAnsi="宋体" w:cs="宋体" w:hint="eastAsia"/>
          <w:color w:val="000000"/>
          <w:sz w:val="21"/>
          <w:szCs w:val="21"/>
          <w:lang w:eastAsia="zh-CN"/>
        </w:rPr>
        <w:t>变频器的状态，进行参数设置。进入</w:t>
      </w:r>
      <w:r>
        <w:rPr>
          <w:rFonts w:ascii="宋体" w:eastAsia="宋体" w:hAnsi="宋体" w:cs="宋体"/>
          <w:color w:val="000000"/>
          <w:sz w:val="21"/>
          <w:szCs w:val="21"/>
        </w:rPr>
        <w:t xml:space="preserve">ACS 800 </w:t>
      </w:r>
      <w:r>
        <w:rPr>
          <w:rFonts w:ascii="宋体" w:eastAsia="宋体" w:hAnsi="宋体" w:cs="宋体" w:hint="eastAsia"/>
          <w:color w:val="000000"/>
          <w:sz w:val="21"/>
          <w:szCs w:val="21"/>
        </w:rPr>
        <w:t>参数组第</w:t>
      </w:r>
      <w:r>
        <w:rPr>
          <w:rFonts w:ascii="宋体" w:eastAsia="宋体" w:hAnsi="宋体" w:cs="宋体"/>
          <w:color w:val="000000"/>
          <w:sz w:val="21"/>
          <w:szCs w:val="21"/>
        </w:rPr>
        <w:t>99</w:t>
      </w:r>
      <w:r>
        <w:rPr>
          <w:rFonts w:ascii="宋体" w:eastAsia="宋体" w:hAnsi="宋体" w:cs="宋体" w:hint="eastAsia"/>
          <w:color w:val="000000"/>
          <w:sz w:val="21"/>
          <w:szCs w:val="21"/>
        </w:rPr>
        <w:t>组</w:t>
      </w:r>
      <w:r>
        <w:rPr>
          <w:rFonts w:ascii="宋体" w:eastAsia="宋体" w:hAnsi="宋体" w:cs="宋体" w:hint="eastAsia"/>
          <w:color w:val="000000"/>
          <w:sz w:val="21"/>
          <w:szCs w:val="21"/>
          <w:lang w:eastAsia="zh-CN"/>
        </w:rPr>
        <w:t>，</w:t>
      </w:r>
      <w:r>
        <w:rPr>
          <w:rFonts w:ascii="宋体" w:eastAsia="宋体" w:hAnsi="宋体" w:cs="宋体" w:hint="eastAsia"/>
          <w:color w:val="000000"/>
          <w:sz w:val="21"/>
          <w:szCs w:val="21"/>
        </w:rPr>
        <w:t>输入</w:t>
      </w:r>
      <w:r>
        <w:rPr>
          <w:rFonts w:ascii="宋体" w:eastAsia="宋体" w:hAnsi="宋体" w:cs="宋体" w:hint="eastAsia"/>
          <w:color w:val="000000"/>
          <w:sz w:val="21"/>
          <w:szCs w:val="21"/>
          <w:lang w:eastAsia="zh-CN"/>
        </w:rPr>
        <w:t>下列</w:t>
      </w:r>
      <w:r>
        <w:rPr>
          <w:rFonts w:ascii="宋体" w:eastAsia="宋体" w:hAnsi="宋体" w:cs="宋体" w:hint="eastAsia"/>
          <w:color w:val="000000"/>
          <w:sz w:val="21"/>
          <w:szCs w:val="21"/>
        </w:rPr>
        <w:t>参数：</w:t>
      </w:r>
      <w:r>
        <w:rPr>
          <w:rFonts w:ascii="宋体" w:eastAsia="宋体" w:hAnsi="宋体" w:cs="宋体" w:hint="eastAsia"/>
          <w:color w:val="000000"/>
          <w:sz w:val="21"/>
          <w:szCs w:val="21"/>
          <w:lang w:eastAsia="zh-CN"/>
        </w:rPr>
        <w:t>额定频率</w:t>
      </w:r>
      <w:r>
        <w:rPr>
          <w:rFonts w:ascii="宋体" w:eastAsia="宋体" w:hAnsi="宋体" w:cs="宋体"/>
          <w:color w:val="000000"/>
          <w:sz w:val="21"/>
          <w:szCs w:val="21"/>
          <w:lang w:eastAsia="zh-CN"/>
        </w:rPr>
        <w:t>50</w:t>
      </w:r>
      <w:r>
        <w:rPr>
          <w:rFonts w:ascii="宋体" w:eastAsia="宋体" w:hAnsi="宋体" w:cs="宋体" w:hint="eastAsia"/>
          <w:color w:val="000000"/>
          <w:sz w:val="21"/>
          <w:szCs w:val="21"/>
          <w:lang w:eastAsia="zh-CN"/>
        </w:rPr>
        <w:t>赫兹、额定电压</w:t>
      </w:r>
      <w:r>
        <w:rPr>
          <w:rFonts w:ascii="宋体" w:eastAsia="宋体" w:hAnsi="宋体" w:cs="宋体"/>
          <w:color w:val="000000"/>
          <w:sz w:val="21"/>
          <w:szCs w:val="21"/>
          <w:lang w:eastAsia="zh-CN"/>
        </w:rPr>
        <w:t>380V</w:t>
      </w:r>
      <w:r>
        <w:rPr>
          <w:rFonts w:ascii="宋体" w:eastAsia="宋体" w:hAnsi="宋体" w:cs="宋体" w:hint="eastAsia"/>
          <w:color w:val="000000"/>
          <w:sz w:val="21"/>
          <w:szCs w:val="21"/>
          <w:lang w:eastAsia="zh-CN"/>
        </w:rPr>
        <w:t>、额定功率</w:t>
      </w:r>
      <w:r>
        <w:rPr>
          <w:rFonts w:ascii="宋体" w:eastAsia="宋体" w:hAnsi="宋体" w:cs="宋体"/>
          <w:color w:val="000000"/>
          <w:sz w:val="21"/>
          <w:szCs w:val="21"/>
          <w:lang w:eastAsia="zh-CN"/>
        </w:rPr>
        <w:t>42KW</w:t>
      </w:r>
      <w:r>
        <w:rPr>
          <w:rFonts w:ascii="宋体" w:eastAsia="宋体" w:hAnsi="宋体" w:cs="宋体" w:hint="eastAsia"/>
          <w:color w:val="000000"/>
          <w:sz w:val="21"/>
          <w:szCs w:val="21"/>
          <w:lang w:eastAsia="zh-CN"/>
        </w:rPr>
        <w:t>、额定电流</w:t>
      </w:r>
      <w:r>
        <w:rPr>
          <w:rFonts w:ascii="宋体" w:eastAsia="宋体" w:hAnsi="宋体" w:cs="宋体"/>
          <w:color w:val="000000"/>
          <w:sz w:val="21"/>
          <w:szCs w:val="21"/>
          <w:lang w:eastAsia="zh-CN"/>
        </w:rPr>
        <w:t>84A</w:t>
      </w:r>
      <w:r>
        <w:rPr>
          <w:rFonts w:ascii="宋体" w:eastAsia="宋体" w:hAnsi="宋体" w:cs="宋体" w:hint="eastAsia"/>
          <w:color w:val="000000"/>
          <w:sz w:val="21"/>
          <w:szCs w:val="21"/>
          <w:lang w:eastAsia="zh-CN"/>
        </w:rPr>
        <w:t>等；第二步调整变频器输出速度限幅：通过</w:t>
      </w:r>
      <w:r>
        <w:rPr>
          <w:rFonts w:ascii="宋体" w:eastAsia="宋体" w:hAnsi="宋体" w:cs="宋体"/>
          <w:color w:val="000000"/>
          <w:sz w:val="21"/>
          <w:szCs w:val="21"/>
          <w:lang w:eastAsia="zh-CN"/>
        </w:rPr>
        <w:t>ACS800</w:t>
      </w:r>
      <w:r>
        <w:rPr>
          <w:rFonts w:ascii="宋体" w:eastAsia="宋体" w:hAnsi="宋体" w:cs="宋体" w:hint="eastAsia"/>
          <w:color w:val="000000"/>
          <w:sz w:val="21"/>
          <w:szCs w:val="21"/>
          <w:lang w:eastAsia="zh-CN"/>
        </w:rPr>
        <w:t>的操作面板进行速度参数设置：按下“</w:t>
      </w:r>
      <w:r>
        <w:rPr>
          <w:rFonts w:ascii="宋体" w:eastAsia="宋体" w:hAnsi="宋体" w:cs="宋体"/>
          <w:color w:val="000000"/>
          <w:sz w:val="21"/>
          <w:szCs w:val="21"/>
          <w:lang w:eastAsia="zh-CN"/>
        </w:rPr>
        <w:t>PAR</w:t>
      </w:r>
      <w:r>
        <w:rPr>
          <w:rFonts w:ascii="宋体" w:eastAsia="宋体" w:hAnsi="宋体" w:cs="宋体" w:hint="eastAsia"/>
          <w:color w:val="000000"/>
          <w:sz w:val="21"/>
          <w:szCs w:val="21"/>
          <w:lang w:eastAsia="zh-CN"/>
        </w:rPr>
        <w:t>”键进入第</w:t>
      </w:r>
      <w:r>
        <w:rPr>
          <w:rFonts w:ascii="宋体" w:eastAsia="宋体" w:hAnsi="宋体" w:cs="宋体"/>
          <w:color w:val="000000"/>
          <w:sz w:val="21"/>
          <w:szCs w:val="21"/>
          <w:lang w:eastAsia="zh-CN"/>
        </w:rPr>
        <w:t>20</w:t>
      </w:r>
      <w:r>
        <w:rPr>
          <w:rFonts w:ascii="宋体" w:eastAsia="宋体" w:hAnsi="宋体" w:cs="宋体" w:hint="eastAsia"/>
          <w:color w:val="000000"/>
          <w:sz w:val="21"/>
          <w:szCs w:val="21"/>
          <w:lang w:eastAsia="zh-CN"/>
        </w:rPr>
        <w:t>组参数“</w:t>
      </w:r>
      <w:r>
        <w:rPr>
          <w:rFonts w:ascii="宋体" w:eastAsia="宋体" w:hAnsi="宋体" w:cs="宋体"/>
          <w:color w:val="000000"/>
          <w:sz w:val="21"/>
          <w:szCs w:val="21"/>
          <w:lang w:eastAsia="zh-CN"/>
        </w:rPr>
        <w:t>LIMITS</w:t>
      </w:r>
      <w:r>
        <w:rPr>
          <w:rFonts w:ascii="宋体" w:eastAsia="宋体" w:hAnsi="宋体" w:cs="宋体" w:hint="eastAsia"/>
          <w:color w:val="000000"/>
          <w:sz w:val="21"/>
          <w:szCs w:val="21"/>
          <w:lang w:eastAsia="zh-CN"/>
        </w:rPr>
        <w:t>”</w:t>
      </w:r>
      <w:r>
        <w:rPr>
          <w:rFonts w:ascii="宋体" w:eastAsia="宋体" w:hAnsi="宋体" w:cs="宋体"/>
          <w:color w:val="000000"/>
          <w:sz w:val="21"/>
          <w:szCs w:val="21"/>
          <w:lang w:eastAsia="zh-CN"/>
        </w:rPr>
        <w:t>,</w:t>
      </w:r>
      <w:r>
        <w:rPr>
          <w:rFonts w:ascii="宋体" w:eastAsia="宋体" w:hAnsi="宋体" w:cs="宋体" w:hint="eastAsia"/>
          <w:color w:val="000000"/>
          <w:sz w:val="21"/>
          <w:szCs w:val="21"/>
          <w:lang w:eastAsia="zh-CN"/>
        </w:rPr>
        <w:t>进行“</w:t>
      </w:r>
      <w:r>
        <w:rPr>
          <w:rFonts w:ascii="宋体" w:eastAsia="宋体" w:hAnsi="宋体" w:cs="宋体"/>
          <w:color w:val="000000"/>
          <w:sz w:val="21"/>
          <w:szCs w:val="21"/>
          <w:lang w:eastAsia="zh-CN"/>
        </w:rPr>
        <w:t>MINIMUM SPEED</w:t>
      </w:r>
      <w:r>
        <w:rPr>
          <w:rFonts w:ascii="宋体" w:eastAsia="宋体" w:hAnsi="宋体" w:cs="宋体" w:hint="eastAsia"/>
          <w:color w:val="000000"/>
          <w:sz w:val="21"/>
          <w:szCs w:val="21"/>
          <w:lang w:eastAsia="zh-CN"/>
        </w:rPr>
        <w:t>”反转限速</w:t>
      </w:r>
      <w:r>
        <w:rPr>
          <w:rFonts w:ascii="宋体" w:eastAsia="宋体" w:hAnsi="宋体" w:cs="宋体"/>
          <w:color w:val="000000"/>
          <w:sz w:val="21"/>
          <w:szCs w:val="21"/>
          <w:lang w:eastAsia="zh-CN"/>
        </w:rPr>
        <w:t>-1450rpm</w:t>
      </w:r>
      <w:r>
        <w:rPr>
          <w:rFonts w:ascii="宋体" w:eastAsia="宋体" w:hAnsi="宋体" w:cs="宋体" w:hint="eastAsia"/>
          <w:color w:val="000000"/>
          <w:sz w:val="21"/>
          <w:szCs w:val="21"/>
          <w:lang w:eastAsia="zh-CN"/>
        </w:rPr>
        <w:t>，“</w:t>
      </w:r>
      <w:r>
        <w:rPr>
          <w:rFonts w:ascii="宋体" w:eastAsia="宋体" w:hAnsi="宋体" w:cs="宋体"/>
          <w:color w:val="000000"/>
          <w:sz w:val="21"/>
          <w:szCs w:val="21"/>
          <w:lang w:eastAsia="zh-CN"/>
        </w:rPr>
        <w:t>MAXIMUM SPEED</w:t>
      </w:r>
      <w:r>
        <w:rPr>
          <w:rFonts w:ascii="宋体" w:eastAsia="宋体" w:hAnsi="宋体" w:cs="宋体" w:hint="eastAsia"/>
          <w:color w:val="000000"/>
          <w:sz w:val="21"/>
          <w:szCs w:val="21"/>
          <w:lang w:eastAsia="zh-CN"/>
        </w:rPr>
        <w:t>”反转限速</w:t>
      </w:r>
      <w:r>
        <w:rPr>
          <w:rFonts w:ascii="宋体" w:eastAsia="宋体" w:hAnsi="宋体" w:cs="宋体"/>
          <w:color w:val="000000"/>
          <w:sz w:val="21"/>
          <w:szCs w:val="21"/>
          <w:lang w:eastAsia="zh-CN"/>
        </w:rPr>
        <w:t>1400rpm</w:t>
      </w:r>
      <w:r>
        <w:rPr>
          <w:rFonts w:ascii="宋体" w:eastAsia="宋体" w:hAnsi="宋体" w:cs="宋体" w:hint="eastAsia"/>
          <w:color w:val="000000"/>
          <w:sz w:val="21"/>
          <w:szCs w:val="21"/>
          <w:lang w:eastAsia="zh-CN"/>
        </w:rPr>
        <w:t>；第三步编制PLC控制程序、控制变频器的程序如下：</w:t>
      </w:r>
    </w:p>
    <w:p w:rsidR="00742211" w:rsidRDefault="00126007">
      <w:pPr>
        <w:spacing w:line="400" w:lineRule="exact"/>
        <w:ind w:firstLineChars="200" w:firstLine="480"/>
        <w:rPr>
          <w:rFonts w:ascii="宋体" w:eastAsia="宋体" w:hAnsi="宋体" w:cs="宋体"/>
          <w:color w:val="000000"/>
          <w:sz w:val="21"/>
          <w:szCs w:val="21"/>
          <w:lang w:eastAsia="zh-CN"/>
        </w:rPr>
      </w:pPr>
      <w:r w:rsidRPr="00126007">
        <w:pict>
          <v:shape id="_x0000_s1051" type="#_x0000_t75" style="position:absolute;left:0;text-align:left;margin-left:62.25pt;margin-top:4.75pt;width:348pt;height:284.5pt;z-index:251658240">
            <v:imagedata r:id="rId10" o:title="" croptop="5735f" cropbottom="23233f" cropleft="28591f" cropright="23442f"/>
            <w10:wrap type="square"/>
          </v:shape>
          <o:OLEObject Type="Embed" ProgID="Unknown" ShapeID="_x0000_s1051" DrawAspect="Content" ObjectID="_1646998922" r:id="rId11"/>
        </w:pict>
      </w:r>
    </w:p>
    <w:p w:rsidR="00742211" w:rsidRDefault="00742211">
      <w:pPr>
        <w:spacing w:line="400" w:lineRule="exact"/>
        <w:ind w:firstLineChars="200" w:firstLine="420"/>
        <w:rPr>
          <w:rFonts w:ascii="宋体" w:eastAsia="宋体" w:hAnsi="宋体" w:cs="宋体"/>
          <w:color w:val="000000"/>
          <w:sz w:val="21"/>
          <w:szCs w:val="21"/>
          <w:lang w:eastAsia="zh-CN"/>
        </w:rPr>
      </w:pPr>
    </w:p>
    <w:p w:rsidR="00742211" w:rsidRDefault="00742211">
      <w:pPr>
        <w:spacing w:line="400" w:lineRule="exact"/>
        <w:ind w:firstLineChars="200" w:firstLine="420"/>
        <w:rPr>
          <w:rFonts w:ascii="宋体" w:eastAsia="宋体" w:hAnsi="宋体" w:cs="宋体"/>
          <w:color w:val="000000"/>
          <w:sz w:val="21"/>
          <w:szCs w:val="21"/>
          <w:lang w:eastAsia="zh-CN"/>
        </w:rPr>
      </w:pPr>
    </w:p>
    <w:p w:rsidR="00742211" w:rsidRDefault="00742211">
      <w:pPr>
        <w:spacing w:line="400" w:lineRule="exact"/>
        <w:ind w:firstLineChars="200" w:firstLine="420"/>
        <w:rPr>
          <w:rFonts w:ascii="宋体" w:eastAsia="宋体" w:hAnsi="宋体" w:cs="宋体"/>
          <w:color w:val="000000"/>
          <w:sz w:val="21"/>
          <w:szCs w:val="21"/>
          <w:lang w:eastAsia="zh-CN"/>
        </w:rPr>
      </w:pPr>
    </w:p>
    <w:p w:rsidR="00742211" w:rsidRDefault="00742211">
      <w:pPr>
        <w:spacing w:line="400" w:lineRule="exact"/>
        <w:ind w:firstLineChars="200" w:firstLine="420"/>
        <w:rPr>
          <w:rFonts w:ascii="宋体" w:eastAsia="宋体" w:hAnsi="宋体" w:cs="宋体"/>
          <w:color w:val="000000"/>
          <w:sz w:val="21"/>
          <w:szCs w:val="21"/>
          <w:lang w:eastAsia="zh-CN"/>
        </w:rPr>
      </w:pPr>
    </w:p>
    <w:p w:rsidR="00742211" w:rsidRDefault="00742211">
      <w:pPr>
        <w:spacing w:line="400" w:lineRule="exact"/>
        <w:ind w:firstLineChars="200" w:firstLine="420"/>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742211">
      <w:pPr>
        <w:spacing w:line="400" w:lineRule="exact"/>
        <w:rPr>
          <w:rFonts w:ascii="宋体" w:eastAsia="宋体" w:hAnsi="宋体" w:cs="宋体"/>
          <w:color w:val="000000"/>
          <w:sz w:val="21"/>
          <w:szCs w:val="21"/>
          <w:lang w:eastAsia="zh-CN"/>
        </w:rPr>
      </w:pPr>
    </w:p>
    <w:p w:rsidR="00742211" w:rsidRDefault="008E062D">
      <w:pPr>
        <w:spacing w:line="400" w:lineRule="exact"/>
        <w:rPr>
          <w:rFonts w:ascii="宋体" w:eastAsia="宋体" w:hAnsi="宋体" w:cs="宋体"/>
          <w:color w:val="000000"/>
          <w:sz w:val="21"/>
          <w:szCs w:val="21"/>
          <w:lang w:eastAsia="zh-CN"/>
        </w:rPr>
      </w:pPr>
      <w:r>
        <w:rPr>
          <w:rFonts w:ascii="宋体" w:eastAsia="宋体" w:hAnsi="宋体" w:cs="宋体" w:hint="eastAsia"/>
          <w:color w:val="000000"/>
          <w:sz w:val="21"/>
          <w:szCs w:val="21"/>
          <w:lang w:eastAsia="zh-CN"/>
        </w:rPr>
        <w:t xml:space="preserve">                               </w:t>
      </w:r>
    </w:p>
    <w:p w:rsidR="00742211" w:rsidRDefault="008E062D">
      <w:pPr>
        <w:spacing w:line="400" w:lineRule="exact"/>
        <w:rPr>
          <w:rFonts w:ascii="宋体" w:eastAsia="宋体" w:hAnsi="宋体" w:cs="宋体"/>
          <w:color w:val="000000"/>
          <w:sz w:val="21"/>
          <w:szCs w:val="21"/>
          <w:lang w:eastAsia="zh-CN"/>
        </w:rPr>
      </w:pPr>
      <w:r>
        <w:rPr>
          <w:rFonts w:ascii="宋体" w:eastAsia="宋体" w:hAnsi="宋体" w:cs="宋体" w:hint="eastAsia"/>
          <w:color w:val="000000"/>
          <w:sz w:val="21"/>
          <w:szCs w:val="21"/>
          <w:lang w:eastAsia="zh-CN"/>
        </w:rPr>
        <w:t xml:space="preserve">                                  图3</w:t>
      </w:r>
    </w:p>
    <w:p w:rsidR="00742211" w:rsidRDefault="004A7763">
      <w:pPr>
        <w:spacing w:line="400" w:lineRule="exact"/>
        <w:ind w:firstLineChars="200" w:firstLine="420"/>
        <w:rPr>
          <w:rFonts w:ascii="宋体" w:eastAsia="宋体" w:hAnsi="宋体" w:cs="Times New Roman"/>
          <w:color w:val="000000"/>
          <w:sz w:val="21"/>
          <w:szCs w:val="21"/>
          <w:lang w:eastAsia="zh-CN"/>
        </w:rPr>
      </w:pPr>
      <w:r>
        <w:rPr>
          <w:rFonts w:ascii="宋体" w:eastAsia="宋体" w:hAnsi="宋体" w:cs="宋体" w:hint="eastAsia"/>
          <w:color w:val="000000"/>
          <w:sz w:val="21"/>
          <w:szCs w:val="21"/>
          <w:lang w:eastAsia="zh-CN"/>
        </w:rPr>
        <w:t>第四步，优化变频器性能：</w:t>
      </w:r>
      <w:r>
        <w:rPr>
          <w:rFonts w:ascii="宋体" w:eastAsia="宋体" w:hAnsi="宋体" w:cs="宋体" w:hint="eastAsia"/>
          <w:color w:val="000000"/>
          <w:sz w:val="21"/>
          <w:szCs w:val="21"/>
        </w:rPr>
        <w:t>在</w:t>
      </w:r>
      <w:r>
        <w:rPr>
          <w:rFonts w:ascii="宋体" w:eastAsia="宋体" w:hAnsi="宋体" w:cs="宋体"/>
          <w:color w:val="000000"/>
          <w:sz w:val="21"/>
          <w:szCs w:val="21"/>
        </w:rPr>
        <w:t>ACS800</w:t>
      </w:r>
      <w:r>
        <w:rPr>
          <w:rFonts w:ascii="宋体" w:eastAsia="宋体" w:hAnsi="宋体" w:cs="宋体" w:hint="eastAsia"/>
          <w:color w:val="000000"/>
          <w:sz w:val="21"/>
          <w:szCs w:val="21"/>
        </w:rPr>
        <w:t>系统程序第</w:t>
      </w:r>
      <w:r>
        <w:rPr>
          <w:rFonts w:ascii="宋体" w:eastAsia="宋体" w:hAnsi="宋体" w:cs="宋体"/>
          <w:color w:val="000000"/>
          <w:sz w:val="21"/>
          <w:szCs w:val="21"/>
        </w:rPr>
        <w:t>22</w:t>
      </w:r>
      <w:r>
        <w:rPr>
          <w:rFonts w:ascii="宋体" w:eastAsia="宋体" w:hAnsi="宋体" w:cs="宋体" w:hint="eastAsia"/>
          <w:color w:val="000000"/>
          <w:sz w:val="21"/>
          <w:szCs w:val="21"/>
        </w:rPr>
        <w:t>参数组中，通过设定</w:t>
      </w:r>
      <w:r>
        <w:rPr>
          <w:rFonts w:ascii="宋体" w:eastAsia="宋体" w:hAnsi="宋体" w:cs="宋体"/>
          <w:color w:val="000000"/>
          <w:sz w:val="21"/>
          <w:szCs w:val="21"/>
        </w:rPr>
        <w:t>Par22.01</w:t>
      </w:r>
      <w:r>
        <w:rPr>
          <w:rFonts w:ascii="宋体" w:eastAsia="宋体" w:hAnsi="宋体" w:cs="宋体" w:hint="eastAsia"/>
          <w:color w:val="000000"/>
          <w:sz w:val="21"/>
          <w:szCs w:val="21"/>
        </w:rPr>
        <w:t>（加速时间）、</w:t>
      </w:r>
      <w:r>
        <w:rPr>
          <w:rFonts w:ascii="宋体" w:eastAsia="宋体" w:hAnsi="宋体" w:cs="宋体"/>
          <w:color w:val="000000"/>
          <w:sz w:val="21"/>
          <w:szCs w:val="21"/>
        </w:rPr>
        <w:t>Par22.02</w:t>
      </w:r>
      <w:r>
        <w:rPr>
          <w:rFonts w:ascii="宋体" w:eastAsia="宋体" w:hAnsi="宋体" w:cs="宋体" w:hint="eastAsia"/>
          <w:color w:val="000000"/>
          <w:sz w:val="21"/>
          <w:szCs w:val="21"/>
        </w:rPr>
        <w:t>（减速时间）和</w:t>
      </w:r>
      <w:r>
        <w:rPr>
          <w:rFonts w:ascii="宋体" w:eastAsia="宋体" w:hAnsi="宋体" w:cs="宋体"/>
          <w:color w:val="000000"/>
          <w:sz w:val="21"/>
          <w:szCs w:val="21"/>
        </w:rPr>
        <w:t>Par22.03</w:t>
      </w:r>
      <w:r>
        <w:rPr>
          <w:rFonts w:ascii="宋体" w:eastAsia="宋体" w:hAnsi="宋体" w:cs="宋体" w:hint="eastAsia"/>
          <w:color w:val="000000"/>
          <w:sz w:val="21"/>
          <w:szCs w:val="21"/>
        </w:rPr>
        <w:t>（加减速乘法器）来定义加减速时间。将变频器参数</w:t>
      </w:r>
      <w:r>
        <w:rPr>
          <w:rFonts w:ascii="宋体" w:eastAsia="宋体" w:hAnsi="宋体" w:cs="宋体"/>
          <w:color w:val="000000"/>
          <w:sz w:val="21"/>
          <w:szCs w:val="21"/>
        </w:rPr>
        <w:t>22.01</w:t>
      </w:r>
      <w:r>
        <w:rPr>
          <w:rFonts w:ascii="宋体" w:eastAsia="宋体" w:hAnsi="宋体" w:cs="宋体" w:hint="eastAsia"/>
          <w:color w:val="000000"/>
          <w:sz w:val="21"/>
          <w:szCs w:val="21"/>
        </w:rPr>
        <w:t>组加速时间延长</w:t>
      </w:r>
      <w:r>
        <w:rPr>
          <w:rFonts w:ascii="宋体" w:eastAsia="宋体" w:hAnsi="宋体" w:cs="宋体"/>
          <w:color w:val="000000"/>
          <w:sz w:val="21"/>
          <w:szCs w:val="21"/>
        </w:rPr>
        <w:t>8-10s</w:t>
      </w:r>
      <w:r>
        <w:rPr>
          <w:rFonts w:ascii="宋体" w:eastAsia="宋体" w:hAnsi="宋体" w:cs="宋体" w:hint="eastAsia"/>
          <w:color w:val="000000"/>
          <w:sz w:val="21"/>
          <w:szCs w:val="21"/>
        </w:rPr>
        <w:t>，参数</w:t>
      </w:r>
      <w:r>
        <w:rPr>
          <w:rFonts w:ascii="宋体" w:eastAsia="宋体" w:hAnsi="宋体" w:cs="宋体"/>
          <w:color w:val="000000"/>
          <w:sz w:val="21"/>
          <w:szCs w:val="21"/>
        </w:rPr>
        <w:lastRenderedPageBreak/>
        <w:t>22.02</w:t>
      </w:r>
      <w:r>
        <w:rPr>
          <w:rFonts w:ascii="宋体" w:eastAsia="宋体" w:hAnsi="宋体" w:cs="宋体" w:hint="eastAsia"/>
          <w:color w:val="000000"/>
          <w:sz w:val="21"/>
          <w:szCs w:val="21"/>
        </w:rPr>
        <w:t>组减速时间延长</w:t>
      </w:r>
      <w:r>
        <w:rPr>
          <w:rFonts w:ascii="宋体" w:eastAsia="宋体" w:hAnsi="宋体" w:cs="宋体"/>
          <w:color w:val="000000"/>
          <w:sz w:val="21"/>
          <w:szCs w:val="21"/>
        </w:rPr>
        <w:t>8-10s</w:t>
      </w:r>
      <w:r>
        <w:rPr>
          <w:rFonts w:ascii="宋体" w:eastAsia="宋体" w:hAnsi="宋体" w:cs="宋体" w:hint="eastAsia"/>
          <w:color w:val="000000"/>
          <w:sz w:val="21"/>
          <w:szCs w:val="21"/>
        </w:rPr>
        <w:t>，从而来改变斜率降低启动电流。</w:t>
      </w:r>
    </w:p>
    <w:p w:rsidR="00742211" w:rsidRDefault="00CD1914" w:rsidP="00CD1914">
      <w:pPr>
        <w:spacing w:line="400" w:lineRule="exact"/>
        <w:rPr>
          <w:rFonts w:ascii="宋体" w:eastAsia="宋体" w:hAnsi="宋体" w:cs="宋体"/>
          <w:color w:val="000000"/>
          <w:sz w:val="21"/>
          <w:szCs w:val="21"/>
          <w:lang w:eastAsia="zh-CN"/>
        </w:rPr>
      </w:pPr>
      <w:r>
        <w:rPr>
          <w:rFonts w:ascii="宋体" w:eastAsia="宋体" w:hAnsi="宋体" w:cs="宋体" w:hint="eastAsia"/>
          <w:color w:val="000000"/>
          <w:sz w:val="21"/>
          <w:szCs w:val="21"/>
          <w:lang w:eastAsia="zh-CN"/>
        </w:rPr>
        <w:t xml:space="preserve">4.4  </w:t>
      </w:r>
      <w:r w:rsidR="004A7763">
        <w:rPr>
          <w:rFonts w:ascii="宋体" w:eastAsia="宋体" w:hAnsi="宋体" w:cs="宋体" w:hint="eastAsia"/>
          <w:color w:val="000000"/>
          <w:sz w:val="21"/>
          <w:szCs w:val="21"/>
        </w:rPr>
        <w:t>调试设备</w:t>
      </w:r>
      <w:r w:rsidR="004A7763">
        <w:rPr>
          <w:rFonts w:ascii="宋体" w:eastAsia="宋体" w:hAnsi="宋体" w:cs="宋体" w:hint="eastAsia"/>
          <w:color w:val="000000"/>
          <w:sz w:val="21"/>
          <w:szCs w:val="21"/>
          <w:lang w:eastAsia="zh-CN"/>
        </w:rPr>
        <w:t>和恢复正常生产</w:t>
      </w:r>
      <w:r w:rsidR="004A7763">
        <w:rPr>
          <w:rFonts w:ascii="宋体" w:eastAsia="宋体" w:hAnsi="宋体" w:cs="宋体" w:hint="eastAsia"/>
          <w:color w:val="000000"/>
          <w:sz w:val="21"/>
          <w:szCs w:val="21"/>
        </w:rPr>
        <w:t>。上述工作完成后，设备联动试车</w:t>
      </w:r>
      <w:r w:rsidR="004A7763">
        <w:rPr>
          <w:rFonts w:ascii="宋体" w:eastAsia="宋体" w:hAnsi="宋体" w:cs="宋体" w:hint="eastAsia"/>
          <w:color w:val="000000"/>
          <w:sz w:val="21"/>
          <w:szCs w:val="21"/>
          <w:lang w:eastAsia="zh-CN"/>
        </w:rPr>
        <w:t>时运行正常。</w:t>
      </w:r>
      <w:r w:rsidR="004A7763">
        <w:rPr>
          <w:rFonts w:ascii="宋体" w:eastAsia="宋体" w:hAnsi="宋体" w:cs="宋体"/>
          <w:color w:val="000000"/>
          <w:sz w:val="21"/>
          <w:szCs w:val="21"/>
        </w:rPr>
        <w:t>2020</w:t>
      </w:r>
      <w:r w:rsidR="004A7763">
        <w:rPr>
          <w:rFonts w:ascii="宋体" w:eastAsia="宋体" w:hAnsi="宋体" w:cs="宋体" w:hint="eastAsia"/>
          <w:color w:val="000000"/>
          <w:sz w:val="21"/>
          <w:szCs w:val="21"/>
        </w:rPr>
        <w:t>年</w:t>
      </w:r>
      <w:r w:rsidR="004A7763">
        <w:rPr>
          <w:rFonts w:ascii="宋体" w:eastAsia="宋体" w:hAnsi="宋体" w:cs="宋体"/>
          <w:color w:val="000000"/>
          <w:sz w:val="21"/>
          <w:szCs w:val="21"/>
        </w:rPr>
        <w:t>01</w:t>
      </w:r>
      <w:r w:rsidR="004A7763">
        <w:rPr>
          <w:rFonts w:ascii="宋体" w:eastAsia="宋体" w:hAnsi="宋体" w:cs="宋体" w:hint="eastAsia"/>
          <w:color w:val="000000"/>
          <w:sz w:val="21"/>
          <w:szCs w:val="21"/>
        </w:rPr>
        <w:t>月</w:t>
      </w:r>
      <w:r w:rsidR="004A7763">
        <w:rPr>
          <w:rFonts w:ascii="宋体" w:eastAsia="宋体" w:hAnsi="宋体" w:cs="宋体"/>
          <w:color w:val="000000"/>
          <w:sz w:val="21"/>
          <w:szCs w:val="21"/>
        </w:rPr>
        <w:t>01</w:t>
      </w:r>
      <w:r w:rsidR="004A7763">
        <w:rPr>
          <w:rFonts w:ascii="宋体" w:eastAsia="宋体" w:hAnsi="宋体" w:cs="宋体" w:hint="eastAsia"/>
          <w:color w:val="000000"/>
          <w:sz w:val="21"/>
          <w:szCs w:val="21"/>
        </w:rPr>
        <w:t>日</w:t>
      </w:r>
      <w:r w:rsidR="004A7763">
        <w:rPr>
          <w:rFonts w:ascii="宋体" w:eastAsia="宋体" w:hAnsi="宋体" w:cs="宋体" w:hint="eastAsia"/>
          <w:color w:val="000000"/>
          <w:sz w:val="21"/>
          <w:szCs w:val="21"/>
          <w:lang w:eastAsia="zh-CN"/>
        </w:rPr>
        <w:t>投入正常生产。</w:t>
      </w:r>
    </w:p>
    <w:p w:rsidR="00CD1914" w:rsidRDefault="00CD1914" w:rsidP="00CD1914">
      <w:pPr>
        <w:spacing w:line="400" w:lineRule="exact"/>
        <w:rPr>
          <w:rFonts w:ascii="宋体" w:eastAsia="宋体" w:hAnsi="宋体" w:cs="Times New Roman"/>
          <w:color w:val="000000"/>
          <w:sz w:val="21"/>
          <w:szCs w:val="21"/>
          <w:lang w:eastAsia="zh-CN"/>
        </w:rPr>
      </w:pPr>
    </w:p>
    <w:p w:rsidR="00742211" w:rsidRPr="00CD1914" w:rsidRDefault="00CD1914">
      <w:pPr>
        <w:spacing w:line="400" w:lineRule="exact"/>
        <w:rPr>
          <w:rFonts w:ascii="宋体" w:eastAsia="宋体" w:hAnsi="宋体" w:cs="Times New Roman"/>
          <w:b/>
          <w:color w:val="000000"/>
          <w:sz w:val="28"/>
          <w:szCs w:val="28"/>
          <w:lang w:eastAsia="zh-CN"/>
        </w:rPr>
      </w:pPr>
      <w:r w:rsidRPr="00CD1914">
        <w:rPr>
          <w:rFonts w:ascii="宋体" w:eastAsia="宋体" w:hAnsi="宋体" w:cs="宋体" w:hint="eastAsia"/>
          <w:b/>
          <w:color w:val="000000"/>
          <w:sz w:val="28"/>
          <w:szCs w:val="28"/>
          <w:lang w:eastAsia="zh-CN"/>
        </w:rPr>
        <w:t>5</w:t>
      </w:r>
      <w:r w:rsidR="004A7763" w:rsidRPr="00CD1914">
        <w:rPr>
          <w:rFonts w:ascii="宋体" w:eastAsia="宋体" w:hAnsi="宋体" w:cs="宋体" w:hint="eastAsia"/>
          <w:b/>
          <w:color w:val="000000"/>
          <w:sz w:val="28"/>
          <w:szCs w:val="28"/>
          <w:lang w:eastAsia="zh-CN"/>
        </w:rPr>
        <w:t>结束语</w:t>
      </w:r>
    </w:p>
    <w:p w:rsidR="00742211" w:rsidRDefault="004A7763">
      <w:pPr>
        <w:pStyle w:val="a6"/>
        <w:spacing w:beforeAutospacing="0" w:afterAutospacing="0" w:line="400" w:lineRule="exact"/>
        <w:ind w:firstLineChars="200" w:firstLine="420"/>
        <w:rPr>
          <w:rFonts w:ascii="宋体" w:eastAsia="宋体" w:hAnsi="宋体" w:cs="宋体"/>
          <w:color w:val="000000"/>
          <w:sz w:val="21"/>
          <w:szCs w:val="21"/>
        </w:rPr>
      </w:pPr>
      <w:r>
        <w:rPr>
          <w:rFonts w:ascii="宋体" w:eastAsia="宋体" w:hAnsi="宋体" w:cs="宋体" w:hint="eastAsia"/>
          <w:color w:val="000000"/>
          <w:sz w:val="21"/>
          <w:szCs w:val="21"/>
        </w:rPr>
        <w:t>该技术改造完成后，收到了良好的效果，电压隔离效果增强，MCC柜故障引发的三相短路安全事故和烧坏</w:t>
      </w:r>
      <w:r>
        <w:rPr>
          <w:rFonts w:ascii="宋体" w:eastAsia="宋体" w:hAnsi="宋体" w:cs="宋体"/>
          <w:color w:val="000000"/>
          <w:sz w:val="21"/>
          <w:szCs w:val="21"/>
        </w:rPr>
        <w:t>RS485</w:t>
      </w:r>
      <w:r>
        <w:rPr>
          <w:rFonts w:ascii="宋体" w:eastAsia="宋体" w:hAnsi="宋体" w:cs="宋体" w:hint="eastAsia"/>
          <w:color w:val="000000"/>
          <w:sz w:val="21"/>
          <w:szCs w:val="21"/>
        </w:rPr>
        <w:t>通讯模块的设备安全隐患已经消除，淘汰</w:t>
      </w:r>
      <w:r>
        <w:rPr>
          <w:rFonts w:ascii="宋体" w:eastAsia="宋体" w:hAnsi="宋体" w:cs="宋体"/>
          <w:color w:val="000000"/>
          <w:sz w:val="21"/>
          <w:szCs w:val="21"/>
        </w:rPr>
        <w:t>MCC</w:t>
      </w:r>
      <w:r>
        <w:rPr>
          <w:rFonts w:ascii="宋体" w:eastAsia="宋体" w:hAnsi="宋体" w:cs="宋体" w:hint="eastAsia"/>
          <w:color w:val="000000"/>
          <w:sz w:val="21"/>
          <w:szCs w:val="21"/>
        </w:rPr>
        <w:t>柜后节约修复成本近</w:t>
      </w:r>
      <w:r>
        <w:rPr>
          <w:rFonts w:ascii="宋体" w:eastAsia="宋体" w:hAnsi="宋体" w:cs="宋体"/>
          <w:color w:val="000000"/>
          <w:sz w:val="21"/>
          <w:szCs w:val="21"/>
        </w:rPr>
        <w:t>8</w:t>
      </w:r>
      <w:r>
        <w:rPr>
          <w:rFonts w:ascii="宋体" w:eastAsia="宋体" w:hAnsi="宋体" w:cs="宋体" w:hint="eastAsia"/>
          <w:color w:val="000000"/>
          <w:sz w:val="21"/>
          <w:szCs w:val="21"/>
        </w:rPr>
        <w:t>万元</w:t>
      </w:r>
      <w:r>
        <w:rPr>
          <w:rFonts w:ascii="宋体" w:eastAsia="宋体" w:hAnsi="宋体" w:cs="宋体"/>
          <w:color w:val="000000"/>
          <w:sz w:val="21"/>
          <w:szCs w:val="21"/>
        </w:rPr>
        <w:t>/</w:t>
      </w:r>
      <w:r>
        <w:rPr>
          <w:rFonts w:ascii="宋体" w:eastAsia="宋体" w:hAnsi="宋体" w:cs="宋体" w:hint="eastAsia"/>
          <w:color w:val="000000"/>
          <w:sz w:val="21"/>
          <w:szCs w:val="21"/>
        </w:rPr>
        <w:t>年，每月减少1-2次故障停机时间，每次</w:t>
      </w:r>
      <w:r>
        <w:rPr>
          <w:rFonts w:ascii="宋体" w:eastAsia="宋体" w:hAnsi="宋体" w:cs="宋体"/>
          <w:color w:val="000000"/>
          <w:sz w:val="21"/>
          <w:szCs w:val="21"/>
        </w:rPr>
        <w:t>20</w:t>
      </w:r>
      <w:r>
        <w:rPr>
          <w:rFonts w:ascii="宋体" w:eastAsia="宋体" w:hAnsi="宋体" w:cs="宋体" w:hint="eastAsia"/>
          <w:color w:val="000000"/>
          <w:sz w:val="21"/>
          <w:szCs w:val="21"/>
        </w:rPr>
        <w:t>分钟，年节约时间</w:t>
      </w:r>
      <w:r>
        <w:rPr>
          <w:rFonts w:ascii="宋体" w:eastAsia="宋体" w:hAnsi="宋体" w:cs="宋体"/>
          <w:color w:val="000000"/>
          <w:sz w:val="21"/>
          <w:szCs w:val="21"/>
        </w:rPr>
        <w:t>20*</w:t>
      </w:r>
      <w:r>
        <w:rPr>
          <w:rFonts w:ascii="宋体" w:eastAsia="宋体" w:hAnsi="宋体" w:cs="宋体" w:hint="eastAsia"/>
          <w:color w:val="000000"/>
          <w:sz w:val="21"/>
          <w:szCs w:val="21"/>
        </w:rPr>
        <w:t>1</w:t>
      </w:r>
      <w:r>
        <w:rPr>
          <w:rFonts w:ascii="宋体" w:eastAsia="宋体" w:hAnsi="宋体" w:cs="宋体"/>
          <w:color w:val="000000"/>
          <w:sz w:val="21"/>
          <w:szCs w:val="21"/>
        </w:rPr>
        <w:t>*12=</w:t>
      </w:r>
      <w:r>
        <w:rPr>
          <w:rFonts w:ascii="宋体" w:eastAsia="宋体" w:hAnsi="宋体" w:cs="宋体" w:hint="eastAsia"/>
          <w:color w:val="000000"/>
          <w:sz w:val="21"/>
          <w:szCs w:val="21"/>
        </w:rPr>
        <w:t>24</w:t>
      </w:r>
      <w:r>
        <w:rPr>
          <w:rFonts w:ascii="宋体" w:eastAsia="宋体" w:hAnsi="宋体" w:cs="宋体"/>
          <w:color w:val="000000"/>
          <w:sz w:val="21"/>
          <w:szCs w:val="21"/>
        </w:rPr>
        <w:t>0</w:t>
      </w:r>
      <w:r>
        <w:rPr>
          <w:rFonts w:ascii="宋体" w:eastAsia="宋体" w:hAnsi="宋体" w:cs="宋体" w:hint="eastAsia"/>
          <w:color w:val="000000"/>
          <w:sz w:val="21"/>
          <w:szCs w:val="21"/>
        </w:rPr>
        <w:t>分钟。按每分钟生产</w:t>
      </w:r>
      <w:r>
        <w:rPr>
          <w:rFonts w:ascii="宋体" w:eastAsia="宋体" w:hAnsi="宋体" w:cs="宋体"/>
          <w:color w:val="000000"/>
          <w:sz w:val="21"/>
          <w:szCs w:val="21"/>
        </w:rPr>
        <w:t>1.5</w:t>
      </w:r>
      <w:r>
        <w:rPr>
          <w:rFonts w:ascii="宋体" w:eastAsia="宋体" w:hAnsi="宋体" w:cs="宋体" w:hint="eastAsia"/>
          <w:color w:val="000000"/>
          <w:sz w:val="21"/>
          <w:szCs w:val="21"/>
        </w:rPr>
        <w:t>吨钢管，每吨钢管利润</w:t>
      </w:r>
      <w:r>
        <w:rPr>
          <w:rFonts w:ascii="宋体" w:eastAsia="宋体" w:hAnsi="宋体" w:cs="宋体"/>
          <w:color w:val="000000"/>
          <w:sz w:val="21"/>
          <w:szCs w:val="21"/>
        </w:rPr>
        <w:t>500</w:t>
      </w:r>
      <w:r>
        <w:rPr>
          <w:rFonts w:ascii="宋体" w:eastAsia="宋体" w:hAnsi="宋体" w:cs="宋体" w:hint="eastAsia"/>
          <w:color w:val="000000"/>
          <w:sz w:val="21"/>
          <w:szCs w:val="21"/>
        </w:rPr>
        <w:t>元算，年间接创效：</w:t>
      </w:r>
      <w:r>
        <w:rPr>
          <w:rFonts w:ascii="宋体" w:eastAsia="宋体" w:hAnsi="宋体" w:cs="宋体"/>
          <w:color w:val="000000"/>
          <w:sz w:val="21"/>
          <w:szCs w:val="21"/>
        </w:rPr>
        <w:t>1.5*</w:t>
      </w:r>
      <w:r>
        <w:rPr>
          <w:rFonts w:ascii="宋体" w:eastAsia="宋体" w:hAnsi="宋体" w:cs="宋体" w:hint="eastAsia"/>
          <w:color w:val="000000"/>
          <w:sz w:val="21"/>
          <w:szCs w:val="21"/>
        </w:rPr>
        <w:t>24</w:t>
      </w:r>
      <w:r>
        <w:rPr>
          <w:rFonts w:ascii="宋体" w:eastAsia="宋体" w:hAnsi="宋体" w:cs="宋体"/>
          <w:color w:val="000000"/>
          <w:sz w:val="21"/>
          <w:szCs w:val="21"/>
        </w:rPr>
        <w:t>0*500=</w:t>
      </w:r>
      <w:r>
        <w:rPr>
          <w:rFonts w:ascii="宋体" w:eastAsia="宋体" w:hAnsi="宋体" w:cs="宋体" w:hint="eastAsia"/>
          <w:color w:val="000000"/>
          <w:sz w:val="21"/>
          <w:szCs w:val="21"/>
        </w:rPr>
        <w:t>180，000元。更可贵的是，保障设备正常运行，不再影响生产了。</w:t>
      </w:r>
    </w:p>
    <w:p w:rsidR="00742211" w:rsidRDefault="00742211">
      <w:pPr>
        <w:pStyle w:val="a6"/>
        <w:spacing w:beforeAutospacing="0" w:afterAutospacing="0" w:line="400" w:lineRule="exact"/>
        <w:ind w:firstLineChars="200" w:firstLine="420"/>
        <w:rPr>
          <w:rFonts w:ascii="宋体" w:eastAsia="宋体" w:hAnsi="宋体" w:cs="Times New Roman"/>
          <w:color w:val="000000"/>
          <w:sz w:val="21"/>
          <w:szCs w:val="21"/>
        </w:rPr>
      </w:pPr>
    </w:p>
    <w:p w:rsidR="00742211" w:rsidRDefault="004A7763">
      <w:pPr>
        <w:spacing w:line="360" w:lineRule="exact"/>
        <w:rPr>
          <w:rFonts w:eastAsiaTheme="minorEastAsia" w:cs="PMingLiU"/>
          <w:lang w:eastAsia="zh-CN"/>
        </w:rPr>
      </w:pPr>
      <w:r>
        <w:rPr>
          <w:rFonts w:cs="PMingLiU" w:hint="eastAsia"/>
        </w:rPr>
        <w:t>参考文献</w:t>
      </w:r>
      <w:r>
        <w:rPr>
          <w:rFonts w:asciiTheme="minorEastAsia" w:eastAsiaTheme="minorEastAsia" w:hAnsiTheme="minorEastAsia" w:cs="PMingLiU" w:hint="eastAsia"/>
          <w:lang w:eastAsia="zh-CN"/>
        </w:rPr>
        <w:t>:</w:t>
      </w:r>
    </w:p>
    <w:p w:rsidR="00742211" w:rsidRDefault="004A7763">
      <w:pPr>
        <w:spacing w:line="360" w:lineRule="exact"/>
        <w:rPr>
          <w:rFonts w:eastAsiaTheme="minorEastAsia" w:cs="PMingLiU"/>
          <w:sz w:val="18"/>
          <w:szCs w:val="18"/>
          <w:lang w:eastAsia="zh-CN"/>
        </w:rPr>
      </w:pPr>
      <w:r>
        <w:rPr>
          <w:sz w:val="18"/>
          <w:szCs w:val="18"/>
          <w:lang w:eastAsia="zh-CN"/>
        </w:rPr>
        <w:t xml:space="preserve">ACS800 </w:t>
      </w:r>
      <w:r>
        <w:rPr>
          <w:rFonts w:cs="PMingLiU" w:hint="eastAsia"/>
          <w:sz w:val="18"/>
          <w:szCs w:val="18"/>
          <w:lang w:eastAsia="zh-CN"/>
        </w:rPr>
        <w:t>固件手册系统软件</w:t>
      </w:r>
      <w:r w:rsidR="008E062D">
        <w:rPr>
          <w:rFonts w:asciiTheme="minorEastAsia" w:eastAsiaTheme="minorEastAsia" w:hAnsiTheme="minorEastAsia" w:cs="PMingLiU" w:hint="eastAsia"/>
          <w:sz w:val="18"/>
          <w:szCs w:val="18"/>
          <w:lang w:eastAsia="zh-CN"/>
        </w:rPr>
        <w:t xml:space="preserve"> </w:t>
      </w:r>
      <w:r>
        <w:rPr>
          <w:sz w:val="18"/>
          <w:szCs w:val="18"/>
          <w:lang w:eastAsia="zh-CN"/>
        </w:rPr>
        <w:t>7.X</w:t>
      </w:r>
      <w:r>
        <w:rPr>
          <w:rFonts w:cs="PMingLiU" w:hint="eastAsia"/>
          <w:sz w:val="18"/>
          <w:szCs w:val="18"/>
          <w:lang w:eastAsia="zh-CN"/>
        </w:rPr>
        <w:t>，</w:t>
      </w:r>
      <w:r>
        <w:rPr>
          <w:sz w:val="18"/>
          <w:szCs w:val="18"/>
          <w:lang w:eastAsia="zh-CN"/>
        </w:rPr>
        <w:t>ACS800</w:t>
      </w:r>
      <w:r w:rsidR="008E062D">
        <w:rPr>
          <w:rFonts w:asciiTheme="minorEastAsia" w:eastAsiaTheme="minorEastAsia" w:hAnsiTheme="minorEastAsia" w:hint="eastAsia"/>
          <w:sz w:val="18"/>
          <w:szCs w:val="18"/>
          <w:lang w:eastAsia="zh-CN"/>
        </w:rPr>
        <w:t xml:space="preserve"> </w:t>
      </w:r>
      <w:r>
        <w:rPr>
          <w:sz w:val="18"/>
          <w:szCs w:val="18"/>
          <w:lang w:eastAsia="zh-CN"/>
        </w:rPr>
        <w:t xml:space="preserve"> System Firmware Manual 7.x.</w:t>
      </w:r>
      <w:r w:rsidR="008E062D">
        <w:rPr>
          <w:rFonts w:asciiTheme="minorEastAsia" w:eastAsiaTheme="minorEastAsia" w:hAnsiTheme="minorEastAsia" w:hint="eastAsia"/>
          <w:sz w:val="18"/>
          <w:szCs w:val="18"/>
          <w:lang w:eastAsia="zh-CN"/>
        </w:rPr>
        <w:t xml:space="preserve"> </w:t>
      </w:r>
      <w:r>
        <w:rPr>
          <w:sz w:val="18"/>
          <w:szCs w:val="18"/>
          <w:lang w:eastAsia="zh-CN"/>
        </w:rPr>
        <w:t>340</w:t>
      </w:r>
      <w:r>
        <w:rPr>
          <w:rFonts w:cs="PMingLiU" w:hint="eastAsia"/>
          <w:sz w:val="18"/>
          <w:szCs w:val="18"/>
          <w:lang w:eastAsia="zh-CN"/>
        </w:rPr>
        <w:t>分厂内部资料。</w:t>
      </w:r>
      <w:bookmarkStart w:id="0" w:name="_GoBack"/>
      <w:bookmarkEnd w:id="0"/>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Pr="00FC22FB" w:rsidRDefault="00FC22FB">
      <w:pPr>
        <w:spacing w:line="360" w:lineRule="exact"/>
        <w:rPr>
          <w:rFonts w:eastAsiaTheme="minorEastAsia" w:cs="PMingLiU"/>
          <w:sz w:val="21"/>
          <w:szCs w:val="21"/>
          <w:lang w:eastAsia="zh-CN"/>
        </w:rPr>
      </w:pPr>
      <w:r w:rsidRPr="00FC22FB">
        <w:rPr>
          <w:rFonts w:eastAsiaTheme="minorEastAsia" w:cs="PMingLiU" w:hint="eastAsia"/>
          <w:sz w:val="21"/>
          <w:szCs w:val="21"/>
          <w:lang w:eastAsia="zh-CN"/>
        </w:rPr>
        <w:t>附注：</w:t>
      </w:r>
    </w:p>
    <w:p w:rsidR="00FC22FB" w:rsidRPr="00FC22FB" w:rsidRDefault="00FC22FB">
      <w:pPr>
        <w:spacing w:line="360" w:lineRule="exact"/>
        <w:rPr>
          <w:rFonts w:eastAsiaTheme="minorEastAsia" w:cs="PMingLiU"/>
          <w:sz w:val="21"/>
          <w:szCs w:val="21"/>
          <w:lang w:eastAsia="zh-CN"/>
        </w:rPr>
      </w:pPr>
      <w:r w:rsidRPr="00FC22FB">
        <w:rPr>
          <w:rFonts w:eastAsiaTheme="minorEastAsia" w:cs="PMingLiU" w:hint="eastAsia"/>
          <w:sz w:val="21"/>
          <w:szCs w:val="21"/>
          <w:lang w:eastAsia="zh-CN"/>
        </w:rPr>
        <w:t>投稿标题：肖春良</w:t>
      </w:r>
      <w:r w:rsidRPr="00FC22FB">
        <w:rPr>
          <w:rFonts w:eastAsiaTheme="minorEastAsia" w:cs="PMingLiU" w:hint="eastAsia"/>
          <w:sz w:val="21"/>
          <w:szCs w:val="21"/>
          <w:lang w:eastAsia="zh-CN"/>
        </w:rPr>
        <w:t>--</w:t>
      </w:r>
      <w:r w:rsidRPr="00FC22FB">
        <w:rPr>
          <w:rFonts w:eastAsiaTheme="minorEastAsia" w:cs="PMingLiU" w:hint="eastAsia"/>
          <w:sz w:val="21"/>
          <w:szCs w:val="21"/>
          <w:lang w:eastAsia="zh-CN"/>
        </w:rPr>
        <w:t>《电工电气》</w:t>
      </w:r>
      <w:r w:rsidRPr="00FC22FB">
        <w:rPr>
          <w:rFonts w:eastAsiaTheme="minorEastAsia" w:cs="PMingLiU" w:hint="eastAsia"/>
          <w:sz w:val="21"/>
          <w:szCs w:val="21"/>
          <w:lang w:eastAsia="zh-CN"/>
        </w:rPr>
        <w:t>--</w:t>
      </w:r>
      <w:r w:rsidRPr="00FC22FB">
        <w:rPr>
          <w:rFonts w:eastAsiaTheme="minorEastAsia" w:cs="PMingLiU" w:hint="eastAsia"/>
          <w:sz w:val="21"/>
          <w:szCs w:val="21"/>
          <w:lang w:eastAsia="zh-CN"/>
        </w:rPr>
        <w:t>《</w:t>
      </w:r>
      <w:r w:rsidRPr="00FC22FB">
        <w:rPr>
          <w:rFonts w:ascii="宋体" w:eastAsia="宋体" w:hAnsi="宋体" w:cs="宋体"/>
          <w:b/>
          <w:bCs/>
          <w:color w:val="000000"/>
          <w:sz w:val="21"/>
          <w:szCs w:val="21"/>
        </w:rPr>
        <w:t>ACS800</w:t>
      </w:r>
      <w:r w:rsidRPr="00FC22FB">
        <w:rPr>
          <w:rFonts w:ascii="宋体" w:eastAsia="宋体" w:hAnsi="宋体" w:cs="宋体" w:hint="eastAsia"/>
          <w:b/>
          <w:bCs/>
          <w:color w:val="000000"/>
          <w:sz w:val="21"/>
          <w:szCs w:val="21"/>
        </w:rPr>
        <w:t>变频器在长坯辊道的</w:t>
      </w:r>
      <w:r w:rsidRPr="00FC22FB">
        <w:rPr>
          <w:rFonts w:ascii="宋体" w:eastAsia="宋体" w:hAnsi="宋体" w:cs="宋体" w:hint="eastAsia"/>
          <w:b/>
          <w:bCs/>
          <w:color w:val="000000"/>
          <w:sz w:val="21"/>
          <w:szCs w:val="21"/>
          <w:lang w:eastAsia="zh-CN"/>
        </w:rPr>
        <w:t>良好</w:t>
      </w:r>
      <w:r w:rsidRPr="00FC22FB">
        <w:rPr>
          <w:rFonts w:ascii="宋体" w:eastAsia="宋体" w:hAnsi="宋体" w:cs="宋体" w:hint="eastAsia"/>
          <w:b/>
          <w:bCs/>
          <w:color w:val="000000"/>
          <w:sz w:val="21"/>
          <w:szCs w:val="21"/>
        </w:rPr>
        <w:t>应用</w:t>
      </w:r>
      <w:r w:rsidRPr="00FC22FB">
        <w:rPr>
          <w:rFonts w:eastAsiaTheme="minorEastAsia" w:cs="PMingLiU" w:hint="eastAsia"/>
          <w:sz w:val="21"/>
          <w:szCs w:val="21"/>
          <w:lang w:eastAsia="zh-CN"/>
        </w:rPr>
        <w:t>》</w:t>
      </w:r>
      <w:r w:rsidRPr="00FC22FB">
        <w:rPr>
          <w:rFonts w:eastAsiaTheme="minorEastAsia" w:cs="PMingLiU" w:hint="eastAsia"/>
          <w:sz w:val="21"/>
          <w:szCs w:val="21"/>
          <w:lang w:eastAsia="zh-CN"/>
        </w:rPr>
        <w:t>--20200328</w:t>
      </w:r>
    </w:p>
    <w:p w:rsidR="00FC22FB" w:rsidRDefault="00FC22FB">
      <w:pPr>
        <w:spacing w:line="360" w:lineRule="exact"/>
        <w:rPr>
          <w:rFonts w:eastAsiaTheme="minorEastAsia" w:cs="PMingLiU"/>
          <w:sz w:val="21"/>
          <w:szCs w:val="21"/>
          <w:lang w:eastAsia="zh-CN"/>
        </w:rPr>
      </w:pPr>
      <w:r w:rsidRPr="00FC22FB">
        <w:rPr>
          <w:rFonts w:eastAsiaTheme="minorEastAsia" w:cs="PMingLiU" w:hint="eastAsia"/>
          <w:sz w:val="21"/>
          <w:szCs w:val="21"/>
          <w:lang w:eastAsia="zh-CN"/>
        </w:rPr>
        <w:t>作者资料</w:t>
      </w:r>
      <w:r>
        <w:rPr>
          <w:rFonts w:eastAsiaTheme="minorEastAsia" w:cs="PMingLiU" w:hint="eastAsia"/>
          <w:sz w:val="21"/>
          <w:szCs w:val="21"/>
          <w:lang w:eastAsia="zh-CN"/>
        </w:rPr>
        <w:t>：</w:t>
      </w:r>
    </w:p>
    <w:p w:rsidR="00FC22FB" w:rsidRDefault="00FC22FB">
      <w:pPr>
        <w:spacing w:line="360" w:lineRule="exact"/>
        <w:rPr>
          <w:rFonts w:ascii="宋体" w:eastAsia="宋体" w:hAnsi="宋体" w:cs="宋体"/>
          <w:color w:val="000000"/>
          <w:lang w:eastAsia="zh-CN"/>
        </w:rPr>
      </w:pPr>
      <w:r>
        <w:rPr>
          <w:rFonts w:eastAsiaTheme="minorEastAsia" w:cs="PMingLiU" w:hint="eastAsia"/>
          <w:sz w:val="21"/>
          <w:szCs w:val="21"/>
          <w:lang w:eastAsia="zh-CN"/>
        </w:rPr>
        <w:t>姓名：肖春良、单位：</w:t>
      </w:r>
      <w:r>
        <w:rPr>
          <w:rFonts w:ascii="宋体" w:eastAsia="宋体" w:hAnsi="宋体" w:cs="宋体" w:hint="eastAsia"/>
          <w:color w:val="000000"/>
        </w:rPr>
        <w:t>衡阳华菱连轧管有限公司Ø</w:t>
      </w:r>
      <w:r>
        <w:rPr>
          <w:rFonts w:ascii="宋体" w:eastAsia="宋体" w:hAnsi="宋体" w:cs="宋体"/>
          <w:color w:val="000000"/>
        </w:rPr>
        <w:t>340</w:t>
      </w:r>
      <w:r>
        <w:rPr>
          <w:rFonts w:ascii="宋体" w:eastAsia="宋体" w:hAnsi="宋体" w:cs="宋体" w:hint="eastAsia"/>
          <w:color w:val="000000"/>
        </w:rPr>
        <w:t>分厂</w:t>
      </w:r>
      <w:r>
        <w:rPr>
          <w:rFonts w:ascii="宋体" w:eastAsia="宋体" w:hAnsi="宋体" w:cs="宋体" w:hint="eastAsia"/>
          <w:color w:val="000000"/>
          <w:lang w:eastAsia="zh-CN"/>
        </w:rPr>
        <w:t xml:space="preserve">、单位所在城市：湖南省衡阳市、单位邮编：421001、详细通讯地址：湖南省衡阳市蒸湘区大栗新村10号  </w:t>
      </w:r>
      <w:r>
        <w:rPr>
          <w:rFonts w:ascii="宋体" w:eastAsia="宋体" w:hAnsi="宋体" w:cs="宋体" w:hint="eastAsia"/>
          <w:color w:val="000000"/>
        </w:rPr>
        <w:t>衡阳华菱连轧管有限公司Ø</w:t>
      </w:r>
      <w:r>
        <w:rPr>
          <w:rFonts w:ascii="宋体" w:eastAsia="宋体" w:hAnsi="宋体" w:cs="宋体"/>
          <w:color w:val="000000"/>
        </w:rPr>
        <w:t>340</w:t>
      </w:r>
      <w:r>
        <w:rPr>
          <w:rFonts w:ascii="宋体" w:eastAsia="宋体" w:hAnsi="宋体" w:cs="宋体" w:hint="eastAsia"/>
          <w:color w:val="000000"/>
        </w:rPr>
        <w:t>分厂</w:t>
      </w:r>
      <w:r>
        <w:rPr>
          <w:rFonts w:ascii="宋体" w:eastAsia="宋体" w:hAnsi="宋体" w:cs="宋体" w:hint="eastAsia"/>
          <w:color w:val="000000"/>
          <w:lang w:eastAsia="zh-CN"/>
        </w:rPr>
        <w:t>、邮编：421001</w:t>
      </w:r>
    </w:p>
    <w:p w:rsidR="00FC22FB" w:rsidRPr="00FC22FB" w:rsidRDefault="00FC22FB">
      <w:pPr>
        <w:spacing w:line="360" w:lineRule="exact"/>
        <w:rPr>
          <w:rFonts w:eastAsiaTheme="minorEastAsia" w:cs="PMingLiU"/>
          <w:sz w:val="21"/>
          <w:szCs w:val="21"/>
          <w:lang w:eastAsia="zh-CN"/>
        </w:rPr>
      </w:pPr>
      <w:r>
        <w:rPr>
          <w:rFonts w:ascii="宋体" w:eastAsia="宋体" w:hAnsi="宋体" w:cs="宋体" w:hint="eastAsia"/>
          <w:color w:val="000000"/>
          <w:lang w:eastAsia="zh-CN"/>
        </w:rPr>
        <w:t>简介：</w:t>
      </w:r>
      <w:r>
        <w:rPr>
          <w:rFonts w:eastAsiaTheme="minorEastAsia" w:cs="PMingLiU" w:hint="eastAsia"/>
          <w:sz w:val="21"/>
          <w:szCs w:val="21"/>
          <w:lang w:eastAsia="zh-CN"/>
        </w:rPr>
        <w:t>姓名：肖春良、性别：男、湖南省永州市新田县（籍贯）、助理工程师（职称）、法律专业本科（学历）、研究方向：工厂电气及应用</w:t>
      </w: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Default="00FC22FB">
      <w:pPr>
        <w:spacing w:line="360" w:lineRule="exact"/>
        <w:rPr>
          <w:rFonts w:eastAsiaTheme="minorEastAsia" w:cs="PMingLiU"/>
          <w:sz w:val="18"/>
          <w:szCs w:val="18"/>
          <w:lang w:eastAsia="zh-CN"/>
        </w:rPr>
      </w:pPr>
    </w:p>
    <w:p w:rsidR="00FC22FB" w:rsidRPr="00FC22FB" w:rsidRDefault="00FC22FB">
      <w:pPr>
        <w:spacing w:line="360" w:lineRule="exact"/>
        <w:rPr>
          <w:rFonts w:eastAsiaTheme="minorEastAsia" w:cs="PMingLiU"/>
          <w:sz w:val="18"/>
          <w:szCs w:val="18"/>
          <w:lang w:eastAsia="zh-CN"/>
        </w:rPr>
      </w:pPr>
    </w:p>
    <w:sectPr w:rsidR="00FC22FB" w:rsidRPr="00FC22FB" w:rsidSect="00742211">
      <w:footerReference w:type="default" r:id="rId12"/>
      <w:pgSz w:w="11906" w:h="16838"/>
      <w:pgMar w:top="720" w:right="720" w:bottom="720" w:left="720" w:header="851" w:footer="283"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63A4" w:rsidRDefault="005263A4" w:rsidP="00742211">
      <w:r>
        <w:separator/>
      </w:r>
    </w:p>
  </w:endnote>
  <w:endnote w:type="continuationSeparator" w:id="1">
    <w:p w:rsidR="005263A4" w:rsidRDefault="005263A4" w:rsidP="007422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2211" w:rsidRDefault="00126007">
    <w:pPr>
      <w:pStyle w:val="a4"/>
      <w:framePr w:wrap="around" w:vAnchor="text" w:hAnchor="margin" w:xAlign="right" w:y="1"/>
      <w:rPr>
        <w:rStyle w:val="a8"/>
        <w:rFonts w:cs="Times New Roman"/>
      </w:rPr>
    </w:pPr>
    <w:r>
      <w:rPr>
        <w:rStyle w:val="a8"/>
      </w:rPr>
      <w:fldChar w:fldCharType="begin"/>
    </w:r>
    <w:r w:rsidR="004A7763">
      <w:rPr>
        <w:rStyle w:val="a8"/>
      </w:rPr>
      <w:instrText xml:space="preserve">PAGE  </w:instrText>
    </w:r>
    <w:r>
      <w:rPr>
        <w:rStyle w:val="a8"/>
      </w:rPr>
      <w:fldChar w:fldCharType="separate"/>
    </w:r>
    <w:r w:rsidR="00F329F3">
      <w:rPr>
        <w:rStyle w:val="a8"/>
        <w:noProof/>
      </w:rPr>
      <w:t>2</w:t>
    </w:r>
    <w:r>
      <w:rPr>
        <w:rStyle w:val="a8"/>
      </w:rPr>
      <w:fldChar w:fldCharType="end"/>
    </w:r>
  </w:p>
  <w:p w:rsidR="00742211" w:rsidRDefault="00742211">
    <w:pPr>
      <w:pStyle w:val="a4"/>
      <w:ind w:right="360"/>
      <w:jc w:val="center"/>
      <w:rPr>
        <w:rFonts w:cs="Times New Roman"/>
      </w:rPr>
    </w:pPr>
  </w:p>
  <w:p w:rsidR="00742211" w:rsidRDefault="00742211">
    <w:pPr>
      <w:pStyle w:val="a4"/>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63A4" w:rsidRDefault="005263A4" w:rsidP="00742211">
      <w:r>
        <w:separator/>
      </w:r>
    </w:p>
  </w:footnote>
  <w:footnote w:type="continuationSeparator" w:id="1">
    <w:p w:rsidR="005263A4" w:rsidRDefault="005263A4" w:rsidP="007422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51FD6"/>
    <w:multiLevelType w:val="singleLevel"/>
    <w:tmpl w:val="0E251FD6"/>
    <w:lvl w:ilvl="0">
      <w:start w:val="3"/>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80"/>
  <w:doNotHyphenateCaps/>
  <w:drawingGridHorizontalSpacing w:val="120"/>
  <w:noPunctuationKerning/>
  <w:characterSpacingControl w:val="compressPunctuation"/>
  <w:noLineBreaksAfter w:lang="zh-CN" w:val="$([{£¥·‘“〈《「『【〔〖〝﹙﹛﹝＄（．［｛￡￥"/>
  <w:noLineBreaksBefore w:lang="zh-CN" w:val="!%),.:;&gt;?]}¢¨°·ˇˉ―‖’”…‰′″›℃∶、。〃〉》」』】〕〗〞︶︺︾﹀﹄﹚﹜﹞！＂％＇），．：；？］｀｜｝～￠"/>
  <w:doNotValidateAgainstSchema/>
  <w:doNotDemarcateInvalidXml/>
  <w:hdrShapeDefaults>
    <o:shapedefaults v:ext="edit" spidmax="16385"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52DB"/>
    <w:rsid w:val="000024B5"/>
    <w:rsid w:val="00002B1C"/>
    <w:rsid w:val="00003B35"/>
    <w:rsid w:val="00011027"/>
    <w:rsid w:val="00012473"/>
    <w:rsid w:val="00015B64"/>
    <w:rsid w:val="00016C5E"/>
    <w:rsid w:val="000204A3"/>
    <w:rsid w:val="00033336"/>
    <w:rsid w:val="000354B9"/>
    <w:rsid w:val="0003655A"/>
    <w:rsid w:val="00037034"/>
    <w:rsid w:val="00042168"/>
    <w:rsid w:val="00042F72"/>
    <w:rsid w:val="00043C4C"/>
    <w:rsid w:val="00047A6B"/>
    <w:rsid w:val="000524C9"/>
    <w:rsid w:val="00053E03"/>
    <w:rsid w:val="000657BF"/>
    <w:rsid w:val="00065D69"/>
    <w:rsid w:val="0006641B"/>
    <w:rsid w:val="00085165"/>
    <w:rsid w:val="00086124"/>
    <w:rsid w:val="000928D4"/>
    <w:rsid w:val="000A3170"/>
    <w:rsid w:val="000C3EE0"/>
    <w:rsid w:val="000C48FA"/>
    <w:rsid w:val="000D6141"/>
    <w:rsid w:val="000E0011"/>
    <w:rsid w:val="000E00F0"/>
    <w:rsid w:val="000E0C4F"/>
    <w:rsid w:val="000F2F7B"/>
    <w:rsid w:val="000F393A"/>
    <w:rsid w:val="000F5FF0"/>
    <w:rsid w:val="000F6753"/>
    <w:rsid w:val="000F7728"/>
    <w:rsid w:val="000F79C5"/>
    <w:rsid w:val="0010092B"/>
    <w:rsid w:val="0010147D"/>
    <w:rsid w:val="0010307E"/>
    <w:rsid w:val="00106826"/>
    <w:rsid w:val="001131EC"/>
    <w:rsid w:val="0011736A"/>
    <w:rsid w:val="001173E7"/>
    <w:rsid w:val="00117A2E"/>
    <w:rsid w:val="00122D6A"/>
    <w:rsid w:val="00126007"/>
    <w:rsid w:val="001316DD"/>
    <w:rsid w:val="001324C6"/>
    <w:rsid w:val="00133F5D"/>
    <w:rsid w:val="00140CED"/>
    <w:rsid w:val="00141D5E"/>
    <w:rsid w:val="00146D30"/>
    <w:rsid w:val="001512C7"/>
    <w:rsid w:val="001551D0"/>
    <w:rsid w:val="00161BEC"/>
    <w:rsid w:val="0016583F"/>
    <w:rsid w:val="00165D49"/>
    <w:rsid w:val="00172AB3"/>
    <w:rsid w:val="0018356D"/>
    <w:rsid w:val="00187A38"/>
    <w:rsid w:val="00192CCD"/>
    <w:rsid w:val="001938E1"/>
    <w:rsid w:val="001954D1"/>
    <w:rsid w:val="001A35FE"/>
    <w:rsid w:val="001A37C5"/>
    <w:rsid w:val="001A6856"/>
    <w:rsid w:val="001A7FAE"/>
    <w:rsid w:val="001B7EEB"/>
    <w:rsid w:val="001C13A8"/>
    <w:rsid w:val="001C4064"/>
    <w:rsid w:val="001C7E05"/>
    <w:rsid w:val="001D24CA"/>
    <w:rsid w:val="001D26D9"/>
    <w:rsid w:val="001D2B2C"/>
    <w:rsid w:val="001D6735"/>
    <w:rsid w:val="001E3557"/>
    <w:rsid w:val="001F35D6"/>
    <w:rsid w:val="001F53FF"/>
    <w:rsid w:val="002121BF"/>
    <w:rsid w:val="0021708B"/>
    <w:rsid w:val="002226C7"/>
    <w:rsid w:val="00226422"/>
    <w:rsid w:val="002310E0"/>
    <w:rsid w:val="00236562"/>
    <w:rsid w:val="00236987"/>
    <w:rsid w:val="00237F7B"/>
    <w:rsid w:val="00240038"/>
    <w:rsid w:val="002411F3"/>
    <w:rsid w:val="002419E5"/>
    <w:rsid w:val="00250C12"/>
    <w:rsid w:val="0026313E"/>
    <w:rsid w:val="00265732"/>
    <w:rsid w:val="00276C0F"/>
    <w:rsid w:val="002850B2"/>
    <w:rsid w:val="002876BC"/>
    <w:rsid w:val="00293882"/>
    <w:rsid w:val="002955ED"/>
    <w:rsid w:val="002A3A0E"/>
    <w:rsid w:val="002A7050"/>
    <w:rsid w:val="002B03A6"/>
    <w:rsid w:val="002B6BC3"/>
    <w:rsid w:val="002C08AB"/>
    <w:rsid w:val="002C1181"/>
    <w:rsid w:val="002C3635"/>
    <w:rsid w:val="002C751D"/>
    <w:rsid w:val="002D2D18"/>
    <w:rsid w:val="002F2C9E"/>
    <w:rsid w:val="003071FB"/>
    <w:rsid w:val="003125F7"/>
    <w:rsid w:val="00315145"/>
    <w:rsid w:val="00316A55"/>
    <w:rsid w:val="003338DB"/>
    <w:rsid w:val="00337539"/>
    <w:rsid w:val="00344D32"/>
    <w:rsid w:val="00347B54"/>
    <w:rsid w:val="0035017B"/>
    <w:rsid w:val="00363485"/>
    <w:rsid w:val="00370FB7"/>
    <w:rsid w:val="003947BE"/>
    <w:rsid w:val="003A439B"/>
    <w:rsid w:val="003A6F02"/>
    <w:rsid w:val="003B3AE6"/>
    <w:rsid w:val="003C137D"/>
    <w:rsid w:val="003C1FEB"/>
    <w:rsid w:val="003D1289"/>
    <w:rsid w:val="003D1F93"/>
    <w:rsid w:val="003D6A0C"/>
    <w:rsid w:val="003E2970"/>
    <w:rsid w:val="003E6C2F"/>
    <w:rsid w:val="003F0EC7"/>
    <w:rsid w:val="00401D08"/>
    <w:rsid w:val="0040202B"/>
    <w:rsid w:val="0040302D"/>
    <w:rsid w:val="004127A7"/>
    <w:rsid w:val="004306AD"/>
    <w:rsid w:val="00435BD5"/>
    <w:rsid w:val="0043646D"/>
    <w:rsid w:val="00443D14"/>
    <w:rsid w:val="00450889"/>
    <w:rsid w:val="00470D1F"/>
    <w:rsid w:val="00474CB3"/>
    <w:rsid w:val="0047680E"/>
    <w:rsid w:val="0048099B"/>
    <w:rsid w:val="00482EEB"/>
    <w:rsid w:val="00483AD3"/>
    <w:rsid w:val="0049039F"/>
    <w:rsid w:val="0049747F"/>
    <w:rsid w:val="00497B4B"/>
    <w:rsid w:val="004A3DD7"/>
    <w:rsid w:val="004A4022"/>
    <w:rsid w:val="004A5375"/>
    <w:rsid w:val="004A7763"/>
    <w:rsid w:val="004C32AB"/>
    <w:rsid w:val="004C3D27"/>
    <w:rsid w:val="004C69EB"/>
    <w:rsid w:val="004C75A5"/>
    <w:rsid w:val="004D1F13"/>
    <w:rsid w:val="004D3043"/>
    <w:rsid w:val="004D543E"/>
    <w:rsid w:val="004E1CA1"/>
    <w:rsid w:val="004E2272"/>
    <w:rsid w:val="004E3D58"/>
    <w:rsid w:val="004E5E4C"/>
    <w:rsid w:val="004F0C35"/>
    <w:rsid w:val="004F2AA0"/>
    <w:rsid w:val="004F4623"/>
    <w:rsid w:val="004F7FF9"/>
    <w:rsid w:val="005017C2"/>
    <w:rsid w:val="00511162"/>
    <w:rsid w:val="00513C9F"/>
    <w:rsid w:val="005263A4"/>
    <w:rsid w:val="00527F98"/>
    <w:rsid w:val="0053206A"/>
    <w:rsid w:val="00543392"/>
    <w:rsid w:val="00545534"/>
    <w:rsid w:val="00551655"/>
    <w:rsid w:val="00554A76"/>
    <w:rsid w:val="00567F97"/>
    <w:rsid w:val="005728EB"/>
    <w:rsid w:val="00572FFE"/>
    <w:rsid w:val="00574202"/>
    <w:rsid w:val="005808CD"/>
    <w:rsid w:val="00581B35"/>
    <w:rsid w:val="00590570"/>
    <w:rsid w:val="00591563"/>
    <w:rsid w:val="005A2A10"/>
    <w:rsid w:val="005A4A6D"/>
    <w:rsid w:val="005A4B25"/>
    <w:rsid w:val="005B4D69"/>
    <w:rsid w:val="005B56CA"/>
    <w:rsid w:val="005B5751"/>
    <w:rsid w:val="005B582B"/>
    <w:rsid w:val="005B59EE"/>
    <w:rsid w:val="005B67DB"/>
    <w:rsid w:val="005B7D9A"/>
    <w:rsid w:val="005C4B6A"/>
    <w:rsid w:val="005D219C"/>
    <w:rsid w:val="005D45D2"/>
    <w:rsid w:val="005D69B3"/>
    <w:rsid w:val="005E04D1"/>
    <w:rsid w:val="005E2748"/>
    <w:rsid w:val="005F1EE9"/>
    <w:rsid w:val="005F3831"/>
    <w:rsid w:val="005F6670"/>
    <w:rsid w:val="0060215F"/>
    <w:rsid w:val="006044BA"/>
    <w:rsid w:val="006129D2"/>
    <w:rsid w:val="00613110"/>
    <w:rsid w:val="00620440"/>
    <w:rsid w:val="00627D22"/>
    <w:rsid w:val="006303BA"/>
    <w:rsid w:val="00632035"/>
    <w:rsid w:val="00640964"/>
    <w:rsid w:val="006500DF"/>
    <w:rsid w:val="006504EC"/>
    <w:rsid w:val="00655404"/>
    <w:rsid w:val="00666DDE"/>
    <w:rsid w:val="00672EFD"/>
    <w:rsid w:val="0067504C"/>
    <w:rsid w:val="00675814"/>
    <w:rsid w:val="006758B2"/>
    <w:rsid w:val="00676D1B"/>
    <w:rsid w:val="006903A0"/>
    <w:rsid w:val="006903A8"/>
    <w:rsid w:val="006973AC"/>
    <w:rsid w:val="00697FDC"/>
    <w:rsid w:val="006A1F54"/>
    <w:rsid w:val="006A52DB"/>
    <w:rsid w:val="006A6246"/>
    <w:rsid w:val="006B4034"/>
    <w:rsid w:val="006C0E17"/>
    <w:rsid w:val="006C11E4"/>
    <w:rsid w:val="006C28B9"/>
    <w:rsid w:val="006C3755"/>
    <w:rsid w:val="006C634A"/>
    <w:rsid w:val="006E0D82"/>
    <w:rsid w:val="006E0E5C"/>
    <w:rsid w:val="006E3200"/>
    <w:rsid w:val="006E5666"/>
    <w:rsid w:val="006E5AF5"/>
    <w:rsid w:val="006E6A10"/>
    <w:rsid w:val="006E7A31"/>
    <w:rsid w:val="006F047B"/>
    <w:rsid w:val="006F2A55"/>
    <w:rsid w:val="006F304B"/>
    <w:rsid w:val="006F575F"/>
    <w:rsid w:val="006F5A02"/>
    <w:rsid w:val="006F714D"/>
    <w:rsid w:val="00716544"/>
    <w:rsid w:val="00737B88"/>
    <w:rsid w:val="00742211"/>
    <w:rsid w:val="00747885"/>
    <w:rsid w:val="00750B1D"/>
    <w:rsid w:val="00751788"/>
    <w:rsid w:val="00756CC8"/>
    <w:rsid w:val="00760B01"/>
    <w:rsid w:val="007630DE"/>
    <w:rsid w:val="007710CB"/>
    <w:rsid w:val="00773508"/>
    <w:rsid w:val="00773FF9"/>
    <w:rsid w:val="00791DEA"/>
    <w:rsid w:val="007A465F"/>
    <w:rsid w:val="007A57F6"/>
    <w:rsid w:val="007A5DB6"/>
    <w:rsid w:val="007B72B4"/>
    <w:rsid w:val="007C006F"/>
    <w:rsid w:val="007C012E"/>
    <w:rsid w:val="007C0562"/>
    <w:rsid w:val="007C3B8C"/>
    <w:rsid w:val="007C68CC"/>
    <w:rsid w:val="007D081A"/>
    <w:rsid w:val="007D5CDB"/>
    <w:rsid w:val="007E2899"/>
    <w:rsid w:val="007F3455"/>
    <w:rsid w:val="007F4E14"/>
    <w:rsid w:val="007F626F"/>
    <w:rsid w:val="00804AF0"/>
    <w:rsid w:val="00810D60"/>
    <w:rsid w:val="008156CA"/>
    <w:rsid w:val="0081666E"/>
    <w:rsid w:val="008171D3"/>
    <w:rsid w:val="00824E83"/>
    <w:rsid w:val="00833DC8"/>
    <w:rsid w:val="00835242"/>
    <w:rsid w:val="008359E1"/>
    <w:rsid w:val="00835D2F"/>
    <w:rsid w:val="00835DCB"/>
    <w:rsid w:val="00837459"/>
    <w:rsid w:val="00842DB5"/>
    <w:rsid w:val="00843FF1"/>
    <w:rsid w:val="00850AAB"/>
    <w:rsid w:val="00861482"/>
    <w:rsid w:val="0086416B"/>
    <w:rsid w:val="00867C36"/>
    <w:rsid w:val="00880539"/>
    <w:rsid w:val="00882DD1"/>
    <w:rsid w:val="00885BCC"/>
    <w:rsid w:val="0089159C"/>
    <w:rsid w:val="008978FC"/>
    <w:rsid w:val="00897DF1"/>
    <w:rsid w:val="008B188B"/>
    <w:rsid w:val="008B3B08"/>
    <w:rsid w:val="008B4AB3"/>
    <w:rsid w:val="008B77A4"/>
    <w:rsid w:val="008C08A2"/>
    <w:rsid w:val="008C22DF"/>
    <w:rsid w:val="008C282E"/>
    <w:rsid w:val="008C2A00"/>
    <w:rsid w:val="008D2AB1"/>
    <w:rsid w:val="008D2D3A"/>
    <w:rsid w:val="008D4AB1"/>
    <w:rsid w:val="008E062D"/>
    <w:rsid w:val="008E30BA"/>
    <w:rsid w:val="008E316B"/>
    <w:rsid w:val="008E7CAA"/>
    <w:rsid w:val="008F1734"/>
    <w:rsid w:val="008F3524"/>
    <w:rsid w:val="008F3808"/>
    <w:rsid w:val="008F4B04"/>
    <w:rsid w:val="00902535"/>
    <w:rsid w:val="0091280B"/>
    <w:rsid w:val="009160BE"/>
    <w:rsid w:val="00921344"/>
    <w:rsid w:val="00923B04"/>
    <w:rsid w:val="0093035F"/>
    <w:rsid w:val="009310E6"/>
    <w:rsid w:val="00932BC2"/>
    <w:rsid w:val="00932C1B"/>
    <w:rsid w:val="009339FC"/>
    <w:rsid w:val="0094089B"/>
    <w:rsid w:val="00953EFE"/>
    <w:rsid w:val="0096068A"/>
    <w:rsid w:val="00962AC9"/>
    <w:rsid w:val="00964905"/>
    <w:rsid w:val="009657E5"/>
    <w:rsid w:val="00975C51"/>
    <w:rsid w:val="009822E7"/>
    <w:rsid w:val="0098646B"/>
    <w:rsid w:val="0099183C"/>
    <w:rsid w:val="00992086"/>
    <w:rsid w:val="009B6924"/>
    <w:rsid w:val="009D2863"/>
    <w:rsid w:val="009D4174"/>
    <w:rsid w:val="009F0FF2"/>
    <w:rsid w:val="009F2F79"/>
    <w:rsid w:val="009F6231"/>
    <w:rsid w:val="00A115A2"/>
    <w:rsid w:val="00A11BA0"/>
    <w:rsid w:val="00A13BA4"/>
    <w:rsid w:val="00A165A0"/>
    <w:rsid w:val="00A16BBA"/>
    <w:rsid w:val="00A2389E"/>
    <w:rsid w:val="00A26C88"/>
    <w:rsid w:val="00A338BF"/>
    <w:rsid w:val="00A369EE"/>
    <w:rsid w:val="00A37636"/>
    <w:rsid w:val="00A4469D"/>
    <w:rsid w:val="00A46323"/>
    <w:rsid w:val="00A56A21"/>
    <w:rsid w:val="00A60669"/>
    <w:rsid w:val="00A62390"/>
    <w:rsid w:val="00A62F81"/>
    <w:rsid w:val="00A63EB3"/>
    <w:rsid w:val="00A7118D"/>
    <w:rsid w:val="00A7538F"/>
    <w:rsid w:val="00A75472"/>
    <w:rsid w:val="00A77794"/>
    <w:rsid w:val="00A84050"/>
    <w:rsid w:val="00A862C6"/>
    <w:rsid w:val="00A87EF3"/>
    <w:rsid w:val="00A9633D"/>
    <w:rsid w:val="00AA2B16"/>
    <w:rsid w:val="00AA75DB"/>
    <w:rsid w:val="00AC195C"/>
    <w:rsid w:val="00AC606A"/>
    <w:rsid w:val="00AC6D91"/>
    <w:rsid w:val="00AD1716"/>
    <w:rsid w:val="00AD51F2"/>
    <w:rsid w:val="00AE06E7"/>
    <w:rsid w:val="00AE0A86"/>
    <w:rsid w:val="00AE52DA"/>
    <w:rsid w:val="00AE6412"/>
    <w:rsid w:val="00AF1B57"/>
    <w:rsid w:val="00AF4F77"/>
    <w:rsid w:val="00AF6637"/>
    <w:rsid w:val="00AF7184"/>
    <w:rsid w:val="00B05A60"/>
    <w:rsid w:val="00B1159E"/>
    <w:rsid w:val="00B12780"/>
    <w:rsid w:val="00B15073"/>
    <w:rsid w:val="00B20CAF"/>
    <w:rsid w:val="00B2348F"/>
    <w:rsid w:val="00B2366D"/>
    <w:rsid w:val="00B24358"/>
    <w:rsid w:val="00B37C81"/>
    <w:rsid w:val="00B42B30"/>
    <w:rsid w:val="00B45A45"/>
    <w:rsid w:val="00B5686B"/>
    <w:rsid w:val="00B63A5C"/>
    <w:rsid w:val="00B76AA3"/>
    <w:rsid w:val="00B7725C"/>
    <w:rsid w:val="00B77623"/>
    <w:rsid w:val="00B832B2"/>
    <w:rsid w:val="00B87DFC"/>
    <w:rsid w:val="00B92774"/>
    <w:rsid w:val="00B933A0"/>
    <w:rsid w:val="00B95094"/>
    <w:rsid w:val="00B95273"/>
    <w:rsid w:val="00B9763D"/>
    <w:rsid w:val="00B97D48"/>
    <w:rsid w:val="00BA6B29"/>
    <w:rsid w:val="00BA7F3A"/>
    <w:rsid w:val="00BC14D6"/>
    <w:rsid w:val="00BC1C8C"/>
    <w:rsid w:val="00BC1F8E"/>
    <w:rsid w:val="00BC73BD"/>
    <w:rsid w:val="00BD6217"/>
    <w:rsid w:val="00BF35F9"/>
    <w:rsid w:val="00BF62FC"/>
    <w:rsid w:val="00C11C00"/>
    <w:rsid w:val="00C12EEF"/>
    <w:rsid w:val="00C2526A"/>
    <w:rsid w:val="00C338D5"/>
    <w:rsid w:val="00C42A5C"/>
    <w:rsid w:val="00C43051"/>
    <w:rsid w:val="00C5262E"/>
    <w:rsid w:val="00C60797"/>
    <w:rsid w:val="00C6335F"/>
    <w:rsid w:val="00C66B8D"/>
    <w:rsid w:val="00C76D00"/>
    <w:rsid w:val="00C80E9E"/>
    <w:rsid w:val="00C815BF"/>
    <w:rsid w:val="00CA1A65"/>
    <w:rsid w:val="00CA74C9"/>
    <w:rsid w:val="00CB5C82"/>
    <w:rsid w:val="00CC1CC3"/>
    <w:rsid w:val="00CC4866"/>
    <w:rsid w:val="00CC5F59"/>
    <w:rsid w:val="00CD1914"/>
    <w:rsid w:val="00CD5068"/>
    <w:rsid w:val="00CE2CD5"/>
    <w:rsid w:val="00CE3996"/>
    <w:rsid w:val="00CE4B9C"/>
    <w:rsid w:val="00CE734A"/>
    <w:rsid w:val="00CF175A"/>
    <w:rsid w:val="00D01161"/>
    <w:rsid w:val="00D065DB"/>
    <w:rsid w:val="00D1151E"/>
    <w:rsid w:val="00D158B6"/>
    <w:rsid w:val="00D15FD2"/>
    <w:rsid w:val="00D16E53"/>
    <w:rsid w:val="00D1786D"/>
    <w:rsid w:val="00D20A4D"/>
    <w:rsid w:val="00D21C31"/>
    <w:rsid w:val="00D253B4"/>
    <w:rsid w:val="00D3066B"/>
    <w:rsid w:val="00D43101"/>
    <w:rsid w:val="00D46C27"/>
    <w:rsid w:val="00D63310"/>
    <w:rsid w:val="00D642F6"/>
    <w:rsid w:val="00D65C8E"/>
    <w:rsid w:val="00D81A3D"/>
    <w:rsid w:val="00D822A4"/>
    <w:rsid w:val="00D82F78"/>
    <w:rsid w:val="00D90076"/>
    <w:rsid w:val="00D93A38"/>
    <w:rsid w:val="00DA102A"/>
    <w:rsid w:val="00DA475B"/>
    <w:rsid w:val="00DA47B0"/>
    <w:rsid w:val="00DB114C"/>
    <w:rsid w:val="00DB28D9"/>
    <w:rsid w:val="00DB419A"/>
    <w:rsid w:val="00DC4A71"/>
    <w:rsid w:val="00DC7D96"/>
    <w:rsid w:val="00DD144C"/>
    <w:rsid w:val="00DD6225"/>
    <w:rsid w:val="00DE3EC8"/>
    <w:rsid w:val="00DE51A5"/>
    <w:rsid w:val="00DF030A"/>
    <w:rsid w:val="00DF1346"/>
    <w:rsid w:val="00DF148B"/>
    <w:rsid w:val="00DF2FCA"/>
    <w:rsid w:val="00DF734B"/>
    <w:rsid w:val="00E05AA7"/>
    <w:rsid w:val="00E20F96"/>
    <w:rsid w:val="00E26FF6"/>
    <w:rsid w:val="00E2752A"/>
    <w:rsid w:val="00E32C1E"/>
    <w:rsid w:val="00E334A4"/>
    <w:rsid w:val="00E362EE"/>
    <w:rsid w:val="00E47A7A"/>
    <w:rsid w:val="00E60986"/>
    <w:rsid w:val="00E71CE7"/>
    <w:rsid w:val="00E73047"/>
    <w:rsid w:val="00E768F8"/>
    <w:rsid w:val="00E80400"/>
    <w:rsid w:val="00E819D7"/>
    <w:rsid w:val="00E92E70"/>
    <w:rsid w:val="00E93C16"/>
    <w:rsid w:val="00E96F98"/>
    <w:rsid w:val="00E97D9B"/>
    <w:rsid w:val="00EB3DAF"/>
    <w:rsid w:val="00EB45E6"/>
    <w:rsid w:val="00EB49EB"/>
    <w:rsid w:val="00EB5884"/>
    <w:rsid w:val="00EB757C"/>
    <w:rsid w:val="00EC1D73"/>
    <w:rsid w:val="00EC29D6"/>
    <w:rsid w:val="00EC4ADD"/>
    <w:rsid w:val="00EC7EE4"/>
    <w:rsid w:val="00ED2A9C"/>
    <w:rsid w:val="00ED3FEC"/>
    <w:rsid w:val="00ED63C3"/>
    <w:rsid w:val="00EF1DAD"/>
    <w:rsid w:val="00F022C1"/>
    <w:rsid w:val="00F049A2"/>
    <w:rsid w:val="00F11FE9"/>
    <w:rsid w:val="00F12649"/>
    <w:rsid w:val="00F12932"/>
    <w:rsid w:val="00F13C90"/>
    <w:rsid w:val="00F2484A"/>
    <w:rsid w:val="00F24ECE"/>
    <w:rsid w:val="00F3177B"/>
    <w:rsid w:val="00F329F3"/>
    <w:rsid w:val="00F32D34"/>
    <w:rsid w:val="00F344DB"/>
    <w:rsid w:val="00F40EDB"/>
    <w:rsid w:val="00F46E7C"/>
    <w:rsid w:val="00F51A23"/>
    <w:rsid w:val="00F53D82"/>
    <w:rsid w:val="00F5470A"/>
    <w:rsid w:val="00F60475"/>
    <w:rsid w:val="00F773E8"/>
    <w:rsid w:val="00F80646"/>
    <w:rsid w:val="00F84AD9"/>
    <w:rsid w:val="00F854E4"/>
    <w:rsid w:val="00F86231"/>
    <w:rsid w:val="00F8695C"/>
    <w:rsid w:val="00F9336F"/>
    <w:rsid w:val="00F9442B"/>
    <w:rsid w:val="00F95663"/>
    <w:rsid w:val="00FA1339"/>
    <w:rsid w:val="00FA2FC9"/>
    <w:rsid w:val="00FA4846"/>
    <w:rsid w:val="00FA50BE"/>
    <w:rsid w:val="00FA64F9"/>
    <w:rsid w:val="00FB3DCE"/>
    <w:rsid w:val="00FC22FB"/>
    <w:rsid w:val="00FC50A0"/>
    <w:rsid w:val="00FD1179"/>
    <w:rsid w:val="00FD3CC7"/>
    <w:rsid w:val="00FD5E25"/>
    <w:rsid w:val="00FD7C0C"/>
    <w:rsid w:val="00FE6136"/>
    <w:rsid w:val="00FF0573"/>
    <w:rsid w:val="00FF0C1B"/>
    <w:rsid w:val="00FF1B1F"/>
    <w:rsid w:val="00FF2455"/>
    <w:rsid w:val="09F24380"/>
    <w:rsid w:val="0FDA0071"/>
    <w:rsid w:val="100E6A82"/>
    <w:rsid w:val="11C27340"/>
    <w:rsid w:val="197E6C75"/>
    <w:rsid w:val="19B575D5"/>
    <w:rsid w:val="27B32058"/>
    <w:rsid w:val="296D5646"/>
    <w:rsid w:val="32D77C59"/>
    <w:rsid w:val="39560C81"/>
    <w:rsid w:val="3D2179E4"/>
    <w:rsid w:val="404150AE"/>
    <w:rsid w:val="55A86611"/>
    <w:rsid w:val="6BF42420"/>
    <w:rsid w:val="6F5B0132"/>
    <w:rsid w:val="75564D36"/>
    <w:rsid w:val="75750143"/>
    <w:rsid w:val="7F724649"/>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1" w:defUIPriority="99" w:defSemiHidden="1" w:defUnhideWhenUsed="1" w:defQFormat="0" w:count="267">
    <w:lsdException w:name="Normal" w:locked="0" w:semiHidden="0" w:uiPriority="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locked="0" w:unhideWhenUsed="0" w:qFormat="1"/>
    <w:lsdException w:name="toc 2" w:locked="0"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0" w:semiHidden="0" w:unhideWhenUsed="0" w:qFormat="1"/>
    <w:lsdException w:name="footer" w:locked="0" w:semiHidden="0" w:unhideWhenUsed="0" w:qFormat="1"/>
    <w:lsdException w:name="caption" w:uiPriority="35" w:qFormat="1"/>
    <w:lsdException w:name="page number" w:locked="0" w:semiHidden="0" w:unhideWhenUsed="0" w:qFormat="1"/>
    <w:lsdException w:name="Title" w:locked="0" w:semiHidden="0" w:unhideWhenUsed="0" w:qFormat="1"/>
    <w:lsdException w:name="Default Paragraph Font" w:locked="0" w:uiPriority="1" w:qFormat="1"/>
    <w:lsdException w:name="Subtitle" w:semiHidden="0" w:uiPriority="11" w:unhideWhenUsed="0" w:qFormat="1"/>
    <w:lsdException w:name="Hyperlink" w:locked="0" w:semiHidden="0" w:unhideWhenUsed="0" w:qFormat="1"/>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Web)" w:locked="0" w:semiHidden="0" w:unhideWhenUsed="0" w:qFormat="1"/>
    <w:lsdException w:name="Normal Table" w:locked="0" w:qFormat="1"/>
    <w:lsdException w:name="No List" w:locked="0"/>
    <w:lsdException w:name="Outline List 1" w:locked="0"/>
    <w:lsdException w:name="Outline List 2" w:locked="0"/>
    <w:lsdException w:name="Outline List 3" w:locked="0"/>
    <w:lsdException w:name="Balloon Text" w:locked="0" w:unhideWhenUsed="0" w:qFormat="1"/>
    <w:lsdException w:name="Table Grid" w:semiHidden="0" w:uiPriority="59" w:unhideWhenUsed="0"/>
    <w:lsdException w:name="Placeholder Text" w:locked="0"/>
    <w:lsdException w:name="No Spacing" w:lock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lsdException w:name="List Paragraph" w:locked="0" w:semiHidden="0" w:unhideWhenUsed="0" w:qFormat="1"/>
    <w:lsdException w:name="Quote" w:locked="0"/>
    <w:lsdException w:name="Intense Quote" w:lock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
    <w:name w:val="Normal"/>
    <w:qFormat/>
    <w:rsid w:val="00742211"/>
    <w:pPr>
      <w:widowControl w:val="0"/>
    </w:pPr>
    <w:rPr>
      <w:rFonts w:ascii="Calibri" w:eastAsia="PMingLiU" w:hAnsi="Calibri" w:cs="Calibri"/>
      <w:kern w:val="2"/>
      <w:sz w:val="24"/>
      <w:szCs w:val="24"/>
      <w:lang w:eastAsia="zh-TW"/>
    </w:rPr>
  </w:style>
  <w:style w:type="paragraph" w:styleId="1">
    <w:name w:val="heading 1"/>
    <w:basedOn w:val="a"/>
    <w:next w:val="a"/>
    <w:link w:val="1Char"/>
    <w:uiPriority w:val="99"/>
    <w:qFormat/>
    <w:rsid w:val="00742211"/>
    <w:pPr>
      <w:keepNext/>
      <w:spacing w:before="180" w:after="180" w:line="720" w:lineRule="auto"/>
      <w:outlineLvl w:val="0"/>
    </w:pPr>
    <w:rPr>
      <w:rFonts w:ascii="Cambria" w:hAnsi="Cambria" w:cs="Cambria"/>
      <w:b/>
      <w:bCs/>
      <w:kern w:val="52"/>
      <w:sz w:val="52"/>
      <w:szCs w:val="52"/>
    </w:rPr>
  </w:style>
  <w:style w:type="paragraph" w:styleId="2">
    <w:name w:val="heading 2"/>
    <w:basedOn w:val="a"/>
    <w:next w:val="a"/>
    <w:link w:val="2Char"/>
    <w:uiPriority w:val="99"/>
    <w:qFormat/>
    <w:rsid w:val="00742211"/>
    <w:pPr>
      <w:keepNext/>
      <w:outlineLvl w:val="1"/>
    </w:pPr>
    <w:rPr>
      <w:rFonts w:ascii="Cambria" w:hAnsi="Cambria" w:cs="Cambria"/>
      <w:b/>
      <w:bCs/>
      <w:sz w:val="28"/>
      <w:szCs w:val="28"/>
    </w:rPr>
  </w:style>
  <w:style w:type="paragraph" w:styleId="3">
    <w:name w:val="heading 3"/>
    <w:basedOn w:val="a"/>
    <w:next w:val="a"/>
    <w:link w:val="3Char"/>
    <w:uiPriority w:val="99"/>
    <w:qFormat/>
    <w:rsid w:val="00742211"/>
    <w:pPr>
      <w:keepNext/>
      <w:spacing w:line="720" w:lineRule="auto"/>
      <w:outlineLvl w:val="2"/>
    </w:pPr>
    <w:rPr>
      <w:rFonts w:ascii="Cambria" w:hAnsi="Cambria" w:cs="Cambria"/>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qFormat/>
    <w:rsid w:val="00742211"/>
    <w:rPr>
      <w:rFonts w:ascii="Cambria" w:hAnsi="Cambria" w:cs="Cambria"/>
      <w:sz w:val="18"/>
      <w:szCs w:val="18"/>
    </w:rPr>
  </w:style>
  <w:style w:type="paragraph" w:styleId="a4">
    <w:name w:val="footer"/>
    <w:basedOn w:val="a"/>
    <w:link w:val="Char0"/>
    <w:uiPriority w:val="99"/>
    <w:qFormat/>
    <w:rsid w:val="00742211"/>
    <w:pPr>
      <w:tabs>
        <w:tab w:val="center" w:pos="4153"/>
        <w:tab w:val="right" w:pos="8306"/>
      </w:tabs>
      <w:snapToGrid w:val="0"/>
    </w:pPr>
    <w:rPr>
      <w:sz w:val="20"/>
      <w:szCs w:val="20"/>
    </w:rPr>
  </w:style>
  <w:style w:type="paragraph" w:styleId="a5">
    <w:name w:val="header"/>
    <w:basedOn w:val="a"/>
    <w:link w:val="Char1"/>
    <w:uiPriority w:val="99"/>
    <w:qFormat/>
    <w:rsid w:val="00742211"/>
    <w:pPr>
      <w:tabs>
        <w:tab w:val="center" w:pos="4153"/>
        <w:tab w:val="right" w:pos="8306"/>
      </w:tabs>
      <w:snapToGrid w:val="0"/>
    </w:pPr>
    <w:rPr>
      <w:sz w:val="20"/>
      <w:szCs w:val="20"/>
    </w:rPr>
  </w:style>
  <w:style w:type="paragraph" w:styleId="10">
    <w:name w:val="toc 1"/>
    <w:basedOn w:val="a"/>
    <w:next w:val="a"/>
    <w:uiPriority w:val="99"/>
    <w:semiHidden/>
    <w:qFormat/>
    <w:rsid w:val="00742211"/>
  </w:style>
  <w:style w:type="paragraph" w:styleId="20">
    <w:name w:val="toc 2"/>
    <w:basedOn w:val="a"/>
    <w:next w:val="a"/>
    <w:uiPriority w:val="99"/>
    <w:semiHidden/>
    <w:qFormat/>
    <w:rsid w:val="00742211"/>
    <w:pPr>
      <w:ind w:leftChars="200" w:left="480"/>
    </w:pPr>
  </w:style>
  <w:style w:type="paragraph" w:styleId="a6">
    <w:name w:val="Normal (Web)"/>
    <w:basedOn w:val="a"/>
    <w:uiPriority w:val="99"/>
    <w:qFormat/>
    <w:rsid w:val="00742211"/>
    <w:pPr>
      <w:spacing w:beforeAutospacing="1" w:afterAutospacing="1"/>
    </w:pPr>
    <w:rPr>
      <w:kern w:val="0"/>
      <w:lang w:eastAsia="zh-CN"/>
    </w:rPr>
  </w:style>
  <w:style w:type="paragraph" w:styleId="a7">
    <w:name w:val="Title"/>
    <w:basedOn w:val="a"/>
    <w:next w:val="a"/>
    <w:link w:val="Char2"/>
    <w:uiPriority w:val="99"/>
    <w:qFormat/>
    <w:rsid w:val="00742211"/>
    <w:pPr>
      <w:spacing w:before="240" w:after="60"/>
      <w:jc w:val="center"/>
      <w:outlineLvl w:val="0"/>
    </w:pPr>
    <w:rPr>
      <w:rFonts w:ascii="Cambria" w:hAnsi="Cambria" w:cs="Cambria"/>
      <w:b/>
      <w:bCs/>
      <w:sz w:val="32"/>
      <w:szCs w:val="32"/>
    </w:rPr>
  </w:style>
  <w:style w:type="character" w:styleId="a8">
    <w:name w:val="page number"/>
    <w:basedOn w:val="a0"/>
    <w:uiPriority w:val="99"/>
    <w:qFormat/>
    <w:rsid w:val="00742211"/>
  </w:style>
  <w:style w:type="character" w:styleId="a9">
    <w:name w:val="Hyperlink"/>
    <w:basedOn w:val="a0"/>
    <w:uiPriority w:val="99"/>
    <w:qFormat/>
    <w:rsid w:val="00742211"/>
    <w:rPr>
      <w:color w:val="0000FF"/>
      <w:u w:val="single"/>
    </w:rPr>
  </w:style>
  <w:style w:type="character" w:customStyle="1" w:styleId="1Char">
    <w:name w:val="标题 1 Char"/>
    <w:basedOn w:val="a0"/>
    <w:link w:val="1"/>
    <w:uiPriority w:val="99"/>
    <w:qFormat/>
    <w:locked/>
    <w:rsid w:val="00742211"/>
    <w:rPr>
      <w:rFonts w:ascii="Cambria" w:eastAsia="PMingLiU" w:hAnsi="Cambria" w:cs="Cambria"/>
      <w:b/>
      <w:bCs/>
      <w:kern w:val="52"/>
      <w:sz w:val="52"/>
      <w:szCs w:val="52"/>
    </w:rPr>
  </w:style>
  <w:style w:type="character" w:customStyle="1" w:styleId="2Char">
    <w:name w:val="标题 2 Char"/>
    <w:basedOn w:val="a0"/>
    <w:link w:val="2"/>
    <w:uiPriority w:val="99"/>
    <w:qFormat/>
    <w:locked/>
    <w:rsid w:val="00742211"/>
    <w:rPr>
      <w:rFonts w:ascii="Cambria" w:eastAsia="PMingLiU" w:hAnsi="Cambria" w:cs="Cambria"/>
      <w:b/>
      <w:bCs/>
      <w:sz w:val="48"/>
      <w:szCs w:val="48"/>
    </w:rPr>
  </w:style>
  <w:style w:type="character" w:customStyle="1" w:styleId="3Char">
    <w:name w:val="标题 3 Char"/>
    <w:basedOn w:val="a0"/>
    <w:link w:val="3"/>
    <w:uiPriority w:val="99"/>
    <w:qFormat/>
    <w:locked/>
    <w:rsid w:val="00742211"/>
    <w:rPr>
      <w:rFonts w:ascii="Cambria" w:eastAsia="PMingLiU" w:hAnsi="Cambria" w:cs="Cambria"/>
      <w:b/>
      <w:bCs/>
      <w:sz w:val="36"/>
      <w:szCs w:val="36"/>
    </w:rPr>
  </w:style>
  <w:style w:type="character" w:customStyle="1" w:styleId="Char">
    <w:name w:val="批注框文本 Char"/>
    <w:basedOn w:val="a0"/>
    <w:link w:val="a3"/>
    <w:uiPriority w:val="99"/>
    <w:semiHidden/>
    <w:qFormat/>
    <w:locked/>
    <w:rsid w:val="00742211"/>
    <w:rPr>
      <w:rFonts w:ascii="Cambria" w:eastAsia="PMingLiU" w:hAnsi="Cambria" w:cs="Cambria"/>
      <w:sz w:val="18"/>
      <w:szCs w:val="18"/>
    </w:rPr>
  </w:style>
  <w:style w:type="character" w:customStyle="1" w:styleId="Char0">
    <w:name w:val="页脚 Char"/>
    <w:basedOn w:val="a0"/>
    <w:link w:val="a4"/>
    <w:uiPriority w:val="99"/>
    <w:qFormat/>
    <w:locked/>
    <w:rsid w:val="00742211"/>
    <w:rPr>
      <w:sz w:val="20"/>
      <w:szCs w:val="20"/>
    </w:rPr>
  </w:style>
  <w:style w:type="character" w:customStyle="1" w:styleId="Char1">
    <w:name w:val="页眉 Char"/>
    <w:basedOn w:val="a0"/>
    <w:link w:val="a5"/>
    <w:uiPriority w:val="99"/>
    <w:qFormat/>
    <w:locked/>
    <w:rsid w:val="00742211"/>
    <w:rPr>
      <w:sz w:val="20"/>
      <w:szCs w:val="20"/>
    </w:rPr>
  </w:style>
  <w:style w:type="character" w:customStyle="1" w:styleId="Char2">
    <w:name w:val="标题 Char"/>
    <w:basedOn w:val="a0"/>
    <w:link w:val="a7"/>
    <w:uiPriority w:val="99"/>
    <w:qFormat/>
    <w:locked/>
    <w:rsid w:val="00742211"/>
    <w:rPr>
      <w:rFonts w:ascii="Cambria" w:eastAsia="PMingLiU" w:hAnsi="Cambria" w:cs="Cambria"/>
      <w:b/>
      <w:bCs/>
      <w:sz w:val="32"/>
      <w:szCs w:val="32"/>
    </w:rPr>
  </w:style>
  <w:style w:type="paragraph" w:styleId="aa">
    <w:name w:val="List Paragraph"/>
    <w:basedOn w:val="a"/>
    <w:uiPriority w:val="99"/>
    <w:qFormat/>
    <w:rsid w:val="00742211"/>
    <w:pPr>
      <w:ind w:leftChars="200" w:left="480"/>
    </w:pPr>
  </w:style>
  <w:style w:type="paragraph" w:customStyle="1" w:styleId="TOC1">
    <w:name w:val="TOC 标题1"/>
    <w:basedOn w:val="1"/>
    <w:next w:val="a"/>
    <w:uiPriority w:val="99"/>
    <w:qFormat/>
    <w:rsid w:val="00742211"/>
    <w:pPr>
      <w:keepLines/>
      <w:widowControl/>
      <w:spacing w:before="480" w:after="0" w:line="276" w:lineRule="auto"/>
      <w:outlineLvl w:val="9"/>
    </w:pPr>
    <w:rPr>
      <w:color w:val="365F91"/>
      <w:kern w:val="0"/>
      <w:sz w:val="28"/>
      <w:szCs w:val="2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9"/>
    <customShpInfo spid="_x0000_s105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669</Words>
  <Characters>3815</Characters>
  <Application>Microsoft Office Word</Application>
  <DocSecurity>0</DocSecurity>
  <Lines>31</Lines>
  <Paragraphs>8</Paragraphs>
  <ScaleCrop>false</ScaleCrop>
  <Company>Home</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dc:description>審判Word系統版本:1071112-01</dc:description>
  <cp:lastModifiedBy>未定义</cp:lastModifiedBy>
  <cp:revision>2</cp:revision>
  <cp:lastPrinted>2020-03-16T10:41:00Z</cp:lastPrinted>
  <dcterms:created xsi:type="dcterms:W3CDTF">2020-03-29T06:56:00Z</dcterms:created>
  <dcterms:modified xsi:type="dcterms:W3CDTF">2020-03-29T06:56:00Z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