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ind w:firstLine="0" w:firstLineChars="0"/>
        <w:jc w:val="left"/>
        <w:rPr>
          <w:rFonts w:hint="eastAsia" w:ascii="Calibri" w:hAnsi="Calibri" w:eastAsia="宋体" w:cs="黑体"/>
          <w:color w:val="000000"/>
          <w:sz w:val="21"/>
          <w:szCs w:val="21"/>
        </w:rPr>
      </w:pPr>
      <w:r>
        <w:rPr>
          <w:rFonts w:hint="eastAsia" w:ascii="Calibri" w:hAnsi="Calibri" w:eastAsia="宋体" w:cs="黑体"/>
          <w:color w:val="000000"/>
          <w:sz w:val="21"/>
          <w:szCs w:val="21"/>
        </w:rPr>
        <w:t>基金</w:t>
      </w:r>
      <w:r>
        <w:rPr>
          <w:rFonts w:hint="eastAsia" w:ascii="Calibri" w:hAnsi="Calibri" w:eastAsia="宋体" w:cs="黑体"/>
          <w:color w:val="000000"/>
          <w:sz w:val="21"/>
          <w:szCs w:val="21"/>
          <w:lang w:eastAsia="zh-CN"/>
        </w:rPr>
        <w:t>项目</w:t>
      </w:r>
      <w:r>
        <w:rPr>
          <w:rFonts w:hint="eastAsia" w:ascii="Calibri" w:hAnsi="Calibri" w:eastAsia="宋体" w:cs="黑体"/>
          <w:color w:val="000000"/>
          <w:sz w:val="21"/>
          <w:szCs w:val="21"/>
        </w:rPr>
        <w:t>：</w:t>
      </w:r>
      <w:bookmarkStart w:id="0" w:name="简表_名称"/>
      <w:bookmarkStart w:id="1" w:name="OLE_LINK3"/>
      <w:r>
        <w:rPr>
          <w:rFonts w:hint="eastAsia" w:ascii="Calibri" w:hAnsi="Calibri" w:eastAsia="宋体" w:cs="黑体"/>
          <w:color w:val="000000"/>
          <w:sz w:val="21"/>
          <w:szCs w:val="21"/>
          <w:lang w:eastAsia="zh-CN"/>
        </w:rPr>
        <w:t>泉州市</w:t>
      </w:r>
      <w:r>
        <w:rPr>
          <w:rFonts w:hint="eastAsia" w:ascii="Calibri" w:hAnsi="Calibri" w:eastAsia="宋体" w:cs="黑体"/>
          <w:color w:val="000000"/>
          <w:sz w:val="21"/>
          <w:szCs w:val="21"/>
          <w:lang w:val="en-US" w:eastAsia="zh-CN"/>
        </w:rPr>
        <w:t>科技计划</w:t>
      </w:r>
      <w:r>
        <w:rPr>
          <w:rFonts w:hint="eastAsia" w:ascii="Calibri" w:hAnsi="Calibri" w:eastAsia="宋体" w:cs="黑体"/>
          <w:color w:val="000000"/>
          <w:sz w:val="21"/>
          <w:szCs w:val="21"/>
          <w:lang w:eastAsia="zh-CN"/>
        </w:rPr>
        <w:t>项目</w:t>
      </w:r>
      <w:bookmarkEnd w:id="0"/>
      <w:r>
        <w:rPr>
          <w:rFonts w:hint="eastAsia" w:ascii="Calibri" w:hAnsi="Calibri" w:eastAsia="宋体" w:cs="黑体"/>
          <w:color w:val="000000"/>
          <w:sz w:val="21"/>
          <w:szCs w:val="21"/>
          <w:lang w:val="en-US" w:eastAsia="zh-CN"/>
        </w:rPr>
        <w:t>（2018N053）</w:t>
      </w:r>
      <w:bookmarkEnd w:id="1"/>
    </w:p>
    <w:p>
      <w:pPr>
        <w:spacing w:line="320" w:lineRule="exact"/>
        <w:ind w:firstLine="0" w:firstLineChars="0"/>
        <w:jc w:val="left"/>
        <w:rPr>
          <w:rFonts w:hint="eastAsia" w:ascii="Calibri" w:hAnsi="Calibri" w:eastAsia="宋体" w:cs="黑体"/>
          <w:color w:val="000000"/>
          <w:sz w:val="21"/>
          <w:szCs w:val="21"/>
          <w:lang w:val="en-US" w:eastAsia="zh-CN"/>
        </w:rPr>
      </w:pPr>
      <w:r>
        <w:rPr>
          <w:rFonts w:hint="eastAsia" w:ascii="Calibri" w:hAnsi="Calibri" w:eastAsia="宋体" w:cs="黑体"/>
          <w:color w:val="000000"/>
          <w:sz w:val="21"/>
          <w:szCs w:val="21"/>
        </w:rPr>
        <w:t>作者简介：蔡锦玲(</w:t>
      </w:r>
      <w:r>
        <w:rPr>
          <w:rFonts w:hint="eastAsia" w:ascii="Calibri" w:hAnsi="Calibri" w:eastAsia="宋体" w:cs="黑体"/>
          <w:color w:val="000000"/>
          <w:sz w:val="21"/>
          <w:szCs w:val="21"/>
          <w:lang w:val="en-US" w:eastAsia="zh-CN"/>
        </w:rPr>
        <w:t>1989-</w:t>
      </w:r>
      <w:r>
        <w:rPr>
          <w:rFonts w:hint="eastAsia" w:ascii="Calibri" w:hAnsi="Calibri" w:eastAsia="宋体" w:cs="黑体"/>
          <w:color w:val="000000"/>
          <w:sz w:val="21"/>
          <w:szCs w:val="21"/>
        </w:rPr>
        <w:t xml:space="preserve"> )，女 ，福建晋江人 ，</w:t>
      </w:r>
      <w:r>
        <w:rPr>
          <w:rFonts w:hint="eastAsia" w:ascii="Calibri" w:hAnsi="Calibri" w:eastAsia="宋体" w:cs="黑体"/>
          <w:color w:val="000000"/>
          <w:sz w:val="21"/>
          <w:szCs w:val="21"/>
          <w:lang w:eastAsia="zh-CN"/>
        </w:rPr>
        <w:t>助理研究员</w:t>
      </w:r>
      <w:r>
        <w:rPr>
          <w:rFonts w:hint="eastAsia" w:ascii="Calibri" w:hAnsi="Calibri" w:eastAsia="宋体" w:cs="黑体"/>
          <w:color w:val="000000"/>
          <w:sz w:val="21"/>
          <w:szCs w:val="21"/>
        </w:rPr>
        <w:t xml:space="preserve"> ，从事番茄育种与栽培技术研究。</w:t>
      </w:r>
    </w:p>
    <w:p>
      <w:pPr>
        <w:spacing w:line="320" w:lineRule="exact"/>
        <w:ind w:firstLine="0" w:firstLineChars="0"/>
        <w:jc w:val="left"/>
        <w:rPr>
          <w:rFonts w:hint="eastAsia" w:ascii="Calibri" w:hAnsi="Calibri" w:eastAsia="宋体" w:cs="黑体"/>
          <w:color w:val="000000"/>
          <w:sz w:val="21"/>
          <w:szCs w:val="21"/>
        </w:rPr>
      </w:pPr>
      <w:r>
        <w:rPr>
          <w:rFonts w:hint="eastAsia" w:ascii="Calibri" w:hAnsi="Calibri" w:eastAsia="宋体" w:cs="黑体"/>
          <w:color w:val="000000"/>
          <w:sz w:val="21"/>
          <w:szCs w:val="21"/>
        </w:rPr>
        <w:t>联 系 人：蔡锦玲  联系电话：</w:t>
      </w:r>
      <w:r>
        <w:rPr>
          <w:rFonts w:hint="eastAsia" w:ascii="Calibri" w:hAnsi="Calibri" w:eastAsia="宋体" w:cs="黑体"/>
          <w:color w:val="000000"/>
          <w:sz w:val="21"/>
          <w:szCs w:val="21"/>
          <w:lang w:eastAsia="zh-CN"/>
        </w:rPr>
        <w:t>15805075755</w:t>
      </w:r>
      <w:r>
        <w:rPr>
          <w:rFonts w:hint="eastAsia" w:ascii="Calibri" w:hAnsi="Calibri" w:eastAsia="宋体" w:cs="黑体"/>
          <w:color w:val="000000"/>
          <w:sz w:val="21"/>
          <w:szCs w:val="21"/>
        </w:rPr>
        <w:t>，0595-85989620</w:t>
      </w:r>
    </w:p>
    <w:p>
      <w:pPr>
        <w:spacing w:line="320" w:lineRule="exact"/>
        <w:ind w:firstLine="0" w:firstLineChars="0"/>
        <w:jc w:val="left"/>
        <w:rPr>
          <w:rFonts w:hint="eastAsia" w:ascii="Calibri" w:hAnsi="Calibri" w:eastAsia="宋体" w:cs="黑体"/>
          <w:color w:val="000000"/>
          <w:sz w:val="21"/>
          <w:szCs w:val="21"/>
        </w:rPr>
      </w:pPr>
      <w:r>
        <w:rPr>
          <w:rFonts w:hint="eastAsia" w:ascii="Calibri" w:hAnsi="Calibri" w:eastAsia="宋体" w:cs="黑体"/>
          <w:color w:val="000000"/>
          <w:sz w:val="21"/>
          <w:szCs w:val="21"/>
        </w:rPr>
        <w:t>邮    箱：</w:t>
      </w:r>
      <w:r>
        <w:rPr>
          <w:rFonts w:hint="eastAsia" w:ascii="Calibri" w:hAnsi="Calibri" w:eastAsia="宋体" w:cs="黑体"/>
          <w:color w:val="000000"/>
          <w:sz w:val="21"/>
          <w:szCs w:val="21"/>
        </w:rPr>
        <w:fldChar w:fldCharType="begin"/>
      </w:r>
      <w:r>
        <w:rPr>
          <w:rFonts w:hint="eastAsia" w:ascii="Calibri" w:hAnsi="Calibri" w:eastAsia="宋体" w:cs="黑体"/>
          <w:color w:val="000000"/>
          <w:sz w:val="21"/>
          <w:szCs w:val="21"/>
        </w:rPr>
        <w:instrText xml:space="preserve"> HYPERLINK "mailto:</w:instrText>
      </w:r>
      <w:r>
        <w:rPr>
          <w:rFonts w:hint="eastAsia" w:ascii="Calibri" w:hAnsi="Calibri" w:eastAsia="宋体" w:cs="黑体"/>
          <w:color w:val="000000"/>
          <w:sz w:val="21"/>
          <w:szCs w:val="21"/>
          <w:lang w:eastAsia="zh-CN"/>
        </w:rPr>
        <w:instrText xml:space="preserve">704121193</w:instrText>
      </w:r>
      <w:r>
        <w:rPr>
          <w:rFonts w:hint="eastAsia" w:ascii="Calibri" w:hAnsi="Calibri" w:eastAsia="宋体" w:cs="黑体"/>
          <w:color w:val="000000"/>
          <w:sz w:val="21"/>
          <w:szCs w:val="21"/>
        </w:rPr>
        <w:instrText xml:space="preserve">@qq.com" </w:instrText>
      </w:r>
      <w:r>
        <w:rPr>
          <w:rFonts w:hint="eastAsia" w:ascii="Calibri" w:hAnsi="Calibri" w:eastAsia="宋体" w:cs="黑体"/>
          <w:color w:val="000000"/>
          <w:sz w:val="21"/>
          <w:szCs w:val="21"/>
        </w:rPr>
        <w:fldChar w:fldCharType="separate"/>
      </w:r>
      <w:r>
        <w:rPr>
          <w:rFonts w:hint="eastAsia" w:ascii="Calibri" w:hAnsi="Calibri" w:eastAsia="宋体" w:cs="黑体"/>
          <w:color w:val="000000"/>
          <w:sz w:val="21"/>
          <w:szCs w:val="21"/>
          <w:lang w:eastAsia="zh-CN"/>
        </w:rPr>
        <w:t>704121193</w:t>
      </w:r>
      <w:r>
        <w:rPr>
          <w:rFonts w:hint="eastAsia" w:ascii="Calibri" w:hAnsi="Calibri" w:eastAsia="宋体" w:cs="黑体"/>
          <w:color w:val="000000"/>
          <w:sz w:val="21"/>
          <w:szCs w:val="21"/>
        </w:rPr>
        <w:t>@qq.com</w:t>
      </w:r>
      <w:r>
        <w:rPr>
          <w:rFonts w:hint="eastAsia" w:ascii="Calibri" w:hAnsi="Calibri" w:eastAsia="宋体" w:cs="黑体"/>
          <w:color w:val="000000"/>
          <w:sz w:val="21"/>
          <w:szCs w:val="21"/>
        </w:rPr>
        <w:fldChar w:fldCharType="end"/>
      </w:r>
    </w:p>
    <w:p>
      <w:pPr>
        <w:spacing w:line="320" w:lineRule="exact"/>
        <w:ind w:firstLine="0" w:firstLineChars="0"/>
        <w:jc w:val="left"/>
        <w:rPr>
          <w:rFonts w:hint="eastAsia" w:ascii="Calibri" w:hAnsi="Calibri" w:eastAsia="宋体" w:cs="黑体"/>
          <w:color w:val="000000"/>
          <w:sz w:val="21"/>
          <w:szCs w:val="21"/>
          <w:lang w:val="en-US" w:eastAsia="zh-CN"/>
        </w:rPr>
      </w:pPr>
      <w:r>
        <w:rPr>
          <w:rFonts w:hint="eastAsia" w:ascii="Calibri" w:hAnsi="Calibri" w:eastAsia="宋体" w:cs="黑体"/>
          <w:color w:val="000000"/>
          <w:sz w:val="21"/>
          <w:szCs w:val="21"/>
        </w:rPr>
        <w:t>通讯地址：福建省泉州市晋江市池店镇华洲村 泉州市农业科学研究所  邮编：3622</w:t>
      </w:r>
      <w:r>
        <w:rPr>
          <w:rFonts w:hint="eastAsia" w:ascii="Calibri" w:hAnsi="Calibri" w:eastAsia="宋体" w:cs="黑体"/>
          <w:color w:val="000000"/>
          <w:sz w:val="21"/>
          <w:szCs w:val="21"/>
          <w:lang w:val="en-US" w:eastAsia="zh-CN"/>
        </w:rPr>
        <w:t>00</w:t>
      </w:r>
    </w:p>
    <w:p>
      <w:pPr>
        <w:spacing w:line="320" w:lineRule="exact"/>
        <w:ind w:firstLine="0" w:firstLineChars="0"/>
        <w:jc w:val="left"/>
        <w:rPr>
          <w:rFonts w:hint="eastAsia" w:ascii="Calibri" w:hAnsi="Calibri" w:eastAsia="宋体" w:cs="黑体"/>
          <w:color w:val="000000"/>
          <w:sz w:val="21"/>
          <w:szCs w:val="21"/>
          <w:lang w:val="en-US" w:eastAsia="zh-CN"/>
        </w:rPr>
      </w:pPr>
    </w:p>
    <w:p>
      <w:pPr>
        <w:spacing w:line="320" w:lineRule="exact"/>
        <w:ind w:firstLine="0" w:firstLineChars="0"/>
        <w:jc w:val="left"/>
        <w:rPr>
          <w:rFonts w:hint="default" w:ascii="Calibri" w:hAnsi="Calibri" w:eastAsia="宋体" w:cs="黑体"/>
          <w:color w:val="000000"/>
          <w:sz w:val="21"/>
          <w:szCs w:val="21"/>
          <w:lang w:val="en-US" w:eastAsia="zh-CN"/>
        </w:rPr>
      </w:pPr>
    </w:p>
    <w:p>
      <w:pPr>
        <w:pStyle w:val="9"/>
        <w:ind w:firstLine="640"/>
      </w:pPr>
      <w:r>
        <w:rPr>
          <w:rFonts w:hint="eastAsia"/>
        </w:rPr>
        <w:t>大蒜精油提取、成分分析及其抑菌效果的研究</w:t>
      </w:r>
    </w:p>
    <w:p>
      <w:pPr>
        <w:ind w:firstLine="560"/>
        <w:jc w:val="center"/>
      </w:pPr>
      <w:r>
        <w:rPr>
          <w:rFonts w:hint="eastAsia"/>
        </w:rPr>
        <w:t>蔡锦玲</w:t>
      </w:r>
      <w:r>
        <w:rPr>
          <w:rFonts w:hint="eastAsia"/>
          <w:lang w:val="en-US" w:eastAsia="zh-CN"/>
        </w:rPr>
        <w:t xml:space="preserve"> </w:t>
      </w:r>
      <w:r>
        <w:rPr>
          <w:rFonts w:hint="eastAsia"/>
        </w:rPr>
        <w:t xml:space="preserve">林涛 陈品品 蓝波妙 </w:t>
      </w:r>
    </w:p>
    <w:p>
      <w:pPr>
        <w:ind w:firstLine="560"/>
        <w:jc w:val="center"/>
      </w:pPr>
      <w:r>
        <w:rPr>
          <w:rFonts w:hint="eastAsia"/>
        </w:rPr>
        <w:t>（泉州市农业科学研究所，泉州，362200）</w:t>
      </w:r>
    </w:p>
    <w:p>
      <w:pPr>
        <w:ind w:firstLine="0" w:firstLineChars="0"/>
        <w:rPr>
          <w:rFonts w:ascii="Times New Roman" w:hAnsi="Times New Roman" w:cs="Times New Roman"/>
        </w:rPr>
      </w:pPr>
      <w:r>
        <w:rPr>
          <w:rFonts w:hint="eastAsia" w:ascii="黑体" w:hAnsi="黑体" w:eastAsia="黑体"/>
        </w:rPr>
        <w:t>摘要：</w:t>
      </w:r>
      <w:r>
        <w:rPr>
          <w:rFonts w:hint="eastAsia" w:asciiTheme="minorEastAsia" w:hAnsiTheme="minorEastAsia"/>
        </w:rPr>
        <w:t>大蒜除了含有丰富的营养物质，还具有良好的药用功效，提取出的大蒜精油对人体、作物和环境安全。本研究通过分析四种不同大蒜品种的出油量，通过气相色谱-质谱法分析大蒜精油的成分和抑菌成分的相对含量，并利用体外直接接触的方式研究对粉红单端孢菌、链格孢菌、灰葡萄孢菌、意大利青霉和匍枝根霉菌的抑菌效果。结果表明：1）不同品种的出油量存在显著的差异，白皮大蒜出油量约为紫白皮大蒜出油量的4倍；2）大蒜精油成分分析中，50</w:t>
      </w:r>
      <w:r>
        <w:rPr>
          <w:rFonts w:asciiTheme="minorEastAsia" w:hAnsiTheme="minorEastAsia"/>
        </w:rPr>
        <w:t xml:space="preserve"> </w:t>
      </w:r>
      <w:r>
        <w:rPr>
          <w:rFonts w:hint="eastAsia" w:asciiTheme="minorEastAsia" w:hAnsiTheme="minorEastAsia"/>
        </w:rPr>
        <w:t>%的成分具有抑菌作用；3）在对5种病原菌的抑菌试验中，大蒜精油均表现出良好抑菌效果，抑制效果为</w:t>
      </w:r>
      <w:r>
        <w:rPr>
          <w:rFonts w:hint="eastAsia" w:ascii="Times New Roman" w:hAnsi="Times New Roman" w:cs="Times New Roman"/>
        </w:rPr>
        <w:t>粉红单端孢菌&gt;链格孢菌&gt;灰葡萄孢菌&gt;意大利青霉&gt;匍枝根霉菌。由此可见，大蒜精油具有良好的抑菌作用，能够用于果蔬采后的保鲜中。</w:t>
      </w:r>
    </w:p>
    <w:p>
      <w:pPr>
        <w:ind w:firstLine="0" w:firstLineChars="0"/>
        <w:jc w:val="left"/>
        <w:rPr>
          <w:rFonts w:ascii="宋体" w:hAnsi="宋体" w:eastAsia="宋体" w:cs="楷体"/>
          <w:szCs w:val="28"/>
        </w:rPr>
      </w:pPr>
      <w:r>
        <w:rPr>
          <w:rFonts w:hint="eastAsia" w:ascii="黑体" w:hAnsi="黑体" w:eastAsia="黑体" w:cs="楷体"/>
          <w:szCs w:val="28"/>
        </w:rPr>
        <w:t>关键词：</w:t>
      </w:r>
      <w:r>
        <w:rPr>
          <w:rFonts w:hint="eastAsia" w:ascii="宋体" w:hAnsi="宋体" w:eastAsia="宋体" w:cs="楷体"/>
          <w:szCs w:val="28"/>
        </w:rPr>
        <w:t>大蒜精油；出油量；气相色谱-质谱法（GC-MS）；抑菌；保鲜</w:t>
      </w:r>
    </w:p>
    <w:p>
      <w:pPr>
        <w:ind w:firstLine="0" w:firstLineChars="0"/>
        <w:rPr>
          <w:rFonts w:ascii="Times New Roman" w:hAnsi="Times New Roman" w:cs="Times New Roman"/>
        </w:rPr>
      </w:pPr>
    </w:p>
    <w:p>
      <w:pPr>
        <w:ind w:firstLine="0" w:firstLineChars="0"/>
        <w:jc w:val="center"/>
        <w:rPr>
          <w:rFonts w:ascii="黑体" w:hAnsi="黑体" w:eastAsia="黑体" w:cs="Times New Roman"/>
        </w:rPr>
      </w:pPr>
      <w:r>
        <w:rPr>
          <w:rFonts w:ascii="黑体" w:hAnsi="黑体" w:eastAsia="黑体" w:cs="Times New Roman"/>
        </w:rPr>
        <w:t xml:space="preserve">Study </w:t>
      </w:r>
      <w:r>
        <w:rPr>
          <w:rFonts w:hint="eastAsia" w:ascii="黑体" w:hAnsi="黑体" w:eastAsia="黑体" w:cs="Times New Roman"/>
        </w:rPr>
        <w:t>of</w:t>
      </w:r>
      <w:r>
        <w:rPr>
          <w:rFonts w:ascii="黑体" w:hAnsi="黑体" w:eastAsia="黑体" w:cs="Times New Roman"/>
        </w:rPr>
        <w:t xml:space="preserve"> Garlic Essential Oil on Extraction, Components and Bacteriostasis</w:t>
      </w:r>
    </w:p>
    <w:p>
      <w:pPr>
        <w:ind w:firstLine="0" w:firstLineChars="0"/>
        <w:jc w:val="center"/>
        <w:rPr>
          <w:rFonts w:ascii="Times New Roman" w:hAnsi="Times New Roman" w:eastAsia="黑体" w:cs="Times New Roman"/>
        </w:rPr>
      </w:pPr>
      <w:r>
        <w:rPr>
          <w:rFonts w:ascii="Times New Roman" w:hAnsi="Times New Roman" w:eastAsia="黑体" w:cs="Times New Roman"/>
        </w:rPr>
        <w:t>Cai Jinling</w:t>
      </w:r>
      <w:r>
        <w:rPr>
          <w:rFonts w:ascii="Times New Roman" w:hAnsi="Times New Roman" w:eastAsia="黑体" w:cs="Times New Roman"/>
          <w:vertAlign w:val="superscript"/>
        </w:rPr>
        <w:t>*</w:t>
      </w:r>
      <w:r>
        <w:rPr>
          <w:rFonts w:ascii="Times New Roman" w:hAnsi="Times New Roman" w:eastAsia="黑体" w:cs="Times New Roman"/>
        </w:rPr>
        <w:t>, Lin Tao, Chen Pinpin, Lan Bomiao</w:t>
      </w:r>
    </w:p>
    <w:p>
      <w:pPr>
        <w:ind w:firstLine="0" w:firstLineChars="0"/>
        <w:jc w:val="center"/>
        <w:rPr>
          <w:rFonts w:ascii="Times New Roman" w:hAnsi="Times New Roman" w:eastAsia="黑体" w:cs="Times New Roman"/>
        </w:rPr>
      </w:pPr>
      <w:r>
        <w:rPr>
          <w:rFonts w:ascii="Times New Roman" w:hAnsi="Times New Roman" w:eastAsia="黑体" w:cs="Times New Roman"/>
        </w:rPr>
        <w:t>(Quanzhou Institute of Agricultural Sciences, Quanzhou, 362200</w:t>
      </w:r>
      <w:bookmarkStart w:id="32" w:name="_GoBack"/>
      <w:bookmarkEnd w:id="32"/>
      <w:r>
        <w:rPr>
          <w:rFonts w:ascii="Times New Roman" w:hAnsi="Times New Roman" w:eastAsia="黑体" w:cs="Times New Roman"/>
        </w:rPr>
        <w:t>)</w:t>
      </w:r>
    </w:p>
    <w:p>
      <w:pPr>
        <w:ind w:firstLine="0" w:firstLineChars="0"/>
        <w:rPr>
          <w:rFonts w:asciiTheme="minorEastAsia" w:hAnsiTheme="minorEastAsia"/>
        </w:rPr>
      </w:pPr>
      <w:r>
        <w:rPr>
          <w:rFonts w:ascii="黑体" w:hAnsi="黑体" w:eastAsia="黑体"/>
        </w:rPr>
        <w:t>Abstract:</w:t>
      </w:r>
      <w:r>
        <w:rPr>
          <w:rFonts w:ascii="Times New Roman" w:hAnsi="Times New Roman" w:cs="Times New Roman"/>
        </w:rPr>
        <w:t xml:space="preserve"> Garlic is not only nutrient-rich product, but also has good medicinal potential. The extracted garlic essential oil is safe for human health, crops and the environment. In this study, the oil outputs of four different garlic varieties were analyzed, and the relative contents of the essential oil components and the bacteriostatic components of garlic were measured by gas chromatography-mass spectrometry. Direct contact in vitro was used to study the </w:t>
      </w:r>
      <w:bookmarkStart w:id="2" w:name="_Hlk36560937"/>
      <w:r>
        <w:rPr>
          <w:rFonts w:ascii="Times New Roman" w:hAnsi="Times New Roman" w:cs="Times New Roman"/>
        </w:rPr>
        <w:t xml:space="preserve">bacteriostasis </w:t>
      </w:r>
      <w:bookmarkEnd w:id="2"/>
      <w:r>
        <w:rPr>
          <w:rFonts w:ascii="Times New Roman" w:hAnsi="Times New Roman" w:cs="Times New Roman"/>
        </w:rPr>
        <w:t xml:space="preserve">of </w:t>
      </w:r>
      <w:r>
        <w:rPr>
          <w:rFonts w:ascii="Times New Roman" w:hAnsi="Times New Roman" w:cs="Times New Roman"/>
          <w:i/>
          <w:iCs/>
        </w:rPr>
        <w:t>Trichothecium</w:t>
      </w:r>
      <w:r>
        <w:rPr>
          <w:rFonts w:ascii="Times New Roman" w:hAnsi="Times New Roman" w:cs="Times New Roman"/>
        </w:rPr>
        <w:t xml:space="preserve"> roseum, </w:t>
      </w:r>
      <w:r>
        <w:rPr>
          <w:rFonts w:ascii="Times New Roman" w:hAnsi="Times New Roman" w:cs="Times New Roman"/>
          <w:i/>
          <w:iCs/>
        </w:rPr>
        <w:t>Alternaria</w:t>
      </w:r>
      <w:r>
        <w:rPr>
          <w:rFonts w:ascii="Times New Roman" w:hAnsi="Times New Roman" w:cs="Times New Roman"/>
        </w:rPr>
        <w:t xml:space="preserve"> tenuissima, </w:t>
      </w:r>
      <w:r>
        <w:rPr>
          <w:rFonts w:ascii="Times New Roman" w:hAnsi="Times New Roman" w:cs="Times New Roman"/>
          <w:i/>
          <w:iCs/>
        </w:rPr>
        <w:t>Botrytis</w:t>
      </w:r>
      <w:r>
        <w:rPr>
          <w:rFonts w:ascii="Times New Roman" w:hAnsi="Times New Roman" w:cs="Times New Roman"/>
        </w:rPr>
        <w:t xml:space="preserve"> cinerea, </w:t>
      </w:r>
      <w:r>
        <w:rPr>
          <w:rFonts w:ascii="Times New Roman" w:hAnsi="Times New Roman" w:cs="Times New Roman"/>
          <w:i/>
          <w:iCs/>
        </w:rPr>
        <w:t>Penicillium</w:t>
      </w:r>
      <w:r>
        <w:rPr>
          <w:rFonts w:ascii="Times New Roman" w:hAnsi="Times New Roman" w:cs="Times New Roman"/>
        </w:rPr>
        <w:t xml:space="preserve"> italicum and </w:t>
      </w:r>
      <w:r>
        <w:rPr>
          <w:rFonts w:ascii="Times New Roman" w:hAnsi="Times New Roman" w:cs="Times New Roman"/>
          <w:i/>
          <w:iCs/>
        </w:rPr>
        <w:t>Rhizopus</w:t>
      </w:r>
      <w:r>
        <w:rPr>
          <w:rFonts w:ascii="Times New Roman" w:hAnsi="Times New Roman" w:cs="Times New Roman"/>
        </w:rPr>
        <w:t xml:space="preserve"> stolonifer. The results showed that: 1) there was a significant difference in the oil yields of different varieties, the oil output of white peel garlic was about 4 times than that of purple white peel garlic; 2) in the analysis of garlic essential oil composition, 50% of the ingredients have antibacterial effect; 3) Garlic essential oil has a good bacteriostatic effect on the five pathogenic bacteria. The inhibitory effect is </w:t>
      </w:r>
      <w:r>
        <w:rPr>
          <w:rFonts w:ascii="Times New Roman" w:hAnsi="Times New Roman" w:cs="Times New Roman"/>
          <w:i/>
          <w:iCs/>
        </w:rPr>
        <w:t>Trichothecium</w:t>
      </w:r>
      <w:r>
        <w:rPr>
          <w:rFonts w:ascii="Times New Roman" w:hAnsi="Times New Roman" w:cs="Times New Roman"/>
        </w:rPr>
        <w:t xml:space="preserve"> roseum &gt; </w:t>
      </w:r>
      <w:r>
        <w:rPr>
          <w:rFonts w:ascii="Times New Roman" w:hAnsi="Times New Roman" w:cs="Times New Roman"/>
          <w:i/>
          <w:iCs/>
        </w:rPr>
        <w:t>Alternaria</w:t>
      </w:r>
      <w:r>
        <w:rPr>
          <w:rFonts w:ascii="Times New Roman" w:hAnsi="Times New Roman" w:cs="Times New Roman"/>
        </w:rPr>
        <w:t xml:space="preserve"> tenuissima.&gt; </w:t>
      </w:r>
      <w:r>
        <w:rPr>
          <w:rFonts w:ascii="Times New Roman" w:hAnsi="Times New Roman" w:cs="Times New Roman"/>
          <w:i/>
          <w:iCs/>
        </w:rPr>
        <w:t>Botrytis</w:t>
      </w:r>
      <w:r>
        <w:rPr>
          <w:rFonts w:ascii="Times New Roman" w:hAnsi="Times New Roman" w:cs="Times New Roman"/>
        </w:rPr>
        <w:t xml:space="preserve"> cinerea &gt; </w:t>
      </w:r>
      <w:r>
        <w:rPr>
          <w:rFonts w:ascii="Times New Roman" w:hAnsi="Times New Roman" w:cs="Times New Roman"/>
          <w:i/>
          <w:iCs/>
        </w:rPr>
        <w:t>Penicillium</w:t>
      </w:r>
      <w:r>
        <w:rPr>
          <w:rFonts w:ascii="Times New Roman" w:hAnsi="Times New Roman" w:cs="Times New Roman"/>
        </w:rPr>
        <w:t xml:space="preserve"> italicum &gt; </w:t>
      </w:r>
      <w:r>
        <w:rPr>
          <w:rFonts w:ascii="Times New Roman" w:hAnsi="Times New Roman" w:cs="Times New Roman"/>
          <w:i/>
          <w:iCs/>
        </w:rPr>
        <w:t>Rhizopus</w:t>
      </w:r>
      <w:r>
        <w:rPr>
          <w:rFonts w:ascii="Times New Roman" w:hAnsi="Times New Roman" w:cs="Times New Roman"/>
        </w:rPr>
        <w:t xml:space="preserve"> stolonifer. It shows that garlic essential oil has valuable bacteriostatic effect and can be used in the preservation of fruits and vegetables after harvest.</w:t>
      </w:r>
    </w:p>
    <w:p>
      <w:pPr>
        <w:ind w:firstLine="0" w:firstLineChars="0"/>
        <w:jc w:val="left"/>
        <w:rPr>
          <w:rFonts w:ascii="Times New Roman" w:hAnsi="Times New Roman" w:eastAsia="宋体" w:cs="Times New Roman"/>
          <w:szCs w:val="28"/>
        </w:rPr>
      </w:pPr>
      <w:r>
        <w:rPr>
          <w:rFonts w:ascii="黑体" w:hAnsi="黑体" w:eastAsia="黑体" w:cs="楷体"/>
          <w:szCs w:val="28"/>
        </w:rPr>
        <w:t>Key words:</w:t>
      </w:r>
      <w:r>
        <w:rPr>
          <w:rFonts w:ascii="宋体" w:hAnsi="宋体" w:eastAsia="宋体" w:cs="楷体"/>
          <w:szCs w:val="28"/>
        </w:rPr>
        <w:t xml:space="preserve"> </w:t>
      </w:r>
      <w:r>
        <w:rPr>
          <w:rFonts w:ascii="Times New Roman" w:hAnsi="Times New Roman" w:eastAsia="宋体" w:cs="Times New Roman"/>
          <w:szCs w:val="28"/>
        </w:rPr>
        <w:t>garlic essential oil; oil yield; gas chromatography-mass spectrometry (GC-MS); antibacterial;</w:t>
      </w:r>
      <w:r>
        <w:rPr>
          <w:rFonts w:ascii="Times New Roman" w:hAnsi="Times New Roman" w:cs="Times New Roman"/>
        </w:rPr>
        <w:t xml:space="preserve"> </w:t>
      </w:r>
      <w:r>
        <w:rPr>
          <w:rFonts w:ascii="Times New Roman" w:hAnsi="Times New Roman" w:eastAsia="宋体" w:cs="Times New Roman"/>
          <w:szCs w:val="28"/>
        </w:rPr>
        <w:t>preservation</w:t>
      </w:r>
    </w:p>
    <w:p>
      <w:pPr>
        <w:pStyle w:val="2"/>
        <w:ind w:firstLine="562"/>
        <w:rPr>
          <w:rFonts w:hint="default" w:ascii="黑体" w:hAnsi="黑体" w:eastAsia="黑体"/>
          <w:szCs w:val="21"/>
        </w:rPr>
      </w:pPr>
      <w:r>
        <w:t>前言</w:t>
      </w:r>
    </w:p>
    <w:p>
      <w:pPr>
        <w:ind w:firstLine="560"/>
      </w:pPr>
      <w:r>
        <w:rPr>
          <w:rFonts w:hint="eastAsia"/>
        </w:rPr>
        <w:t>大蒜的学名为</w:t>
      </w:r>
      <w:r>
        <w:rPr>
          <w:i/>
          <w:iCs/>
        </w:rPr>
        <w:t xml:space="preserve">Allium </w:t>
      </w:r>
      <w:r>
        <w:t>sativum L.</w:t>
      </w:r>
      <w:r>
        <w:rPr>
          <w:rFonts w:hint="eastAsia"/>
        </w:rPr>
        <w:t>，是植物蒜的的地下鳞茎，属于百合科葱属，起源于亚欧大陆的中南部地区，目前全球范围均有种植的面积</w:t>
      </w:r>
      <w:r>
        <w:fldChar w:fldCharType="begin"/>
      </w:r>
      <w:r>
        <w:instrText xml:space="preserve"> ADDIN NE.Ref.{DD8EB073-E320-475D-95F7-B9C067BDF41A}</w:instrText>
      </w:r>
      <w:r>
        <w:fldChar w:fldCharType="separate"/>
      </w:r>
      <w:r>
        <w:rPr>
          <w:rFonts w:ascii="Times New Roman" w:hAnsi="Times New Roman" w:eastAsia="宋体" w:cs="Times New Roman"/>
          <w:color w:val="080000"/>
          <w:kern w:val="0"/>
          <w:szCs w:val="28"/>
          <w:vertAlign w:val="superscript"/>
        </w:rPr>
        <w:t>[1]</w:t>
      </w:r>
      <w:r>
        <w:fldChar w:fldCharType="end"/>
      </w:r>
      <w:r>
        <w:rPr>
          <w:rFonts w:hint="eastAsia"/>
        </w:rPr>
        <w:t>。大蒜包含的化学成分复杂，如氨基酸、维生素、脂肪、微量元素及硫化合物等，不但</w:t>
      </w:r>
      <w:r>
        <w:t>是日常饮食中</w:t>
      </w:r>
      <w:r>
        <w:rPr>
          <w:rFonts w:hint="eastAsia"/>
        </w:rPr>
        <w:t>不可或缺的</w:t>
      </w:r>
      <w:r>
        <w:t>调味</w:t>
      </w:r>
      <w:r>
        <w:rPr>
          <w:rFonts w:hint="eastAsia"/>
        </w:rPr>
        <w:t>食材</w:t>
      </w:r>
      <w:r>
        <w:t>，</w:t>
      </w:r>
      <w:r>
        <w:rPr>
          <w:rFonts w:hint="eastAsia"/>
        </w:rPr>
        <w:t>还</w:t>
      </w:r>
      <w:r>
        <w:t>具有</w:t>
      </w:r>
      <w:r>
        <w:rPr>
          <w:rFonts w:hint="eastAsia"/>
        </w:rPr>
        <w:t>抑菌、保健抗癌和提高免疫力等作用</w:t>
      </w:r>
      <w:r>
        <w:fldChar w:fldCharType="begin"/>
      </w:r>
      <w:r>
        <w:instrText xml:space="preserve"> ADDIN NE.Ref.{3D0F3E7E-0E11-4192-8F11-6336A389E1BA}</w:instrText>
      </w:r>
      <w:r>
        <w:fldChar w:fldCharType="separate"/>
      </w:r>
      <w:r>
        <w:rPr>
          <w:rFonts w:ascii="Times New Roman" w:hAnsi="Times New Roman" w:eastAsia="宋体" w:cs="Times New Roman"/>
          <w:color w:val="080000"/>
          <w:kern w:val="0"/>
          <w:szCs w:val="28"/>
          <w:vertAlign w:val="superscript"/>
        </w:rPr>
        <w:t>[2-4]</w:t>
      </w:r>
      <w:r>
        <w:fldChar w:fldCharType="end"/>
      </w:r>
      <w:r>
        <w:rPr>
          <w:rFonts w:hint="eastAsia"/>
        </w:rPr>
        <w:t>。</w:t>
      </w:r>
    </w:p>
    <w:p>
      <w:pPr>
        <w:ind w:firstLine="560"/>
      </w:pPr>
      <w:r>
        <w:rPr>
          <w:rFonts w:hint="eastAsia"/>
        </w:rPr>
        <w:t>大蒜精油是大蒜中一种特殊呈明亮琥珀色的天然液体提取物，其中活性硫化物为主要成分，为大蒜成分总含量的千分之三左右，对不同类型的病原菌均表现出良好的抑菌效果</w:t>
      </w:r>
      <w:r>
        <w:fldChar w:fldCharType="begin"/>
      </w:r>
      <w:r>
        <w:instrText xml:space="preserve"> ADDIN NE.Ref.{519146BB-0546-48ED-82CF-4B0ED3DAF221}</w:instrText>
      </w:r>
      <w:r>
        <w:fldChar w:fldCharType="separate"/>
      </w:r>
      <w:r>
        <w:rPr>
          <w:rFonts w:ascii="Times New Roman" w:hAnsi="Times New Roman" w:eastAsia="宋体" w:cs="Times New Roman"/>
          <w:color w:val="080000"/>
          <w:kern w:val="0"/>
          <w:szCs w:val="28"/>
          <w:vertAlign w:val="superscript"/>
        </w:rPr>
        <w:t>[5]</w:t>
      </w:r>
      <w:r>
        <w:fldChar w:fldCharType="end"/>
      </w:r>
      <w:r>
        <w:rPr>
          <w:rFonts w:hint="eastAsia"/>
        </w:rPr>
        <w:t>。蜡样芽胞杆菌是一种在自然界中广泛存在的细菌，特别容易感染各类食品。穆可云等（2012）研究表明万分之一浓度的大蒜精油对三种不同的蜡样芽胞菌均有不错的抑菌作用</w:t>
      </w:r>
      <w:r>
        <w:fldChar w:fldCharType="begin"/>
      </w:r>
      <w:r>
        <w:instrText xml:space="preserve"> ADDIN NE.Ref.{ADF532F9-37AC-4489-8ACC-76CB790FB8A3}</w:instrText>
      </w:r>
      <w:r>
        <w:fldChar w:fldCharType="separate"/>
      </w:r>
      <w:r>
        <w:rPr>
          <w:rFonts w:ascii="Times New Roman" w:hAnsi="Times New Roman" w:eastAsia="宋体" w:cs="Times New Roman"/>
          <w:color w:val="080000"/>
          <w:kern w:val="0"/>
          <w:szCs w:val="28"/>
          <w:vertAlign w:val="superscript"/>
        </w:rPr>
        <w:t>[6]</w:t>
      </w:r>
      <w:r>
        <w:fldChar w:fldCharType="end"/>
      </w:r>
      <w:r>
        <w:rPr>
          <w:rFonts w:hint="eastAsia"/>
        </w:rPr>
        <w:t>。对链格孢霉和青霉的抑菌研究中，大蒜精油不仅在单独使用时起到抑制作用，并且与肉桂精油复配时同样具有很好的抑菌作用</w:t>
      </w:r>
      <w:r>
        <w:fldChar w:fldCharType="begin"/>
      </w:r>
      <w:r>
        <w:instrText xml:space="preserve"> ADDIN NE.Ref.{EB97919E-8D74-4E4F-A243-E843ED5ABBB1}</w:instrText>
      </w:r>
      <w:r>
        <w:fldChar w:fldCharType="separate"/>
      </w:r>
      <w:r>
        <w:rPr>
          <w:rFonts w:ascii="Times New Roman" w:hAnsi="Times New Roman" w:eastAsia="宋体" w:cs="Times New Roman"/>
          <w:color w:val="080000"/>
          <w:kern w:val="0"/>
          <w:szCs w:val="28"/>
          <w:vertAlign w:val="superscript"/>
        </w:rPr>
        <w:t>[7]</w:t>
      </w:r>
      <w:r>
        <w:fldChar w:fldCharType="end"/>
      </w:r>
      <w:r>
        <w:rPr>
          <w:rFonts w:hint="eastAsia"/>
        </w:rPr>
        <w:t>。黄笠原等研究发现不同浓度的大蒜精油，在纯菌培养和熏马肠发酵过程的抑菌试验中，均能表现出显著的抑菌效果</w:t>
      </w:r>
      <w:r>
        <w:fldChar w:fldCharType="begin"/>
      </w:r>
      <w:r>
        <w:instrText xml:space="preserve"> ADDIN NE.Ref.{85033522-9DC1-46C4-A8F1-CF9AC6E1E7B8}</w:instrText>
      </w:r>
      <w:r>
        <w:fldChar w:fldCharType="separate"/>
      </w:r>
      <w:r>
        <w:rPr>
          <w:rFonts w:ascii="Times New Roman" w:hAnsi="Times New Roman" w:eastAsia="宋体" w:cs="Times New Roman"/>
          <w:color w:val="080000"/>
          <w:kern w:val="0"/>
          <w:szCs w:val="28"/>
          <w:vertAlign w:val="superscript"/>
        </w:rPr>
        <w:t>[8]</w:t>
      </w:r>
      <w:r>
        <w:fldChar w:fldCharType="end"/>
      </w:r>
      <w:r>
        <w:rPr>
          <w:rFonts w:hint="eastAsia"/>
        </w:rPr>
        <w:t>。但是，大蒜精油在果蔬采后病原菌上的抑制效果尚不明确，并且对不同病原菌在体外直接接触抑菌效果的差异有待研究。</w:t>
      </w:r>
    </w:p>
    <w:p>
      <w:pPr>
        <w:ind w:firstLine="560"/>
        <w:rPr>
          <w:color w:val="000000"/>
          <w:kern w:val="0"/>
          <w:lang w:bidi="ar"/>
        </w:rPr>
      </w:pPr>
      <w:r>
        <w:rPr>
          <w:rFonts w:hint="eastAsia"/>
          <w:color w:val="000000"/>
          <w:kern w:val="0"/>
          <w:lang w:bidi="ar"/>
        </w:rPr>
        <w:t>目前，大蒜</w:t>
      </w:r>
      <w:r>
        <w:rPr>
          <w:color w:val="000000"/>
          <w:kern w:val="0"/>
          <w:lang w:bidi="ar"/>
        </w:rPr>
        <w:t>精油</w:t>
      </w:r>
      <w:r>
        <w:rPr>
          <w:rFonts w:hint="eastAsia"/>
          <w:color w:val="000000"/>
          <w:kern w:val="0"/>
          <w:lang w:bidi="ar"/>
        </w:rPr>
        <w:t>可通过</w:t>
      </w:r>
      <w:r>
        <w:rPr>
          <w:color w:val="000000"/>
          <w:kern w:val="0"/>
          <w:lang w:bidi="ar"/>
        </w:rPr>
        <w:t>水蒸气蒸馏法、有机溶剂浸提法、超临界CO</w:t>
      </w:r>
      <w:r>
        <w:rPr>
          <w:color w:val="000000"/>
          <w:kern w:val="0"/>
          <w:vertAlign w:val="subscript"/>
          <w:lang w:bidi="ar"/>
        </w:rPr>
        <w:t>2</w:t>
      </w:r>
      <w:r>
        <w:rPr>
          <w:color w:val="000000"/>
          <w:kern w:val="0"/>
          <w:lang w:bidi="ar"/>
        </w:rPr>
        <w:t>萃取法</w:t>
      </w:r>
      <w:r>
        <w:rPr>
          <w:rFonts w:hint="eastAsia"/>
          <w:color w:val="000000"/>
          <w:kern w:val="0"/>
          <w:lang w:bidi="ar"/>
        </w:rPr>
        <w:t>、分子蒸馏法</w:t>
      </w:r>
      <w:r>
        <w:rPr>
          <w:color w:val="000000"/>
          <w:kern w:val="0"/>
          <w:lang w:bidi="ar"/>
        </w:rPr>
        <w:t>等</w:t>
      </w:r>
      <w:r>
        <w:rPr>
          <w:rFonts w:hint="eastAsia"/>
          <w:color w:val="000000"/>
          <w:kern w:val="0"/>
          <w:lang w:bidi="ar"/>
        </w:rPr>
        <w:t>方法提取，不同的提取方法均有其优缺点</w:t>
      </w:r>
      <w:r>
        <w:rPr>
          <w:color w:val="000000"/>
          <w:kern w:val="0"/>
          <w:lang w:bidi="ar"/>
        </w:rPr>
        <w:fldChar w:fldCharType="begin"/>
      </w:r>
      <w:r>
        <w:rPr>
          <w:color w:val="000000"/>
          <w:kern w:val="0"/>
          <w:lang w:bidi="ar"/>
        </w:rPr>
        <w:instrText xml:space="preserve"> ADDIN NE.Ref.{BD05D28D-05DA-47E7-83BC-3F66AD7AE67A}</w:instrText>
      </w:r>
      <w:r>
        <w:rPr>
          <w:color w:val="000000"/>
          <w:kern w:val="0"/>
          <w:lang w:bidi="ar"/>
        </w:rPr>
        <w:fldChar w:fldCharType="separate"/>
      </w:r>
      <w:r>
        <w:rPr>
          <w:rFonts w:ascii="Calibri" w:hAnsi="Calibri" w:eastAsia="宋体" w:cs="Calibri"/>
          <w:color w:val="080000"/>
          <w:kern w:val="0"/>
          <w:szCs w:val="28"/>
          <w:vertAlign w:val="superscript"/>
        </w:rPr>
        <w:t>[9]</w:t>
      </w:r>
      <w:r>
        <w:rPr>
          <w:color w:val="000000"/>
          <w:kern w:val="0"/>
          <w:lang w:bidi="ar"/>
        </w:rPr>
        <w:fldChar w:fldCharType="end"/>
      </w:r>
      <w:r>
        <w:rPr>
          <w:color w:val="000000"/>
          <w:kern w:val="0"/>
          <w:lang w:bidi="ar"/>
        </w:rPr>
        <w:t>。</w:t>
      </w:r>
      <w:r>
        <w:rPr>
          <w:rFonts w:hint="eastAsia"/>
          <w:color w:val="000000"/>
          <w:kern w:val="0"/>
          <w:lang w:bidi="ar"/>
        </w:rPr>
        <w:t>而</w:t>
      </w:r>
      <w:r>
        <w:rPr>
          <w:color w:val="000000"/>
          <w:kern w:val="0"/>
          <w:lang w:bidi="ar"/>
        </w:rPr>
        <w:t>水蒸气蒸馏法（Hydro Distillation，HD）</w:t>
      </w:r>
      <w:r>
        <w:rPr>
          <w:rFonts w:hint="eastAsia"/>
          <w:color w:val="000000"/>
          <w:kern w:val="0"/>
          <w:lang w:bidi="ar"/>
        </w:rPr>
        <w:t>利用混合物中不同成分的蒸汽压力不同进行分离，不仅对仪器</w:t>
      </w:r>
      <w:r>
        <w:rPr>
          <w:color w:val="000000"/>
          <w:kern w:val="0"/>
          <w:lang w:bidi="ar"/>
        </w:rPr>
        <w:t>设备</w:t>
      </w:r>
      <w:r>
        <w:rPr>
          <w:rFonts w:hint="eastAsia"/>
          <w:color w:val="000000"/>
          <w:kern w:val="0"/>
          <w:lang w:bidi="ar"/>
        </w:rPr>
        <w:t>和操作要求</w:t>
      </w:r>
      <w:r>
        <w:rPr>
          <w:color w:val="000000"/>
          <w:kern w:val="0"/>
          <w:lang w:bidi="ar"/>
        </w:rPr>
        <w:t>简单</w:t>
      </w:r>
      <w:r>
        <w:rPr>
          <w:rFonts w:hint="eastAsia"/>
          <w:color w:val="000000"/>
          <w:kern w:val="0"/>
          <w:lang w:bidi="ar"/>
        </w:rPr>
        <w:t>，并且出油量高和实验成本</w:t>
      </w:r>
      <w:r>
        <w:rPr>
          <w:color w:val="000000"/>
          <w:kern w:val="0"/>
          <w:lang w:bidi="ar"/>
        </w:rPr>
        <w:t>低</w:t>
      </w:r>
      <w:r>
        <w:rPr>
          <w:rFonts w:hint="eastAsia"/>
          <w:color w:val="000000"/>
          <w:kern w:val="0"/>
          <w:lang w:bidi="ar"/>
        </w:rPr>
        <w:t>等</w:t>
      </w:r>
      <w:r>
        <w:rPr>
          <w:color w:val="000000"/>
          <w:kern w:val="0"/>
          <w:lang w:bidi="ar"/>
        </w:rPr>
        <w:t>优点</w:t>
      </w:r>
      <w:r>
        <w:rPr>
          <w:rFonts w:hint="eastAsia"/>
          <w:color w:val="000000"/>
          <w:kern w:val="0"/>
          <w:lang w:bidi="ar"/>
        </w:rPr>
        <w:t>，</w:t>
      </w:r>
      <w:r>
        <w:rPr>
          <w:color w:val="000000"/>
          <w:kern w:val="0"/>
          <w:lang w:bidi="ar"/>
        </w:rPr>
        <w:t>使</w:t>
      </w:r>
      <w:r>
        <w:rPr>
          <w:rFonts w:hint="eastAsia"/>
          <w:color w:val="000000"/>
          <w:kern w:val="0"/>
          <w:lang w:bidi="ar"/>
        </w:rPr>
        <w:t>其应</w:t>
      </w:r>
      <w:r>
        <w:rPr>
          <w:color w:val="000000"/>
          <w:kern w:val="0"/>
          <w:lang w:bidi="ar"/>
        </w:rPr>
        <w:t>用最为广泛。</w:t>
      </w:r>
      <w:r>
        <w:rPr>
          <w:rFonts w:hint="eastAsia"/>
          <w:color w:val="000000"/>
          <w:kern w:val="0"/>
          <w:lang w:bidi="ar"/>
        </w:rPr>
        <w:t>因此，本试验的大蒜中精油将通过</w:t>
      </w:r>
      <w:r>
        <w:rPr>
          <w:color w:val="000000"/>
          <w:kern w:val="0"/>
          <w:lang w:bidi="ar"/>
        </w:rPr>
        <w:t>水蒸气蒸馏法</w:t>
      </w:r>
      <w:r>
        <w:rPr>
          <w:rFonts w:hint="eastAsia"/>
          <w:color w:val="000000"/>
          <w:kern w:val="0"/>
          <w:lang w:bidi="ar"/>
        </w:rPr>
        <w:t>提取。</w:t>
      </w:r>
    </w:p>
    <w:p>
      <w:pPr>
        <w:ind w:firstLine="560"/>
      </w:pPr>
      <w:r>
        <w:rPr>
          <w:rFonts w:hint="eastAsia"/>
        </w:rPr>
        <w:t>本文采用</w:t>
      </w:r>
      <w:r>
        <w:rPr>
          <w:color w:val="000000"/>
          <w:kern w:val="0"/>
          <w:lang w:bidi="ar"/>
        </w:rPr>
        <w:t>水蒸气蒸馏法</w:t>
      </w:r>
      <w:r>
        <w:rPr>
          <w:rFonts w:hint="eastAsia"/>
        </w:rPr>
        <w:t>，以四个不同品种大蒜为原料进行精油的提取，然后通过气相色谱-质谱（</w:t>
      </w:r>
      <w:r>
        <w:t>G</w:t>
      </w:r>
      <w:r>
        <w:rPr>
          <w:rFonts w:hint="eastAsia"/>
        </w:rPr>
        <w:t xml:space="preserve">as </w:t>
      </w:r>
      <w:r>
        <w:t>C</w:t>
      </w:r>
      <w:r>
        <w:rPr>
          <w:rFonts w:hint="eastAsia"/>
        </w:rPr>
        <w:t>hromatography-</w:t>
      </w:r>
      <w:r>
        <w:t>M</w:t>
      </w:r>
      <w:r>
        <w:rPr>
          <w:rFonts w:hint="eastAsia"/>
        </w:rPr>
        <w:t xml:space="preserve">ass </w:t>
      </w:r>
      <w:r>
        <w:t>S</w:t>
      </w:r>
      <w:r>
        <w:rPr>
          <w:rFonts w:hint="eastAsia"/>
        </w:rPr>
        <w:t>pectrometry，GC-MS）仪分析大蒜精油的化学组成成分；并采用抑菌圈方法研究大蒜精油在五种果蔬采后主要病原菌（包括灰葡萄孢菌、链格孢菌、意大利青霉、匍枝根霉菌和粉红单端孢菌）的抑菌活性，测定其抑菌效果指标。本研究发现，不同品种大蒜出油量存在显著的差异，白皮大蒜出油量最高，并且大蒜精油对供试的5种不同病原菌均存在抑制效果，其抑制效果为粉红单端孢菌&gt;链格孢菌&gt;灰葡萄孢菌&gt;意大利青霉&gt;匍枝根霉菌。本研究的结果为大蒜精油在食品和</w:t>
      </w:r>
      <w:r>
        <w:t>病虫害防治</w:t>
      </w:r>
      <w:r>
        <w:rPr>
          <w:rFonts w:hint="eastAsia"/>
        </w:rPr>
        <w:t>领域的广泛应用提供参考。</w:t>
      </w:r>
    </w:p>
    <w:p>
      <w:pPr>
        <w:pStyle w:val="2"/>
        <w:ind w:firstLine="562"/>
        <w:rPr>
          <w:rFonts w:hint="default"/>
        </w:rPr>
      </w:pPr>
      <w:r>
        <w:rPr>
          <w:rFonts w:hint="default"/>
          <w:lang w:bidi="ar"/>
        </w:rPr>
        <w:t>1 材料与方法</w:t>
      </w:r>
      <w:r>
        <w:rPr>
          <w:rFonts w:hint="default" w:eastAsia="黑体"/>
          <w:lang w:bidi="ar"/>
        </w:rPr>
        <w:t xml:space="preserve"> </w:t>
      </w:r>
    </w:p>
    <w:p>
      <w:pPr>
        <w:pStyle w:val="3"/>
        <w:ind w:firstLine="562"/>
        <w:rPr>
          <w:lang w:bidi="ar"/>
        </w:rPr>
      </w:pPr>
      <w:r>
        <w:rPr>
          <w:lang w:bidi="ar"/>
        </w:rPr>
        <w:t>1.1 材料</w:t>
      </w:r>
      <w:r>
        <w:rPr>
          <w:rFonts w:hint="eastAsia"/>
          <w:lang w:bidi="ar"/>
        </w:rPr>
        <w:t>与仪器</w:t>
      </w:r>
    </w:p>
    <w:p>
      <w:pPr>
        <w:ind w:firstLine="560"/>
        <w:rPr>
          <w:lang w:bidi="ar"/>
        </w:rPr>
      </w:pPr>
      <w:r>
        <w:rPr>
          <w:rFonts w:hint="eastAsia"/>
          <w:lang w:bidi="ar"/>
        </w:rPr>
        <w:t>四个不同的</w:t>
      </w:r>
      <w:r>
        <w:rPr>
          <w:lang w:bidi="ar"/>
        </w:rPr>
        <w:t>大蒜</w:t>
      </w:r>
      <w:r>
        <w:rPr>
          <w:rFonts w:hint="eastAsia"/>
          <w:lang w:bidi="ar"/>
        </w:rPr>
        <w:t>品种均</w:t>
      </w:r>
      <w:r>
        <w:rPr>
          <w:lang w:bidi="ar"/>
        </w:rPr>
        <w:t>购自晋江市桥南农贸市场</w:t>
      </w:r>
      <w:r>
        <w:rPr>
          <w:rFonts w:hint="eastAsia"/>
          <w:lang w:bidi="ar"/>
        </w:rPr>
        <w:t>。灰葡萄孢菌、链格孢菌、意大利青霉、匍枝根霉菌和粉红单端孢菌均从上海保藏生物技术中心购买。</w:t>
      </w:r>
      <w:r>
        <w:rPr>
          <w:lang w:bidi="ar"/>
        </w:rPr>
        <w:t>吐温20</w:t>
      </w:r>
      <w:r>
        <w:rPr>
          <w:rFonts w:hint="eastAsia"/>
          <w:lang w:bidi="ar"/>
        </w:rPr>
        <w:t>（北京索莱宝科技有限公司）。PDA培养基和PDB培养基（杭州百思生物技术有限公司）。</w:t>
      </w:r>
    </w:p>
    <w:p>
      <w:pPr>
        <w:ind w:firstLine="560"/>
        <w:rPr>
          <w:lang w:bidi="ar"/>
        </w:rPr>
      </w:pPr>
      <w:r>
        <w:rPr>
          <w:rFonts w:hint="eastAsia"/>
          <w:lang w:bidi="ar"/>
        </w:rPr>
        <w:t>植物精油提取机组（30L）为上海矩源机械设备有限公司生产；Agilent 7890B/5977 GCMSD气质联用仪为安捷伦科技有限公司生产；立式压力蒸汽灭菌器HVE-50是广州华粤行仪器有限公司生产；SW-CJ-2D双人单面垂直送风净化工作台为苏州博莱尔净化设备有限公司生产；生化培养箱SPX-150BE是邦西仪器科技（上海）有限公司生产。</w:t>
      </w:r>
    </w:p>
    <w:p>
      <w:pPr>
        <w:pStyle w:val="3"/>
        <w:ind w:firstLine="562"/>
        <w:rPr>
          <w:lang w:bidi="ar"/>
        </w:rPr>
      </w:pPr>
      <w:r>
        <w:rPr>
          <w:lang w:bidi="ar"/>
        </w:rPr>
        <w:t>1.2 病原菌培养</w:t>
      </w:r>
    </w:p>
    <w:p>
      <w:pPr>
        <w:ind w:firstLine="560"/>
        <w:rPr>
          <w:lang w:bidi="ar"/>
        </w:rPr>
      </w:pPr>
      <w:r>
        <w:rPr>
          <w:lang w:bidi="ar"/>
        </w:rPr>
        <w:t xml:space="preserve">超净工作台上挑取适量霉菌孢子划线接种至PDA培养基并置于28 </w:t>
      </w:r>
      <w:r>
        <w:rPr>
          <w:rFonts w:hint="eastAsia" w:ascii="宋体" w:hAnsi="宋体" w:eastAsia="宋体" w:cs="宋体"/>
          <w:lang w:bidi="ar"/>
        </w:rPr>
        <w:t>℃</w:t>
      </w:r>
      <w:r>
        <w:rPr>
          <w:lang w:bidi="ar"/>
        </w:rPr>
        <w:t>培养箱内培养一周后，挑取适量孢子于无菌水中形成浓度约为105 个/ml的孢子悬浮液。</w:t>
      </w:r>
      <w:r>
        <w:rPr>
          <w:rFonts w:hint="eastAsia"/>
          <w:lang w:bidi="ar"/>
        </w:rPr>
        <w:t>分别</w:t>
      </w:r>
      <w:r>
        <w:rPr>
          <w:lang w:bidi="ar"/>
        </w:rPr>
        <w:t>取100 ul悬浮液于PDA培养基上涂布均匀</w:t>
      </w:r>
      <w:r>
        <w:rPr>
          <w:rFonts w:hint="eastAsia"/>
          <w:lang w:bidi="ar"/>
        </w:rPr>
        <w:t>，并</w:t>
      </w:r>
      <w:r>
        <w:rPr>
          <w:lang w:bidi="ar"/>
        </w:rPr>
        <w:t xml:space="preserve">置于28 </w:t>
      </w:r>
      <w:r>
        <w:rPr>
          <w:rFonts w:hint="eastAsia" w:ascii="宋体" w:hAnsi="宋体" w:eastAsia="宋体" w:cs="宋体"/>
          <w:lang w:bidi="ar"/>
        </w:rPr>
        <w:t>℃</w:t>
      </w:r>
      <w:r>
        <w:rPr>
          <w:lang w:bidi="ar"/>
        </w:rPr>
        <w:t>培养箱中培养一周</w:t>
      </w:r>
      <w:r>
        <w:rPr>
          <w:rFonts w:hint="eastAsia"/>
          <w:lang w:bidi="ar"/>
        </w:rPr>
        <w:t>后</w:t>
      </w:r>
      <w:r>
        <w:rPr>
          <w:lang w:bidi="ar"/>
        </w:rPr>
        <w:t>备用</w:t>
      </w:r>
      <w:r>
        <w:rPr>
          <w:rFonts w:hint="eastAsia"/>
          <w:lang w:bidi="ar"/>
        </w:rPr>
        <w:t>（如</w:t>
      </w:r>
      <w:r>
        <w:rPr>
          <w:lang w:bidi="ar"/>
        </w:rPr>
        <w:fldChar w:fldCharType="begin"/>
      </w:r>
      <w:r>
        <w:rPr>
          <w:lang w:bidi="ar"/>
        </w:rPr>
        <w:instrText xml:space="preserve"> </w:instrText>
      </w:r>
      <w:r>
        <w:rPr>
          <w:rFonts w:hint="eastAsia"/>
          <w:lang w:bidi="ar"/>
        </w:rPr>
        <w:instrText xml:space="preserve">REF _Ref35953852 \h</w:instrText>
      </w:r>
      <w:r>
        <w:rPr>
          <w:lang w:bidi="ar"/>
        </w:rPr>
        <w:instrText xml:space="preserve"> </w:instrText>
      </w:r>
      <w:r>
        <w:rPr>
          <w:lang w:bidi="ar"/>
        </w:rPr>
        <w:fldChar w:fldCharType="separate"/>
      </w:r>
      <w:r>
        <w:rPr>
          <w:rFonts w:hint="eastAsia"/>
        </w:rPr>
        <w:t xml:space="preserve">图 </w:t>
      </w:r>
      <w:r>
        <w:t>1</w:t>
      </w:r>
      <w:r>
        <w:rPr>
          <w:lang w:bidi="ar"/>
        </w:rPr>
        <w:fldChar w:fldCharType="end"/>
      </w:r>
      <w:r>
        <w:rPr>
          <w:rFonts w:hint="eastAsia"/>
          <w:lang w:bidi="ar"/>
        </w:rPr>
        <w:t>所示）</w:t>
      </w:r>
      <w:r>
        <w:rPr>
          <w:lang w:bidi="ar"/>
        </w:rPr>
        <w:t>。</w:t>
      </w:r>
    </w:p>
    <w:p>
      <w:pPr>
        <w:keepNext/>
        <w:ind w:firstLine="560"/>
        <w:jc w:val="center"/>
      </w:pPr>
      <w:r>
        <w:rPr>
          <w:rFonts w:hint="eastAsia"/>
        </w:rPr>
        <w:drawing>
          <wp:inline distT="0" distB="0" distL="114300" distR="114300">
            <wp:extent cx="4552950" cy="3415665"/>
            <wp:effectExtent l="0" t="0" r="0" b="0"/>
            <wp:docPr id="3" name="图片 3" descr="微信图片_2020031910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319104113"/>
                    <pic:cNvPicPr>
                      <a:picLocks noChangeAspect="1"/>
                    </pic:cNvPicPr>
                  </pic:nvPicPr>
                  <pic:blipFill>
                    <a:blip r:embed="rId4"/>
                    <a:stretch>
                      <a:fillRect/>
                    </a:stretch>
                  </pic:blipFill>
                  <pic:spPr>
                    <a:xfrm>
                      <a:off x="0" y="0"/>
                      <a:ext cx="4580144" cy="3435802"/>
                    </a:xfrm>
                    <a:prstGeom prst="rect">
                      <a:avLst/>
                    </a:prstGeom>
                  </pic:spPr>
                </pic:pic>
              </a:graphicData>
            </a:graphic>
          </wp:inline>
        </w:drawing>
      </w:r>
    </w:p>
    <w:p>
      <w:pPr>
        <w:pStyle w:val="4"/>
        <w:ind w:firstLine="560"/>
      </w:pPr>
      <w:bookmarkStart w:id="3" w:name="_Ref3595385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3"/>
      <w:r>
        <w:t xml:space="preserve"> </w:t>
      </w:r>
      <w:r>
        <w:rPr>
          <w:rFonts w:hint="eastAsia"/>
        </w:rPr>
        <w:t>五</w:t>
      </w:r>
      <w:r>
        <w:t>种病原菌</w:t>
      </w:r>
      <w:r>
        <w:rPr>
          <w:rFonts w:hint="eastAsia"/>
        </w:rPr>
        <w:t>的</w:t>
      </w:r>
      <w:r>
        <w:t>培养</w:t>
      </w:r>
    </w:p>
    <w:p>
      <w:pPr>
        <w:ind w:firstLine="560"/>
        <w:jc w:val="center"/>
      </w:pPr>
      <w:r>
        <w:rPr>
          <w:rFonts w:hint="eastAsia"/>
        </w:rPr>
        <w:t>Figu</w:t>
      </w:r>
      <w:r>
        <w:t>re 1 Culture of five pathogenic bacteria</w:t>
      </w:r>
    </w:p>
    <w:p>
      <w:pPr>
        <w:pStyle w:val="3"/>
        <w:ind w:firstLine="562"/>
        <w:rPr>
          <w:lang w:bidi="ar"/>
        </w:rPr>
      </w:pPr>
      <w:r>
        <w:rPr>
          <w:lang w:bidi="ar"/>
        </w:rPr>
        <w:t>1.3 精油提取</w:t>
      </w:r>
    </w:p>
    <w:p>
      <w:pPr>
        <w:ind w:firstLine="560"/>
        <w:rPr>
          <w:lang w:bidi="ar"/>
        </w:rPr>
      </w:pPr>
      <w:r>
        <w:rPr>
          <w:rFonts w:hint="eastAsia"/>
          <w:lang w:bidi="ar"/>
        </w:rPr>
        <w:t>大蒜精油通过</w:t>
      </w:r>
      <w:bookmarkStart w:id="4" w:name="_Hlk35963867"/>
      <w:r>
        <w:rPr>
          <w:lang w:bidi="ar"/>
        </w:rPr>
        <w:t>水蒸气蒸馏法</w:t>
      </w:r>
      <w:bookmarkEnd w:id="4"/>
      <w:r>
        <w:rPr>
          <w:lang w:bidi="ar"/>
        </w:rPr>
        <w:t>提取</w:t>
      </w:r>
      <w:r>
        <w:rPr>
          <w:rFonts w:hint="eastAsia"/>
          <w:lang w:bidi="ar"/>
        </w:rPr>
        <w:t>，参照陈品品等实验方法</w:t>
      </w:r>
      <w:r>
        <w:rPr>
          <w:lang w:bidi="ar"/>
        </w:rPr>
        <w:fldChar w:fldCharType="begin"/>
      </w:r>
      <w:r>
        <w:rPr>
          <w:lang w:bidi="ar"/>
        </w:rPr>
        <w:instrText xml:space="preserve"> ADDIN NE.Ref.{3B6A0BFE-47C0-4580-BADF-0E16BDD9B175}</w:instrText>
      </w:r>
      <w:r>
        <w:rPr>
          <w:lang w:bidi="ar"/>
        </w:rPr>
        <w:fldChar w:fldCharType="separate"/>
      </w:r>
      <w:r>
        <w:rPr>
          <w:rFonts w:ascii="Calibri" w:hAnsi="Calibri" w:eastAsia="宋体" w:cs="Calibri"/>
          <w:color w:val="080000"/>
          <w:kern w:val="0"/>
          <w:szCs w:val="28"/>
          <w:vertAlign w:val="superscript"/>
        </w:rPr>
        <w:t>[10]</w:t>
      </w:r>
      <w:r>
        <w:rPr>
          <w:lang w:bidi="ar"/>
        </w:rPr>
        <w:fldChar w:fldCharType="end"/>
      </w:r>
      <w:r>
        <w:rPr>
          <w:rFonts w:hint="eastAsia"/>
          <w:lang w:bidi="ar"/>
        </w:rPr>
        <w:t>并稍加修改</w:t>
      </w:r>
      <w:r>
        <w:rPr>
          <w:lang w:bidi="ar"/>
        </w:rPr>
        <w:t xml:space="preserve">。取实验材料3.0 kg，剪碎，放入精油提取器中，设置蒸馏温度为105 </w:t>
      </w:r>
      <w:r>
        <w:rPr>
          <w:rFonts w:hint="eastAsia" w:ascii="宋体" w:hAnsi="宋体" w:eastAsia="宋体" w:cs="宋体"/>
          <w:lang w:bidi="ar"/>
        </w:rPr>
        <w:t>℃</w:t>
      </w:r>
      <w:r>
        <w:rPr>
          <w:lang w:bidi="ar"/>
        </w:rPr>
        <w:t xml:space="preserve">、锅炉温度为110 </w:t>
      </w:r>
      <w:r>
        <w:rPr>
          <w:rFonts w:hint="eastAsia" w:ascii="宋体" w:hAnsi="宋体" w:eastAsia="宋体" w:cs="宋体"/>
          <w:lang w:bidi="ar"/>
        </w:rPr>
        <w:t>℃</w:t>
      </w:r>
      <w:r>
        <w:rPr>
          <w:lang w:bidi="ar"/>
        </w:rPr>
        <w:t>、蒸馏时间为3 – 6 h</w:t>
      </w:r>
      <w:r>
        <w:rPr>
          <w:rFonts w:hint="eastAsia"/>
          <w:lang w:bidi="ar"/>
        </w:rPr>
        <w:t>。</w:t>
      </w:r>
      <w:r>
        <w:rPr>
          <w:lang w:bidi="ar"/>
        </w:rPr>
        <w:t>等其沸腾时</w:t>
      </w:r>
      <w:r>
        <w:rPr>
          <w:rFonts w:hint="eastAsia"/>
          <w:lang w:bidi="ar"/>
        </w:rPr>
        <w:t>蒸</w:t>
      </w:r>
      <w:r>
        <w:rPr>
          <w:lang w:bidi="ar"/>
        </w:rPr>
        <w:t>馏出的挥发油较多，呈现黄色油液</w:t>
      </w:r>
      <w:r>
        <w:rPr>
          <w:rFonts w:hint="eastAsia"/>
          <w:lang w:bidi="ar"/>
        </w:rPr>
        <w:t>，</w:t>
      </w:r>
      <w:r>
        <w:rPr>
          <w:lang w:bidi="ar"/>
        </w:rPr>
        <w:t>有</w:t>
      </w:r>
      <w:r>
        <w:rPr>
          <w:rFonts w:hint="eastAsia"/>
          <w:lang w:bidi="ar"/>
        </w:rPr>
        <w:t>的</w:t>
      </w:r>
      <w:r>
        <w:rPr>
          <w:lang w:bidi="ar"/>
        </w:rPr>
        <w:t>油珠浮在液面，有的下沉略显白色</w:t>
      </w:r>
      <w:r>
        <w:rPr>
          <w:rFonts w:hint="eastAsia"/>
          <w:lang w:bidi="ar"/>
        </w:rPr>
        <w:t>，</w:t>
      </w:r>
      <w:r>
        <w:rPr>
          <w:lang w:bidi="ar"/>
        </w:rPr>
        <w:t>下沉的油珠随时放出。分出油层后，室温下</w:t>
      </w:r>
      <w:r>
        <w:rPr>
          <w:rFonts w:hint="eastAsia"/>
          <w:lang w:bidi="ar"/>
        </w:rPr>
        <w:t>混合液</w:t>
      </w:r>
      <w:r>
        <w:rPr>
          <w:lang w:bidi="ar"/>
        </w:rPr>
        <w:t>静置</w:t>
      </w:r>
      <w:r>
        <w:rPr>
          <w:rFonts w:hint="eastAsia"/>
          <w:lang w:bidi="ar"/>
        </w:rPr>
        <w:t>冷却</w:t>
      </w:r>
      <w:r>
        <w:rPr>
          <w:lang w:bidi="ar"/>
        </w:rPr>
        <w:t>4 h以上。收集精油</w:t>
      </w:r>
      <w:r>
        <w:rPr>
          <w:rFonts w:hint="eastAsia"/>
          <w:lang w:bidi="ar"/>
        </w:rPr>
        <w:t>并</w:t>
      </w:r>
      <w:r>
        <w:rPr>
          <w:lang w:bidi="ar"/>
        </w:rPr>
        <w:t>测量</w:t>
      </w:r>
      <w:r>
        <w:rPr>
          <w:rFonts w:hint="eastAsia"/>
          <w:lang w:bidi="ar"/>
        </w:rPr>
        <w:t>记录</w:t>
      </w:r>
      <w:r>
        <w:rPr>
          <w:lang w:bidi="ar"/>
        </w:rPr>
        <w:t>精油体积（ml）。</w:t>
      </w:r>
      <w:r>
        <w:rPr>
          <w:rFonts w:hint="eastAsia"/>
          <w:lang w:bidi="ar"/>
        </w:rPr>
        <w:t>精油出油量参照公式1计算：</w:t>
      </w:r>
    </w:p>
    <w:p>
      <w:pPr>
        <w:ind w:firstLine="560"/>
        <w:rPr>
          <w:lang w:bidi="ar"/>
        </w:rPr>
      </w:pPr>
      <w:r>
        <w:rPr>
          <w:rFonts w:hint="eastAsia"/>
          <w:lang w:bidi="ar"/>
        </w:rPr>
        <w:t>O</w:t>
      </w:r>
      <w:r>
        <w:rPr>
          <w:lang w:bidi="ar"/>
        </w:rPr>
        <w:t xml:space="preserve"> = </w:t>
      </w:r>
      <w:r>
        <w:rPr>
          <w:rFonts w:hint="eastAsia"/>
          <w:lang w:bidi="ar"/>
        </w:rPr>
        <w:t>L</w:t>
      </w:r>
      <w:r>
        <w:rPr>
          <w:lang w:bidi="ar"/>
        </w:rPr>
        <w:t xml:space="preserve"> </w:t>
      </w:r>
      <w:r>
        <w:rPr>
          <w:rFonts w:hint="eastAsia"/>
          <w:lang w:bidi="ar"/>
        </w:rPr>
        <w:t>/</w:t>
      </w:r>
      <w:r>
        <w:rPr>
          <w:lang w:bidi="ar"/>
        </w:rPr>
        <w:t xml:space="preserve"> </w:t>
      </w:r>
      <w:r>
        <w:rPr>
          <w:rFonts w:hint="eastAsia"/>
          <w:lang w:bidi="ar"/>
        </w:rPr>
        <w:t>K</w:t>
      </w:r>
      <w:r>
        <w:rPr>
          <w:lang w:bidi="ar"/>
        </w:rPr>
        <w:t xml:space="preserve">                                        </w:t>
      </w:r>
      <w:r>
        <w:rPr>
          <w:rFonts w:hint="eastAsia"/>
          <w:lang w:bidi="ar"/>
        </w:rPr>
        <w:t>（公式1）</w:t>
      </w:r>
    </w:p>
    <w:p>
      <w:pPr>
        <w:ind w:firstLine="560"/>
        <w:rPr>
          <w:lang w:bidi="ar"/>
        </w:rPr>
      </w:pPr>
      <w:r>
        <w:rPr>
          <w:rFonts w:hint="eastAsia"/>
          <w:lang w:bidi="ar"/>
        </w:rPr>
        <w:t>公式1中：</w:t>
      </w:r>
      <w:r>
        <w:rPr>
          <w:lang w:bidi="ar"/>
        </w:rPr>
        <w:t>O</w:t>
      </w:r>
      <w:r>
        <w:rPr>
          <w:rFonts w:hint="eastAsia"/>
          <w:lang w:bidi="ar"/>
        </w:rPr>
        <w:t>为精油出油量（ml</w:t>
      </w:r>
      <w:r>
        <w:rPr>
          <w:lang w:bidi="ar"/>
        </w:rPr>
        <w:t>/</w:t>
      </w:r>
      <w:r>
        <w:rPr>
          <w:rFonts w:hint="eastAsia"/>
          <w:lang w:bidi="ar"/>
        </w:rPr>
        <w:t>k</w:t>
      </w:r>
      <w:r>
        <w:rPr>
          <w:lang w:bidi="ar"/>
        </w:rPr>
        <w:t>g</w:t>
      </w:r>
      <w:r>
        <w:rPr>
          <w:rFonts w:hint="eastAsia"/>
          <w:lang w:bidi="ar"/>
        </w:rPr>
        <w:t>）;</w:t>
      </w:r>
      <w:r>
        <w:rPr>
          <w:lang w:bidi="ar"/>
        </w:rPr>
        <w:t xml:space="preserve"> L</w:t>
      </w:r>
      <w:r>
        <w:rPr>
          <w:rFonts w:hint="eastAsia"/>
          <w:lang w:bidi="ar"/>
        </w:rPr>
        <w:t>为精油体积（ml）;</w:t>
      </w:r>
      <w:r>
        <w:rPr>
          <w:lang w:bidi="ar"/>
        </w:rPr>
        <w:t xml:space="preserve"> K</w:t>
      </w:r>
      <w:r>
        <w:rPr>
          <w:rFonts w:hint="eastAsia"/>
          <w:lang w:bidi="ar"/>
        </w:rPr>
        <w:t>为样品重量（k</w:t>
      </w:r>
      <w:r>
        <w:rPr>
          <w:lang w:bidi="ar"/>
        </w:rPr>
        <w:t>g</w:t>
      </w:r>
      <w:r>
        <w:rPr>
          <w:rFonts w:hint="eastAsia"/>
          <w:lang w:bidi="ar"/>
        </w:rPr>
        <w:t>）。</w:t>
      </w:r>
    </w:p>
    <w:p>
      <w:pPr>
        <w:pStyle w:val="3"/>
        <w:ind w:firstLine="562"/>
        <w:rPr>
          <w:lang w:bidi="ar"/>
        </w:rPr>
      </w:pPr>
      <w:r>
        <w:rPr>
          <w:lang w:bidi="ar"/>
        </w:rPr>
        <w:t>1.</w:t>
      </w:r>
      <w:r>
        <w:rPr>
          <w:rFonts w:hint="eastAsia"/>
          <w:lang w:bidi="ar"/>
        </w:rPr>
        <w:t>4</w:t>
      </w:r>
      <w:r>
        <w:rPr>
          <w:lang w:bidi="ar"/>
        </w:rPr>
        <w:t xml:space="preserve"> GC-MS成分分析</w:t>
      </w:r>
    </w:p>
    <w:p>
      <w:pPr>
        <w:ind w:firstLine="560"/>
        <w:rPr>
          <w:lang w:bidi="ar"/>
        </w:rPr>
      </w:pPr>
      <w:r>
        <w:rPr>
          <w:rFonts w:hint="eastAsia"/>
          <w:lang w:bidi="ar"/>
        </w:rPr>
        <w:t>色谱条件设定：色谱柱为HP-5MS（30</w:t>
      </w:r>
      <w:r>
        <w:rPr>
          <w:lang w:bidi="ar"/>
        </w:rPr>
        <w:t xml:space="preserve"> </w:t>
      </w:r>
      <w:r>
        <w:rPr>
          <w:rFonts w:hint="eastAsia"/>
          <w:lang w:bidi="ar"/>
        </w:rPr>
        <w:t>m×250</w:t>
      </w:r>
      <w:r>
        <w:rPr>
          <w:lang w:bidi="ar"/>
        </w:rPr>
        <w:t xml:space="preserve"> </w:t>
      </w:r>
      <w:r>
        <w:rPr>
          <w:rFonts w:hint="eastAsia"/>
          <w:lang w:bidi="ar"/>
        </w:rPr>
        <w:t>μm×0.25</w:t>
      </w:r>
      <w:r>
        <w:rPr>
          <w:lang w:bidi="ar"/>
        </w:rPr>
        <w:t xml:space="preserve"> </w:t>
      </w:r>
      <w:r>
        <w:rPr>
          <w:rFonts w:hint="eastAsia"/>
          <w:lang w:bidi="ar"/>
        </w:rPr>
        <w:t>μm）进样口温度为230</w:t>
      </w:r>
      <w:r>
        <w:rPr>
          <w:lang w:bidi="ar"/>
        </w:rPr>
        <w:t xml:space="preserve"> </w:t>
      </w:r>
      <w:r>
        <w:rPr>
          <w:rFonts w:hint="eastAsia"/>
          <w:lang w:bidi="ar"/>
        </w:rPr>
        <w:t>℃；载气为高纯氦气（99.999</w:t>
      </w:r>
      <w:r>
        <w:rPr>
          <w:lang w:bidi="ar"/>
        </w:rPr>
        <w:t xml:space="preserve"> </w:t>
      </w:r>
      <w:r>
        <w:rPr>
          <w:rFonts w:hint="eastAsia"/>
          <w:lang w:bidi="ar"/>
        </w:rPr>
        <w:t>%），恒流模式：流速0.8 ml/min；分流比：50:1；进样量1.0</w:t>
      </w:r>
      <w:r>
        <w:rPr>
          <w:lang w:bidi="ar"/>
        </w:rPr>
        <w:t xml:space="preserve"> </w:t>
      </w:r>
      <w:r>
        <w:rPr>
          <w:rFonts w:hint="eastAsia"/>
          <w:lang w:bidi="ar"/>
        </w:rPr>
        <w:t>μl。程序升温条件设定：初始温度45 ℃，持续3 min，然后设置3 ℃/min的速率将温度提高到280 ℃，持续 5 min。</w:t>
      </w:r>
    </w:p>
    <w:p>
      <w:pPr>
        <w:ind w:firstLine="560"/>
        <w:rPr>
          <w:lang w:bidi="ar"/>
        </w:rPr>
      </w:pPr>
      <w:r>
        <w:rPr>
          <w:rFonts w:hint="eastAsia"/>
          <w:lang w:bidi="ar"/>
        </w:rPr>
        <w:t>质谱条件设定：电轰击电离(EI)；电子能量设定值为70 eV；离子源温度设定值为250 ℃；接口温度设定值为260 ℃；溶剂延迟设定值为4.0 min；扫描范围设定值为50-600 m/z。</w:t>
      </w:r>
    </w:p>
    <w:p>
      <w:pPr>
        <w:ind w:firstLine="560"/>
        <w:rPr>
          <w:rFonts w:eastAsia="黑体"/>
          <w:sz w:val="24"/>
          <w:lang w:bidi="ar"/>
        </w:rPr>
      </w:pPr>
      <w:r>
        <w:rPr>
          <w:rFonts w:hint="eastAsia"/>
          <w:lang w:bidi="ar"/>
        </w:rPr>
        <w:t>采集模式为SCAN扫描，各峰经质谱数据系统检索及NIST 2014标准质谱图数据库比对，通过波峰面积归一化法进行定量分析，计算各成分的相对百分含量。</w:t>
      </w:r>
    </w:p>
    <w:p>
      <w:pPr>
        <w:pStyle w:val="3"/>
        <w:ind w:firstLine="562"/>
        <w:rPr>
          <w:lang w:bidi="ar"/>
        </w:rPr>
      </w:pPr>
      <w:r>
        <w:rPr>
          <w:lang w:bidi="ar"/>
        </w:rPr>
        <w:t>1.</w:t>
      </w:r>
      <w:r>
        <w:rPr>
          <w:rFonts w:hint="eastAsia"/>
          <w:lang w:bidi="ar"/>
        </w:rPr>
        <w:t>5</w:t>
      </w:r>
      <w:r>
        <w:rPr>
          <w:lang w:bidi="ar"/>
        </w:rPr>
        <w:t>直接接触抑制试验</w:t>
      </w:r>
    </w:p>
    <w:p>
      <w:pPr>
        <w:ind w:firstLine="560"/>
        <w:rPr>
          <w:lang w:bidi="ar"/>
        </w:rPr>
      </w:pPr>
      <w:r>
        <w:rPr>
          <w:lang w:bidi="ar"/>
        </w:rPr>
        <w:t xml:space="preserve">将大蒜精油溶液溶于0.2 %的乳化剂中充分乳化后，分别于50 </w:t>
      </w:r>
      <w:r>
        <w:rPr>
          <w:rFonts w:hint="eastAsia" w:ascii="宋体" w:hAnsi="宋体" w:eastAsia="宋体" w:cs="宋体"/>
          <w:lang w:bidi="ar"/>
        </w:rPr>
        <w:t>℃</w:t>
      </w:r>
      <w:r>
        <w:rPr>
          <w:lang w:bidi="ar"/>
        </w:rPr>
        <w:t>左右将其加入溶化好的培养基中充分混匀，</w:t>
      </w:r>
      <w:r>
        <w:rPr>
          <w:rFonts w:hint="eastAsia"/>
          <w:lang w:bidi="ar"/>
        </w:rPr>
        <w:t>设置七个不同的浓度水平，分别为0</w:t>
      </w:r>
      <w:r>
        <w:rPr>
          <w:lang w:bidi="ar"/>
        </w:rPr>
        <w:t>.1</w:t>
      </w:r>
      <w:r>
        <w:rPr>
          <w:rFonts w:hint="eastAsia"/>
          <w:lang w:bidi="ar"/>
        </w:rPr>
        <w:t>，</w:t>
      </w:r>
      <w:r>
        <w:rPr>
          <w:lang w:bidi="ar"/>
        </w:rPr>
        <w:t>0.2</w:t>
      </w:r>
      <w:r>
        <w:rPr>
          <w:rFonts w:hint="eastAsia"/>
          <w:lang w:bidi="ar"/>
        </w:rPr>
        <w:t>，</w:t>
      </w:r>
      <w:r>
        <w:rPr>
          <w:lang w:bidi="ar"/>
        </w:rPr>
        <w:t>0.3</w:t>
      </w:r>
      <w:r>
        <w:rPr>
          <w:rFonts w:hint="eastAsia"/>
          <w:lang w:bidi="ar"/>
        </w:rPr>
        <w:t>，</w:t>
      </w:r>
      <w:r>
        <w:rPr>
          <w:lang w:bidi="ar"/>
        </w:rPr>
        <w:t>0.4</w:t>
      </w:r>
      <w:r>
        <w:rPr>
          <w:rFonts w:hint="eastAsia"/>
          <w:lang w:bidi="ar"/>
        </w:rPr>
        <w:t>，</w:t>
      </w:r>
      <w:r>
        <w:rPr>
          <w:lang w:bidi="ar"/>
        </w:rPr>
        <w:t>0.5</w:t>
      </w:r>
      <w:r>
        <w:rPr>
          <w:rFonts w:hint="eastAsia"/>
          <w:lang w:bidi="ar"/>
        </w:rPr>
        <w:t>，0.</w:t>
      </w:r>
      <w:r>
        <w:rPr>
          <w:lang w:bidi="ar"/>
        </w:rPr>
        <w:t>6</w:t>
      </w:r>
      <w:r>
        <w:rPr>
          <w:rFonts w:hint="eastAsia"/>
          <w:lang w:bidi="ar"/>
        </w:rPr>
        <w:t>和0.7</w:t>
      </w:r>
      <w:r>
        <w:rPr>
          <w:lang w:bidi="ar"/>
        </w:rPr>
        <w:t xml:space="preserve"> ul/ml。将不同的处理和对照倒平板，用无菌打孔器在培养一周的病原菌平板上取直径6 mm的菌斑，转移到平板的中央，置于28 </w:t>
      </w:r>
      <w:r>
        <w:rPr>
          <w:rFonts w:hint="eastAsia" w:ascii="宋体" w:hAnsi="宋体" w:eastAsia="宋体" w:cs="宋体"/>
          <w:lang w:bidi="ar"/>
        </w:rPr>
        <w:t>℃</w:t>
      </w:r>
      <w:r>
        <w:rPr>
          <w:lang w:bidi="ar"/>
        </w:rPr>
        <w:t>的生化培养箱中培养</w:t>
      </w:r>
      <w:r>
        <w:rPr>
          <w:rFonts w:hint="eastAsia"/>
          <w:lang w:bidi="ar"/>
        </w:rPr>
        <w:t>，</w:t>
      </w:r>
      <w:r>
        <w:rPr>
          <w:lang w:bidi="ar"/>
        </w:rPr>
        <w:t>于4 d后测量菌斑直径。采用十字交叉法测量菌落直径并按照以下公式</w:t>
      </w:r>
      <w:r>
        <w:rPr>
          <w:rFonts w:hint="eastAsia"/>
          <w:lang w:bidi="ar"/>
        </w:rPr>
        <w:t>2</w:t>
      </w:r>
      <w:r>
        <w:rPr>
          <w:lang w:bidi="ar"/>
        </w:rPr>
        <w:t>计算期抑菌率</w:t>
      </w:r>
      <w:r>
        <w:rPr>
          <w:rFonts w:hint="eastAsia"/>
          <w:lang w:bidi="ar"/>
        </w:rPr>
        <w:t>：</w:t>
      </w:r>
    </w:p>
    <w:p>
      <w:pPr>
        <w:ind w:firstLine="560"/>
        <w:rPr>
          <w:lang w:bidi="ar"/>
        </w:rPr>
      </w:pPr>
      <w:r>
        <w:rPr>
          <w:rFonts w:hint="eastAsia"/>
          <w:lang w:bidi="ar"/>
        </w:rPr>
        <w:t>A</w:t>
      </w:r>
      <w:r>
        <w:rPr>
          <w:lang w:bidi="ar"/>
        </w:rPr>
        <w:t xml:space="preserve"> </w:t>
      </w:r>
      <w:r>
        <w:rPr>
          <w:rFonts w:hint="eastAsia"/>
          <w:lang w:bidi="ar"/>
        </w:rPr>
        <w:t>=</w:t>
      </w:r>
      <w:r>
        <w:rPr>
          <w:lang w:bidi="ar"/>
        </w:rPr>
        <w:t xml:space="preserve"> </w:t>
      </w:r>
      <w:r>
        <w:rPr>
          <w:rFonts w:hint="eastAsia"/>
          <w:lang w:bidi="ar"/>
        </w:rPr>
        <w:t>(C</w:t>
      </w:r>
      <w:r>
        <w:rPr>
          <w:lang w:bidi="ar"/>
        </w:rPr>
        <w:t xml:space="preserve"> </w:t>
      </w:r>
      <w:r>
        <w:rPr>
          <w:rFonts w:hint="eastAsia"/>
          <w:lang w:bidi="ar"/>
        </w:rPr>
        <w:t>-</w:t>
      </w:r>
      <w:r>
        <w:rPr>
          <w:lang w:bidi="ar"/>
        </w:rPr>
        <w:t xml:space="preserve"> </w:t>
      </w:r>
      <w:r>
        <w:rPr>
          <w:rFonts w:hint="eastAsia"/>
          <w:lang w:bidi="ar"/>
        </w:rPr>
        <w:t>T)</w:t>
      </w:r>
      <w:r>
        <w:rPr>
          <w:lang w:bidi="ar"/>
        </w:rPr>
        <w:t xml:space="preserve"> </w:t>
      </w:r>
      <w:r>
        <w:rPr>
          <w:rFonts w:hint="eastAsia"/>
          <w:lang w:bidi="ar"/>
        </w:rPr>
        <w:t>/</w:t>
      </w:r>
      <w:r>
        <w:rPr>
          <w:lang w:bidi="ar"/>
        </w:rPr>
        <w:t xml:space="preserve"> </w:t>
      </w:r>
      <w:r>
        <w:rPr>
          <w:rFonts w:hint="eastAsia"/>
          <w:lang w:bidi="ar"/>
        </w:rPr>
        <w:t>C</w:t>
      </w:r>
      <w:r>
        <w:rPr>
          <w:lang w:bidi="ar"/>
        </w:rPr>
        <w:t xml:space="preserve"> </w:t>
      </w:r>
      <w:r>
        <w:rPr>
          <w:rFonts w:hint="eastAsia"/>
          <w:lang w:bidi="ar"/>
        </w:rPr>
        <w:t>*</w:t>
      </w:r>
      <w:r>
        <w:rPr>
          <w:lang w:bidi="ar"/>
        </w:rPr>
        <w:t xml:space="preserve"> </w:t>
      </w:r>
      <w:r>
        <w:rPr>
          <w:rFonts w:hint="eastAsia"/>
          <w:lang w:bidi="ar"/>
        </w:rPr>
        <w:t>100%</w:t>
      </w:r>
      <w:r>
        <w:rPr>
          <w:lang w:bidi="ar"/>
        </w:rPr>
        <w:t xml:space="preserve">                             </w:t>
      </w:r>
      <w:r>
        <w:rPr>
          <w:rFonts w:hint="eastAsia"/>
          <w:lang w:bidi="ar"/>
        </w:rPr>
        <w:t>（公式2）</w:t>
      </w:r>
    </w:p>
    <w:p>
      <w:pPr>
        <w:ind w:firstLine="560"/>
        <w:rPr>
          <w:lang w:bidi="ar"/>
        </w:rPr>
      </w:pPr>
      <w:r>
        <w:rPr>
          <w:rFonts w:hint="eastAsia"/>
          <w:lang w:bidi="ar"/>
        </w:rPr>
        <w:t>公式2中：A为抑菌效率（%）；C为对照组菌落直径（cm）；T为精油处理组菌落直径（cm）。</w:t>
      </w:r>
    </w:p>
    <w:p>
      <w:pPr>
        <w:pStyle w:val="2"/>
        <w:ind w:firstLine="562"/>
        <w:rPr>
          <w:rFonts w:hint="default"/>
          <w:lang w:bidi="ar"/>
        </w:rPr>
      </w:pPr>
      <w:r>
        <w:rPr>
          <w:rFonts w:hint="default" w:eastAsiaTheme="minorEastAsia"/>
          <w:lang w:bidi="ar"/>
        </w:rPr>
        <w:t>2 结果</w:t>
      </w:r>
      <w:r>
        <w:rPr>
          <w:lang w:bidi="ar"/>
        </w:rPr>
        <w:t>与分析</w:t>
      </w:r>
    </w:p>
    <w:p>
      <w:pPr>
        <w:pStyle w:val="3"/>
        <w:ind w:firstLine="562"/>
        <w:rPr>
          <w:lang w:bidi="ar"/>
        </w:rPr>
      </w:pPr>
      <w:r>
        <w:rPr>
          <w:rFonts w:hint="eastAsia" w:eastAsiaTheme="minorEastAsia"/>
          <w:lang w:bidi="ar"/>
        </w:rPr>
        <w:t>2.1</w:t>
      </w:r>
      <w:r>
        <w:rPr>
          <w:rFonts w:eastAsiaTheme="minorEastAsia"/>
          <w:lang w:bidi="ar"/>
        </w:rPr>
        <w:t xml:space="preserve"> </w:t>
      </w:r>
      <w:r>
        <w:rPr>
          <w:rFonts w:hint="eastAsia"/>
          <w:lang w:bidi="ar"/>
        </w:rPr>
        <w:t>不同大蒜品种的出油量比较</w:t>
      </w:r>
    </w:p>
    <w:p>
      <w:pPr>
        <w:ind w:firstLine="560"/>
        <w:rPr>
          <w:lang w:bidi="ar"/>
        </w:rPr>
      </w:pPr>
      <w:r>
        <w:rPr>
          <w:rFonts w:hint="eastAsia"/>
          <w:lang w:bidi="ar"/>
        </w:rPr>
        <w:t>采用</w:t>
      </w:r>
      <w:bookmarkStart w:id="5" w:name="_Hlk36499827"/>
      <w:r>
        <w:rPr>
          <w:rFonts w:hint="eastAsia"/>
          <w:lang w:bidi="ar"/>
        </w:rPr>
        <w:t>水蒸气蒸馏法</w:t>
      </w:r>
      <w:bookmarkEnd w:id="5"/>
      <w:r>
        <w:rPr>
          <w:rFonts w:hint="eastAsia"/>
          <w:lang w:bidi="ar"/>
        </w:rPr>
        <w:t>对四个不同的大蒜品种提取其精油成分，并计算不同品种的出油量（结果如</w:t>
      </w:r>
      <w:r>
        <w:rPr>
          <w:lang w:bidi="ar"/>
        </w:rPr>
        <w:fldChar w:fldCharType="begin"/>
      </w:r>
      <w:r>
        <w:rPr>
          <w:lang w:bidi="ar"/>
        </w:rPr>
        <w:instrText xml:space="preserve"> </w:instrText>
      </w:r>
      <w:r>
        <w:rPr>
          <w:rFonts w:hint="eastAsia"/>
          <w:lang w:bidi="ar"/>
        </w:rPr>
        <w:instrText xml:space="preserve">REF _Ref35958966 \h</w:instrText>
      </w:r>
      <w:r>
        <w:rPr>
          <w:lang w:bidi="ar"/>
        </w:rPr>
        <w:instrText xml:space="preserve"> </w:instrText>
      </w:r>
      <w:r>
        <w:rPr>
          <w:lang w:bidi="ar"/>
        </w:rPr>
        <w:fldChar w:fldCharType="separate"/>
      </w:r>
      <w:r>
        <w:rPr>
          <w:rFonts w:hint="eastAsia"/>
        </w:rPr>
        <w:t xml:space="preserve">表 </w:t>
      </w:r>
      <w:r>
        <w:t>1</w:t>
      </w:r>
      <w:r>
        <w:rPr>
          <w:lang w:bidi="ar"/>
        </w:rPr>
        <w:fldChar w:fldCharType="end"/>
      </w:r>
      <w:r>
        <w:rPr>
          <w:rFonts w:hint="eastAsia"/>
          <w:lang w:bidi="ar"/>
        </w:rPr>
        <w:t>所示），不同大蒜品种的出油量存在明显的差异，其中：</w:t>
      </w:r>
      <w:bookmarkStart w:id="6" w:name="_Hlk35964199"/>
      <w:r>
        <w:rPr>
          <w:rFonts w:hint="eastAsia"/>
          <w:lang w:bidi="ar"/>
        </w:rPr>
        <w:t>白皮大蒜出油量</w:t>
      </w:r>
      <w:bookmarkEnd w:id="6"/>
      <w:r>
        <w:rPr>
          <w:rFonts w:hint="eastAsia"/>
          <w:lang w:bidi="ar"/>
        </w:rPr>
        <w:t>最高为</w:t>
      </w:r>
      <w:bookmarkStart w:id="7" w:name="_Hlk36498610"/>
      <w:r>
        <w:rPr>
          <w:rFonts w:hint="eastAsia"/>
          <w:lang w:bidi="ar"/>
        </w:rPr>
        <w:t>0.53</w:t>
      </w:r>
      <w:r>
        <w:rPr>
          <w:lang w:bidi="ar"/>
        </w:rPr>
        <w:t xml:space="preserve"> </w:t>
      </w:r>
      <w:r>
        <w:rPr>
          <w:rFonts w:hint="eastAsia"/>
          <w:lang w:bidi="ar"/>
        </w:rPr>
        <w:t>ml/kg</w:t>
      </w:r>
      <w:bookmarkEnd w:id="7"/>
      <w:r>
        <w:rPr>
          <w:rFonts w:hint="eastAsia"/>
          <w:lang w:bidi="ar"/>
        </w:rPr>
        <w:t>，</w:t>
      </w:r>
      <w:bookmarkStart w:id="8" w:name="_Hlk35964217"/>
      <w:r>
        <w:rPr>
          <w:rFonts w:hint="eastAsia"/>
          <w:lang w:bidi="ar"/>
        </w:rPr>
        <w:t>紫白皮大蒜</w:t>
      </w:r>
      <w:bookmarkEnd w:id="8"/>
      <w:r>
        <w:rPr>
          <w:rFonts w:hint="eastAsia"/>
          <w:lang w:bidi="ar"/>
        </w:rPr>
        <w:t>出油量最低仅为0.13</w:t>
      </w:r>
      <w:r>
        <w:rPr>
          <w:lang w:bidi="ar"/>
        </w:rPr>
        <w:t xml:space="preserve"> </w:t>
      </w:r>
      <w:r>
        <w:rPr>
          <w:rFonts w:hint="eastAsia"/>
          <w:lang w:bidi="ar"/>
        </w:rPr>
        <w:t>ml/kg，而紫皮大蒜和紫皮独头蒜介于两者之间，分别为0</w:t>
      </w:r>
      <w:r>
        <w:rPr>
          <w:lang w:bidi="ar"/>
        </w:rPr>
        <w:t>.40</w:t>
      </w:r>
      <w:r>
        <w:rPr>
          <w:rFonts w:hint="eastAsia"/>
          <w:lang w:bidi="ar"/>
        </w:rPr>
        <w:t>和0.27</w:t>
      </w:r>
      <w:r>
        <w:rPr>
          <w:lang w:bidi="ar"/>
        </w:rPr>
        <w:t xml:space="preserve"> </w:t>
      </w:r>
      <w:r>
        <w:rPr>
          <w:rFonts w:hint="eastAsia"/>
          <w:lang w:bidi="ar"/>
        </w:rPr>
        <w:t>ml</w:t>
      </w:r>
      <w:r>
        <w:rPr>
          <w:lang w:bidi="ar"/>
        </w:rPr>
        <w:t>/kg</w:t>
      </w:r>
      <w:r>
        <w:rPr>
          <w:rFonts w:hint="eastAsia"/>
          <w:lang w:bidi="ar"/>
        </w:rPr>
        <w:t>。由于其它大蒜品种的出油量低，不满足后续实验的分析需求，本文仅分析白皮大蒜精油的成分组成及其抑菌效果，如无特别说明，下文提到的大蒜精油均指白皮大蒜提取的精油。</w:t>
      </w:r>
    </w:p>
    <w:p>
      <w:pPr>
        <w:pStyle w:val="4"/>
        <w:keepNext/>
        <w:ind w:firstLine="560"/>
      </w:pPr>
      <w:bookmarkStart w:id="9" w:name="_Ref35958966"/>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9"/>
      <w:r>
        <w:t xml:space="preserve"> </w:t>
      </w:r>
      <w:r>
        <w:rPr>
          <w:rFonts w:hint="eastAsia"/>
        </w:rPr>
        <w:t>不同品种大蒜的出油率</w:t>
      </w:r>
    </w:p>
    <w:p>
      <w:pPr>
        <w:ind w:firstLine="560"/>
        <w:jc w:val="center"/>
      </w:pPr>
      <w:r>
        <w:rPr>
          <w:rFonts w:hint="eastAsia"/>
        </w:rPr>
        <w:t>T</w:t>
      </w:r>
      <w:r>
        <w:t xml:space="preserve">able 1 </w:t>
      </w:r>
      <w:r>
        <w:rPr>
          <w:rFonts w:ascii="Times New Roman" w:hAnsi="Times New Roman" w:cs="Times New Roman"/>
        </w:rPr>
        <w:t>Essential</w:t>
      </w:r>
      <w:r>
        <w:t xml:space="preserve"> oil output of four different garlic varieties</w:t>
      </w:r>
    </w:p>
    <w:tbl>
      <w:tblPr>
        <w:tblStyle w:val="10"/>
        <w:tblW w:w="5000" w:type="pct"/>
        <w:jc w:val="center"/>
        <w:tblLayout w:type="autofit"/>
        <w:tblCellMar>
          <w:top w:w="0" w:type="dxa"/>
          <w:left w:w="0" w:type="dxa"/>
          <w:bottom w:w="0" w:type="dxa"/>
          <w:right w:w="0" w:type="dxa"/>
        </w:tblCellMar>
      </w:tblPr>
      <w:tblGrid>
        <w:gridCol w:w="2099"/>
        <w:gridCol w:w="2099"/>
        <w:gridCol w:w="2099"/>
        <w:gridCol w:w="2039"/>
      </w:tblGrid>
      <w:tr>
        <w:tblPrEx>
          <w:tblCellMar>
            <w:top w:w="0" w:type="dxa"/>
            <w:left w:w="0" w:type="dxa"/>
            <w:bottom w:w="0" w:type="dxa"/>
            <w:right w:w="0" w:type="dxa"/>
          </w:tblCellMar>
        </w:tblPrEx>
        <w:trPr>
          <w:trHeight w:val="270" w:hRule="atLeast"/>
          <w:jc w:val="center"/>
        </w:trPr>
        <w:tc>
          <w:tcPr>
            <w:tcW w:w="1259"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样品</w:t>
            </w:r>
          </w:p>
        </w:tc>
        <w:tc>
          <w:tcPr>
            <w:tcW w:w="1259"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出油量（ml)</w:t>
            </w:r>
          </w:p>
        </w:tc>
        <w:tc>
          <w:tcPr>
            <w:tcW w:w="1259"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样品重量（kg)</w:t>
            </w:r>
          </w:p>
        </w:tc>
        <w:tc>
          <w:tcPr>
            <w:tcW w:w="1223"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出油量(ml/kg)</w:t>
            </w:r>
          </w:p>
        </w:tc>
      </w:tr>
      <w:tr>
        <w:tblPrEx>
          <w:tblCellMar>
            <w:top w:w="0" w:type="dxa"/>
            <w:left w:w="0" w:type="dxa"/>
            <w:bottom w:w="0" w:type="dxa"/>
            <w:right w:w="0" w:type="dxa"/>
          </w:tblCellMar>
        </w:tblPrEx>
        <w:trPr>
          <w:trHeight w:val="270" w:hRule="atLeast"/>
          <w:jc w:val="center"/>
        </w:trPr>
        <w:tc>
          <w:tcPr>
            <w:tcW w:w="1259" w:type="pct"/>
            <w:tcBorders>
              <w:top w:val="single" w:color="auto" w:sz="4" w:space="0"/>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白皮大蒜</w:t>
            </w:r>
          </w:p>
        </w:tc>
        <w:tc>
          <w:tcPr>
            <w:tcW w:w="1259" w:type="pct"/>
            <w:tcBorders>
              <w:top w:val="single" w:color="auto" w:sz="4" w:space="0"/>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1.6</w:t>
            </w:r>
          </w:p>
        </w:tc>
        <w:tc>
          <w:tcPr>
            <w:tcW w:w="1259" w:type="pct"/>
            <w:tcBorders>
              <w:top w:val="single" w:color="auto" w:sz="4" w:space="0"/>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1223" w:type="pct"/>
            <w:tcBorders>
              <w:top w:val="single" w:color="auto" w:sz="4" w:space="0"/>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0.53</w:t>
            </w:r>
          </w:p>
        </w:tc>
      </w:tr>
      <w:tr>
        <w:tblPrEx>
          <w:tblCellMar>
            <w:top w:w="0" w:type="dxa"/>
            <w:left w:w="0" w:type="dxa"/>
            <w:bottom w:w="0" w:type="dxa"/>
            <w:right w:w="0" w:type="dxa"/>
          </w:tblCellMar>
        </w:tblPrEx>
        <w:trPr>
          <w:trHeight w:val="270" w:hRule="atLeast"/>
          <w:jc w:val="center"/>
        </w:trPr>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bookmarkStart w:id="10" w:name="_Hlk35958635"/>
            <w:r>
              <w:rPr>
                <w:rFonts w:hint="eastAsia" w:ascii="宋体" w:hAnsi="宋体" w:eastAsia="宋体" w:cs="宋体"/>
                <w:color w:val="000000"/>
                <w:kern w:val="0"/>
                <w:sz w:val="22"/>
                <w:szCs w:val="22"/>
                <w:lang w:bidi="ar"/>
              </w:rPr>
              <w:t>紫白皮大蒜</w:t>
            </w:r>
          </w:p>
        </w:tc>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0.4</w:t>
            </w:r>
          </w:p>
        </w:tc>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1223"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0.13</w:t>
            </w:r>
          </w:p>
        </w:tc>
      </w:tr>
      <w:bookmarkEnd w:id="10"/>
      <w:tr>
        <w:tblPrEx>
          <w:tblCellMar>
            <w:top w:w="0" w:type="dxa"/>
            <w:left w:w="0" w:type="dxa"/>
            <w:bottom w:w="0" w:type="dxa"/>
            <w:right w:w="0" w:type="dxa"/>
          </w:tblCellMar>
        </w:tblPrEx>
        <w:trPr>
          <w:trHeight w:val="342" w:hRule="atLeast"/>
          <w:jc w:val="center"/>
        </w:trPr>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bookmarkStart w:id="11" w:name="_Hlk35958651"/>
            <w:r>
              <w:rPr>
                <w:rFonts w:hint="eastAsia" w:ascii="宋体" w:hAnsi="宋体" w:eastAsia="宋体" w:cs="宋体"/>
                <w:color w:val="000000"/>
                <w:kern w:val="0"/>
                <w:sz w:val="22"/>
                <w:szCs w:val="22"/>
                <w:lang w:bidi="ar"/>
              </w:rPr>
              <w:t>紫皮大蒜</w:t>
            </w:r>
            <w:bookmarkEnd w:id="11"/>
          </w:p>
        </w:tc>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1.2</w:t>
            </w:r>
          </w:p>
        </w:tc>
        <w:tc>
          <w:tcPr>
            <w:tcW w:w="1259"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1223" w:type="pct"/>
            <w:tcBorders>
              <w:top w:val="nil"/>
              <w:left w:val="nil"/>
              <w:bottom w:val="nil"/>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0.40</w:t>
            </w:r>
          </w:p>
        </w:tc>
      </w:tr>
      <w:tr>
        <w:tblPrEx>
          <w:tblCellMar>
            <w:top w:w="0" w:type="dxa"/>
            <w:left w:w="0" w:type="dxa"/>
            <w:bottom w:w="0" w:type="dxa"/>
            <w:right w:w="0" w:type="dxa"/>
          </w:tblCellMar>
        </w:tblPrEx>
        <w:trPr>
          <w:trHeight w:val="270" w:hRule="atLeast"/>
          <w:jc w:val="center"/>
        </w:trPr>
        <w:tc>
          <w:tcPr>
            <w:tcW w:w="1259" w:type="pct"/>
            <w:tcBorders>
              <w:top w:val="nil"/>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bookmarkStart w:id="12" w:name="_Hlk35958663"/>
            <w:r>
              <w:rPr>
                <w:rFonts w:hint="eastAsia" w:ascii="宋体" w:hAnsi="宋体" w:eastAsia="宋体" w:cs="宋体"/>
                <w:color w:val="000000"/>
                <w:kern w:val="0"/>
                <w:sz w:val="22"/>
                <w:szCs w:val="22"/>
                <w:lang w:bidi="ar"/>
              </w:rPr>
              <w:t>紫皮独头蒜</w:t>
            </w:r>
            <w:bookmarkEnd w:id="12"/>
          </w:p>
        </w:tc>
        <w:tc>
          <w:tcPr>
            <w:tcW w:w="1259" w:type="pct"/>
            <w:tcBorders>
              <w:top w:val="nil"/>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0.8</w:t>
            </w:r>
          </w:p>
        </w:tc>
        <w:tc>
          <w:tcPr>
            <w:tcW w:w="1259" w:type="pct"/>
            <w:tcBorders>
              <w:top w:val="nil"/>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1223" w:type="pct"/>
            <w:tcBorders>
              <w:top w:val="nil"/>
              <w:left w:val="nil"/>
              <w:bottom w:val="single" w:color="auto" w:sz="4" w:space="0"/>
              <w:right w:val="nil"/>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0.27</w:t>
            </w:r>
          </w:p>
        </w:tc>
      </w:tr>
    </w:tbl>
    <w:p>
      <w:pPr>
        <w:pStyle w:val="3"/>
        <w:ind w:firstLine="562"/>
        <w:rPr>
          <w:lang w:bidi="ar"/>
        </w:rPr>
      </w:pPr>
      <w:r>
        <w:rPr>
          <w:rFonts w:hint="eastAsia"/>
          <w:lang w:bidi="ar"/>
        </w:rPr>
        <w:t xml:space="preserve">2.2 大蒜精油GC-MS分析 </w:t>
      </w:r>
    </w:p>
    <w:p>
      <w:pPr>
        <w:ind w:firstLine="560"/>
        <w:rPr>
          <w:lang w:bidi="ar"/>
        </w:rPr>
      </w:pPr>
      <w:r>
        <w:rPr>
          <w:rFonts w:hint="eastAsia"/>
          <w:lang w:bidi="ar"/>
        </w:rPr>
        <w:t>大蒜精油使用毛细管气相色谱法进行鉴定分析，通过气相色谱数据处理系统进行比较，精油各组分的相对百分含量通过面积归一化法计算得到。按上述的GC-MS条件对大蒜精油进行分析，得到其总离子流图（如</w:t>
      </w:r>
      <w:r>
        <w:rPr>
          <w:lang w:bidi="ar"/>
        </w:rPr>
        <w:fldChar w:fldCharType="begin"/>
      </w:r>
      <w:r>
        <w:rPr>
          <w:lang w:bidi="ar"/>
        </w:rPr>
        <w:instrText xml:space="preserve"> REF _Ref35961461 \h </w:instrText>
      </w:r>
      <w:r>
        <w:rPr>
          <w:lang w:bidi="ar"/>
        </w:rPr>
        <w:fldChar w:fldCharType="separate"/>
      </w:r>
      <w:r>
        <w:rPr>
          <w:rFonts w:hint="eastAsia"/>
        </w:rPr>
        <w:t xml:space="preserve">图 </w:t>
      </w:r>
      <w:r>
        <w:t>2</w:t>
      </w:r>
      <w:r>
        <w:rPr>
          <w:lang w:bidi="ar"/>
        </w:rPr>
        <w:fldChar w:fldCharType="end"/>
      </w:r>
      <w:r>
        <w:rPr>
          <w:rFonts w:hint="eastAsia"/>
          <w:lang w:bidi="ar"/>
        </w:rPr>
        <w:t>所示），共分离出23个峰，通过对主要色谱峰的鉴定分析，共鉴定出21种化合物成分（如</w:t>
      </w:r>
      <w:r>
        <w:rPr>
          <w:lang w:bidi="ar"/>
        </w:rPr>
        <w:fldChar w:fldCharType="begin"/>
      </w:r>
      <w:r>
        <w:rPr>
          <w:lang w:bidi="ar"/>
        </w:rPr>
        <w:instrText xml:space="preserve"> </w:instrText>
      </w:r>
      <w:r>
        <w:rPr>
          <w:rFonts w:hint="eastAsia"/>
          <w:lang w:bidi="ar"/>
        </w:rPr>
        <w:instrText xml:space="preserve">REF _Ref36560736 \h</w:instrText>
      </w:r>
      <w:r>
        <w:rPr>
          <w:lang w:bidi="ar"/>
        </w:rPr>
        <w:instrText xml:space="preserve"> </w:instrText>
      </w:r>
      <w:r>
        <w:rPr>
          <w:lang w:bidi="ar"/>
        </w:rPr>
        <w:fldChar w:fldCharType="separate"/>
      </w:r>
      <w:r>
        <w:rPr>
          <w:rFonts w:hint="eastAsia"/>
        </w:rPr>
        <w:t xml:space="preserve">表 </w:t>
      </w:r>
      <w:r>
        <w:t>2</w:t>
      </w:r>
      <w:r>
        <w:rPr>
          <w:lang w:bidi="ar"/>
        </w:rPr>
        <w:fldChar w:fldCharType="end"/>
      </w:r>
      <w:r>
        <w:rPr>
          <w:rFonts w:hint="eastAsia"/>
          <w:lang w:bidi="ar"/>
        </w:rPr>
        <w:t>所示），其含量占色谱总流出峰相对百分含量的99.33</w:t>
      </w:r>
      <w:r>
        <w:rPr>
          <w:lang w:bidi="ar"/>
        </w:rPr>
        <w:t xml:space="preserve"> </w:t>
      </w:r>
      <w:r>
        <w:rPr>
          <w:rFonts w:hint="eastAsia"/>
          <w:lang w:bidi="ar"/>
        </w:rPr>
        <w:t>％，其中：硫醚类占91.49</w:t>
      </w:r>
      <w:r>
        <w:rPr>
          <w:lang w:bidi="ar"/>
        </w:rPr>
        <w:t xml:space="preserve"> </w:t>
      </w:r>
      <w:r>
        <w:rPr>
          <w:rFonts w:hint="eastAsia"/>
          <w:lang w:bidi="ar"/>
        </w:rPr>
        <w:t>%，而烯烃、酚醇、羧酸及酯类占6.05%、其他为1.79%。</w:t>
      </w:r>
      <w:bookmarkStart w:id="13" w:name="_Hlk35964541"/>
      <w:r>
        <w:rPr>
          <w:rFonts w:hint="eastAsia"/>
          <w:lang w:bidi="ar"/>
        </w:rPr>
        <w:t>已鉴别出的21种化合物中，其主要抗菌成分为二烯丙基三硫醚，相对含量占29.29</w:t>
      </w:r>
      <w:r>
        <w:rPr>
          <w:lang w:bidi="ar"/>
        </w:rPr>
        <w:t xml:space="preserve"> </w:t>
      </w:r>
      <w:r>
        <w:rPr>
          <w:rFonts w:hint="eastAsia"/>
          <w:lang w:bidi="ar"/>
        </w:rPr>
        <w:t>％，其次为烯丙基二硫含有19.88</w:t>
      </w:r>
      <w:r>
        <w:rPr>
          <w:lang w:bidi="ar"/>
        </w:rPr>
        <w:t xml:space="preserve"> </w:t>
      </w:r>
      <w:r>
        <w:rPr>
          <w:rFonts w:hint="eastAsia"/>
          <w:lang w:bidi="ar"/>
        </w:rPr>
        <w:t>%、(+)-柠檬烯（0.65</w:t>
      </w:r>
      <w:r>
        <w:rPr>
          <w:lang w:bidi="ar"/>
        </w:rPr>
        <w:t xml:space="preserve"> </w:t>
      </w:r>
      <w:r>
        <w:rPr>
          <w:rFonts w:hint="eastAsia"/>
          <w:lang w:bidi="ar"/>
        </w:rPr>
        <w:t>%）等成分，占已鉴别出的化学成分总含量的51.41</w:t>
      </w:r>
      <w:r>
        <w:rPr>
          <w:lang w:bidi="ar"/>
        </w:rPr>
        <w:t xml:space="preserve"> </w:t>
      </w:r>
      <w:r>
        <w:rPr>
          <w:rFonts w:hint="eastAsia"/>
          <w:lang w:bidi="ar"/>
        </w:rPr>
        <w:t>%。</w:t>
      </w:r>
      <w:bookmarkEnd w:id="13"/>
    </w:p>
    <w:p>
      <w:pPr>
        <w:keepNext/>
        <w:ind w:firstLine="0" w:firstLineChars="0"/>
      </w:pPr>
      <w:r>
        <w:rPr>
          <w:rFonts w:ascii="Times New Roman" w:hAnsi="Times New Roman" w:cs="Times New Roman"/>
        </w:rPr>
        <w:drawing>
          <wp:inline distT="0" distB="0" distL="114300" distR="114300">
            <wp:extent cx="5272405" cy="1880235"/>
            <wp:effectExtent l="0" t="0" r="4445" b="5715"/>
            <wp:docPr id="1" name="图片 1" descr="2_+EI TIC 扫描 大蒜2.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_+EI TIC 扫描 大蒜2.D "/>
                    <pic:cNvPicPr>
                      <a:picLocks noChangeAspect="1"/>
                    </pic:cNvPicPr>
                  </pic:nvPicPr>
                  <pic:blipFill>
                    <a:blip r:embed="rId5"/>
                    <a:stretch>
                      <a:fillRect/>
                    </a:stretch>
                  </pic:blipFill>
                  <pic:spPr>
                    <a:xfrm>
                      <a:off x="0" y="0"/>
                      <a:ext cx="5272405" cy="1880235"/>
                    </a:xfrm>
                    <a:prstGeom prst="rect">
                      <a:avLst/>
                    </a:prstGeom>
                    <a:noFill/>
                    <a:ln>
                      <a:noFill/>
                    </a:ln>
                  </pic:spPr>
                </pic:pic>
              </a:graphicData>
            </a:graphic>
          </wp:inline>
        </w:drawing>
      </w:r>
    </w:p>
    <w:p>
      <w:pPr>
        <w:pStyle w:val="4"/>
        <w:ind w:firstLine="560"/>
      </w:pPr>
      <w:bookmarkStart w:id="14" w:name="_Ref35961461"/>
      <w:bookmarkStart w:id="15" w:name="_Ref3596145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4"/>
      <w:r>
        <w:t xml:space="preserve"> </w:t>
      </w:r>
      <w:r>
        <w:rPr>
          <w:rFonts w:hint="eastAsia"/>
        </w:rPr>
        <w:t>大蒜精油化学成分总离子流图</w:t>
      </w:r>
      <w:bookmarkEnd w:id="15"/>
    </w:p>
    <w:p>
      <w:pPr>
        <w:pStyle w:val="4"/>
        <w:ind w:firstLine="0" w:firstLineChars="0"/>
        <w:rPr>
          <w:rFonts w:ascii="Times New Roman" w:hAnsi="Times New Roman" w:cs="Times New Roman"/>
        </w:rPr>
      </w:pPr>
      <w:r>
        <w:rPr>
          <w:rFonts w:ascii="Times New Roman" w:hAnsi="Times New Roman" w:cs="Times New Roman"/>
        </w:rPr>
        <w:t xml:space="preserve">Figure 2 Total ion flow map of garlic essential oil chemical composition </w:t>
      </w:r>
    </w:p>
    <w:p>
      <w:pPr>
        <w:pStyle w:val="4"/>
        <w:ind w:firstLine="0" w:firstLineChars="0"/>
        <w:rPr>
          <w:rFonts w:ascii="Times New Roman" w:hAnsi="Times New Roman" w:cs="Times New Roman"/>
          <w:lang w:bidi="ar"/>
        </w:rPr>
      </w:pPr>
      <w:r>
        <w:rPr>
          <w:rFonts w:ascii="Times New Roman" w:hAnsi="Times New Roman" w:cs="Times New Roman"/>
          <w:lang w:bidi="ar"/>
        </w:rPr>
        <w:br w:type="page"/>
      </w:r>
    </w:p>
    <w:p>
      <w:pPr>
        <w:ind w:firstLine="560"/>
        <w:rPr>
          <w:lang w:bidi="ar"/>
        </w:rPr>
        <w:sectPr>
          <w:pgSz w:w="11906" w:h="16838"/>
          <w:pgMar w:top="1440" w:right="1800" w:bottom="1440" w:left="1800" w:header="851" w:footer="992" w:gutter="0"/>
          <w:cols w:space="425" w:num="1"/>
          <w:docGrid w:type="lines" w:linePitch="312" w:charSpace="0"/>
        </w:sectPr>
      </w:pPr>
    </w:p>
    <w:p>
      <w:pPr>
        <w:pStyle w:val="4"/>
        <w:keepNext/>
        <w:ind w:firstLine="560"/>
      </w:pPr>
      <w:bookmarkStart w:id="16" w:name="_Ref36560736"/>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bookmarkEnd w:id="16"/>
      <w:r>
        <w:t xml:space="preserve"> </w:t>
      </w:r>
      <w:r>
        <w:rPr>
          <w:rFonts w:hint="eastAsia"/>
        </w:rPr>
        <w:t>大蒜精油化学成分组成</w:t>
      </w:r>
    </w:p>
    <w:p>
      <w:pPr>
        <w:ind w:firstLine="560"/>
        <w:jc w:val="center"/>
      </w:pPr>
      <w:r>
        <w:rPr>
          <w:rFonts w:hint="eastAsia"/>
        </w:rPr>
        <w:t>T</w:t>
      </w:r>
      <w:r>
        <w:t>able 2 The chemical composition of garlic essential oil</w:t>
      </w:r>
    </w:p>
    <w:tbl>
      <w:tblPr>
        <w:tblStyle w:val="11"/>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9"/>
        <w:gridCol w:w="1545"/>
        <w:gridCol w:w="7895"/>
        <w:gridCol w:w="1973"/>
        <w:gridCol w:w="1242"/>
        <w:gridCol w:w="8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hint="eastAsia" w:asciiTheme="minorEastAsia" w:hAnsiTheme="minorEastAsia"/>
                <w:color w:val="000000"/>
                <w:kern w:val="0"/>
                <w:szCs w:val="28"/>
                <w:lang w:bidi="ar"/>
              </w:rPr>
              <w:t>峰</w:t>
            </w:r>
          </w:p>
        </w:tc>
        <w:tc>
          <w:tcPr>
            <w:tcW w:w="545"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hint="eastAsia" w:asciiTheme="minorEastAsia" w:hAnsiTheme="minorEastAsia"/>
                <w:color w:val="000000"/>
                <w:kern w:val="0"/>
                <w:szCs w:val="28"/>
                <w:lang w:bidi="ar"/>
              </w:rPr>
              <w:t>化学式</w:t>
            </w:r>
          </w:p>
        </w:tc>
        <w:tc>
          <w:tcPr>
            <w:tcW w:w="2785"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hint="eastAsia" w:asciiTheme="minorEastAsia" w:hAnsiTheme="minorEastAsia"/>
                <w:color w:val="000000"/>
                <w:kern w:val="0"/>
                <w:szCs w:val="28"/>
                <w:lang w:bidi="ar"/>
              </w:rPr>
              <w:t>名称</w:t>
            </w:r>
          </w:p>
        </w:tc>
        <w:tc>
          <w:tcPr>
            <w:tcW w:w="696"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CAS</w:t>
            </w:r>
          </w:p>
        </w:tc>
        <w:tc>
          <w:tcPr>
            <w:tcW w:w="438"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峰面积总和%</w:t>
            </w:r>
          </w:p>
        </w:tc>
        <w:tc>
          <w:tcPr>
            <w:tcW w:w="314" w:type="pct"/>
            <w:tcBorders>
              <w:top w:val="single" w:color="auto" w:sz="4" w:space="0"/>
              <w:bottom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抑菌作用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w:t>
            </w:r>
          </w:p>
        </w:tc>
        <w:tc>
          <w:tcPr>
            <w:tcW w:w="545"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7</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16</w:t>
            </w:r>
            <w:r>
              <w:rPr>
                <w:rFonts w:asciiTheme="minorEastAsia" w:hAnsiTheme="minorEastAsia"/>
                <w:color w:val="000000"/>
                <w:kern w:val="0"/>
                <w:szCs w:val="28"/>
                <w:lang w:bidi="ar"/>
              </w:rPr>
              <w:t>O</w:t>
            </w:r>
          </w:p>
        </w:tc>
        <w:tc>
          <w:tcPr>
            <w:tcW w:w="2785"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Ethanol, pentamethyl-</w:t>
            </w:r>
          </w:p>
        </w:tc>
        <w:tc>
          <w:tcPr>
            <w:tcW w:w="696"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594-83-2</w:t>
            </w:r>
          </w:p>
        </w:tc>
        <w:tc>
          <w:tcPr>
            <w:tcW w:w="438"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0.58</w:t>
            </w:r>
          </w:p>
        </w:tc>
        <w:tc>
          <w:tcPr>
            <w:tcW w:w="314" w:type="pct"/>
            <w:tcBorders>
              <w:top w:val="single" w:color="auto" w:sz="4" w:space="0"/>
            </w:tcBorders>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7</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12</w:t>
            </w:r>
            <w:r>
              <w:rPr>
                <w:rFonts w:asciiTheme="minorEastAsia" w:hAnsiTheme="minorEastAsia"/>
                <w:color w:val="000000"/>
                <w:kern w:val="0"/>
                <w:szCs w:val="28"/>
                <w:lang w:bidi="ar"/>
              </w:rPr>
              <w:t>O</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4-Heptenal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62238-34-05</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0.38</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Diallyl sulfide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592-88-1</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2.98</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4</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4</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8</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Disulfide, methyl 2-propenyl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2179-58-0</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2.96</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5</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4</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8</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(E)-1-Methyl-2-(prop-1-en-1-yl)disulfane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23838-19-9</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1.34</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6</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2</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3</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Dimethyl trisulfide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3658-80-8</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1.17</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7</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16</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D-Limonene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5989-27-5</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0.65</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NE.Ref.{92E5C3C1-5403-484E-872D-8D5BC0151358}</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[11]</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8</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Diallyl disulphide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2179-57-9</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19.88</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NE.Ref.{72EB174E-2C6D-46F8-82AE-903E9108BAEA}</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[12]</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9</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(E)-1-Allyl-2-(prop-1-en-1-yl)disulfane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122156-02-9</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13.73</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10</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4</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8</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3</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Trisulfide, methyl 2-propenyl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34135-85-8</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12.55</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11</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8</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2-Vinyl-4H-1,3-dithiine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80028-57-52</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1.16</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12</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16</w:t>
            </w:r>
            <w:r>
              <w:rPr>
                <w:rFonts w:asciiTheme="minorEastAsia" w:hAnsiTheme="minorEastAsia"/>
                <w:color w:val="000000"/>
                <w:kern w:val="0"/>
                <w:szCs w:val="28"/>
                <w:lang w:bidi="ar"/>
              </w:rPr>
              <w:t>O</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Citral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5392-40-5</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3.57</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NE.Ref.{2E1F59A9-3B28-42D5-8464-0E9DD2C2E077}</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[13]</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13</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18</w:t>
            </w:r>
            <w:r>
              <w:rPr>
                <w:rFonts w:asciiTheme="minorEastAsia" w:hAnsiTheme="minorEastAsia"/>
                <w:color w:val="000000"/>
                <w:kern w:val="0"/>
                <w:szCs w:val="28"/>
                <w:lang w:bidi="ar"/>
              </w:rPr>
              <w:t>O</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Geraniol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106-24-1</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0.45</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NE.Ref.{8EF06D66-952C-4C8F-8E3A-AFDDE6C71D7B}</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[14]</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14</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9</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8</w:t>
            </w:r>
            <w:r>
              <w:rPr>
                <w:rFonts w:asciiTheme="minorEastAsia" w:hAnsiTheme="minorEastAsia"/>
                <w:color w:val="000000"/>
                <w:kern w:val="0"/>
                <w:szCs w:val="28"/>
                <w:lang w:bidi="ar"/>
              </w:rPr>
              <w:t>O</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2-Propenal, 3-phenyl-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104-55-2</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0.48</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NE.Ref.{2E3C7F7B-7BF9-46C4-B81A-16CE1B35EB0E}</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[15]</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15</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3</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Trisulfide, di-2-propenyl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2050-87-5</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29.29</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NE.Ref.{F5D9F8D3-FF26-4A93-8C85-87A531353DF6}</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[16]</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16</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12</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3</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1-Allyl-3-propyltrisulfane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33922-73-5</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0.32</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17</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3</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(Z)-1-Allyl-3-(prop-1-en-1-yl)trisulfane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382161-75-3</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0.96</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18</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12</w:t>
            </w:r>
            <w:r>
              <w:rPr>
                <w:rFonts w:asciiTheme="minorEastAsia" w:hAnsiTheme="minorEastAsia"/>
                <w:color w:val="000000"/>
                <w:kern w:val="0"/>
                <w:szCs w:val="28"/>
                <w:lang w:bidi="ar"/>
              </w:rPr>
              <w:t>O</w:t>
            </w:r>
            <w:r>
              <w:rPr>
                <w:rFonts w:asciiTheme="minorEastAsia" w:hAnsiTheme="minorEastAsia"/>
                <w:color w:val="000000"/>
                <w:kern w:val="0"/>
                <w:szCs w:val="28"/>
                <w:vertAlign w:val="subscript"/>
                <w:lang w:bidi="ar"/>
              </w:rPr>
              <w:t>2</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Eugenol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97-53-0</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0.32</w:t>
            </w:r>
          </w:p>
        </w:tc>
        <w:tc>
          <w:tcPr>
            <w:tcW w:w="314"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w:t>
            </w:r>
            <w:r>
              <w:rPr>
                <w:rFonts w:asciiTheme="minorEastAsia" w:hAnsiTheme="minorEastAsia"/>
                <w:color w:val="000000"/>
                <w:kern w:val="0"/>
                <w:szCs w:val="28"/>
                <w:lang w:bidi="ar"/>
              </w:rPr>
              <w:fldChar w:fldCharType="begin"/>
            </w:r>
            <w:r>
              <w:rPr>
                <w:rFonts w:asciiTheme="minorEastAsia" w:hAnsiTheme="minorEastAsia"/>
                <w:color w:val="000000"/>
                <w:kern w:val="0"/>
                <w:szCs w:val="28"/>
                <w:lang w:bidi="ar"/>
              </w:rPr>
              <w:instrText xml:space="preserve"> ADDIN NE.Ref.{6ECFFBF0-A9AC-4C0B-89A8-BA22C2293A1C}</w:instrText>
            </w:r>
            <w:r>
              <w:rPr>
                <w:rFonts w:asciiTheme="minorEastAsia" w:hAnsiTheme="minorEastAsia"/>
                <w:color w:val="000000"/>
                <w:kern w:val="0"/>
                <w:szCs w:val="28"/>
                <w:lang w:bidi="ar"/>
              </w:rPr>
              <w:fldChar w:fldCharType="separate"/>
            </w:r>
            <w:r>
              <w:rPr>
                <w:rFonts w:ascii="宋体" w:hAnsi="Times New Roman" w:eastAsia="宋体" w:cs="宋体"/>
                <w:color w:val="080000"/>
                <w:kern w:val="0"/>
                <w:szCs w:val="28"/>
                <w:vertAlign w:val="superscript"/>
              </w:rPr>
              <w:t>[17]</w:t>
            </w:r>
            <w:r>
              <w:rPr>
                <w:rFonts w:asciiTheme="minorEastAsia" w:hAnsiTheme="minorEastAsia"/>
                <w:color w:val="000000"/>
                <w:kern w:val="0"/>
                <w:szCs w:val="28"/>
                <w:lang w:bidi="ar"/>
              </w:rPr>
              <w:fldChar w:fldCharType="end"/>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19</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10</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4</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Tetrasulfide, di-2-propenyl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2444-49-7</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4.7</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20</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9</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16</w:t>
            </w:r>
            <w:r>
              <w:rPr>
                <w:rFonts w:asciiTheme="minorEastAsia" w:hAnsiTheme="minorEastAsia"/>
                <w:color w:val="000000"/>
                <w:kern w:val="0"/>
                <w:szCs w:val="28"/>
                <w:lang w:bidi="ar"/>
              </w:rPr>
              <w:t>S</w:t>
            </w:r>
            <w:r>
              <w:rPr>
                <w:rFonts w:asciiTheme="minorEastAsia" w:hAnsiTheme="minorEastAsia"/>
                <w:color w:val="000000"/>
                <w:kern w:val="0"/>
                <w:szCs w:val="28"/>
                <w:vertAlign w:val="subscript"/>
                <w:lang w:bidi="ar"/>
              </w:rPr>
              <w:t>4</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1-Allyl-3-(2-(allylthio)propyl)trisulfane</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193625-59-1</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0.45</w:t>
            </w:r>
          </w:p>
        </w:tc>
        <w:tc>
          <w:tcPr>
            <w:tcW w:w="314" w:type="pct"/>
          </w:tcPr>
          <w:p>
            <w:pPr>
              <w:spacing w:line="240" w:lineRule="auto"/>
              <w:ind w:firstLine="0" w:firstLineChars="0"/>
              <w:jc w:val="left"/>
              <w:rPr>
                <w:rFonts w:asciiTheme="minorEastAsia" w:hAnsiTheme="minorEastAsia"/>
                <w:color w:val="000000"/>
                <w:kern w:val="0"/>
                <w:szCs w:val="28"/>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2"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21</w:t>
            </w:r>
          </w:p>
        </w:tc>
        <w:tc>
          <w:tcPr>
            <w:tcW w:w="54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C</w:t>
            </w:r>
            <w:r>
              <w:rPr>
                <w:rFonts w:asciiTheme="minorEastAsia" w:hAnsiTheme="minorEastAsia"/>
                <w:color w:val="000000"/>
                <w:kern w:val="0"/>
                <w:szCs w:val="28"/>
                <w:vertAlign w:val="subscript"/>
                <w:lang w:bidi="ar"/>
              </w:rPr>
              <w:t>14</w:t>
            </w:r>
            <w:r>
              <w:rPr>
                <w:rFonts w:asciiTheme="minorEastAsia" w:hAnsiTheme="minorEastAsia"/>
                <w:color w:val="000000"/>
                <w:kern w:val="0"/>
                <w:szCs w:val="28"/>
                <w:lang w:bidi="ar"/>
              </w:rPr>
              <w:t>H</w:t>
            </w:r>
            <w:r>
              <w:rPr>
                <w:rFonts w:asciiTheme="minorEastAsia" w:hAnsiTheme="minorEastAsia"/>
                <w:color w:val="000000"/>
                <w:kern w:val="0"/>
                <w:szCs w:val="28"/>
                <w:vertAlign w:val="subscript"/>
                <w:lang w:bidi="ar"/>
              </w:rPr>
              <w:t>44</w:t>
            </w:r>
            <w:r>
              <w:rPr>
                <w:rFonts w:asciiTheme="minorEastAsia" w:hAnsiTheme="minorEastAsia"/>
                <w:color w:val="000000"/>
                <w:kern w:val="0"/>
                <w:szCs w:val="28"/>
                <w:lang w:bidi="ar"/>
              </w:rPr>
              <w:t>O</w:t>
            </w:r>
            <w:r>
              <w:rPr>
                <w:rFonts w:asciiTheme="minorEastAsia" w:hAnsiTheme="minorEastAsia"/>
                <w:color w:val="000000"/>
                <w:kern w:val="0"/>
                <w:szCs w:val="28"/>
                <w:vertAlign w:val="subscript"/>
                <w:lang w:bidi="ar"/>
              </w:rPr>
              <w:t>6</w:t>
            </w:r>
            <w:r>
              <w:rPr>
                <w:rFonts w:asciiTheme="minorEastAsia" w:hAnsiTheme="minorEastAsia"/>
                <w:color w:val="000000"/>
                <w:kern w:val="0"/>
                <w:szCs w:val="28"/>
                <w:lang w:bidi="ar"/>
              </w:rPr>
              <w:t>Si</w:t>
            </w:r>
            <w:r>
              <w:rPr>
                <w:rFonts w:asciiTheme="minorEastAsia" w:hAnsiTheme="minorEastAsia"/>
                <w:color w:val="000000"/>
                <w:kern w:val="0"/>
                <w:szCs w:val="28"/>
                <w:vertAlign w:val="subscript"/>
                <w:lang w:bidi="ar"/>
              </w:rPr>
              <w:t>7</w:t>
            </w:r>
          </w:p>
        </w:tc>
        <w:tc>
          <w:tcPr>
            <w:tcW w:w="2785"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Heptasiloxane, 1,1,3,3,5,5,7,7,9,9,11,11,13,13-tetradecamethyl-</w:t>
            </w:r>
          </w:p>
        </w:tc>
        <w:tc>
          <w:tcPr>
            <w:tcW w:w="696"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19095-23-9</w:t>
            </w:r>
          </w:p>
        </w:tc>
        <w:tc>
          <w:tcPr>
            <w:tcW w:w="438" w:type="pct"/>
          </w:tcPr>
          <w:p>
            <w:pPr>
              <w:spacing w:line="240" w:lineRule="auto"/>
              <w:ind w:firstLine="0" w:firstLineChars="0"/>
              <w:jc w:val="left"/>
              <w:rPr>
                <w:rFonts w:asciiTheme="minorEastAsia" w:hAnsiTheme="minorEastAsia"/>
                <w:color w:val="000000"/>
                <w:kern w:val="0"/>
                <w:szCs w:val="28"/>
                <w:lang w:bidi="ar"/>
              </w:rPr>
            </w:pPr>
            <w:r>
              <w:rPr>
                <w:rFonts w:asciiTheme="minorEastAsia" w:hAnsiTheme="minorEastAsia"/>
                <w:color w:val="000000"/>
                <w:kern w:val="0"/>
                <w:szCs w:val="28"/>
                <w:lang w:bidi="ar"/>
              </w:rPr>
              <w:t>1.41</w:t>
            </w:r>
          </w:p>
        </w:tc>
        <w:tc>
          <w:tcPr>
            <w:tcW w:w="314" w:type="pct"/>
          </w:tcPr>
          <w:p>
            <w:pPr>
              <w:spacing w:line="240" w:lineRule="auto"/>
              <w:ind w:firstLine="0" w:firstLineChars="0"/>
              <w:jc w:val="left"/>
              <w:rPr>
                <w:rFonts w:asciiTheme="minorEastAsia" w:hAnsiTheme="minorEastAsia"/>
                <w:color w:val="000000"/>
                <w:kern w:val="0"/>
                <w:szCs w:val="28"/>
                <w:lang w:bidi="ar"/>
              </w:rPr>
            </w:pPr>
          </w:p>
        </w:tc>
      </w:tr>
    </w:tbl>
    <w:p>
      <w:pPr>
        <w:ind w:firstLine="560"/>
        <w:rPr>
          <w:lang w:bidi="ar"/>
        </w:rPr>
      </w:pPr>
    </w:p>
    <w:p>
      <w:pPr>
        <w:ind w:firstLine="560"/>
        <w:rPr>
          <w:lang w:bidi="ar"/>
        </w:rPr>
        <w:sectPr>
          <w:pgSz w:w="16838" w:h="11906" w:orient="landscape"/>
          <w:pgMar w:top="1800" w:right="1440" w:bottom="1800" w:left="1440" w:header="851" w:footer="992" w:gutter="0"/>
          <w:cols w:space="425" w:num="1"/>
          <w:docGrid w:type="lines" w:linePitch="381" w:charSpace="0"/>
        </w:sectPr>
      </w:pPr>
    </w:p>
    <w:p>
      <w:pPr>
        <w:pStyle w:val="3"/>
        <w:ind w:firstLine="562"/>
        <w:rPr>
          <w:lang w:bidi="ar"/>
        </w:rPr>
      </w:pPr>
      <w:r>
        <w:rPr>
          <w:rFonts w:hint="eastAsia" w:eastAsiaTheme="minorEastAsia"/>
          <w:lang w:bidi="ar"/>
        </w:rPr>
        <w:t>2.</w:t>
      </w:r>
      <w:r>
        <w:rPr>
          <w:rFonts w:hint="eastAsia"/>
          <w:lang w:bidi="ar"/>
        </w:rPr>
        <w:t>3 直接接触抑制效果的比较</w:t>
      </w:r>
    </w:p>
    <w:p>
      <w:pPr>
        <w:ind w:firstLine="560"/>
        <w:rPr>
          <w:lang w:bidi="ar"/>
        </w:rPr>
      </w:pPr>
      <w:r>
        <w:rPr>
          <w:rFonts w:hint="eastAsia"/>
          <w:lang w:bidi="ar"/>
        </w:rPr>
        <w:t>比较大蒜精油在5种果蔬采后主要病原菌（链格孢菌，灰葡萄孢菌，意大利青霉，粉红单端孢菌和匍枝根霉菌）上的抑菌效果。不同浓度的大蒜精油对引起果蔬采后病害的5种病原菌具有不同程度的抑制作用，并且随着精油浓度的不断提高，抑制效果呈现逐渐增强的趋势（如</w:t>
      </w:r>
      <w:r>
        <w:rPr>
          <w:lang w:bidi="ar"/>
        </w:rPr>
        <w:fldChar w:fldCharType="begin"/>
      </w:r>
      <w:r>
        <w:rPr>
          <w:lang w:bidi="ar"/>
        </w:rPr>
        <w:instrText xml:space="preserve"> </w:instrText>
      </w:r>
      <w:r>
        <w:rPr>
          <w:rFonts w:hint="eastAsia"/>
          <w:lang w:bidi="ar"/>
        </w:rPr>
        <w:instrText xml:space="preserve">REF _Ref36496614 \h</w:instrText>
      </w:r>
      <w:r>
        <w:rPr>
          <w:lang w:bidi="ar"/>
        </w:rPr>
        <w:instrText xml:space="preserve"> </w:instrText>
      </w:r>
      <w:r>
        <w:rPr>
          <w:lang w:bidi="ar"/>
        </w:rPr>
        <w:fldChar w:fldCharType="separate"/>
      </w:r>
      <w:r>
        <w:rPr>
          <w:rFonts w:hint="eastAsia"/>
        </w:rPr>
        <w:t xml:space="preserve">图 </w:t>
      </w:r>
      <w:r>
        <w:t>3</w:t>
      </w:r>
      <w:r>
        <w:rPr>
          <w:lang w:bidi="ar"/>
        </w:rPr>
        <w:fldChar w:fldCharType="end"/>
      </w:r>
      <w:r>
        <w:rPr>
          <w:rFonts w:hint="eastAsia"/>
          <w:lang w:bidi="ar"/>
        </w:rPr>
        <w:t>所示）。在精油浓度达到0.1</w:t>
      </w:r>
      <w:r>
        <w:rPr>
          <w:lang w:bidi="ar"/>
        </w:rPr>
        <w:t xml:space="preserve"> ul</w:t>
      </w:r>
      <w:r>
        <w:rPr>
          <w:rFonts w:hint="eastAsia"/>
          <w:lang w:bidi="ar"/>
        </w:rPr>
        <w:t>/</w:t>
      </w:r>
      <w:r>
        <w:rPr>
          <w:lang w:bidi="ar"/>
        </w:rPr>
        <w:t>ml</w:t>
      </w:r>
      <w:r>
        <w:rPr>
          <w:rFonts w:hint="eastAsia"/>
          <w:lang w:bidi="ar"/>
        </w:rPr>
        <w:t>时，对灰葡萄孢菌和粉红单孢菌的抑制率达到70 %以上；升至0</w:t>
      </w:r>
      <w:r>
        <w:rPr>
          <w:lang w:bidi="ar"/>
        </w:rPr>
        <w:t>.2</w:t>
      </w:r>
      <w:r>
        <w:rPr>
          <w:rFonts w:hint="eastAsia"/>
          <w:lang w:bidi="ar"/>
        </w:rPr>
        <w:t xml:space="preserve"> </w:t>
      </w:r>
      <w:r>
        <w:rPr>
          <w:lang w:bidi="ar"/>
        </w:rPr>
        <w:t>ul</w:t>
      </w:r>
      <w:r>
        <w:rPr>
          <w:rFonts w:hint="eastAsia"/>
          <w:lang w:bidi="ar"/>
        </w:rPr>
        <w:t>/</w:t>
      </w:r>
      <w:r>
        <w:rPr>
          <w:lang w:bidi="ar"/>
        </w:rPr>
        <w:t>ml</w:t>
      </w:r>
      <w:r>
        <w:rPr>
          <w:rFonts w:hint="eastAsia"/>
          <w:lang w:bidi="ar"/>
        </w:rPr>
        <w:t>时，对粉红单孢菌的抑制率达到100 %，为该菌大蒜精油的</w:t>
      </w:r>
      <w:bookmarkStart w:id="17" w:name="_Hlk36498842"/>
      <w:r>
        <w:rPr>
          <w:rFonts w:hint="eastAsia"/>
          <w:lang w:bidi="ar"/>
        </w:rPr>
        <w:t>最小抑菌浓度</w:t>
      </w:r>
      <w:bookmarkEnd w:id="17"/>
      <w:r>
        <w:rPr>
          <w:rFonts w:hint="eastAsia"/>
          <w:lang w:bidi="ar"/>
        </w:rPr>
        <w:t>MIC（M</w:t>
      </w:r>
      <w:r>
        <w:rPr>
          <w:lang w:bidi="ar"/>
        </w:rPr>
        <w:t>inimal Inhibit Concentration</w:t>
      </w:r>
      <w:r>
        <w:rPr>
          <w:rFonts w:hint="eastAsia"/>
          <w:lang w:bidi="ar"/>
        </w:rPr>
        <w:t>），其次为对灰葡萄孢菌的抑制率87</w:t>
      </w:r>
      <w:r>
        <w:rPr>
          <w:lang w:bidi="ar"/>
        </w:rPr>
        <w:t xml:space="preserve"> </w:t>
      </w:r>
      <w:r>
        <w:rPr>
          <w:rFonts w:hint="eastAsia"/>
          <w:lang w:bidi="ar"/>
        </w:rPr>
        <w:t>%以上；在0</w:t>
      </w:r>
      <w:r>
        <w:rPr>
          <w:lang w:bidi="ar"/>
        </w:rPr>
        <w:t>.</w:t>
      </w:r>
      <w:r>
        <w:rPr>
          <w:rFonts w:hint="eastAsia"/>
          <w:lang w:bidi="ar"/>
        </w:rPr>
        <w:t xml:space="preserve">3 </w:t>
      </w:r>
      <w:r>
        <w:rPr>
          <w:lang w:bidi="ar"/>
        </w:rPr>
        <w:t>ul</w:t>
      </w:r>
      <w:r>
        <w:rPr>
          <w:rFonts w:hint="eastAsia"/>
          <w:lang w:bidi="ar"/>
        </w:rPr>
        <w:t>/</w:t>
      </w:r>
      <w:r>
        <w:rPr>
          <w:lang w:bidi="ar"/>
        </w:rPr>
        <w:t>ml</w:t>
      </w:r>
      <w:r>
        <w:rPr>
          <w:rFonts w:hint="eastAsia"/>
          <w:lang w:bidi="ar"/>
        </w:rPr>
        <w:t>时，对链格孢菌的抑制率达到100 %，为该菌大蒜精油的最小抑菌浓度；在大蒜精油浓度为0.</w:t>
      </w:r>
      <w:r>
        <w:rPr>
          <w:lang w:bidi="ar"/>
        </w:rPr>
        <w:t>4</w:t>
      </w:r>
      <w:r>
        <w:rPr>
          <w:rFonts w:hint="eastAsia"/>
          <w:lang w:bidi="ar"/>
        </w:rPr>
        <w:t xml:space="preserve"> </w:t>
      </w:r>
      <w:r>
        <w:rPr>
          <w:lang w:bidi="ar"/>
        </w:rPr>
        <w:t>ul</w:t>
      </w:r>
      <w:r>
        <w:rPr>
          <w:rFonts w:hint="eastAsia"/>
          <w:lang w:bidi="ar"/>
        </w:rPr>
        <w:t>/</w:t>
      </w:r>
      <w:r>
        <w:rPr>
          <w:lang w:bidi="ar"/>
        </w:rPr>
        <w:t>ml</w:t>
      </w:r>
      <w:r>
        <w:rPr>
          <w:rFonts w:hint="eastAsia"/>
          <w:lang w:bidi="ar"/>
        </w:rPr>
        <w:t>时，对意大利青霉和灰葡萄孢菌的抑制率均达到85 %以上；浓度为0.</w:t>
      </w:r>
      <w:r>
        <w:rPr>
          <w:lang w:bidi="ar"/>
        </w:rPr>
        <w:t>5 ul</w:t>
      </w:r>
      <w:r>
        <w:rPr>
          <w:rFonts w:hint="eastAsia"/>
          <w:lang w:bidi="ar"/>
        </w:rPr>
        <w:t>/</w:t>
      </w:r>
      <w:r>
        <w:rPr>
          <w:lang w:bidi="ar"/>
        </w:rPr>
        <w:t>ml</w:t>
      </w:r>
      <w:r>
        <w:rPr>
          <w:rFonts w:hint="eastAsia"/>
          <w:lang w:bidi="ar"/>
        </w:rPr>
        <w:t>，对灰葡萄孢菌的抑制率达到100</w:t>
      </w:r>
      <w:r>
        <w:rPr>
          <w:lang w:bidi="ar"/>
        </w:rPr>
        <w:t xml:space="preserve"> </w:t>
      </w:r>
      <w:r>
        <w:rPr>
          <w:rFonts w:hint="eastAsia"/>
          <w:lang w:bidi="ar"/>
        </w:rPr>
        <w:t>%，为该菌的最小抑菌浓度。当大蒜精油浓度达到0</w:t>
      </w:r>
      <w:r>
        <w:rPr>
          <w:lang w:bidi="ar"/>
        </w:rPr>
        <w:t xml:space="preserve">.6 </w:t>
      </w:r>
      <w:r>
        <w:rPr>
          <w:rFonts w:hint="eastAsia"/>
          <w:lang w:bidi="ar"/>
        </w:rPr>
        <w:t>ul</w:t>
      </w:r>
      <w:r>
        <w:rPr>
          <w:lang w:bidi="ar"/>
        </w:rPr>
        <w:t>/</w:t>
      </w:r>
      <w:r>
        <w:rPr>
          <w:rFonts w:hint="eastAsia"/>
          <w:lang w:bidi="ar"/>
        </w:rPr>
        <w:t>ml时，对意大利青霉的抑制率达到100</w:t>
      </w:r>
      <w:r>
        <w:rPr>
          <w:lang w:bidi="ar"/>
        </w:rPr>
        <w:t xml:space="preserve"> %</w:t>
      </w:r>
      <w:r>
        <w:rPr>
          <w:rFonts w:hint="eastAsia"/>
          <w:lang w:bidi="ar"/>
        </w:rPr>
        <w:t>，为该菌的最小抑菌浓度。</w:t>
      </w:r>
      <w:bookmarkStart w:id="18" w:name="_Hlk36499071"/>
      <w:r>
        <w:rPr>
          <w:rFonts w:hint="eastAsia"/>
          <w:lang w:bidi="ar"/>
        </w:rPr>
        <w:t>大蒜精油对匍枝根霉菌的抑制能力较其他四种菌种差，当大蒜精油浓度为0</w:t>
      </w:r>
      <w:r>
        <w:rPr>
          <w:lang w:bidi="ar"/>
        </w:rPr>
        <w:t>.</w:t>
      </w:r>
      <w:r>
        <w:rPr>
          <w:rFonts w:hint="eastAsia"/>
          <w:lang w:bidi="ar"/>
        </w:rPr>
        <w:t>7</w:t>
      </w:r>
      <w:r>
        <w:rPr>
          <w:lang w:bidi="ar"/>
        </w:rPr>
        <w:t xml:space="preserve"> </w:t>
      </w:r>
      <w:r>
        <w:rPr>
          <w:rFonts w:hint="eastAsia"/>
          <w:lang w:bidi="ar"/>
        </w:rPr>
        <w:t>ul</w:t>
      </w:r>
      <w:r>
        <w:rPr>
          <w:lang w:bidi="ar"/>
        </w:rPr>
        <w:t>/ml</w:t>
      </w:r>
      <w:r>
        <w:rPr>
          <w:rFonts w:hint="eastAsia"/>
          <w:lang w:bidi="ar"/>
        </w:rPr>
        <w:t>时，抑制率为65</w:t>
      </w:r>
      <w:r>
        <w:rPr>
          <w:lang w:bidi="ar"/>
        </w:rPr>
        <w:t>.</w:t>
      </w:r>
      <w:r>
        <w:rPr>
          <w:rFonts w:hint="eastAsia"/>
          <w:lang w:bidi="ar"/>
        </w:rPr>
        <w:t>63 %。</w:t>
      </w:r>
      <w:bookmarkEnd w:id="18"/>
    </w:p>
    <w:p>
      <w:pPr>
        <w:ind w:firstLine="0" w:firstLineChars="0"/>
      </w:pPr>
      <w:r>
        <w:rPr>
          <w:rFonts w:hint="eastAsia" w:ascii="Times New Roman" w:hAnsi="Times New Roman" w:cs="Times New Roman"/>
          <w:color w:val="FF0000"/>
          <w:kern w:val="0"/>
          <w:szCs w:val="21"/>
          <w:lang w:val="zh-CN" w:bidi="ar"/>
        </w:rPr>
        <w:drawing>
          <wp:inline distT="0" distB="0" distL="0" distR="0">
            <wp:extent cx="5274310" cy="32435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43580"/>
                    </a:xfrm>
                    <a:prstGeom prst="rect">
                      <a:avLst/>
                    </a:prstGeom>
                  </pic:spPr>
                </pic:pic>
              </a:graphicData>
            </a:graphic>
          </wp:inline>
        </w:drawing>
      </w:r>
    </w:p>
    <w:p>
      <w:pPr>
        <w:pStyle w:val="4"/>
        <w:ind w:firstLine="560"/>
      </w:pPr>
      <w:bookmarkStart w:id="19" w:name="_Ref3649661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9"/>
      <w:r>
        <w:t xml:space="preserve"> </w:t>
      </w:r>
      <w:r>
        <w:rPr>
          <w:rFonts w:hint="eastAsia"/>
        </w:rPr>
        <w:t>不同浓度大蒜精油对5</w:t>
      </w:r>
      <w:r>
        <w:t>种果蔬病原菌体外直接接触抑制率</w:t>
      </w:r>
    </w:p>
    <w:p>
      <w:pPr>
        <w:ind w:firstLine="0" w:firstLineChars="0"/>
        <w:rPr>
          <w:rFonts w:ascii="Times New Roman" w:hAnsi="Times New Roman" w:cs="Times New Roman"/>
        </w:rPr>
      </w:pPr>
      <w:r>
        <w:rPr>
          <w:rFonts w:ascii="Times New Roman" w:hAnsi="Times New Roman" w:cs="Times New Roman"/>
        </w:rPr>
        <w:t>Figure 3 Inhibition rate in vitro contact for 5 pathogens on different concentrations of garlic essential oil</w:t>
      </w:r>
    </w:p>
    <w:p>
      <w:pPr>
        <w:pStyle w:val="2"/>
        <w:ind w:firstLine="562"/>
        <w:rPr>
          <w:rFonts w:hint="default"/>
        </w:rPr>
      </w:pPr>
      <w:r>
        <w:t>3</w:t>
      </w:r>
      <w:r>
        <w:rPr>
          <w:rFonts w:hint="default"/>
        </w:rPr>
        <w:t xml:space="preserve"> </w:t>
      </w:r>
      <w:r>
        <w:t>结论</w:t>
      </w:r>
    </w:p>
    <w:p>
      <w:pPr>
        <w:ind w:firstLine="560"/>
        <w:rPr>
          <w:rFonts w:ascii="Times New Roman" w:hAnsi="Times New Roman" w:cs="Times New Roman"/>
        </w:rPr>
      </w:pPr>
      <w:r>
        <w:rPr>
          <w:rFonts w:hint="eastAsia" w:ascii="Times New Roman" w:hAnsi="Times New Roman" w:cs="Times New Roman"/>
        </w:rPr>
        <w:t>大蒜的出油量与品种相关，不同品种的出油量相差较大，</w:t>
      </w:r>
      <w:bookmarkStart w:id="20" w:name="_Hlk36503052"/>
      <w:r>
        <w:rPr>
          <w:rFonts w:hint="eastAsia" w:ascii="Times New Roman" w:hAnsi="Times New Roman" w:cs="Times New Roman"/>
        </w:rPr>
        <w:t>白皮大蒜出油量约为紫白皮大蒜出油量的4倍</w:t>
      </w:r>
      <w:bookmarkEnd w:id="20"/>
      <w:r>
        <w:rPr>
          <w:rFonts w:hint="eastAsia" w:ascii="Times New Roman" w:hAnsi="Times New Roman" w:cs="Times New Roman"/>
        </w:rPr>
        <w:t>，分别为</w:t>
      </w:r>
      <w:r>
        <w:rPr>
          <w:rFonts w:ascii="Times New Roman" w:hAnsi="Times New Roman" w:cs="Times New Roman"/>
        </w:rPr>
        <w:t>0.53 ml/kg</w:t>
      </w:r>
      <w:r>
        <w:rPr>
          <w:rFonts w:hint="eastAsia" w:ascii="Times New Roman" w:hAnsi="Times New Roman" w:cs="Times New Roman"/>
        </w:rPr>
        <w:t>和</w:t>
      </w:r>
      <w:r>
        <w:rPr>
          <w:rFonts w:ascii="Times New Roman" w:hAnsi="Times New Roman" w:cs="Times New Roman"/>
        </w:rPr>
        <w:t>0.13 ml/kg</w:t>
      </w:r>
      <w:r>
        <w:rPr>
          <w:rFonts w:hint="eastAsia" w:ascii="Times New Roman" w:hAnsi="Times New Roman" w:cs="Times New Roman"/>
        </w:rPr>
        <w:t>。利用</w:t>
      </w:r>
      <w:r>
        <w:rPr>
          <w:rFonts w:ascii="Times New Roman" w:hAnsi="Times New Roman" w:cs="Times New Roman"/>
        </w:rPr>
        <w:t>GC-MS</w:t>
      </w:r>
      <w:r>
        <w:rPr>
          <w:rFonts w:hint="eastAsia" w:ascii="Times New Roman" w:hAnsi="Times New Roman" w:cs="Times New Roman"/>
        </w:rPr>
        <w:t>联用仪对提取的白皮大蒜精油进行成分分析鉴定，得到大蒜精油中有21种组分，分别含有醚、烯、醇和酯类等化合物，其中抗菌成分占总成分50</w:t>
      </w:r>
      <w:r>
        <w:rPr>
          <w:rFonts w:ascii="Times New Roman" w:hAnsi="Times New Roman" w:cs="Times New Roman"/>
        </w:rPr>
        <w:t xml:space="preserve"> </w:t>
      </w:r>
      <w:r>
        <w:rPr>
          <w:rFonts w:hint="eastAsia" w:ascii="Times New Roman" w:hAnsi="Times New Roman" w:cs="Times New Roman"/>
        </w:rPr>
        <w:t>%以上，包括二烯丙基三硫醚，相对含量占29.29 ％，其次为烯丙基二硫含有19.88 %、(+)-柠檬烯（0.65 %）等成分。大蒜精油在对粉红单端孢菌、</w:t>
      </w:r>
      <w:bookmarkStart w:id="21" w:name="_Hlk36498880"/>
      <w:r>
        <w:rPr>
          <w:rFonts w:hint="eastAsia" w:ascii="Times New Roman" w:hAnsi="Times New Roman" w:cs="Times New Roman"/>
        </w:rPr>
        <w:t>链格孢菌和灰葡萄孢菌</w:t>
      </w:r>
      <w:bookmarkEnd w:id="21"/>
      <w:r>
        <w:rPr>
          <w:rFonts w:hint="eastAsia" w:ascii="Times New Roman" w:hAnsi="Times New Roman" w:cs="Times New Roman"/>
        </w:rPr>
        <w:t>的抑菌效果良好，尤其对粉红单端孢菌具有显著的抑菌效果，最小抑菌浓度为0</w:t>
      </w:r>
      <w:r>
        <w:rPr>
          <w:rFonts w:ascii="Times New Roman" w:hAnsi="Times New Roman" w:cs="Times New Roman"/>
        </w:rPr>
        <w:t xml:space="preserve">.2 </w:t>
      </w:r>
      <w:r>
        <w:rPr>
          <w:rFonts w:hint="eastAsia" w:ascii="Times New Roman" w:hAnsi="Times New Roman" w:cs="Times New Roman"/>
        </w:rPr>
        <w:t>ul</w:t>
      </w:r>
      <w:r>
        <w:rPr>
          <w:rFonts w:ascii="Times New Roman" w:hAnsi="Times New Roman" w:cs="Times New Roman"/>
        </w:rPr>
        <w:t>/ml</w:t>
      </w:r>
      <w:r>
        <w:rPr>
          <w:rFonts w:hint="eastAsia" w:ascii="Times New Roman" w:hAnsi="Times New Roman" w:cs="Times New Roman"/>
        </w:rPr>
        <w:t>，而链格孢菌和灰葡萄孢菌分别在0</w:t>
      </w:r>
      <w:r>
        <w:rPr>
          <w:rFonts w:ascii="Times New Roman" w:hAnsi="Times New Roman" w:cs="Times New Roman"/>
        </w:rPr>
        <w:t>.3</w:t>
      </w:r>
      <w:r>
        <w:rPr>
          <w:rFonts w:hint="eastAsia" w:ascii="Times New Roman" w:hAnsi="Times New Roman" w:cs="Times New Roman"/>
        </w:rPr>
        <w:t>和0.</w:t>
      </w:r>
      <w:r>
        <w:rPr>
          <w:rFonts w:ascii="Times New Roman" w:hAnsi="Times New Roman" w:cs="Times New Roman"/>
        </w:rPr>
        <w:t xml:space="preserve">5 </w:t>
      </w:r>
      <w:r>
        <w:rPr>
          <w:rFonts w:hint="eastAsia" w:ascii="Times New Roman" w:hAnsi="Times New Roman" w:cs="Times New Roman"/>
        </w:rPr>
        <w:t>ul</w:t>
      </w:r>
      <w:r>
        <w:rPr>
          <w:rFonts w:ascii="Times New Roman" w:hAnsi="Times New Roman" w:cs="Times New Roman"/>
        </w:rPr>
        <w:t>/ml</w:t>
      </w:r>
      <w:r>
        <w:rPr>
          <w:rFonts w:hint="eastAsia" w:ascii="Times New Roman" w:hAnsi="Times New Roman" w:cs="Times New Roman"/>
        </w:rPr>
        <w:t>时达到最小抑菌浓度。大蒜精油对匍枝根霉菌的抑制能力较其他四种菌种差，当大蒜精油浓度为0.7 ul/ml时，抑制率也不能达到100</w:t>
      </w:r>
      <w:r>
        <w:rPr>
          <w:rFonts w:ascii="Times New Roman" w:hAnsi="Times New Roman" w:cs="Times New Roman"/>
        </w:rPr>
        <w:t xml:space="preserve"> </w:t>
      </w:r>
      <w:r>
        <w:rPr>
          <w:rFonts w:hint="eastAsia" w:ascii="Times New Roman" w:hAnsi="Times New Roman" w:cs="Times New Roman"/>
        </w:rPr>
        <w:t>%。依据抑菌圈试验结果显示，大蒜精油对果蔬采后病菌抑制效果为</w:t>
      </w:r>
      <w:bookmarkStart w:id="22" w:name="_Hlk36500945"/>
      <w:r>
        <w:rPr>
          <w:rFonts w:hint="eastAsia" w:ascii="Times New Roman" w:hAnsi="Times New Roman" w:cs="Times New Roman"/>
        </w:rPr>
        <w:t>粉红单端孢菌&gt;链格孢菌&gt;灰葡萄孢菌&gt;意大利青霉&gt;匍枝根霉菌</w:t>
      </w:r>
      <w:bookmarkEnd w:id="22"/>
      <w:r>
        <w:rPr>
          <w:rFonts w:hint="eastAsia" w:ascii="Times New Roman" w:hAnsi="Times New Roman" w:cs="Times New Roman"/>
        </w:rPr>
        <w:t>。</w:t>
      </w:r>
    </w:p>
    <w:p>
      <w:pPr>
        <w:pStyle w:val="2"/>
        <w:ind w:firstLine="562"/>
        <w:rPr>
          <w:rFonts w:hint="default"/>
        </w:rPr>
      </w:pPr>
      <w:r>
        <w:t>4</w:t>
      </w:r>
      <w:r>
        <w:rPr>
          <w:rFonts w:hint="default"/>
        </w:rPr>
        <w:t xml:space="preserve"> 讨论</w:t>
      </w:r>
    </w:p>
    <w:p>
      <w:pPr>
        <w:autoSpaceDE w:val="0"/>
        <w:autoSpaceDN w:val="0"/>
        <w:adjustRightInd w:val="0"/>
        <w:spacing w:line="240" w:lineRule="auto"/>
        <w:ind w:firstLine="560"/>
        <w:jc w:val="left"/>
      </w:pPr>
      <w:r>
        <w:t>大蒜</w:t>
      </w:r>
      <w:r>
        <w:rPr>
          <w:rFonts w:hint="eastAsia"/>
        </w:rPr>
        <w:t>除了含有丰富的营养物质，还具有良好的药用功效</w:t>
      </w:r>
      <w:r>
        <w:t>，提取出的大蒜精油对人体、作物和环境安全，</w:t>
      </w:r>
      <w:r>
        <w:rPr>
          <w:rFonts w:hint="eastAsia"/>
        </w:rPr>
        <w:t>具有“天然抗生素”的美名。虽然可以通过不同的技术和工艺提高大蒜精油的出油率</w:t>
      </w:r>
      <w:r>
        <w:fldChar w:fldCharType="begin"/>
      </w:r>
      <w:r>
        <w:instrText xml:space="preserve"> ADDIN NE.Ref.{F50EEAE2-6488-4579-9E1B-B7AA9D241500}</w:instrText>
      </w:r>
      <w:r>
        <w:fldChar w:fldCharType="separate"/>
      </w:r>
      <w:r>
        <w:rPr>
          <w:rFonts w:ascii="Calibri" w:hAnsi="Calibri" w:eastAsia="宋体" w:cs="Calibri"/>
          <w:color w:val="080000"/>
          <w:kern w:val="0"/>
          <w:szCs w:val="28"/>
          <w:vertAlign w:val="superscript"/>
        </w:rPr>
        <w:t>[9]</w:t>
      </w:r>
      <w:r>
        <w:fldChar w:fldCharType="end"/>
      </w:r>
      <w:r>
        <w:rPr>
          <w:rFonts w:hint="eastAsia"/>
        </w:rPr>
        <w:t>，但是不同品种提取的精油量尚不明确。通过比较大蒜不同品种在水蒸气蒸馏法下的出油量，本研究发现品种差异也是导致精油提取量的重要原因，出油量最大能相差到4倍。因此，在改进提取工艺的同时，培育精油含量高的品种也是提高出油率的一个重要研究方向。</w:t>
      </w:r>
    </w:p>
    <w:p>
      <w:pPr>
        <w:autoSpaceDE w:val="0"/>
        <w:autoSpaceDN w:val="0"/>
        <w:adjustRightInd w:val="0"/>
        <w:spacing w:line="240" w:lineRule="auto"/>
        <w:ind w:firstLine="560"/>
        <w:jc w:val="left"/>
      </w:pPr>
      <w:r>
        <w:rPr>
          <w:rFonts w:hint="eastAsia"/>
        </w:rPr>
        <w:t>大蒜精油中具有抑菌效果的成分占了总含量的50</w:t>
      </w:r>
      <w:r>
        <w:t xml:space="preserve"> </w:t>
      </w:r>
      <w:r>
        <w:rPr>
          <w:rFonts w:hint="eastAsia"/>
        </w:rPr>
        <w:t>%以上，是其具有广谱抑菌能力的保证。通过比较大蒜精油在5种不同的果蔬采后病原菌的抑菌试验中，发现大蒜对所有病原菌均具有抑制效果，抑制效果依次为粉红单端孢菌&gt;链格孢菌&gt;灰葡萄孢菌&gt;意大利青霉&gt;</w:t>
      </w:r>
      <w:bookmarkStart w:id="23" w:name="_Hlk36501100"/>
      <w:r>
        <w:rPr>
          <w:rFonts w:hint="eastAsia"/>
        </w:rPr>
        <w:t>匍枝根霉菌</w:t>
      </w:r>
      <w:bookmarkEnd w:id="23"/>
      <w:r>
        <w:rPr>
          <w:rFonts w:hint="eastAsia"/>
        </w:rPr>
        <w:t>。在粉红单端孢菌、链格孢菌、灰葡萄孢菌和意大利青霉试验中，在提高大蒜精油浓度水平时均能达到100</w:t>
      </w:r>
      <w:r>
        <w:t xml:space="preserve"> </w:t>
      </w:r>
      <w:r>
        <w:rPr>
          <w:rFonts w:hint="eastAsia"/>
        </w:rPr>
        <w:t>%的抑菌效果，而匍枝根霉菌浓度为0</w:t>
      </w:r>
      <w:r>
        <w:t>.7 ul/ml</w:t>
      </w:r>
      <w:r>
        <w:rPr>
          <w:rFonts w:hint="eastAsia"/>
        </w:rPr>
        <w:t>时，抑制效果为65</w:t>
      </w:r>
      <w:r>
        <w:t>.</w:t>
      </w:r>
      <w:r>
        <w:rPr>
          <w:rFonts w:hint="eastAsia"/>
        </w:rPr>
        <w:t>63</w:t>
      </w:r>
      <w:r>
        <w:t xml:space="preserve"> </w:t>
      </w:r>
      <w:r>
        <w:rPr>
          <w:rFonts w:hint="eastAsia"/>
        </w:rPr>
        <w:t>%，未能达到100</w:t>
      </w:r>
      <w:r>
        <w:t xml:space="preserve"> </w:t>
      </w:r>
      <w:r>
        <w:rPr>
          <w:rFonts w:hint="eastAsia"/>
        </w:rPr>
        <w:t>%的抑菌效果。依据试验的结果，可通过提高大蒜精油的浓度来达到匍枝根霉菌的最小抑菌浓度。但是，</w:t>
      </w:r>
      <w:r>
        <w:t>大蒜精油具有强烈的刺激性气味，会对人体粘膜产生较强刺激</w:t>
      </w:r>
      <w:r>
        <w:rPr>
          <w:rFonts w:hint="eastAsia"/>
        </w:rPr>
        <w:t>，</w:t>
      </w:r>
      <w:r>
        <w:t>这些因素极大的限制了大蒜精油</w:t>
      </w:r>
      <w:r>
        <w:rPr>
          <w:rFonts w:hint="eastAsia"/>
        </w:rPr>
        <w:t>直接</w:t>
      </w:r>
      <w:r>
        <w:t>在果蔬采后保鲜领域的应用。</w:t>
      </w:r>
      <w:r>
        <w:rPr>
          <w:rFonts w:hint="eastAsia"/>
        </w:rPr>
        <w:t>而通过组合不同的植物精油，配制复方精油</w:t>
      </w:r>
      <w:r>
        <w:fldChar w:fldCharType="begin"/>
      </w:r>
      <w:r>
        <w:instrText xml:space="preserve"> ADDIN NE.Ref.{565DA918-69E7-4702-8D64-75FB5033378B}</w:instrText>
      </w:r>
      <w:r>
        <w:fldChar w:fldCharType="separate"/>
      </w:r>
      <w:r>
        <w:rPr>
          <w:rFonts w:ascii="Calibri" w:hAnsi="Calibri" w:eastAsia="宋体" w:cs="Calibri"/>
          <w:color w:val="080000"/>
          <w:kern w:val="0"/>
          <w:szCs w:val="28"/>
          <w:vertAlign w:val="superscript"/>
        </w:rPr>
        <w:t>[7]</w:t>
      </w:r>
      <w:r>
        <w:fldChar w:fldCharType="end"/>
      </w:r>
      <w:r>
        <w:rPr>
          <w:rFonts w:hint="eastAsia"/>
        </w:rPr>
        <w:t>，不但可以同时利用不同精油在不同病原菌的抑菌能力，而且通过添加具有芬芳气味的精油，可以中和大蒜精油中的刺激气味，直接应用于采后果蔬的保鲜中。</w:t>
      </w:r>
    </w:p>
    <w:p>
      <w:pPr>
        <w:autoSpaceDE w:val="0"/>
        <w:autoSpaceDN w:val="0"/>
        <w:adjustRightInd w:val="0"/>
        <w:spacing w:line="240" w:lineRule="auto"/>
        <w:ind w:firstLine="0" w:firstLineChars="0"/>
        <w:jc w:val="left"/>
        <w:rPr>
          <w:rFonts w:ascii="宋体" w:hAnsi="Times New Roman" w:eastAsia="宋体" w:cs="Times New Roman"/>
          <w:kern w:val="0"/>
          <w:sz w:val="24"/>
        </w:rPr>
      </w:pPr>
      <w:r>
        <w:rPr>
          <w:rFonts w:ascii="宋体" w:hAnsi="宋体" w:eastAsia="微软雅黑" w:cs="Times New Roman"/>
          <w:b/>
          <w:color w:val="000000"/>
          <w:kern w:val="44"/>
          <w:sz w:val="30"/>
          <w:szCs w:val="30"/>
        </w:rPr>
        <w:fldChar w:fldCharType="begin"/>
      </w:r>
      <w:r>
        <w:rPr>
          <w:rFonts w:eastAsia="微软雅黑"/>
          <w:color w:val="000000"/>
          <w:sz w:val="30"/>
          <w:szCs w:val="30"/>
        </w:rPr>
        <w:instrText xml:space="preserve"> ADDIN NE.Bib</w:instrText>
      </w:r>
      <w:r>
        <w:rPr>
          <w:rFonts w:ascii="宋体" w:hAnsi="宋体" w:eastAsia="微软雅黑" w:cs="Times New Roman"/>
          <w:b/>
          <w:color w:val="000000"/>
          <w:kern w:val="44"/>
          <w:sz w:val="30"/>
          <w:szCs w:val="30"/>
        </w:rPr>
        <w:fldChar w:fldCharType="separate"/>
      </w:r>
    </w:p>
    <w:p>
      <w:pPr>
        <w:autoSpaceDE w:val="0"/>
        <w:autoSpaceDN w:val="0"/>
        <w:adjustRightInd w:val="0"/>
        <w:spacing w:line="240" w:lineRule="auto"/>
        <w:ind w:firstLine="0" w:firstLineChars="0"/>
        <w:jc w:val="center"/>
        <w:rPr>
          <w:rFonts w:ascii="宋体" w:hAnsi="Times New Roman" w:eastAsia="宋体" w:cs="Times New Roman"/>
          <w:kern w:val="0"/>
          <w:sz w:val="24"/>
        </w:rPr>
      </w:pPr>
      <w:r>
        <w:rPr>
          <w:rFonts w:hint="eastAsia" w:ascii="宋体" w:hAnsi="Times New Roman" w:eastAsia="宋体" w:cs="宋体"/>
          <w:b/>
          <w:bCs/>
          <w:color w:val="000000"/>
          <w:kern w:val="0"/>
          <w:sz w:val="40"/>
          <w:szCs w:val="40"/>
        </w:rPr>
        <w:t>参考文献</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w:t>
      </w:r>
      <w:r>
        <w:rPr>
          <w:rFonts w:ascii="Times New Roman" w:hAnsi="Times New Roman" w:eastAsia="宋体" w:cs="Times New Roman"/>
          <w:color w:val="000000"/>
          <w:kern w:val="0"/>
          <w:sz w:val="20"/>
          <w:szCs w:val="20"/>
        </w:rPr>
        <w:tab/>
      </w:r>
      <w:bookmarkStart w:id="24" w:name="_neb9BF748F9_E451_476A_BA3F_F33679CEB7F6"/>
      <w:r>
        <w:rPr>
          <w:rFonts w:hint="eastAsia" w:ascii="宋体" w:hAnsi="Times New Roman" w:eastAsia="宋体" w:cs="宋体"/>
          <w:color w:val="000000"/>
          <w:kern w:val="0"/>
          <w:sz w:val="20"/>
          <w:szCs w:val="20"/>
        </w:rPr>
        <w:t>孙皓</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大蒜精油的提取及检测方法优化研究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中国石油和化工标准与质量</w:t>
      </w:r>
      <w:r>
        <w:rPr>
          <w:rFonts w:ascii="Times New Roman" w:hAnsi="Times New Roman" w:eastAsia="宋体" w:cs="Times New Roman"/>
          <w:color w:val="000000"/>
          <w:kern w:val="0"/>
          <w:sz w:val="20"/>
          <w:szCs w:val="20"/>
        </w:rPr>
        <w:t>, 2012,32(06):34.</w:t>
      </w:r>
      <w:bookmarkEnd w:id="24"/>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[2]</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吴楠</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祖元刚</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王微</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大蒜精油抗菌活性研究</w:t>
      </w:r>
      <w:r>
        <w:rPr>
          <w:rFonts w:ascii="Times New Roman" w:hAnsi="Times New Roman" w:eastAsia="宋体" w:cs="Times New Roman"/>
          <w:color w:val="000000"/>
          <w:kern w:val="0"/>
          <w:sz w:val="20"/>
          <w:szCs w:val="20"/>
        </w:rPr>
        <w:t>(</w:t>
      </w:r>
      <w:r>
        <w:rPr>
          <w:rFonts w:hint="eastAsia" w:ascii="宋体" w:hAnsi="Times New Roman" w:eastAsia="宋体" w:cs="宋体"/>
          <w:color w:val="000000"/>
          <w:kern w:val="0"/>
          <w:sz w:val="20"/>
          <w:szCs w:val="20"/>
        </w:rPr>
        <w:t>英文</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食品科学</w:t>
      </w:r>
      <w:r>
        <w:rPr>
          <w:rFonts w:ascii="Times New Roman" w:hAnsi="Times New Roman" w:eastAsia="宋体" w:cs="Times New Roman"/>
          <w:color w:val="000000"/>
          <w:kern w:val="0"/>
          <w:sz w:val="20"/>
          <w:szCs w:val="20"/>
        </w:rPr>
        <w:t>, 2008(03):103-105.</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[3]</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叶于薇</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董妙珠</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肖萍</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大蒜精油抗突变、抗癌作用实验研究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上海预防医学杂志</w:t>
      </w:r>
      <w:r>
        <w:rPr>
          <w:rFonts w:ascii="Times New Roman" w:hAnsi="Times New Roman" w:eastAsia="宋体" w:cs="Times New Roman"/>
          <w:color w:val="000000"/>
          <w:kern w:val="0"/>
          <w:sz w:val="20"/>
          <w:szCs w:val="20"/>
        </w:rPr>
        <w:t>, 2000(02):26-27.</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[4]</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柳永青</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大蒜精油的主要化学成分及抗血栓功效</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湖南中医药大学学报</w:t>
      </w:r>
      <w:r>
        <w:rPr>
          <w:rFonts w:ascii="Times New Roman" w:hAnsi="Times New Roman" w:eastAsia="宋体" w:cs="Times New Roman"/>
          <w:color w:val="000000"/>
          <w:kern w:val="0"/>
          <w:sz w:val="20"/>
          <w:szCs w:val="20"/>
        </w:rPr>
        <w:t>, 2009,29(09):56-57.</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[5]</w:t>
      </w:r>
      <w:r>
        <w:rPr>
          <w:rFonts w:ascii="Times New Roman" w:hAnsi="Times New Roman" w:eastAsia="宋体" w:cs="Times New Roman"/>
          <w:color w:val="000000"/>
          <w:kern w:val="0"/>
          <w:sz w:val="20"/>
          <w:szCs w:val="20"/>
        </w:rPr>
        <w:tab/>
      </w:r>
      <w:bookmarkStart w:id="25" w:name="_nebD6293925_992C_4D17_BAD1_65BA61AFEB6C"/>
      <w:r>
        <w:rPr>
          <w:rFonts w:hint="eastAsia" w:ascii="宋体" w:hAnsi="Times New Roman" w:eastAsia="宋体" w:cs="宋体"/>
          <w:color w:val="000000"/>
          <w:kern w:val="0"/>
          <w:sz w:val="20"/>
          <w:szCs w:val="20"/>
        </w:rPr>
        <w:t>薛蕾</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大蒜精油的研究进展</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青海农林科技</w:t>
      </w:r>
      <w:r>
        <w:rPr>
          <w:rFonts w:ascii="Times New Roman" w:hAnsi="Times New Roman" w:eastAsia="宋体" w:cs="Times New Roman"/>
          <w:color w:val="000000"/>
          <w:kern w:val="0"/>
          <w:sz w:val="20"/>
          <w:szCs w:val="20"/>
        </w:rPr>
        <w:t>, 2015(03):59-60.</w:t>
      </w:r>
      <w:bookmarkEnd w:id="25"/>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[6]</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穆可云</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李理</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蜡样芽胞杆菌生长特性及大蒜精油对其抑菌活性的研究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中国酿造</w:t>
      </w:r>
      <w:r>
        <w:rPr>
          <w:rFonts w:ascii="Times New Roman" w:hAnsi="Times New Roman" w:eastAsia="宋体" w:cs="Times New Roman"/>
          <w:color w:val="000000"/>
          <w:kern w:val="0"/>
          <w:sz w:val="20"/>
          <w:szCs w:val="20"/>
        </w:rPr>
        <w:t>, 2012,31(10):131-134.</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[7]</w:t>
      </w:r>
      <w:r>
        <w:rPr>
          <w:rFonts w:ascii="Times New Roman" w:hAnsi="Times New Roman" w:eastAsia="宋体" w:cs="Times New Roman"/>
          <w:color w:val="000000"/>
          <w:kern w:val="0"/>
          <w:sz w:val="20"/>
          <w:szCs w:val="20"/>
        </w:rPr>
        <w:tab/>
      </w:r>
      <w:bookmarkStart w:id="26" w:name="_neb8AAE9323_F147_48E2_92D8_2F39AE1A661C"/>
      <w:r>
        <w:rPr>
          <w:rFonts w:hint="eastAsia" w:ascii="宋体" w:hAnsi="Times New Roman" w:eastAsia="宋体" w:cs="宋体"/>
          <w:color w:val="000000"/>
          <w:kern w:val="0"/>
          <w:sz w:val="20"/>
          <w:szCs w:val="20"/>
        </w:rPr>
        <w:t>许倩</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牛希跃</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李述刚</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肉桂、大蒜精油对链格孢霉和青霉抑菌特性研究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食品工业</w:t>
      </w:r>
      <w:r>
        <w:rPr>
          <w:rFonts w:ascii="Times New Roman" w:hAnsi="Times New Roman" w:eastAsia="宋体" w:cs="Times New Roman"/>
          <w:color w:val="000000"/>
          <w:kern w:val="0"/>
          <w:sz w:val="20"/>
          <w:szCs w:val="20"/>
        </w:rPr>
        <w:t>, 2013,34(04):144-147.</w:t>
      </w:r>
      <w:bookmarkEnd w:id="26"/>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[8]</w:t>
      </w:r>
      <w:r>
        <w:rPr>
          <w:rFonts w:ascii="Times New Roman" w:hAnsi="Times New Roman" w:eastAsia="宋体" w:cs="Times New Roman"/>
          <w:color w:val="000000"/>
          <w:kern w:val="0"/>
          <w:sz w:val="20"/>
          <w:szCs w:val="20"/>
        </w:rPr>
        <w:tab/>
      </w:r>
      <w:bookmarkStart w:id="27" w:name="_neb79963AE0_AFDB_4B69_A845_D3D2C4B38879"/>
      <w:r>
        <w:rPr>
          <w:rFonts w:hint="eastAsia" w:ascii="宋体" w:hAnsi="Times New Roman" w:eastAsia="宋体" w:cs="宋体"/>
          <w:color w:val="000000"/>
          <w:kern w:val="0"/>
          <w:sz w:val="20"/>
          <w:szCs w:val="20"/>
        </w:rPr>
        <w:t>黄笠原</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毛顺</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李蕊婷</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大蒜精油对熏马肠中德氏乳杆菌产腐胺的影响机制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食品科学</w:t>
      </w:r>
      <w:r>
        <w:rPr>
          <w:rFonts w:ascii="Times New Roman" w:hAnsi="Times New Roman" w:eastAsia="宋体" w:cs="Times New Roman"/>
          <w:color w:val="000000"/>
          <w:kern w:val="0"/>
          <w:sz w:val="20"/>
          <w:szCs w:val="20"/>
        </w:rPr>
        <w:t>, 2019,40(05):17-23.</w:t>
      </w:r>
      <w:bookmarkEnd w:id="27"/>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[9]</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王摇风</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孙芸</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熊晓辉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大蒜油提取技术的研究进展</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中国调味品</w:t>
      </w:r>
      <w:r>
        <w:rPr>
          <w:rFonts w:ascii="Times New Roman" w:hAnsi="Times New Roman" w:eastAsia="宋体" w:cs="Times New Roman"/>
          <w:color w:val="000000"/>
          <w:kern w:val="0"/>
          <w:sz w:val="20"/>
          <w:szCs w:val="20"/>
        </w:rPr>
        <w:t>, 2010,35(03):31-33.</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[10]</w:t>
      </w:r>
      <w:r>
        <w:rPr>
          <w:rFonts w:ascii="Times New Roman" w:hAnsi="Times New Roman" w:eastAsia="宋体" w:cs="Times New Roman"/>
          <w:color w:val="000000"/>
          <w:kern w:val="0"/>
          <w:sz w:val="20"/>
          <w:szCs w:val="20"/>
        </w:rPr>
        <w:tab/>
      </w:r>
      <w:bookmarkStart w:id="28" w:name="_neb665390F4_2C75_4D47_8187_F4B493398496"/>
      <w:r>
        <w:rPr>
          <w:rFonts w:hint="eastAsia" w:ascii="宋体" w:hAnsi="Times New Roman" w:eastAsia="宋体" w:cs="宋体"/>
          <w:color w:val="000000"/>
          <w:kern w:val="0"/>
          <w:sz w:val="20"/>
          <w:szCs w:val="20"/>
        </w:rPr>
        <w:t>陈品品</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庄卫东</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马晓娟</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泉州地区几种芳香植物精油出油量初步分析</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福建热作科技</w:t>
      </w:r>
      <w:r>
        <w:rPr>
          <w:rFonts w:ascii="Times New Roman" w:hAnsi="Times New Roman" w:eastAsia="宋体" w:cs="Times New Roman"/>
          <w:color w:val="000000"/>
          <w:kern w:val="0"/>
          <w:sz w:val="20"/>
          <w:szCs w:val="20"/>
        </w:rPr>
        <w:t>, 2019,44(01):1-4.</w:t>
      </w:r>
      <w:bookmarkEnd w:id="28"/>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[11]</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张智敏</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聂莼</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李亚梅</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枳壳挥发油中柠檬烯含量与麸炒炮制及抑菌活性的关系</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亚太传统医药</w:t>
      </w:r>
      <w:r>
        <w:rPr>
          <w:rFonts w:ascii="Times New Roman" w:hAnsi="Times New Roman" w:eastAsia="宋体" w:cs="Times New Roman"/>
          <w:color w:val="000000"/>
          <w:kern w:val="0"/>
          <w:sz w:val="20"/>
          <w:szCs w:val="20"/>
        </w:rPr>
        <w:t>, 2019,15(06):30-33.</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[12]</w:t>
      </w:r>
      <w:r>
        <w:rPr>
          <w:rFonts w:ascii="Times New Roman" w:hAnsi="Times New Roman" w:eastAsia="宋体" w:cs="Times New Roman"/>
          <w:color w:val="000000"/>
          <w:kern w:val="0"/>
          <w:sz w:val="20"/>
          <w:szCs w:val="20"/>
        </w:rPr>
        <w:tab/>
      </w:r>
      <w:bookmarkStart w:id="29" w:name="_neb9305EB62_AF77_4A7F_8779_286818CE7BE8"/>
      <w:r>
        <w:rPr>
          <w:rFonts w:hint="eastAsia" w:ascii="宋体" w:hAnsi="Times New Roman" w:eastAsia="宋体" w:cs="宋体"/>
          <w:color w:val="000000"/>
          <w:kern w:val="0"/>
          <w:sz w:val="20"/>
          <w:szCs w:val="20"/>
        </w:rPr>
        <w:t>张公亮</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丁佳琦</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董伟峰</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几种硫醚类香料抑菌活性的研究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食品工业科技</w:t>
      </w:r>
      <w:r>
        <w:rPr>
          <w:rFonts w:ascii="Times New Roman" w:hAnsi="Times New Roman" w:eastAsia="宋体" w:cs="Times New Roman"/>
          <w:color w:val="000000"/>
          <w:kern w:val="0"/>
          <w:sz w:val="20"/>
          <w:szCs w:val="20"/>
        </w:rPr>
        <w:t>, 2012,33(09):127-130.</w:t>
      </w:r>
      <w:bookmarkEnd w:id="29"/>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[13]</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杨滢滢</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陈明</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万春鹏</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天然芳樟醇和柠檬醛对</w:t>
      </w:r>
      <w:r>
        <w:rPr>
          <w:rFonts w:ascii="Times New Roman" w:hAnsi="Times New Roman" w:eastAsia="宋体" w:cs="Times New Roman"/>
          <w:color w:val="000000"/>
          <w:kern w:val="0"/>
          <w:sz w:val="20"/>
          <w:szCs w:val="20"/>
        </w:rPr>
        <w:t>4</w:t>
      </w:r>
      <w:r>
        <w:rPr>
          <w:rFonts w:hint="eastAsia" w:ascii="宋体" w:hAnsi="Times New Roman" w:eastAsia="宋体" w:cs="宋体"/>
          <w:color w:val="000000"/>
          <w:kern w:val="0"/>
          <w:sz w:val="20"/>
          <w:szCs w:val="20"/>
        </w:rPr>
        <w:t>种果蔬采后致病菌抑菌活性研究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生物灾害科学</w:t>
      </w:r>
      <w:r>
        <w:rPr>
          <w:rFonts w:ascii="Times New Roman" w:hAnsi="Times New Roman" w:eastAsia="宋体" w:cs="Times New Roman"/>
          <w:color w:val="000000"/>
          <w:kern w:val="0"/>
          <w:sz w:val="20"/>
          <w:szCs w:val="20"/>
        </w:rPr>
        <w:t>, 2016,39(02):80-83.</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[14]</w:t>
      </w:r>
      <w:r>
        <w:rPr>
          <w:rFonts w:ascii="Times New Roman" w:hAnsi="Times New Roman" w:eastAsia="宋体" w:cs="Times New Roman"/>
          <w:color w:val="000000"/>
          <w:kern w:val="0"/>
          <w:sz w:val="20"/>
          <w:szCs w:val="20"/>
        </w:rPr>
        <w:tab/>
      </w:r>
      <w:bookmarkStart w:id="30" w:name="_neb70C59E46_7C49_46F7_A9E7_628A847F5038"/>
      <w:r>
        <w:rPr>
          <w:rFonts w:hint="eastAsia" w:ascii="宋体" w:hAnsi="Times New Roman" w:eastAsia="宋体" w:cs="宋体"/>
          <w:color w:val="000000"/>
          <w:kern w:val="0"/>
          <w:sz w:val="20"/>
          <w:szCs w:val="20"/>
        </w:rPr>
        <w:t>刘华臣</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董爱君</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陈义坤</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香叶酯类香料的合成及抑菌活性研究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食品工业</w:t>
      </w:r>
      <w:r>
        <w:rPr>
          <w:rFonts w:ascii="Times New Roman" w:hAnsi="Times New Roman" w:eastAsia="宋体" w:cs="Times New Roman"/>
          <w:color w:val="000000"/>
          <w:kern w:val="0"/>
          <w:sz w:val="20"/>
          <w:szCs w:val="20"/>
        </w:rPr>
        <w:t>, 2017,38(10):143-146.</w:t>
      </w:r>
      <w:bookmarkEnd w:id="30"/>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[15]</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陈帅</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高彦祥</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肉桂醛的抑菌机理及其在食品行业中的应用研究进展</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中国食品添加剂</w:t>
      </w:r>
      <w:r>
        <w:rPr>
          <w:rFonts w:ascii="Times New Roman" w:hAnsi="Times New Roman" w:eastAsia="宋体" w:cs="Times New Roman"/>
          <w:color w:val="000000"/>
          <w:kern w:val="0"/>
          <w:sz w:val="20"/>
          <w:szCs w:val="20"/>
        </w:rPr>
        <w:t>, 2019,30(05):134-144.</w:t>
      </w:r>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[16]</w:t>
      </w:r>
      <w:r>
        <w:rPr>
          <w:rFonts w:ascii="Times New Roman" w:hAnsi="Times New Roman" w:eastAsia="宋体" w:cs="Times New Roman"/>
          <w:color w:val="000000"/>
          <w:kern w:val="0"/>
          <w:sz w:val="20"/>
          <w:szCs w:val="20"/>
        </w:rPr>
        <w:tab/>
      </w:r>
      <w:bookmarkStart w:id="31" w:name="_neb76225A43_376B_4FB7_BF05_077CC34DA6ED"/>
      <w:r>
        <w:rPr>
          <w:rFonts w:hint="eastAsia" w:ascii="宋体" w:hAnsi="Times New Roman" w:eastAsia="宋体" w:cs="宋体"/>
          <w:color w:val="000000"/>
          <w:kern w:val="0"/>
          <w:sz w:val="20"/>
          <w:szCs w:val="20"/>
        </w:rPr>
        <w:t>刘伟</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于晗</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李玉瑭</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等</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二烯丙基三硫醚对幽门螺杆菌生物膜的杀菌作用</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山东大学学报</w:t>
      </w:r>
      <w:r>
        <w:rPr>
          <w:rFonts w:ascii="Times New Roman" w:hAnsi="Times New Roman" w:eastAsia="宋体" w:cs="Times New Roman"/>
          <w:color w:val="000000"/>
          <w:kern w:val="0"/>
          <w:sz w:val="20"/>
          <w:szCs w:val="20"/>
        </w:rPr>
        <w:t>(</w:t>
      </w:r>
      <w:r>
        <w:rPr>
          <w:rFonts w:hint="eastAsia" w:ascii="宋体" w:hAnsi="Times New Roman" w:eastAsia="宋体" w:cs="宋体"/>
          <w:color w:val="000000"/>
          <w:kern w:val="0"/>
          <w:sz w:val="20"/>
          <w:szCs w:val="20"/>
        </w:rPr>
        <w:t>医学版</w:t>
      </w:r>
      <w:r>
        <w:rPr>
          <w:rFonts w:ascii="Times New Roman" w:hAnsi="Times New Roman" w:eastAsia="宋体" w:cs="Times New Roman"/>
          <w:color w:val="000000"/>
          <w:kern w:val="0"/>
          <w:sz w:val="20"/>
          <w:szCs w:val="20"/>
        </w:rPr>
        <w:t>), 2013,51(10):49-53.</w:t>
      </w:r>
      <w:bookmarkEnd w:id="31"/>
    </w:p>
    <w:p>
      <w:pPr>
        <w:autoSpaceDE w:val="0"/>
        <w:autoSpaceDN w:val="0"/>
        <w:adjustRightInd w:val="0"/>
        <w:spacing w:line="240" w:lineRule="auto"/>
        <w:ind w:left="420" w:hanging="420" w:firstLineChars="0"/>
        <w:rPr>
          <w:rFonts w:ascii="宋体" w:hAnsi="Times New Roman" w:eastAsia="宋体" w:cs="Times New Roman"/>
          <w:kern w:val="0"/>
          <w:sz w:val="24"/>
        </w:rPr>
      </w:pPr>
      <w:r>
        <w:rPr>
          <w:rFonts w:ascii="Times New Roman" w:hAnsi="Times New Roman" w:eastAsia="宋体" w:cs="Times New Roman"/>
          <w:color w:val="000000"/>
          <w:kern w:val="0"/>
          <w:sz w:val="20"/>
          <w:szCs w:val="20"/>
        </w:rPr>
        <w:t>[17]</w:t>
      </w:r>
      <w:r>
        <w:rPr>
          <w:rFonts w:ascii="Times New Roman" w:hAnsi="Times New Roman" w:eastAsia="宋体" w:cs="Times New Roman"/>
          <w:color w:val="000000"/>
          <w:kern w:val="0"/>
          <w:sz w:val="20"/>
          <w:szCs w:val="20"/>
        </w:rPr>
        <w:tab/>
      </w:r>
      <w:r>
        <w:rPr>
          <w:rFonts w:hint="eastAsia" w:ascii="宋体" w:hAnsi="Times New Roman" w:eastAsia="宋体" w:cs="宋体"/>
          <w:color w:val="000000"/>
          <w:kern w:val="0"/>
          <w:sz w:val="20"/>
          <w:szCs w:val="20"/>
        </w:rPr>
        <w:t>曾荣</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陈金印</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林丽超</w:t>
      </w:r>
      <w:r>
        <w:rPr>
          <w:rFonts w:ascii="Times New Roman" w:hAnsi="Times New Roman" w:eastAsia="宋体" w:cs="Times New Roman"/>
          <w:color w:val="000000"/>
          <w:kern w:val="0"/>
          <w:sz w:val="20"/>
          <w:szCs w:val="20"/>
        </w:rPr>
        <w:t xml:space="preserve">. </w:t>
      </w:r>
      <w:r>
        <w:rPr>
          <w:rFonts w:hint="eastAsia" w:ascii="宋体" w:hAnsi="Times New Roman" w:eastAsia="宋体" w:cs="宋体"/>
          <w:color w:val="000000"/>
          <w:kern w:val="0"/>
          <w:sz w:val="20"/>
          <w:szCs w:val="20"/>
        </w:rPr>
        <w:t>丁香精油及丁香酚对食品腐败菌的抑菌活性研究</w:t>
      </w:r>
      <w:r>
        <w:rPr>
          <w:rFonts w:ascii="Times New Roman" w:hAnsi="Times New Roman" w:eastAsia="宋体" w:cs="Times New Roman"/>
          <w:color w:val="000000"/>
          <w:kern w:val="0"/>
          <w:sz w:val="20"/>
          <w:szCs w:val="20"/>
        </w:rPr>
        <w:t xml:space="preserve">[J]. </w:t>
      </w:r>
      <w:r>
        <w:rPr>
          <w:rFonts w:hint="eastAsia" w:ascii="宋体" w:hAnsi="Times New Roman" w:eastAsia="宋体" w:cs="宋体"/>
          <w:color w:val="000000"/>
          <w:kern w:val="0"/>
          <w:sz w:val="20"/>
          <w:szCs w:val="20"/>
        </w:rPr>
        <w:t>江西农业大学学报</w:t>
      </w:r>
      <w:r>
        <w:rPr>
          <w:rFonts w:ascii="Times New Roman" w:hAnsi="Times New Roman" w:eastAsia="宋体" w:cs="Times New Roman"/>
          <w:color w:val="000000"/>
          <w:kern w:val="0"/>
          <w:sz w:val="20"/>
          <w:szCs w:val="20"/>
        </w:rPr>
        <w:t>, 2013,35(04):852-857.</w:t>
      </w:r>
    </w:p>
    <w:p>
      <w:pPr>
        <w:autoSpaceDE w:val="0"/>
        <w:autoSpaceDN w:val="0"/>
        <w:adjustRightInd w:val="0"/>
        <w:spacing w:line="240" w:lineRule="auto"/>
        <w:ind w:firstLine="0" w:firstLineChars="0"/>
        <w:jc w:val="left"/>
        <w:rPr>
          <w:rFonts w:eastAsia="微软雅黑"/>
          <w:color w:val="000000"/>
          <w:sz w:val="30"/>
          <w:szCs w:val="30"/>
        </w:rPr>
      </w:pPr>
      <w:r>
        <w:rPr>
          <w:rFonts w:eastAsia="微软雅黑"/>
          <w:color w:val="000000"/>
          <w:sz w:val="30"/>
          <w:szCs w:val="30"/>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HorizontalSpacing w:val="140"/>
  <w:drawingGridVerticalSpacing w:val="381"/>
  <w:displayHorizont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E2654FA-F1E9-45FD-964D-FB97D97B5E67}" w:val=" ADDIN NE.Ref.{1E2654FA-F1E9-45FD-964D-FB97D97B5E67}&lt;Citation&gt;&lt;Group&gt;&lt;References&gt;&lt;Item&gt;&lt;ID&gt;15&lt;/ID&gt;&lt;UID&gt;{3E7E959C-5D6A-4E17-BD7B-AFF962B934F3}&lt;/UID&gt;&lt;Title&gt;蜡样芽胞杆菌生长特性及大蒜精油对其抑菌活性的研究&lt;/Title&gt;&lt;Template&gt;Journal Article&lt;/Template&gt;&lt;Star&gt;0&lt;/Star&gt;&lt;Tag&gt;0&lt;/Tag&gt;&lt;Author&gt;穆可云; 李理&lt;/Author&gt;&lt;Year&gt;2012&lt;/Year&gt;&lt;Details&gt;&lt;_language&gt;Chinese&lt;/_language&gt;&lt;_created&gt;63233904&lt;/_created&gt;&lt;_modified&gt;63233905&lt;/_modified&gt;&lt;_url&gt;http://kns.cnki.net/KCMS/detail/detail.aspx?FileName=ZNGZ201210035&amp;amp;DbName=CJFQ2012&lt;/_url&gt;&lt;_journal&gt;中国酿造&lt;/_journal&gt;&lt;_volume&gt;31&lt;/_volume&gt;&lt;_issue&gt;10&lt;/_issue&gt;&lt;_pages&gt;131-134&lt;/_pages&gt;&lt;_date&gt;59320800&lt;/_date&gt;&lt;_keywords&gt;蜡样芽胞杆菌;生长模型;芽胞;大蒜精油;抑菌活性&lt;/_keywords&gt;&lt;_author_aff&gt;华南理工大学轻工与食品学院;&lt;/_author_aff&gt;&lt;_db_provider&gt;CNKI: 期刊&lt;/_db_provider&gt;&lt;_accessed&gt;63233905&lt;/_accessed&gt;&lt;_db_updated&gt;CNKI - Reference&lt;/_db_updated&gt;&lt;_collection_scope&gt;PKU&lt;/_collection_scope&gt;&lt;_translated_author&gt;Mu, Keyun;Li, Li&lt;/_translated_author&gt;&lt;/Details&gt;&lt;Extra&gt;&lt;DBUID&gt;{5F3F6384-9E38-4EA8-8BE7-5C02EF6028DC}&lt;/DBUID&gt;&lt;/Extra&gt;&lt;/Item&gt;&lt;/References&gt;&lt;/Group&gt;&lt;/Citation&gt;_x000a_"/>
    <w:docVar w:name="NE.Ref{2E1F59A9-3B28-42D5-8464-0E9DD2C2E077}" w:val=" ADDIN NE.Ref.{2E1F59A9-3B28-42D5-8464-0E9DD2C2E077}&lt;Citation&gt;&lt;Group&gt;&lt;References&gt;&lt;Item&gt;&lt;ID&gt;24&lt;/ID&gt;&lt;UID&gt;{17583E19-AD13-4FFC-9C7B-A51C4D13A262}&lt;/UID&gt;&lt;Title&gt;天然芳樟醇和柠檬醛对4种果蔬采后致病菌抑菌活性研究&lt;/Title&gt;&lt;Template&gt;Journal Article&lt;/Template&gt;&lt;Star&gt;0&lt;/Star&gt;&lt;Tag&gt;0&lt;/Tag&gt;&lt;Author&gt;杨滢滢; 陈明; 万春鹏; 付永琦; 李海霞; 向妙莲&lt;/Author&gt;&lt;Year&gt;2016&lt;/Year&gt;&lt;Details&gt;&lt;_accessed&gt;63243029&lt;/_accessed&gt;&lt;_author_aff&gt;江西农业大学农学院/江西省果蔬采后处理关键技术与质量安全协同创新中心/江西省果蔬保鲜与无损检测重点实验室;江西省贵溪市金屯镇农业综合服务站;&lt;/_author_aff&gt;&lt;_created&gt;63243029&lt;/_created&gt;&lt;_date&gt;61270560&lt;/_date&gt;&lt;_db_provider&gt;CNKI: 期刊&lt;/_db_provider&gt;&lt;_db_updated&gt;CNKI - Reference&lt;/_db_updated&gt;&lt;_issue&gt;02&lt;/_issue&gt;&lt;_journal&gt;生物灾害科学&lt;/_journal&gt;&lt;_keywords&gt;芳樟醇;柠檬醛;采后致病菌;抑菌活性&lt;/_keywords&gt;&lt;_language&gt;Chinese&lt;/_language&gt;&lt;_modified&gt;63243029&lt;/_modified&gt;&lt;_pages&gt;80-83&lt;/_pages&gt;&lt;_url&gt;http://kns.cnki.net/KCMS/detail/detail.aspx?FileName=HXZI201602002&amp;amp;DbName=CJFQ2016&lt;/_url&gt;&lt;_volume&gt;39&lt;/_volume&gt;&lt;_translated_author&gt;Yang, Yingying;Chen, Ming;Wan, Chunpeng;Fu, Yongqi;Li, Haixia;Xiang, Miaolian&lt;/_translated_author&gt;&lt;/Details&gt;&lt;Extra&gt;&lt;DBUID&gt;{5F3F6384-9E38-4EA8-8BE7-5C02EF6028DC}&lt;/DBUID&gt;&lt;/Extra&gt;&lt;/Item&gt;&lt;/References&gt;&lt;/Group&gt;&lt;/Citation&gt;_x000a_"/>
    <w:docVar w:name="NE.Ref{2E3C7F7B-7BF9-46C4-B81A-16CE1B35EB0E}" w:val=" ADDIN NE.Ref.{2E3C7F7B-7BF9-46C4-B81A-16CE1B35EB0E}&lt;Citation&gt;&lt;Group&gt;&lt;References&gt;&lt;Item&gt;&lt;ID&gt;23&lt;/ID&gt;&lt;UID&gt;{75FE7BC7-18B3-45C6-89C6-8645023B2548}&lt;/UID&gt;&lt;Title&gt;肉桂醛的抑菌机理及其在食品行业中的应用研究进展&lt;/Title&gt;&lt;Template&gt;Journal Article&lt;/Template&gt;&lt;Star&gt;0&lt;/Star&gt;&lt;Tag&gt;0&lt;/Tag&gt;&lt;Author&gt;陈帅; 高彦祥&lt;/Author&gt;&lt;Year&gt;2019&lt;/Year&gt;&lt;Details&gt;&lt;_accessed&gt;63243030&lt;/_accessed&gt;&lt;_author_aff&gt;中国农业大学食品科学与营养工程学院;&lt;/_author_aff&gt;&lt;_collection_scope&gt;PKU&lt;/_collection_scope&gt;&lt;_created&gt;63243029&lt;/_created&gt;&lt;_date&gt;62788320&lt;/_date&gt;&lt;_db_provider&gt;CNKI: 期刊&lt;/_db_provider&gt;&lt;_db_updated&gt;CNKI - Reference&lt;/_db_updated&gt;&lt;_issue&gt;05&lt;/_issue&gt;&lt;_journal&gt;中国食品添加剂&lt;/_journal&gt;&lt;_keywords&gt;肉桂醛;天然防腐剂;抑菌机理;应用研究&lt;/_keywords&gt;&lt;_modified&gt;63243030&lt;/_modified&gt;&lt;_pages&gt;134-144&lt;/_pages&gt;&lt;_url&gt;http://kns.cnki.net/KCMS/detail/detail.aspx?FileName=ZSTJ201905018&amp;amp;DbName=CJFQ2019&lt;/_url&gt;&lt;_volume&gt;30&lt;/_volume&gt;&lt;_translated_author&gt;Chen, Shuai;Gao, Yanxiang&lt;/_translated_author&gt;&lt;/Details&gt;&lt;Extra&gt;&lt;DBUID&gt;{5F3F6384-9E38-4EA8-8BE7-5C02EF6028DC}&lt;/DBUID&gt;&lt;/Extra&gt;&lt;/Item&gt;&lt;/References&gt;&lt;/Group&gt;&lt;/Citation&gt;_x000a_"/>
    <w:docVar w:name="NE.Ref{3B6A0BFE-47C0-4580-BADF-0E16BDD9B175}" w:val=" ADDIN NE.Ref.{3B6A0BFE-47C0-4580-BADF-0E16BDD9B175}&lt;Citation&gt;&lt;Group&gt;&lt;References&gt;&lt;Item&gt;&lt;ID&gt;19&lt;/ID&gt;&lt;UID&gt;{665390F4-2C75-4D47-8187-F4B493398496}&lt;/UID&gt;&lt;Title&gt;泉州地区几种芳香植物精油出油量初步分析&lt;/Title&gt;&lt;Template&gt;Journal Article&lt;/Template&gt;&lt;Star&gt;0&lt;/Star&gt;&lt;Tag&gt;0&lt;/Tag&gt;&lt;Author&gt;陈品品; 庄卫东; 马晓娟; 刘靓; 庄剑锋; 张平泉&lt;/Author&gt;&lt;Year&gt;2019&lt;/Year&gt;&lt;Details&gt;&lt;_accessed&gt;63234191&lt;/_accessed&gt;&lt;_author_aff&gt;福建省泉州市农业科学研究所;&lt;/_author_aff&gt;&lt;_created&gt;63234191&lt;/_created&gt;&lt;_date&gt;62693280&lt;/_date&gt;&lt;_db_provider&gt;CNKI: 期刊&lt;/_db_provider&gt;&lt;_db_updated&gt;CNKI - Reference&lt;/_db_updated&gt;&lt;_issue&gt;01&lt;/_issue&gt;&lt;_journal&gt;福建热作科技&lt;/_journal&gt;&lt;_keywords&gt;水蒸气蒸馏法;芳香植物;精油;出油量&lt;/_keywords&gt;&lt;_language&gt;Chinese&lt;/_language&gt;&lt;_modified&gt;63234191&lt;/_modified&gt;&lt;_pages&gt;1-4&lt;/_pages&gt;&lt;_url&gt;http://kns.cnki.net/KCMS/detail/detail.aspx?FileName=FJRK201901001&amp;amp;DbName=CJFQ2019&lt;/_url&gt;&lt;_volume&gt;44&lt;/_volume&gt;&lt;_translated_author&gt;Chen, Pinpin;Zhuang, Weidong;Ma, Xiaojuan;Liu, Jing;Zhuang, Jianfeng;Zhang, Pingquan&lt;/_translated_author&gt;&lt;/Details&gt;&lt;Extra&gt;&lt;DBUID&gt;{5F3F6384-9E38-4EA8-8BE7-5C02EF6028DC}&lt;/DBUID&gt;&lt;/Extra&gt;&lt;/Item&gt;&lt;/References&gt;&lt;/Group&gt;&lt;/Citation&gt;_x000a_"/>
    <w:docVar w:name="NE.Ref{3D0F3E7E-0E11-4192-8F11-6336A389E1BA}" w:val=" ADDIN NE.Ref.{3D0F3E7E-0E11-4192-8F11-6336A389E1BA}&lt;Citation&gt;&lt;Group&gt;&lt;References&gt;&lt;Item&gt;&lt;ID&gt;4&lt;/ID&gt;&lt;UID&gt;{304FFB7A-62B3-4EEB-806C-F00C3CDD8BEF}&lt;/UID&gt;&lt;Title&gt;大蒜精油抗菌活性研究(英文)&lt;/Title&gt;&lt;Template&gt;Journal Article&lt;/Template&gt;&lt;Star&gt;0&lt;/Star&gt;&lt;Tag&gt;0&lt;/Tag&gt;&lt;Author&gt;吴楠; 祖元刚; 王微&lt;/Author&gt;&lt;Year&gt;2008&lt;/Year&gt;&lt;Details&gt;&lt;_accessed&gt;63233902&lt;/_accessed&gt;&lt;_author_aff&gt;东北林业大学森林植物生态学教育部重点实验室;东北林业大学森林植物生态学教育部重点实验室;东北林业大学森林植物生态学教育部重点实验室 黑龙江哈尔滨150040;黑龙江哈尔滨150040;黑龙江哈尔滨150040&lt;/_author_aff&gt;&lt;_collection_scope&gt;CSCD;PKU;EI&lt;/_collection_scope&gt;&lt;_created&gt;63233900&lt;/_created&gt;&lt;_date&gt;56908800&lt;/_date&gt;&lt;_db_provider&gt;CNKI: 期刊&lt;/_db_provider&gt;&lt;_db_updated&gt;CNKI - Reference&lt;/_db_updated&gt;&lt;_issue&gt;03&lt;/_issue&gt;&lt;_journal&gt;食品科学&lt;/_journal&gt;&lt;_keywords&gt;大蒜;精油;抗菌活性;GC-MS&lt;/_keywords&gt;&lt;_modified&gt;63233902&lt;/_modified&gt;&lt;_pages&gt;103-105&lt;/_pages&gt;&lt;_translated_title&gt;大蒜精油抗菌活性研究&lt;/_translated_title&gt;&lt;_url&gt;http://kns.cnki.net/KCMS/detail/detail.aspx?FileName=SPKX200803015&amp;amp;DbName=CJFQ2008&lt;/_url&gt;&lt;_translated_author&gt;Wu, Nan;Zu, Yuangang;Wang, Wei&lt;/_translated_author&gt;&lt;/Details&gt;&lt;Extra&gt;&lt;DBUID&gt;{5F3F6384-9E38-4EA8-8BE7-5C02EF6028DC}&lt;/DBUID&gt;&lt;/Extra&gt;&lt;/Item&gt;&lt;/References&gt;&lt;/Group&gt;&lt;Group&gt;&lt;References&gt;&lt;Item&gt;&lt;ID&gt;3&lt;/ID&gt;&lt;UID&gt;{82D88657-D814-4DE2-A3F9-2F82ED9BBBE5}&lt;/UID&gt;&lt;Title&gt;大蒜精油抗突变、抗癌作用实验研究&lt;/Title&gt;&lt;Template&gt;Journal Article&lt;/Template&gt;&lt;Star&gt;0&lt;/Star&gt;&lt;Tag&gt;0&lt;/Tag&gt;&lt;Author&gt;叶于薇; 董妙珠; 肖萍; 郑志清; 郑勇英; 杨隽; 潘喜华; 仲伟鉴&lt;/Author&gt;&lt;Year&gt;2000&lt;/Year&gt;&lt;Details&gt;&lt;_accessed&gt;63233900&lt;/_accessed&gt;&lt;_author_aff&gt;上海市疾病预防控制中心!上海200336;上海市疾病预防控制中心!上海200336;上海市疾病预防控制中心!上海200336;上海市疾病预防控制中心!上海200336;上海市疾病预防控制中心!上海200336;上海市疾病预防控制中心!上海200336;上海市疾病预防控制中心!上海200336;上海市疾病预防控?&lt;/_author_aff&gt;&lt;_created&gt;63233900&lt;/_created&gt;&lt;_date&gt;52666560&lt;/_date&gt;&lt;_db_provider&gt;CNKI: 期刊&lt;/_db_provider&gt;&lt;_db_updated&gt;CNKI - Reference&lt;/_db_updated&gt;&lt;_issue&gt;02&lt;/_issue&gt;&lt;_journal&gt;上海预防医学杂志&lt;/_journal&gt;&lt;_keywords&gt;抗突变;受试物;大蒜精油;抗癌作用;&lt;/_keywords&gt;&lt;_language&gt;Chinese&lt;/_language&gt;&lt;_modified&gt;63233900&lt;/_modified&gt;&lt;_pages&gt;26-27&lt;/_pages&gt;&lt;_url&gt;http://kns.cnki.net/KCMS/detail/detail.aspx?FileName=SHYI200002010&amp;amp;DbName=CJFQ2000&lt;/_url&gt;&lt;_translated_author&gt;Ye, Yuwei;Dong, Miaozhu;Xiao, Ping;Zheng, Zhiqing;Zheng, Yongying;Yang, Juan;Pan, Xihua;Zhong, Weijian&lt;/_translated_author&gt;&lt;/Details&gt;&lt;Extra&gt;&lt;DBUID&gt;{5F3F6384-9E38-4EA8-8BE7-5C02EF6028DC}&lt;/DBUID&gt;&lt;/Extra&gt;&lt;/Item&gt;&lt;/References&gt;&lt;/Group&gt;&lt;Group&gt;&lt;References&gt;&lt;Item&gt;&lt;ID&gt;7&lt;/ID&gt;&lt;UID&gt;{54379720-0E89-4018-B7B3-13187C40314C}&lt;/UID&gt;&lt;Title&gt;大蒜精油的主要化学成分及抗血栓功效&lt;/Title&gt;&lt;Template&gt;Journal Article&lt;/Template&gt;&lt;Star&gt;0&lt;/Star&gt;&lt;Tag&gt;0&lt;/Tag&gt;&lt;Author&gt;柳永青&lt;/Author&gt;&lt;Year&gt;2009&lt;/Year&gt;&lt;Details&gt;&lt;_accessed&gt;63233905&lt;/_accessed&gt;&lt;_author_aff&gt;辽宁省公安司法管理干部学院中药应用开发系;&lt;/_author_aff&gt;&lt;_created&gt;63233904&lt;/_created&gt;&lt;_date&gt;57713760&lt;/_date&gt;&lt;_db_provider&gt;CNKI: 期刊&lt;/_db_provider&gt;&lt;_db_updated&gt;CNKI - Reference&lt;/_db_updated&gt;&lt;_issue&gt;09&lt;/_issue&gt;&lt;_journal&gt;湖南中医药大学学报&lt;/_journal&gt;&lt;_keywords&gt;大蒜精油;大蒜素;血栓&lt;/_keywords&gt;&lt;_language&gt;Chinese&lt;/_language&gt;&lt;_modified&gt;63233905&lt;/_modified&gt;&lt;_pages&gt;56-57&lt;/_pages&gt;&lt;_url&gt;http://kns.cnki.net/KCMS/detail/detail.aspx?FileName=HNZX200909020&amp;amp;DbName=CJFQ2009&lt;/_url&gt;&lt;_volume&gt;29&lt;/_volume&gt;&lt;_translated_author&gt;Liu, Yongqing&lt;/_translated_author&gt;&lt;/Details&gt;&lt;Extra&gt;&lt;DBUID&gt;{5F3F6384-9E38-4EA8-8BE7-5C02EF6028DC}&lt;/DBUID&gt;&lt;/Extra&gt;&lt;/Item&gt;&lt;/References&gt;&lt;/Group&gt;&lt;/Citation&gt;_x000a_"/>
    <w:docVar w:name="NE.Ref{519146BB-0546-48ED-82CF-4B0ED3DAF221}" w:val=" ADDIN NE.Ref.{519146BB-0546-48ED-82CF-4B0ED3DAF221}&lt;Citation&gt;&lt;Group&gt;&lt;References&gt;&lt;Item&gt;&lt;ID&gt;2&lt;/ID&gt;&lt;UID&gt;{D6293925-992C-4D17-BAD1-65BA61AFEB6C}&lt;/UID&gt;&lt;Title&gt;大蒜精油的研究进展&lt;/Title&gt;&lt;Template&gt;Journal Article&lt;/Template&gt;&lt;Star&gt;0&lt;/Star&gt;&lt;Tag&gt;0&lt;/Tag&gt;&lt;Author&gt;薛蕾&lt;/Author&gt;&lt;Year&gt;2015&lt;/Year&gt;&lt;Details&gt;&lt;_accessed&gt;63233899&lt;/_accessed&gt;&lt;_author_aff&gt;固原市六盘山林业局;&lt;/_author_aff&gt;&lt;_created&gt;63233899&lt;/_created&gt;&lt;_date&gt;60861600&lt;/_date&gt;&lt;_db_provider&gt;CNKI: 期刊&lt;/_db_provider&gt;&lt;_db_updated&gt;CNKI - Reference&lt;/_db_updated&gt;&lt;_issue&gt;03&lt;/_issue&gt;&lt;_journal&gt;青海农林科技&lt;/_journal&gt;&lt;_keywords&gt;大蒜精油;提取工艺;生物活性;无公害农药&lt;/_keywords&gt;&lt;_language&gt;Chinese&lt;/_language&gt;&lt;_modified&gt;63233899&lt;/_modified&gt;&lt;_pages&gt;59-60+66&lt;/_pages&gt;&lt;_url&gt;http://kns.cnki.net/KCMS/detail/detail.aspx?FileName=QHNK201503021&amp;amp;DbName=CJFQ2015&lt;/_url&gt;&lt;_translated_author&gt;Xue, Lei&lt;/_translated_author&gt;&lt;/Details&gt;&lt;Extra&gt;&lt;DBUID&gt;{5F3F6384-9E38-4EA8-8BE7-5C02EF6028DC}&lt;/DBUID&gt;&lt;/Extra&gt;&lt;/Item&gt;&lt;/References&gt;&lt;/Group&gt;&lt;/Citation&gt;_x000a_"/>
    <w:docVar w:name="NE.Ref{565DA918-69E7-4702-8D64-75FB5033378B}" w:val=" ADDIN NE.Ref.{565DA918-69E7-4702-8D64-75FB5033378B}&lt;Citation&gt;&lt;Group&gt;&lt;References&gt;&lt;Item&gt;&lt;ID&gt;16&lt;/ID&gt;&lt;UID&gt;{8AAE9323-F147-48E2-92D8-2F39AE1A661C}&lt;/UID&gt;&lt;Title&gt;肉桂、大蒜精油对链格孢霉和青霉抑菌特性研究&lt;/Title&gt;&lt;Template&gt;Journal Article&lt;/Template&gt;&lt;Star&gt;0&lt;/Star&gt;&lt;Tag&gt;0&lt;/Tag&gt;&lt;Author&gt;许倩; 牛希跃; 李述刚; 潘丽娜&lt;/Author&gt;&lt;Year&gt;2013&lt;/Year&gt;&lt;Details&gt;&lt;_accessed&gt;63233905&lt;/_accessed&gt;&lt;_author_aff&gt;塔里木大学生命科学学院;南疆特色农产品深加工兵团重点试验室;兵团南疆食品检验所;&lt;/_author_aff&gt;&lt;_collection_scope&gt;PKU&lt;/_collection_scope&gt;&lt;_created&gt;63233904&lt;/_created&gt;&lt;_date&gt;59590080&lt;/_date&gt;&lt;_db_provider&gt;CNKI: 期刊&lt;/_db_provider&gt;&lt;_db_updated&gt;CNKI - Reference&lt;/_db_updated&gt;&lt;_issue&gt;04&lt;/_issue&gt;&lt;_journal&gt;食品工业&lt;/_journal&gt;&lt;_keywords&gt;肉桂精油;大蒜精油;链格孢霉;青霉;MIC&lt;/_keywords&gt;&lt;_language&gt;Chinese&lt;/_language&gt;&lt;_modified&gt;63233905&lt;/_modified&gt;&lt;_pages&gt;144-147&lt;/_pages&gt;&lt;_url&gt;http://kns.cnki.net/KCMS/detail/detail.aspx?FileName=SPGY201304055&amp;amp;DbName=CJFQ2013&lt;/_url&gt;&lt;_volume&gt;34&lt;/_volume&gt;&lt;_translated_author&gt;Xu, Qian;Niu, Xiyue;Li, Shugang;Pan, Lina&lt;/_translated_author&gt;&lt;/Details&gt;&lt;Extra&gt;&lt;DBUID&gt;{5F3F6384-9E38-4EA8-8BE7-5C02EF6028DC}&lt;/DBUID&gt;&lt;/Extra&gt;&lt;/Item&gt;&lt;/References&gt;&lt;/Group&gt;&lt;/Citation&gt;_x000a_"/>
    <w:docVar w:name="NE.Ref{5CC3176A-63C9-4EAC-AF3D-2826D73C3B35}" w:val=" ADDIN NE.Ref.{5CC3176A-63C9-4EAC-AF3D-2826D73C3B35}&lt;Citation&gt;&lt;Group&gt;&lt;References&gt;&lt;Item&gt;&lt;ID&gt;12&lt;/ID&gt;&lt;UID&gt;{79963AE0-AFDB-4B69-A845-D3D2C4B38879}&lt;/UID&gt;&lt;Title&gt;大蒜精油对熏马肠中德氏乳杆菌产腐胺的影响机制&lt;/Title&gt;&lt;Template&gt;Journal Article&lt;/Template&gt;&lt;Star&gt;0&lt;/Star&gt;&lt;Tag&gt;0&lt;/Tag&gt;&lt;Author&gt;黄笠原; 毛顺; 李蕊婷; 王勇勤; 于红红; 卢士玲&lt;/Author&gt;&lt;Year&gt;2019&lt;/Year&gt;&lt;Details&gt;&lt;_language&gt;Chinese&lt;/_language&gt;&lt;_created&gt;63233904&lt;/_created&gt;&lt;_modified&gt;63233905&lt;/_modified&gt;&lt;_url&gt;http://kns.cnki.net/KCMS/detail/detail.aspx?FileName=SPKX201905003&amp;amp;DbName=CJFQ2019&lt;/_url&gt;&lt;_journal&gt;食品科学&lt;/_journal&gt;&lt;_volume&gt;40&lt;/_volume&gt;&lt;_issue&gt;05&lt;/_issue&gt;&lt;_pages&gt;17-23&lt;/_pages&gt;&lt;_date&gt;62314560&lt;/_date&gt;&lt;_keywords&gt;大蒜精油;德氏乳杆菌;腐胺;抑菌作用;胍基丁胺脱亚胺酶;基因表达&lt;/_keywords&gt;&lt;_author_aff&gt;石河子大学食品学院;&lt;/_author_aff&gt;&lt;_db_provider&gt;CNKI: 期刊&lt;/_db_provider&gt;&lt;_accessed&gt;63233905&lt;/_accessed&gt;&lt;_db_updated&gt;CNKI - Reference&lt;/_db_updated&gt;&lt;_collection_scope&gt;CSCD;PKU;EI&lt;/_collection_scope&gt;&lt;_translated_author&gt;Huang, Liyuan;Mao, Shun;Li, Ruiting;Wang, Yongqin;Yu, Honghong;Lu, Shiling&lt;/_translated_author&gt;&lt;/Details&gt;&lt;Extra&gt;&lt;DBUID&gt;{5F3F6384-9E38-4EA8-8BE7-5C02EF6028DC}&lt;/DBUID&gt;&lt;/Extra&gt;&lt;/Item&gt;&lt;/References&gt;&lt;/Group&gt;&lt;/Citation&gt;_x000a_"/>
    <w:docVar w:name="NE.Ref{67358E02-196C-42FD-8976-6EB8ACB427DA}" w:val=" ADDIN NE.Ref.{67358E02-196C-42FD-8976-6EB8ACB427DA}&lt;Citation&gt;&lt;Group&gt;&lt;References&gt;&lt;Item&gt;&lt;ID&gt;12&lt;/ID&gt;&lt;UID&gt;{79963AE0-AFDB-4B69-A845-D3D2C4B38879}&lt;/UID&gt;&lt;Title&gt;大蒜精油对熏马肠中德氏乳杆菌产腐胺的影响机制&lt;/Title&gt;&lt;Template&gt;Journal Article&lt;/Template&gt;&lt;Star&gt;0&lt;/Star&gt;&lt;Tag&gt;0&lt;/Tag&gt;&lt;Author&gt;黄笠原; 毛顺; 李蕊婷; 王勇勤; 于红红; 卢士玲&lt;/Author&gt;&lt;Year&gt;2019&lt;/Year&gt;&lt;Details&gt;&lt;_language&gt;Chinese&lt;/_language&gt;&lt;_created&gt;63233904&lt;/_created&gt;&lt;_modified&gt;63233905&lt;/_modified&gt;&lt;_url&gt;http://kns.cnki.net/KCMS/detail/detail.aspx?FileName=SPKX201905003&amp;amp;DbName=CJFQ2019&lt;/_url&gt;&lt;_journal&gt;食品科学&lt;/_journal&gt;&lt;_volume&gt;40&lt;/_volume&gt;&lt;_issue&gt;05&lt;/_issue&gt;&lt;_pages&gt;17-23&lt;/_pages&gt;&lt;_date&gt;62314560&lt;/_date&gt;&lt;_keywords&gt;大蒜精油;德氏乳杆菌;腐胺;抑菌作用;胍基丁胺脱亚胺酶;基因表达&lt;/_keywords&gt;&lt;_author_aff&gt;石河子大学食品学院;&lt;/_author_aff&gt;&lt;_db_provider&gt;CNKI: 期刊&lt;/_db_provider&gt;&lt;_accessed&gt;63233905&lt;/_accessed&gt;&lt;_db_updated&gt;CNKI - Reference&lt;/_db_updated&gt;&lt;_collection_scope&gt;CSCD;PKU;EI&lt;/_collection_scope&gt;&lt;_translated_author&gt;Huang, Liyuan;Mao, Shun;Li, Ruiting;Wang, Yongqin;Yu, Honghong;Lu, Shiling&lt;/_translated_author&gt;&lt;/Details&gt;&lt;Extra&gt;&lt;DBUID&gt;{5F3F6384-9E38-4EA8-8BE7-5C02EF6028DC}&lt;/DBUID&gt;&lt;/Extra&gt;&lt;/Item&gt;&lt;/References&gt;&lt;/Group&gt;&lt;/Citation&gt;_x000a_"/>
    <w:docVar w:name="NE.Ref{6ECFFBF0-A9AC-4C0B-89A8-BA22C2293A1C}" w:val=" ADDIN NE.Ref.{6ECFFBF0-A9AC-4C0B-89A8-BA22C2293A1C}&lt;Citation&gt;&lt;Group&gt;&lt;References&gt;&lt;Item&gt;&lt;ID&gt;20&lt;/ID&gt;&lt;UID&gt;{F74284C9-2271-4698-97AE-8FFED7CAE551}&lt;/UID&gt;&lt;Title&gt;丁香精油及丁香酚对食品腐败菌的抑菌活性研究&lt;/Title&gt;&lt;Template&gt;Journal Article&lt;/Template&gt;&lt;Star&gt;0&lt;/Star&gt;&lt;Tag&gt;0&lt;/Tag&gt;&lt;Author&gt;曾荣; 陈金印; 林丽超&lt;/Author&gt;&lt;Year&gt;2013&lt;/Year&gt;&lt;Details&gt;&lt;_accessed&gt;63243029&lt;/_accessed&gt;&lt;_author_aff&gt;佛山科学技术学院食品与园艺学院;江西农业大学农学院;&lt;/_author_aff&gt;&lt;_collection_scope&gt;CSCD;PKU&lt;/_collection_scope&gt;&lt;_created&gt;63243029&lt;/_created&gt;&lt;_date&gt;59803200&lt;/_date&gt;&lt;_db_provider&gt;CNKI: 期刊&lt;/_db_provider&gt;&lt;_db_updated&gt;CNKI - Reference&lt;/_db_updated&gt;&lt;_issue&gt;04&lt;/_issue&gt;&lt;_journal&gt;江西农业大学学报&lt;/_journal&gt;&lt;_keywords&gt;丁香精油;丁香酚;抑菌活性;食品腐败菌&lt;/_keywords&gt;&lt;_language&gt;Chinese&lt;/_language&gt;&lt;_modified&gt;63243029&lt;/_modified&gt;&lt;_pages&gt;852-857&lt;/_pages&gt;&lt;_url&gt;http://kns.cnki.net/KCMS/detail/detail.aspx?FileName=JXND201304033&amp;amp;DbName=CJFQ2013&lt;/_url&gt;&lt;_volume&gt;35&lt;/_volume&gt;&lt;_translated_author&gt;Ceng, Rong;Chen, Jinyin;Lin, Lichao&lt;/_translated_author&gt;&lt;/Details&gt;&lt;Extra&gt;&lt;DBUID&gt;{5F3F6384-9E38-4EA8-8BE7-5C02EF6028DC}&lt;/DBUID&gt;&lt;/Extra&gt;&lt;/Item&gt;&lt;/References&gt;&lt;/Group&gt;&lt;/Citation&gt;_x000a_"/>
    <w:docVar w:name="NE.Ref{72EB174E-2C6D-46F8-82AE-903E9108BAEA}" w:val=" ADDIN NE.Ref.{72EB174E-2C6D-46F8-82AE-903E9108BAEA}&lt;Citation&gt;&lt;Group&gt;&lt;References&gt;&lt;Item&gt;&lt;ID&gt;22&lt;/ID&gt;&lt;UID&gt;{9305EB62-AF77-4A7F-8779-286818CE7BE8}&lt;/UID&gt;&lt;Title&gt;几种硫醚类香料抑菌活性的研究&lt;/Title&gt;&lt;Template&gt;Journal Article&lt;/Template&gt;&lt;Star&gt;0&lt;/Star&gt;&lt;Tag&gt;0&lt;/Tag&gt;&lt;Author&gt;张公亮; 丁佳琦; 董伟峰; 刘阳; 王衍; 李冉; 侯红漫&lt;/Author&gt;&lt;Year&gt;2012&lt;/Year&gt;&lt;Details&gt;&lt;_accessed&gt;63243029&lt;/_accessed&gt;&lt;_author_aff&gt;大连工业大学食品学院;辽宁出入境检验检疫局;&lt;/_author_aff&gt;&lt;_collection_scope&gt;CSCD;PKU&lt;/_collection_scope&gt;&lt;_created&gt;63243029&lt;/_created&gt;&lt;_date&gt;59080320&lt;/_date&gt;&lt;_db_provider&gt;CNKI: 期刊&lt;/_db_provider&gt;&lt;_db_updated&gt;CNKI - Reference&lt;/_db_updated&gt;&lt;_issue&gt;09&lt;/_issue&gt;&lt;_journal&gt;食品工业科技&lt;/_journal&gt;&lt;_keywords&gt;食用香料;硫醚;抑菌活性&lt;/_keywords&gt;&lt;_language&gt;Chinese&lt;/_language&gt;&lt;_modified&gt;63243029&lt;/_modified&gt;&lt;_pages&gt;127-130&lt;/_pages&gt;&lt;_url&gt;http://kns.cnki.net/KCMS/detail/detail.aspx?FileName=SPKJ201209023&amp;amp;DbName=CJFQ2012&lt;/_url&gt;&lt;_volume&gt;33&lt;/_volume&gt;&lt;_translated_author&gt;Zhang, Gongliang;Ding, Jiaqi;Dong, Weifeng;Liu, Yang;Wang, Yan;Li, Ran;Hou, Hongman&lt;/_translated_author&gt;&lt;/Details&gt;&lt;Extra&gt;&lt;DBUID&gt;{5F3F6384-9E38-4EA8-8BE7-5C02EF6028DC}&lt;/DBUID&gt;&lt;/Extra&gt;&lt;/Item&gt;&lt;/References&gt;&lt;/Group&gt;&lt;/Citation&gt;_x000a_"/>
    <w:docVar w:name="NE.Ref{85033522-9DC1-46C4-A8F1-CF9AC6E1E7B8}" w:val=" ADDIN NE.Ref.{85033522-9DC1-46C4-A8F1-CF9AC6E1E7B8}&lt;Citation&gt;&lt;Group&gt;&lt;References&gt;&lt;Item&gt;&lt;ID&gt;12&lt;/ID&gt;&lt;UID&gt;{79963AE0-AFDB-4B69-A845-D3D2C4B38879}&lt;/UID&gt;&lt;Title&gt;大蒜精油对熏马肠中德氏乳杆菌产腐胺的影响机制&lt;/Title&gt;&lt;Template&gt;Journal Article&lt;/Template&gt;&lt;Star&gt;0&lt;/Star&gt;&lt;Tag&gt;0&lt;/Tag&gt;&lt;Author&gt;黄笠原; 毛顺; 李蕊婷; 王勇勤; 于红红; 卢士玲&lt;/Author&gt;&lt;Year&gt;2019&lt;/Year&gt;&lt;Details&gt;&lt;_accessed&gt;63233905&lt;/_accessed&gt;&lt;_author_aff&gt;石河子大学食品学院;&lt;/_author_aff&gt;&lt;_collection_scope&gt;CSCD;PKU;EI&lt;/_collection_scope&gt;&lt;_created&gt;63233904&lt;/_created&gt;&lt;_date&gt;62314560&lt;/_date&gt;&lt;_db_provider&gt;CNKI: 期刊&lt;/_db_provider&gt;&lt;_db_updated&gt;CNKI - Reference&lt;/_db_updated&gt;&lt;_issue&gt;05&lt;/_issue&gt;&lt;_journal&gt;食品科学&lt;/_journal&gt;&lt;_keywords&gt;大蒜精油;德氏乳杆菌;腐胺;抑菌作用;胍基丁胺脱亚胺酶;基因表达&lt;/_keywords&gt;&lt;_language&gt;Chinese&lt;/_language&gt;&lt;_modified&gt;63233905&lt;/_modified&gt;&lt;_pages&gt;17-23&lt;/_pages&gt;&lt;_url&gt;http://kns.cnki.net/KCMS/detail/detail.aspx?FileName=SPKX201905003&amp;amp;DbName=CJFQ2019&lt;/_url&gt;&lt;_volume&gt;40&lt;/_volume&gt;&lt;_translated_author&gt;Huang, Liyuan;Mao, Shun;Li, Ruiting;Wang, Yongqin;Yu, Honghong;Lu, Shiling&lt;/_translated_author&gt;&lt;/Details&gt;&lt;Extra&gt;&lt;DBUID&gt;{5F3F6384-9E38-4EA8-8BE7-5C02EF6028DC}&lt;/DBUID&gt;&lt;/Extra&gt;&lt;/Item&gt;&lt;/References&gt;&lt;/Group&gt;&lt;/Citation&gt;_x000a_"/>
    <w:docVar w:name="NE.Ref{8EF06D66-952C-4C8F-8E3A-AFDDE6C71D7B}" w:val=" ADDIN NE.Ref.{8EF06D66-952C-4C8F-8E3A-AFDDE6C71D7B}&lt;Citation&gt;&lt;Group&gt;&lt;References&gt;&lt;Item&gt;&lt;ID&gt;25&lt;/ID&gt;&lt;UID&gt;{70C59E46-7C49-46F7-A9E7-628A847F5038}&lt;/UID&gt;&lt;Title&gt;香叶酯类香料的合成及抑菌活性研究&lt;/Title&gt;&lt;Template&gt;Journal Article&lt;/Template&gt;&lt;Star&gt;0&lt;/Star&gt;&lt;Tag&gt;0&lt;/Tag&gt;&lt;Author&gt;刘华臣; 董爱君; 陈义坤; 齐富友; 柯炜昌&lt;/Author&gt;&lt;Year&gt;2017&lt;/Year&gt;&lt;Details&gt;&lt;_accessed&gt;63243029&lt;/_accessed&gt;&lt;_author_aff&gt;湖北中烟工业有限责任公司技术中心;&lt;/_author_aff&gt;&lt;_collection_scope&gt;PKU&lt;/_collection_scope&gt;&lt;_created&gt;63243029&lt;/_created&gt;&lt;_date&gt;61957440&lt;/_date&gt;&lt;_db_provider&gt;CNKI: 期刊&lt;/_db_provider&gt;&lt;_db_updated&gt;CNKI - Reference&lt;/_db_updated&gt;&lt;_issue&gt;10&lt;/_issue&gt;&lt;_journal&gt;食品工业&lt;/_journal&gt;&lt;_keywords&gt;香叶醇;合成;抑菌活性&lt;/_keywords&gt;&lt;_language&gt;Chinese&lt;/_language&gt;&lt;_modified&gt;63243029&lt;/_modified&gt;&lt;_pages&gt;143-146&lt;/_pages&gt;&lt;_url&gt;http://kns.cnki.net/KCMS/detail/detail.aspx?FileName=SPGY201710038&amp;amp;DbName=CJFQ2017&lt;/_url&gt;&lt;_volume&gt;38&lt;/_volume&gt;&lt;_translated_author&gt;Liu, Huachen;Dong, Aijun;Chen, Yikun;Qi, Fuyou;Ke, Weichang&lt;/_translated_author&gt;&lt;/Details&gt;&lt;Extra&gt;&lt;DBUID&gt;{5F3F6384-9E38-4EA8-8BE7-5C02EF6028DC}&lt;/DBUID&gt;&lt;/Extra&gt;&lt;/Item&gt;&lt;/References&gt;&lt;/Group&gt;&lt;/Citation&gt;_x000a_"/>
    <w:docVar w:name="NE.Ref{92E5C3C1-5403-484E-872D-8D5BC0151358}" w:val=" ADDIN NE.Ref.{92E5C3C1-5403-484E-872D-8D5BC0151358}&lt;Citation&gt;&lt;Group&gt;&lt;References&gt;&lt;Item&gt;&lt;ID&gt;26&lt;/ID&gt;&lt;UID&gt;{1D44EE2D-0D42-47BE-AD99-72D06483A662}&lt;/UID&gt;&lt;Title&gt;枳壳挥发油中柠檬烯含量与麸炒炮制及抑菌活性的关系&lt;/Title&gt;&lt;Template&gt;Journal Article&lt;/Template&gt;&lt;Star&gt;0&lt;/Star&gt;&lt;Tag&gt;0&lt;/Tag&gt;&lt;Author&gt;张智敏; 聂莼; 李亚梅; 彭买姣; 罗堃; 严建业&lt;/Author&gt;&lt;Year&gt;2019&lt;/Year&gt;&lt;Details&gt;&lt;_accessed&gt;63243029&lt;/_accessed&gt;&lt;_author_aff&gt;湖南中医药大学药学院;湖南中医药大学湘产大宗药材品质评价湖南省重点实验室;湖南中医药大学药学分析检测中心;&lt;/_author_aff&gt;&lt;_created&gt;63243029&lt;/_created&gt;&lt;_date&gt;62811360&lt;/_date&gt;&lt;_db_provider&gt;CNKI: 期刊&lt;/_db_provider&gt;&lt;_db_updated&gt;CNKI - Reference&lt;/_db_updated&gt;&lt;_issue&gt;06&lt;/_issue&gt;&lt;_journal&gt;亚太传统医药&lt;/_journal&gt;&lt;_keywords&gt;枳壳;柠檬烯;抑菌活性;挥发油;炮制&lt;/_keywords&gt;&lt;_language&gt;Chinese&lt;/_language&gt;&lt;_modified&gt;63243029&lt;/_modified&gt;&lt;_pages&gt;30-33&lt;/_pages&gt;&lt;_url&gt;http://kns.cnki.net/KCMS/detail/detail.aspx?FileName=YTCT201906012&amp;amp;DbName=CJFQ2019&lt;/_url&gt;&lt;_volume&gt;15&lt;/_volume&gt;&lt;_translated_author&gt;Zhang, Zhimin;Nie, Chun;Li, Yamei;Peng, Maijiao;Luo, Kun;Yan, Jianye&lt;/_translated_author&gt;&lt;/Details&gt;&lt;Extra&gt;&lt;DBUID&gt;{5F3F6384-9E38-4EA8-8BE7-5C02EF6028DC}&lt;/DBUID&gt;&lt;/Extra&gt;&lt;/Item&gt;&lt;/References&gt;&lt;/Group&gt;&lt;/Citation&gt;_x000a_"/>
    <w:docVar w:name="NE.Ref{ADF532F9-37AC-4489-8ACC-76CB790FB8A3}" w:val=" ADDIN NE.Ref.{ADF532F9-37AC-4489-8ACC-76CB790FB8A3}&lt;Citation&gt;&lt;Group&gt;&lt;References&gt;&lt;Item&gt;&lt;ID&gt;15&lt;/ID&gt;&lt;UID&gt;{3E7E959C-5D6A-4E17-BD7B-AFF962B934F3}&lt;/UID&gt;&lt;Title&gt;蜡样芽胞杆菌生长特性及大蒜精油对其抑菌活性的研究&lt;/Title&gt;&lt;Template&gt;Journal Article&lt;/Template&gt;&lt;Star&gt;0&lt;/Star&gt;&lt;Tag&gt;0&lt;/Tag&gt;&lt;Author&gt;穆可云; 李理&lt;/Author&gt;&lt;Year&gt;2012&lt;/Year&gt;&lt;Details&gt;&lt;_accessed&gt;63233905&lt;/_accessed&gt;&lt;_author_aff&gt;华南理工大学轻工与食品学院;&lt;/_author_aff&gt;&lt;_collection_scope&gt;PKU&lt;/_collection_scope&gt;&lt;_created&gt;63233904&lt;/_created&gt;&lt;_date&gt;59320800&lt;/_date&gt;&lt;_db_provider&gt;CNKI: 期刊&lt;/_db_provider&gt;&lt;_db_updated&gt;CNKI - Reference&lt;/_db_updated&gt;&lt;_issue&gt;10&lt;/_issue&gt;&lt;_journal&gt;中国酿造&lt;/_journal&gt;&lt;_keywords&gt;蜡样芽胞杆菌;生长模型;芽胞;大蒜精油;抑菌活性&lt;/_keywords&gt;&lt;_language&gt;Chinese&lt;/_language&gt;&lt;_modified&gt;63233905&lt;/_modified&gt;&lt;_pages&gt;131-134&lt;/_pages&gt;&lt;_url&gt;http://kns.cnki.net/KCMS/detail/detail.aspx?FileName=ZNGZ201210035&amp;amp;DbName=CJFQ2012&lt;/_url&gt;&lt;_volume&gt;31&lt;/_volume&gt;&lt;_translated_author&gt;Mu, Keyun;Li, Li&lt;/_translated_author&gt;&lt;/Details&gt;&lt;Extra&gt;&lt;DBUID&gt;{5F3F6384-9E38-4EA8-8BE7-5C02EF6028DC}&lt;/DBUID&gt;&lt;/Extra&gt;&lt;/Item&gt;&lt;/References&gt;&lt;/Group&gt;&lt;/Citation&gt;_x000a_"/>
    <w:docVar w:name="NE.Ref{BD05D28D-05DA-47E7-83BC-3F66AD7AE67A}" w:val=" ADDIN NE.Ref.{BD05D28D-05DA-47E7-83BC-3F66AD7AE67A}&lt;Citation&gt;&lt;Group&gt;&lt;References&gt;&lt;Item&gt;&lt;ID&gt;14&lt;/ID&gt;&lt;UID&gt;{D424F61F-6173-4A97-94CA-FC860D552176}&lt;/UID&gt;&lt;Title&gt;大蒜油提取技术的研究进展&lt;/Title&gt;&lt;Template&gt;Journal Article&lt;/Template&gt;&lt;Star&gt;0&lt;/Star&gt;&lt;Tag&gt;0&lt;/Tag&gt;&lt;Author&gt;王摇风; 孙芸; 熊晓辉; 陆丽霞&lt;/Author&gt;&lt;Year&gt;2010&lt;/Year&gt;&lt;Details&gt;&lt;_accessed&gt;63233905&lt;/_accessed&gt;&lt;_author_aff&gt;南京工业大学食品与轻工学院;&lt;/_author_aff&gt;&lt;_collection_scope&gt;PKU&lt;/_collection_scope&gt;&lt;_created&gt;63233904&lt;/_created&gt;&lt;_date&gt;57952800&lt;/_date&gt;&lt;_db_provider&gt;CNKI: 期刊&lt;/_db_provider&gt;&lt;_db_updated&gt;CNKI - Reference&lt;/_db_updated&gt;&lt;_issue&gt;03&lt;/_issue&gt;&lt;_journal&gt;中国调味品&lt;/_journal&gt;&lt;_keywords&gt;大蒜;大蒜油;提取&lt;/_keywords&gt;&lt;_language&gt;Chinese&lt;/_language&gt;&lt;_modified&gt;63233905&lt;/_modified&gt;&lt;_pages&gt;31-33+47&lt;/_pages&gt;&lt;_url&gt;http://kns.cnki.net/KCMS/detail/detail.aspx?FileName=ZGTW201003004&amp;amp;DbName=CJFQ2010&lt;/_url&gt;&lt;_volume&gt;35&lt;/_volume&gt;&lt;_translated_author&gt;Wang, Yaofeng;Sun, Yun;Xiong, Xiaohui;Lu, Lixia&lt;/_translated_author&gt;&lt;/Details&gt;&lt;Extra&gt;&lt;DBUID&gt;{5F3F6384-9E38-4EA8-8BE7-5C02EF6028DC}&lt;/DBUID&gt;&lt;/Extra&gt;&lt;/Item&gt;&lt;/References&gt;&lt;/Group&gt;&lt;/Citation&gt;_x000a_"/>
    <w:docVar w:name="NE.Ref{DD8EB073-E320-475D-95F7-B9C067BDF41A}" w:val=" ADDIN NE.Ref.{DD8EB073-E320-475D-95F7-B9C067BDF41A}&lt;Citation&gt;&lt;Group&gt;&lt;References&gt;&lt;Item&gt;&lt;ID&gt;1&lt;/ID&gt;&lt;UID&gt;{9BF748F9-E451-476A-BA3F-F33679CEB7F6}&lt;/UID&gt;&lt;Title&gt;大蒜精油的提取及检测方法优化研究&lt;/Title&gt;&lt;Template&gt;Journal Article&lt;/Template&gt;&lt;Star&gt;0&lt;/Star&gt;&lt;Tag&gt;0&lt;/Tag&gt;&lt;Author&gt;孙皓&lt;/Author&gt;&lt;Year&gt;2012&lt;/Year&gt;&lt;Details&gt;&lt;_accessed&gt;63233938&lt;/_accessed&gt;&lt;_author_aff&gt;天津渤海职业技术学院;&lt;/_author_aff&gt;&lt;_created&gt;63233881&lt;/_created&gt;&lt;_date&gt;59124960&lt;/_date&gt;&lt;_db_provider&gt;CNKI: 期刊&lt;/_db_provider&gt;&lt;_db_updated&gt;CNKI - Reference&lt;/_db_updated&gt;&lt;_issue&gt;06&lt;/_issue&gt;&lt;_journal&gt;中国石油和化工标准与质量&lt;/_journal&gt;&lt;_keywords&gt;大蒜精油;提取工艺;检测方法优化&lt;/_keywords&gt;&lt;_language&gt;Chinese&lt;/_language&gt;&lt;_modified&gt;63233938&lt;/_modified&gt;&lt;_pages&gt;34&lt;/_pages&gt;&lt;_url&gt;http://kns.cnki.net/KCMS/detail/detail.aspx?FileName=HGBJ201206034&amp;amp;DbName=CJFQ2012&lt;/_url&gt;&lt;_volume&gt;32&lt;/_volume&gt;&lt;_translated_author&gt;Sun, Hao&lt;/_translated_author&gt;&lt;/Details&gt;&lt;Extra&gt;&lt;DBUID&gt;{5F3F6384-9E38-4EA8-8BE7-5C02EF6028DC}&lt;/DBUID&gt;&lt;/Extra&gt;&lt;/Item&gt;&lt;/References&gt;&lt;/Group&gt;&lt;/Citation&gt;_x000a_"/>
    <w:docVar w:name="NE.Ref{EB97919E-8D74-4E4F-A243-E843ED5ABBB1}" w:val=" ADDIN NE.Ref.{EB97919E-8D74-4E4F-A243-E843ED5ABBB1}&lt;Citation&gt;&lt;Group&gt;&lt;References&gt;&lt;Item&gt;&lt;ID&gt;16&lt;/ID&gt;&lt;UID&gt;{8AAE9323-F147-48E2-92D8-2F39AE1A661C}&lt;/UID&gt;&lt;Title&gt;肉桂、大蒜精油对链格孢霉和青霉抑菌特性研究&lt;/Title&gt;&lt;Template&gt;Journal Article&lt;/Template&gt;&lt;Star&gt;0&lt;/Star&gt;&lt;Tag&gt;0&lt;/Tag&gt;&lt;Author&gt;许倩; 牛希跃; 李述刚; 潘丽娜&lt;/Author&gt;&lt;Year&gt;2013&lt;/Year&gt;&lt;Details&gt;&lt;_accessed&gt;63233905&lt;/_accessed&gt;&lt;_author_aff&gt;塔里木大学生命科学学院;南疆特色农产品深加工兵团重点试验室;兵团南疆食品检验所;&lt;/_author_aff&gt;&lt;_collection_scope&gt;PKU&lt;/_collection_scope&gt;&lt;_created&gt;63233904&lt;/_created&gt;&lt;_date&gt;59590080&lt;/_date&gt;&lt;_db_provider&gt;CNKI: 期刊&lt;/_db_provider&gt;&lt;_db_updated&gt;CNKI - Reference&lt;/_db_updated&gt;&lt;_issue&gt;04&lt;/_issue&gt;&lt;_journal&gt;食品工业&lt;/_journal&gt;&lt;_keywords&gt;肉桂精油;大蒜精油;链格孢霉;青霉;MIC&lt;/_keywords&gt;&lt;_language&gt;Chinese&lt;/_language&gt;&lt;_modified&gt;63233905&lt;/_modified&gt;&lt;_pages&gt;144-147&lt;/_pages&gt;&lt;_url&gt;http://kns.cnki.net/KCMS/detail/detail.aspx?FileName=SPGY201304055&amp;amp;DbName=CJFQ2013&lt;/_url&gt;&lt;_volume&gt;34&lt;/_volume&gt;&lt;_translated_author&gt;Xu, Qian;Niu, Xiyue;Li, Shugang;Pan, Lina&lt;/_translated_author&gt;&lt;/Details&gt;&lt;Extra&gt;&lt;DBUID&gt;{5F3F6384-9E38-4EA8-8BE7-5C02EF6028DC}&lt;/DBUID&gt;&lt;/Extra&gt;&lt;/Item&gt;&lt;/References&gt;&lt;/Group&gt;&lt;/Citation&gt;_x000a_"/>
    <w:docVar w:name="NE.Ref{F2D711A5-CF3C-4B71-9E26-DE7838B8705A}" w:val=" ADDIN NE.Ref.{F2D711A5-CF3C-4B71-9E26-DE7838B8705A}&lt;Citation&gt;&lt;Group&gt;&lt;References&gt;&lt;Item&gt;&lt;ID&gt;26&lt;/ID&gt;&lt;UID&gt;{1D44EE2D-0D42-47BE-AD99-72D06483A662}&lt;/UID&gt;&lt;Title&gt;枳壳挥发油中柠檬烯含量与麸炒炮制及抑菌活性的关系&lt;/Title&gt;&lt;Template&gt;Journal Article&lt;/Template&gt;&lt;Star&gt;0&lt;/Star&gt;&lt;Tag&gt;0&lt;/Tag&gt;&lt;Author&gt;张智敏; 聂莼; 李亚梅; 彭买姣; 罗堃; 严建业&lt;/Author&gt;&lt;Year&gt;2019&lt;/Year&gt;&lt;Details&gt;&lt;_accessed&gt;63243029&lt;/_accessed&gt;&lt;_author_aff&gt;湖南中医药大学药学院;湖南中医药大学湘产大宗药材品质评价湖南省重点实验室;湖南中医药大学药学分析检测中心;&lt;/_author_aff&gt;&lt;_created&gt;63243029&lt;/_created&gt;&lt;_date&gt;62811360&lt;/_date&gt;&lt;_db_provider&gt;CNKI: 期刊&lt;/_db_provider&gt;&lt;_db_updated&gt;CNKI - Reference&lt;/_db_updated&gt;&lt;_issue&gt;06&lt;/_issue&gt;&lt;_journal&gt;亚太传统医药&lt;/_journal&gt;&lt;_keywords&gt;枳壳;柠檬烯;抑菌活性;挥发油;炮制&lt;/_keywords&gt;&lt;_language&gt;Chinese&lt;/_language&gt;&lt;_modified&gt;63243029&lt;/_modified&gt;&lt;_pages&gt;30-33&lt;/_pages&gt;&lt;_url&gt;http://kns.cnki.net/KCMS/detail/detail.aspx?FileName=YTCT201906012&amp;amp;DbName=CJFQ2019&lt;/_url&gt;&lt;_volume&gt;15&lt;/_volume&gt;&lt;_translated_author&gt;Zhang, Zhimin;Nie, Chun;Li, Yamei;Peng, Maijiao;Luo, Kun;Yan, Jianye&lt;/_translated_author&gt;&lt;/Details&gt;&lt;Extra&gt;&lt;DBUID&gt;{5F3F6384-9E38-4EA8-8BE7-5C02EF6028DC}&lt;/DBUID&gt;&lt;/Extra&gt;&lt;/Item&gt;&lt;/References&gt;&lt;/Group&gt;&lt;/Citation&gt;_x000a_"/>
    <w:docVar w:name="NE.Ref{F50EEAE2-6488-4579-9E1B-B7AA9D241500}" w:val=" ADDIN NE.Ref.{F50EEAE2-6488-4579-9E1B-B7AA9D241500}&lt;Citation&gt;&lt;Group&gt;&lt;References&gt;&lt;Item&gt;&lt;ID&gt;14&lt;/ID&gt;&lt;UID&gt;{D424F61F-6173-4A97-94CA-FC860D552176}&lt;/UID&gt;&lt;Title&gt;大蒜油提取技术的研究进展&lt;/Title&gt;&lt;Template&gt;Journal Article&lt;/Template&gt;&lt;Star&gt;0&lt;/Star&gt;&lt;Tag&gt;0&lt;/Tag&gt;&lt;Author&gt;王摇风; 孙芸; 熊晓辉; 陆丽霞&lt;/Author&gt;&lt;Year&gt;2010&lt;/Year&gt;&lt;Details&gt;&lt;_accessed&gt;63233905&lt;/_accessed&gt;&lt;_author_aff&gt;南京工业大学食品与轻工学院;&lt;/_author_aff&gt;&lt;_collection_scope&gt;PKU&lt;/_collection_scope&gt;&lt;_created&gt;63233904&lt;/_created&gt;&lt;_date&gt;57952800&lt;/_date&gt;&lt;_db_provider&gt;CNKI: 期刊&lt;/_db_provider&gt;&lt;_db_updated&gt;CNKI - Reference&lt;/_db_updated&gt;&lt;_issue&gt;03&lt;/_issue&gt;&lt;_journal&gt;中国调味品&lt;/_journal&gt;&lt;_keywords&gt;大蒜;大蒜油;提取&lt;/_keywords&gt;&lt;_language&gt;Chinese&lt;/_language&gt;&lt;_modified&gt;63233905&lt;/_modified&gt;&lt;_pages&gt;31-33+47&lt;/_pages&gt;&lt;_url&gt;http://kns.cnki.net/KCMS/detail/detail.aspx?FileName=ZGTW201003004&amp;amp;DbName=CJFQ2010&lt;/_url&gt;&lt;_volume&gt;35&lt;/_volume&gt;&lt;_translated_author&gt;Wang, Yaofeng;Sun, Yun;Xiong, Xiaohui;Lu, Lixia&lt;/_translated_author&gt;&lt;/Details&gt;&lt;Extra&gt;&lt;DBUID&gt;{5F3F6384-9E38-4EA8-8BE7-5C02EF6028DC}&lt;/DBUID&gt;&lt;/Extra&gt;&lt;/Item&gt;&lt;/References&gt;&lt;/Group&gt;&lt;/Citation&gt;_x000a_"/>
    <w:docVar w:name="NE.Ref{F5D9F8D3-FF26-4A93-8C85-87A531353DF6}" w:val=" ADDIN NE.Ref.{F5D9F8D3-FF26-4A93-8C85-87A531353DF6}&lt;Citation&gt;&lt;Group&gt;&lt;References&gt;&lt;Item&gt;&lt;ID&gt;21&lt;/ID&gt;&lt;UID&gt;{76225A43-376B-4FB7-BF05-077CC34DA6ED}&lt;/UID&gt;&lt;Title&gt;二烯丙基三硫醚对幽门螺杆菌生物膜的杀菌作用&lt;/Title&gt;&lt;Template&gt;Journal Article&lt;/Template&gt;&lt;Star&gt;0&lt;/Star&gt;&lt;Tag&gt;0&lt;/Tag&gt;&lt;Author&gt;刘伟; 于晗; 李玉瑭; 刘旭静; 李雯; 单玉群; 孙允东; 周亚滨&lt;/Author&gt;&lt;Year&gt;2013&lt;/Year&gt;&lt;Details&gt;&lt;_accessed&gt;63243031&lt;/_accessed&gt;&lt;_author_aff&gt;山东大学医学院病原生物学研究所 山东省感染与免疫重点实验室;&lt;/_author_aff&gt;&lt;_created&gt;63243029&lt;/_created&gt;&lt;_date&gt;59839200&lt;/_date&gt;&lt;_db_provider&gt;CNKI: 期刊&lt;/_db_provider&gt;&lt;_db_updated&gt;CNKI - Reference&lt;/_db_updated&gt;&lt;_issue&gt;10&lt;/_issue&gt;&lt;_journal&gt;山东大学学报(医学版)&lt;/_journal&gt;&lt;_keywords&gt;幽门螺杆菌;生物膜;二烯丙基三硫醚;抗菌活性&lt;/_keywords&gt;&lt;_language&gt;Chinese&lt;/_language&gt;&lt;_modified&gt;63243031&lt;/_modified&gt;&lt;_pages&gt;49-53&lt;/_pages&gt;&lt;_url&gt;http://kns.cnki.net/KCMS/detail/detail.aspx?FileName=SDYB201310011&amp;amp;DbName=CJFQ2013&lt;/_url&gt;&lt;_volume&gt;51&lt;/_volume&gt;&lt;_translated_author&gt;Liu, Wei;Yu, Han;Li, Yutang;Liu, Xujing;Li, Wen;Dan, Yuqun;Sun, Yundong;Zhou, Yabin&lt;/_translated_author&gt;&lt;/Details&gt;&lt;Extra&gt;&lt;DBUID&gt;{5F3F6384-9E38-4EA8-8BE7-5C02EF6028DC}&lt;/DBUID&gt;&lt;/Extra&gt;&lt;/Item&gt;&lt;/References&gt;&lt;/Group&gt;&lt;/Citation&gt;_x000a_"/>
    <w:docVar w:name="ne_docsoft" w:val="MSWord"/>
    <w:docVar w:name="ne_docversion" w:val="NoteExpress 2.0"/>
    <w:docVar w:name="ne_stylename" w:val="安徽医科大学学报"/>
  </w:docVars>
  <w:rsids>
    <w:rsidRoot w:val="54476AB4"/>
    <w:rsid w:val="00003215"/>
    <w:rsid w:val="000100BA"/>
    <w:rsid w:val="000223AD"/>
    <w:rsid w:val="00025022"/>
    <w:rsid w:val="00030EFE"/>
    <w:rsid w:val="000447C8"/>
    <w:rsid w:val="00050CAD"/>
    <w:rsid w:val="0006329E"/>
    <w:rsid w:val="00064A19"/>
    <w:rsid w:val="00083778"/>
    <w:rsid w:val="00095048"/>
    <w:rsid w:val="000952FF"/>
    <w:rsid w:val="000A1461"/>
    <w:rsid w:val="000A3220"/>
    <w:rsid w:val="000B3911"/>
    <w:rsid w:val="000B6CBC"/>
    <w:rsid w:val="000D62C9"/>
    <w:rsid w:val="000D7562"/>
    <w:rsid w:val="000E5C93"/>
    <w:rsid w:val="000E6DFB"/>
    <w:rsid w:val="000E7FF9"/>
    <w:rsid w:val="000F16F1"/>
    <w:rsid w:val="00103893"/>
    <w:rsid w:val="00121A7C"/>
    <w:rsid w:val="00126C15"/>
    <w:rsid w:val="001439CF"/>
    <w:rsid w:val="00154227"/>
    <w:rsid w:val="0016750B"/>
    <w:rsid w:val="00182C4E"/>
    <w:rsid w:val="00184C60"/>
    <w:rsid w:val="00185E0E"/>
    <w:rsid w:val="001A2F24"/>
    <w:rsid w:val="001A6D15"/>
    <w:rsid w:val="001B2427"/>
    <w:rsid w:val="001C07E2"/>
    <w:rsid w:val="001E73BE"/>
    <w:rsid w:val="001E7A36"/>
    <w:rsid w:val="001F3F3D"/>
    <w:rsid w:val="001F588F"/>
    <w:rsid w:val="001F5DCF"/>
    <w:rsid w:val="001F621E"/>
    <w:rsid w:val="0023022F"/>
    <w:rsid w:val="00235061"/>
    <w:rsid w:val="00263EFB"/>
    <w:rsid w:val="002861B8"/>
    <w:rsid w:val="002924D4"/>
    <w:rsid w:val="0029575F"/>
    <w:rsid w:val="002967C7"/>
    <w:rsid w:val="002A2CB4"/>
    <w:rsid w:val="002B6673"/>
    <w:rsid w:val="002C134A"/>
    <w:rsid w:val="002C2AE2"/>
    <w:rsid w:val="002D4DE8"/>
    <w:rsid w:val="002E7A80"/>
    <w:rsid w:val="002F2BF5"/>
    <w:rsid w:val="002F2CE6"/>
    <w:rsid w:val="00305616"/>
    <w:rsid w:val="003148F7"/>
    <w:rsid w:val="00353AE1"/>
    <w:rsid w:val="00365818"/>
    <w:rsid w:val="00385CAB"/>
    <w:rsid w:val="003871F4"/>
    <w:rsid w:val="003C1A29"/>
    <w:rsid w:val="003C4921"/>
    <w:rsid w:val="003D1CCB"/>
    <w:rsid w:val="003D3399"/>
    <w:rsid w:val="003D4322"/>
    <w:rsid w:val="003E7BF7"/>
    <w:rsid w:val="003F0589"/>
    <w:rsid w:val="003F2E30"/>
    <w:rsid w:val="00415AAE"/>
    <w:rsid w:val="0042334D"/>
    <w:rsid w:val="00424D68"/>
    <w:rsid w:val="00425B0F"/>
    <w:rsid w:val="0043071C"/>
    <w:rsid w:val="00452BE6"/>
    <w:rsid w:val="004569F7"/>
    <w:rsid w:val="00477C92"/>
    <w:rsid w:val="00481C54"/>
    <w:rsid w:val="0049097B"/>
    <w:rsid w:val="004A2A53"/>
    <w:rsid w:val="004A4D29"/>
    <w:rsid w:val="004B6A7B"/>
    <w:rsid w:val="004C0496"/>
    <w:rsid w:val="004C436A"/>
    <w:rsid w:val="004D0478"/>
    <w:rsid w:val="004F1215"/>
    <w:rsid w:val="004F6B0C"/>
    <w:rsid w:val="004F782C"/>
    <w:rsid w:val="00512F55"/>
    <w:rsid w:val="0051690F"/>
    <w:rsid w:val="00516C49"/>
    <w:rsid w:val="00530FA7"/>
    <w:rsid w:val="005418AD"/>
    <w:rsid w:val="00542A81"/>
    <w:rsid w:val="00550F83"/>
    <w:rsid w:val="0055392F"/>
    <w:rsid w:val="005562F1"/>
    <w:rsid w:val="00564FE6"/>
    <w:rsid w:val="00565594"/>
    <w:rsid w:val="00566C8F"/>
    <w:rsid w:val="00567691"/>
    <w:rsid w:val="0057624A"/>
    <w:rsid w:val="0057792E"/>
    <w:rsid w:val="00584AA1"/>
    <w:rsid w:val="005A6ADD"/>
    <w:rsid w:val="005B16F2"/>
    <w:rsid w:val="005B3DCA"/>
    <w:rsid w:val="005B74F1"/>
    <w:rsid w:val="005D4EA0"/>
    <w:rsid w:val="005E00CE"/>
    <w:rsid w:val="005E3BF5"/>
    <w:rsid w:val="00600128"/>
    <w:rsid w:val="00603D4D"/>
    <w:rsid w:val="00606EC9"/>
    <w:rsid w:val="0061159F"/>
    <w:rsid w:val="00614C74"/>
    <w:rsid w:val="0061661D"/>
    <w:rsid w:val="00620565"/>
    <w:rsid w:val="006233F0"/>
    <w:rsid w:val="00631BC6"/>
    <w:rsid w:val="00651545"/>
    <w:rsid w:val="00653326"/>
    <w:rsid w:val="00654508"/>
    <w:rsid w:val="00655326"/>
    <w:rsid w:val="00673473"/>
    <w:rsid w:val="006A2E25"/>
    <w:rsid w:val="006A5517"/>
    <w:rsid w:val="006C0702"/>
    <w:rsid w:val="006C5907"/>
    <w:rsid w:val="006D3C6F"/>
    <w:rsid w:val="006E13AB"/>
    <w:rsid w:val="006E2321"/>
    <w:rsid w:val="006E27B0"/>
    <w:rsid w:val="006F1B3D"/>
    <w:rsid w:val="006F62BE"/>
    <w:rsid w:val="00705BF3"/>
    <w:rsid w:val="007141F4"/>
    <w:rsid w:val="00717F49"/>
    <w:rsid w:val="007201CB"/>
    <w:rsid w:val="0072048D"/>
    <w:rsid w:val="007256BB"/>
    <w:rsid w:val="007315BA"/>
    <w:rsid w:val="007326CC"/>
    <w:rsid w:val="007334FF"/>
    <w:rsid w:val="0074126F"/>
    <w:rsid w:val="0074686C"/>
    <w:rsid w:val="00760720"/>
    <w:rsid w:val="00795D5B"/>
    <w:rsid w:val="007A077E"/>
    <w:rsid w:val="007D568A"/>
    <w:rsid w:val="007F1450"/>
    <w:rsid w:val="00816D4A"/>
    <w:rsid w:val="008208BF"/>
    <w:rsid w:val="00835624"/>
    <w:rsid w:val="00836DE3"/>
    <w:rsid w:val="00846FBA"/>
    <w:rsid w:val="00850DA0"/>
    <w:rsid w:val="008640A6"/>
    <w:rsid w:val="00864F76"/>
    <w:rsid w:val="0087049B"/>
    <w:rsid w:val="00873ACE"/>
    <w:rsid w:val="00874040"/>
    <w:rsid w:val="008802EF"/>
    <w:rsid w:val="00890A20"/>
    <w:rsid w:val="008A3627"/>
    <w:rsid w:val="008A5558"/>
    <w:rsid w:val="008A6CDE"/>
    <w:rsid w:val="008B31BF"/>
    <w:rsid w:val="008B3A87"/>
    <w:rsid w:val="008B3F29"/>
    <w:rsid w:val="008B44BD"/>
    <w:rsid w:val="008C01E9"/>
    <w:rsid w:val="008C2CDF"/>
    <w:rsid w:val="008C7B4D"/>
    <w:rsid w:val="008E543D"/>
    <w:rsid w:val="008E774D"/>
    <w:rsid w:val="009039CC"/>
    <w:rsid w:val="009148C4"/>
    <w:rsid w:val="00915BA2"/>
    <w:rsid w:val="0092253A"/>
    <w:rsid w:val="00924F97"/>
    <w:rsid w:val="0094448C"/>
    <w:rsid w:val="009668D6"/>
    <w:rsid w:val="00970B5D"/>
    <w:rsid w:val="00972679"/>
    <w:rsid w:val="009817AF"/>
    <w:rsid w:val="009841A4"/>
    <w:rsid w:val="009917A0"/>
    <w:rsid w:val="009952BA"/>
    <w:rsid w:val="009A5B3A"/>
    <w:rsid w:val="009B1D13"/>
    <w:rsid w:val="009B55C9"/>
    <w:rsid w:val="009C0E80"/>
    <w:rsid w:val="009E5DFD"/>
    <w:rsid w:val="00A009A3"/>
    <w:rsid w:val="00A20DBB"/>
    <w:rsid w:val="00A22D3F"/>
    <w:rsid w:val="00A51031"/>
    <w:rsid w:val="00A60A7B"/>
    <w:rsid w:val="00A76985"/>
    <w:rsid w:val="00A91F6E"/>
    <w:rsid w:val="00A9764B"/>
    <w:rsid w:val="00AB4E8F"/>
    <w:rsid w:val="00AD2A67"/>
    <w:rsid w:val="00AE3045"/>
    <w:rsid w:val="00AF36A9"/>
    <w:rsid w:val="00AF3D29"/>
    <w:rsid w:val="00AF5A02"/>
    <w:rsid w:val="00AF73BE"/>
    <w:rsid w:val="00B116A9"/>
    <w:rsid w:val="00B35886"/>
    <w:rsid w:val="00B400DB"/>
    <w:rsid w:val="00B4034D"/>
    <w:rsid w:val="00B54E57"/>
    <w:rsid w:val="00B60AA2"/>
    <w:rsid w:val="00B62CDF"/>
    <w:rsid w:val="00B67771"/>
    <w:rsid w:val="00B770D0"/>
    <w:rsid w:val="00B937A7"/>
    <w:rsid w:val="00B94861"/>
    <w:rsid w:val="00B949DB"/>
    <w:rsid w:val="00B95935"/>
    <w:rsid w:val="00BA54B7"/>
    <w:rsid w:val="00BC0D10"/>
    <w:rsid w:val="00BD3229"/>
    <w:rsid w:val="00BE2A9F"/>
    <w:rsid w:val="00BE62E2"/>
    <w:rsid w:val="00BE6E02"/>
    <w:rsid w:val="00BF28A1"/>
    <w:rsid w:val="00C0354C"/>
    <w:rsid w:val="00C165EA"/>
    <w:rsid w:val="00C204D3"/>
    <w:rsid w:val="00C26ECC"/>
    <w:rsid w:val="00C34CA1"/>
    <w:rsid w:val="00C42752"/>
    <w:rsid w:val="00C51B2D"/>
    <w:rsid w:val="00C73943"/>
    <w:rsid w:val="00C7788A"/>
    <w:rsid w:val="00C94ED3"/>
    <w:rsid w:val="00C9678A"/>
    <w:rsid w:val="00C96F89"/>
    <w:rsid w:val="00CA2BCE"/>
    <w:rsid w:val="00CB19B6"/>
    <w:rsid w:val="00CB7A68"/>
    <w:rsid w:val="00CC52D9"/>
    <w:rsid w:val="00CD016B"/>
    <w:rsid w:val="00CD212D"/>
    <w:rsid w:val="00CF1760"/>
    <w:rsid w:val="00CF1961"/>
    <w:rsid w:val="00D02911"/>
    <w:rsid w:val="00D057A2"/>
    <w:rsid w:val="00D06DB2"/>
    <w:rsid w:val="00D31A94"/>
    <w:rsid w:val="00D41640"/>
    <w:rsid w:val="00D4350C"/>
    <w:rsid w:val="00D4400A"/>
    <w:rsid w:val="00D5170E"/>
    <w:rsid w:val="00D644A9"/>
    <w:rsid w:val="00D70EDC"/>
    <w:rsid w:val="00D92938"/>
    <w:rsid w:val="00D951FC"/>
    <w:rsid w:val="00D95C0F"/>
    <w:rsid w:val="00D960B8"/>
    <w:rsid w:val="00DA0336"/>
    <w:rsid w:val="00DA1353"/>
    <w:rsid w:val="00DC15E7"/>
    <w:rsid w:val="00DC7B96"/>
    <w:rsid w:val="00DD43A6"/>
    <w:rsid w:val="00DE3DE5"/>
    <w:rsid w:val="00DF33B2"/>
    <w:rsid w:val="00E01895"/>
    <w:rsid w:val="00E02522"/>
    <w:rsid w:val="00E12E20"/>
    <w:rsid w:val="00E135EF"/>
    <w:rsid w:val="00E14643"/>
    <w:rsid w:val="00E15A69"/>
    <w:rsid w:val="00E3036F"/>
    <w:rsid w:val="00E335FD"/>
    <w:rsid w:val="00E350C9"/>
    <w:rsid w:val="00E42818"/>
    <w:rsid w:val="00E462B0"/>
    <w:rsid w:val="00E533E1"/>
    <w:rsid w:val="00E701F5"/>
    <w:rsid w:val="00E76B16"/>
    <w:rsid w:val="00E770DF"/>
    <w:rsid w:val="00E80735"/>
    <w:rsid w:val="00E940FD"/>
    <w:rsid w:val="00EA5CCD"/>
    <w:rsid w:val="00EC7D53"/>
    <w:rsid w:val="00EE3CC6"/>
    <w:rsid w:val="00F072A0"/>
    <w:rsid w:val="00F1240F"/>
    <w:rsid w:val="00F22968"/>
    <w:rsid w:val="00F264A0"/>
    <w:rsid w:val="00F458AF"/>
    <w:rsid w:val="00F46888"/>
    <w:rsid w:val="00F5104F"/>
    <w:rsid w:val="00F51EA0"/>
    <w:rsid w:val="00F5544A"/>
    <w:rsid w:val="00F6028F"/>
    <w:rsid w:val="00F70BD7"/>
    <w:rsid w:val="00F77794"/>
    <w:rsid w:val="00F8255F"/>
    <w:rsid w:val="00F83649"/>
    <w:rsid w:val="00F92BA9"/>
    <w:rsid w:val="00FA1859"/>
    <w:rsid w:val="00FA6C62"/>
    <w:rsid w:val="00FA6D81"/>
    <w:rsid w:val="00FC777E"/>
    <w:rsid w:val="00FC78BF"/>
    <w:rsid w:val="00FE7D70"/>
    <w:rsid w:val="00FF0EC7"/>
    <w:rsid w:val="00FF5235"/>
    <w:rsid w:val="187E32BC"/>
    <w:rsid w:val="20A001F1"/>
    <w:rsid w:val="31DE4144"/>
    <w:rsid w:val="3EFA0232"/>
    <w:rsid w:val="40133A48"/>
    <w:rsid w:val="54476AB4"/>
    <w:rsid w:val="76467139"/>
    <w:rsid w:val="7D5B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qFormat/>
    <w:uiPriority w:val="0"/>
    <w:pPr>
      <w:spacing w:beforeAutospacing="1" w:afterAutospacing="1"/>
      <w:outlineLvl w:val="0"/>
    </w:pPr>
    <w:rPr>
      <w:rFonts w:hint="eastAsia" w:ascii="宋体" w:hAnsi="宋体" w:eastAsia="宋体" w:cs="Times New Roman"/>
      <w:b/>
      <w:kern w:val="44"/>
      <w:szCs w:val="48"/>
    </w:rPr>
  </w:style>
  <w:style w:type="paragraph" w:styleId="3">
    <w:name w:val="heading 2"/>
    <w:basedOn w:val="1"/>
    <w:next w:val="1"/>
    <w:link w:val="15"/>
    <w:unhideWhenUsed/>
    <w:qFormat/>
    <w:uiPriority w:val="0"/>
    <w:pPr>
      <w:keepNext/>
      <w:keepLines/>
      <w:spacing w:before="120" w:after="120"/>
      <w:jc w:val="left"/>
      <w:outlineLvl w:val="1"/>
    </w:pPr>
    <w:rPr>
      <w:rFonts w:eastAsia="宋体" w:asciiTheme="majorHAnsi" w:hAnsiTheme="majorHAnsi" w:cstheme="majorBidi"/>
      <w:b/>
      <w:bCs/>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eastAsia="宋体" w:asciiTheme="majorHAnsi" w:hAnsiTheme="majorHAnsi" w:cstheme="majorBidi"/>
      <w:szCs w:val="20"/>
    </w:rPr>
  </w:style>
  <w:style w:type="paragraph" w:styleId="5">
    <w:name w:val="Balloon Text"/>
    <w:basedOn w:val="1"/>
    <w:link w:val="18"/>
    <w:uiPriority w:val="0"/>
    <w:pPr>
      <w:spacing w:line="240" w:lineRule="auto"/>
    </w:pPr>
    <w:rPr>
      <w:sz w:val="18"/>
      <w:szCs w:val="18"/>
    </w:rPr>
  </w:style>
  <w:style w:type="paragraph" w:styleId="6">
    <w:name w:val="footer"/>
    <w:basedOn w:val="1"/>
    <w:link w:val="17"/>
    <w:uiPriority w:val="0"/>
    <w:pPr>
      <w:tabs>
        <w:tab w:val="center" w:pos="4153"/>
        <w:tab w:val="right" w:pos="8306"/>
      </w:tabs>
      <w:snapToGrid w:val="0"/>
      <w:spacing w:line="240" w:lineRule="auto"/>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Title"/>
    <w:basedOn w:val="1"/>
    <w:next w:val="1"/>
    <w:link w:val="14"/>
    <w:qFormat/>
    <w:uiPriority w:val="0"/>
    <w:pPr>
      <w:spacing w:before="240" w:after="240"/>
      <w:jc w:val="center"/>
      <w:outlineLvl w:val="0"/>
    </w:pPr>
    <w:rPr>
      <w:rFonts w:eastAsia="黑体" w:asciiTheme="majorHAnsi" w:hAnsiTheme="majorHAnsi" w:cstheme="majorBidi"/>
      <w:bCs/>
      <w:sz w:val="32"/>
      <w:szCs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标题 字符"/>
    <w:basedOn w:val="12"/>
    <w:link w:val="9"/>
    <w:uiPriority w:val="0"/>
    <w:rPr>
      <w:rFonts w:eastAsia="黑体" w:asciiTheme="majorHAnsi" w:hAnsiTheme="majorHAnsi" w:cstheme="majorBidi"/>
      <w:bCs/>
      <w:kern w:val="2"/>
      <w:sz w:val="32"/>
      <w:szCs w:val="32"/>
    </w:rPr>
  </w:style>
  <w:style w:type="character" w:customStyle="1" w:styleId="15">
    <w:name w:val="标题 2 字符"/>
    <w:basedOn w:val="12"/>
    <w:link w:val="3"/>
    <w:uiPriority w:val="0"/>
    <w:rPr>
      <w:rFonts w:asciiTheme="majorHAnsi" w:hAnsiTheme="majorHAnsi" w:cstheme="majorBidi"/>
      <w:b/>
      <w:bCs/>
      <w:kern w:val="2"/>
      <w:sz w:val="28"/>
      <w:szCs w:val="32"/>
    </w:rPr>
  </w:style>
  <w:style w:type="character" w:customStyle="1" w:styleId="16">
    <w:name w:val="页眉 字符"/>
    <w:basedOn w:val="12"/>
    <w:link w:val="7"/>
    <w:uiPriority w:val="0"/>
    <w:rPr>
      <w:rFonts w:asciiTheme="minorHAnsi" w:hAnsiTheme="minorHAnsi" w:eastAsiaTheme="minorEastAsia" w:cstheme="minorBidi"/>
      <w:kern w:val="2"/>
      <w:sz w:val="18"/>
      <w:szCs w:val="18"/>
    </w:rPr>
  </w:style>
  <w:style w:type="character" w:customStyle="1" w:styleId="17">
    <w:name w:val="页脚 字符"/>
    <w:basedOn w:val="12"/>
    <w:link w:val="6"/>
    <w:uiPriority w:val="0"/>
    <w:rPr>
      <w:rFonts w:asciiTheme="minorHAnsi" w:hAnsiTheme="minorHAnsi" w:eastAsiaTheme="minorEastAsia" w:cstheme="minorBidi"/>
      <w:kern w:val="2"/>
      <w:sz w:val="18"/>
      <w:szCs w:val="18"/>
    </w:rPr>
  </w:style>
  <w:style w:type="character" w:customStyle="1" w:styleId="18">
    <w:name w:val="批注框文本 字符"/>
    <w:basedOn w:val="12"/>
    <w:link w:val="5"/>
    <w:uiPriority w:val="0"/>
    <w:rPr>
      <w:rFonts w:asciiTheme="minorHAnsi" w:hAnsiTheme="minorHAnsi" w:eastAsiaTheme="minorEastAsia" w:cstheme="minorBidi"/>
      <w:kern w:val="2"/>
      <w:sz w:val="18"/>
      <w:szCs w:val="18"/>
    </w:rPr>
  </w:style>
  <w:style w:type="paragraph" w:customStyle="1" w:styleId="19">
    <w:name w:val="Revision"/>
    <w:hidden/>
    <w:semiHidden/>
    <w:uiPriority w:val="99"/>
    <w:rPr>
      <w:rFonts w:asciiTheme="minorHAnsi" w:hAnsiTheme="minorHAnsi" w:eastAsiaTheme="minorEastAsia" w:cstheme="minorBidi"/>
      <w:kern w:val="2"/>
      <w:sz w:val="2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68F22-5B91-4038-9457-846BF7E34B6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1586</Words>
  <Characters>9045</Characters>
  <Lines>75</Lines>
  <Paragraphs>21</Paragraphs>
  <TotalTime>1</TotalTime>
  <ScaleCrop>false</ScaleCrop>
  <LinksUpToDate>false</LinksUpToDate>
  <CharactersWithSpaces>10610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2020-03-31T08:22:00Z</dcterms:created>
  <dc:creator>only 0_o</dc:creator>
  <dc:description>NE.Rep</dc:description>
  <cp:lastModifiedBy>only 0_o </cp:lastModifiedBy>
  <cp:lastPrinted>2020-03-31T02:00:00Z</cp:lastPrinted>
  <dcterms:modified xsi:type="dcterms:W3CDTF">2020-04-01T02:43:41Z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