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FA6" w:rsidRPr="00D43677" w:rsidRDefault="00BC1FA6" w:rsidP="00BC1FA6">
      <w:pPr>
        <w:jc w:val="center"/>
        <w:rPr>
          <w:rFonts w:ascii="宋体" w:hAnsi="宋体"/>
          <w:b/>
          <w:sz w:val="42"/>
          <w:szCs w:val="42"/>
        </w:rPr>
      </w:pPr>
      <w:r>
        <w:rPr>
          <w:rFonts w:ascii="宋体" w:hAnsi="宋体" w:hint="eastAsia"/>
          <w:b/>
          <w:sz w:val="42"/>
          <w:szCs w:val="42"/>
        </w:rPr>
        <w:t>简易金属探测器</w:t>
      </w:r>
      <w:r w:rsidRPr="00D43677">
        <w:rPr>
          <w:rFonts w:ascii="宋体" w:hAnsi="宋体" w:hint="eastAsia"/>
          <w:b/>
          <w:sz w:val="42"/>
          <w:szCs w:val="42"/>
        </w:rPr>
        <w:t>的制作</w:t>
      </w:r>
    </w:p>
    <w:p w:rsidR="00BC1FA6" w:rsidRPr="00D43677" w:rsidRDefault="00BC1FA6" w:rsidP="00BC1FA6">
      <w:pPr>
        <w:jc w:val="center"/>
        <w:rPr>
          <w:rFonts w:ascii="宋体" w:hAnsi="宋体"/>
          <w:sz w:val="17"/>
          <w:szCs w:val="17"/>
        </w:rPr>
      </w:pPr>
    </w:p>
    <w:p w:rsidR="00BC1FA6" w:rsidRPr="00D43677" w:rsidRDefault="00BC1FA6" w:rsidP="00BC1FA6">
      <w:pPr>
        <w:jc w:val="center"/>
        <w:rPr>
          <w:rFonts w:ascii="楷体" w:eastAsia="楷体" w:hAnsi="楷体"/>
          <w:sz w:val="23"/>
          <w:szCs w:val="23"/>
        </w:rPr>
      </w:pPr>
      <w:r>
        <w:rPr>
          <w:rFonts w:ascii="楷体" w:eastAsia="楷体" w:hAnsi="楷体" w:hint="eastAsia"/>
          <w:sz w:val="23"/>
          <w:szCs w:val="23"/>
        </w:rPr>
        <w:t>郭若城</w:t>
      </w:r>
      <w:r w:rsidRPr="00D43677">
        <w:rPr>
          <w:rFonts w:ascii="楷体" w:eastAsia="楷体" w:hAnsi="楷体" w:hint="eastAsia"/>
          <w:sz w:val="23"/>
          <w:szCs w:val="23"/>
          <w:vertAlign w:val="superscript"/>
        </w:rPr>
        <w:t>1</w:t>
      </w:r>
      <w:r w:rsidR="00235EF1">
        <w:rPr>
          <w:rFonts w:ascii="楷体" w:eastAsia="楷体" w:hAnsi="楷体"/>
          <w:sz w:val="23"/>
          <w:szCs w:val="23"/>
        </w:rPr>
        <w:t xml:space="preserve"> </w:t>
      </w:r>
      <w:r w:rsidR="00235EF1">
        <w:rPr>
          <w:rFonts w:ascii="楷体" w:eastAsia="楷体" w:hAnsi="楷体" w:hint="eastAsia"/>
          <w:sz w:val="23"/>
          <w:szCs w:val="23"/>
        </w:rPr>
        <w:t>丁</w:t>
      </w:r>
      <w:proofErr w:type="gramStart"/>
      <w:r w:rsidR="00235EF1">
        <w:rPr>
          <w:rFonts w:ascii="楷体" w:eastAsia="楷体" w:hAnsi="楷体" w:hint="eastAsia"/>
          <w:sz w:val="23"/>
          <w:szCs w:val="23"/>
        </w:rPr>
        <w:t>浩</w:t>
      </w:r>
      <w:proofErr w:type="gramEnd"/>
      <w:r w:rsidR="00235EF1">
        <w:rPr>
          <w:rFonts w:ascii="楷体" w:eastAsia="楷体" w:hAnsi="楷体" w:hint="eastAsia"/>
          <w:sz w:val="23"/>
          <w:szCs w:val="23"/>
        </w:rPr>
        <w:t>天</w:t>
      </w:r>
      <w:r w:rsidR="00235EF1" w:rsidRPr="00D43677">
        <w:rPr>
          <w:rFonts w:ascii="楷体" w:eastAsia="楷体" w:hAnsi="楷体" w:hint="eastAsia"/>
          <w:sz w:val="23"/>
          <w:szCs w:val="23"/>
          <w:vertAlign w:val="superscript"/>
        </w:rPr>
        <w:t>1</w:t>
      </w:r>
      <w:r w:rsidRPr="00D43677">
        <w:rPr>
          <w:rFonts w:ascii="楷体" w:eastAsia="楷体" w:hAnsi="楷体" w:hint="eastAsia"/>
          <w:sz w:val="23"/>
          <w:szCs w:val="23"/>
        </w:rPr>
        <w:t xml:space="preserve"> </w:t>
      </w:r>
      <w:r>
        <w:rPr>
          <w:rFonts w:ascii="楷体" w:eastAsia="楷体" w:hAnsi="楷体" w:hint="eastAsia"/>
          <w:sz w:val="23"/>
          <w:szCs w:val="23"/>
        </w:rPr>
        <w:t>张晓宇</w:t>
      </w:r>
      <w:r w:rsidRPr="00D43677">
        <w:rPr>
          <w:rFonts w:ascii="楷体" w:eastAsia="楷体" w:hAnsi="楷体" w:hint="eastAsia"/>
          <w:sz w:val="23"/>
          <w:szCs w:val="23"/>
          <w:vertAlign w:val="superscript"/>
        </w:rPr>
        <w:t>1</w:t>
      </w:r>
      <w:r w:rsidRPr="00D43677">
        <w:rPr>
          <w:rFonts w:ascii="楷体" w:eastAsia="楷体" w:hAnsi="楷体" w:hint="eastAsia"/>
          <w:sz w:val="23"/>
          <w:szCs w:val="23"/>
        </w:rPr>
        <w:t xml:space="preserve"> 张蓓</w:t>
      </w:r>
      <w:r w:rsidR="00FE484F">
        <w:rPr>
          <w:rFonts w:ascii="楷体" w:eastAsia="楷体" w:hAnsi="楷体" w:hint="eastAsia"/>
          <w:sz w:val="23"/>
          <w:szCs w:val="23"/>
          <w:vertAlign w:val="superscript"/>
        </w:rPr>
        <w:t>2</w:t>
      </w:r>
    </w:p>
    <w:p w:rsidR="00BC1FA6" w:rsidRPr="00D43677" w:rsidRDefault="00BC1FA6" w:rsidP="00BC1FA6">
      <w:pPr>
        <w:jc w:val="center"/>
        <w:rPr>
          <w:rFonts w:eastAsia="楷体"/>
          <w:sz w:val="20"/>
          <w:szCs w:val="20"/>
        </w:rPr>
      </w:pPr>
      <w:r w:rsidRPr="00D43677">
        <w:rPr>
          <w:rFonts w:eastAsia="楷体" w:hAnsi="楷体" w:hint="eastAsia"/>
          <w:sz w:val="20"/>
          <w:szCs w:val="20"/>
        </w:rPr>
        <w:t>（</w:t>
      </w:r>
      <w:r w:rsidRPr="00D43677">
        <w:rPr>
          <w:rFonts w:eastAsia="楷体" w:hint="eastAsia"/>
          <w:sz w:val="20"/>
          <w:szCs w:val="20"/>
        </w:rPr>
        <w:t xml:space="preserve">1 </w:t>
      </w:r>
      <w:r w:rsidRPr="00D43677">
        <w:rPr>
          <w:rFonts w:eastAsia="楷体" w:hAnsi="楷体" w:hint="eastAsia"/>
          <w:sz w:val="20"/>
          <w:szCs w:val="20"/>
        </w:rPr>
        <w:t>北京科技大学</w:t>
      </w:r>
      <w:r w:rsidRPr="00D43677">
        <w:rPr>
          <w:rFonts w:eastAsia="楷体" w:hint="eastAsia"/>
          <w:sz w:val="20"/>
          <w:szCs w:val="20"/>
        </w:rPr>
        <w:t xml:space="preserve"> </w:t>
      </w:r>
      <w:r w:rsidRPr="00D43677">
        <w:rPr>
          <w:rFonts w:eastAsia="楷体" w:hAnsi="楷体" w:hint="eastAsia"/>
          <w:sz w:val="20"/>
          <w:szCs w:val="20"/>
        </w:rPr>
        <w:t>高等工程师学院，北京</w:t>
      </w:r>
      <w:r w:rsidRPr="00D43677">
        <w:rPr>
          <w:rFonts w:eastAsia="楷体" w:hint="eastAsia"/>
          <w:sz w:val="20"/>
          <w:szCs w:val="20"/>
        </w:rPr>
        <w:t xml:space="preserve"> </w:t>
      </w:r>
      <w:r w:rsidRPr="00D43677">
        <w:rPr>
          <w:rFonts w:eastAsia="楷体"/>
          <w:sz w:val="20"/>
          <w:szCs w:val="20"/>
        </w:rPr>
        <w:t>100083</w:t>
      </w:r>
      <w:r w:rsidRPr="00D43677">
        <w:rPr>
          <w:rFonts w:eastAsia="楷体" w:hAnsi="楷体" w:hint="eastAsia"/>
          <w:sz w:val="20"/>
          <w:szCs w:val="20"/>
        </w:rPr>
        <w:t>；</w:t>
      </w:r>
      <w:r w:rsidR="00FE484F">
        <w:rPr>
          <w:rFonts w:eastAsia="楷体" w:hint="eastAsia"/>
          <w:sz w:val="20"/>
          <w:szCs w:val="20"/>
        </w:rPr>
        <w:t>2</w:t>
      </w:r>
      <w:r w:rsidRPr="00D43677">
        <w:rPr>
          <w:rFonts w:eastAsia="楷体" w:hint="eastAsia"/>
          <w:sz w:val="20"/>
          <w:szCs w:val="20"/>
        </w:rPr>
        <w:t xml:space="preserve"> </w:t>
      </w:r>
      <w:r w:rsidRPr="00D43677">
        <w:rPr>
          <w:rFonts w:eastAsia="楷体" w:hAnsi="楷体" w:hint="eastAsia"/>
          <w:sz w:val="20"/>
          <w:szCs w:val="20"/>
        </w:rPr>
        <w:t>北京科技大学</w:t>
      </w:r>
      <w:r w:rsidRPr="00D43677">
        <w:rPr>
          <w:rFonts w:eastAsia="楷体" w:hint="eastAsia"/>
          <w:sz w:val="20"/>
          <w:szCs w:val="20"/>
        </w:rPr>
        <w:t xml:space="preserve"> </w:t>
      </w:r>
      <w:r w:rsidRPr="00D43677">
        <w:rPr>
          <w:rFonts w:eastAsia="楷体" w:hAnsi="楷体" w:hint="eastAsia"/>
          <w:sz w:val="20"/>
          <w:szCs w:val="20"/>
        </w:rPr>
        <w:t>自然科学基础实验中心，北京</w:t>
      </w:r>
      <w:r w:rsidRPr="00D43677">
        <w:rPr>
          <w:rFonts w:eastAsia="楷体" w:hint="eastAsia"/>
          <w:sz w:val="20"/>
          <w:szCs w:val="20"/>
        </w:rPr>
        <w:t xml:space="preserve"> </w:t>
      </w:r>
      <w:r w:rsidRPr="00D43677">
        <w:rPr>
          <w:rFonts w:eastAsia="楷体"/>
          <w:sz w:val="20"/>
          <w:szCs w:val="20"/>
        </w:rPr>
        <w:t>100083</w:t>
      </w:r>
      <w:r w:rsidRPr="00D43677">
        <w:rPr>
          <w:rFonts w:eastAsia="楷体" w:hAnsi="楷体" w:hint="eastAsia"/>
          <w:sz w:val="20"/>
          <w:szCs w:val="20"/>
        </w:rPr>
        <w:t>）</w:t>
      </w:r>
    </w:p>
    <w:p w:rsidR="00BC1FA6" w:rsidRPr="00BC1FA6" w:rsidRDefault="00BC1FA6" w:rsidP="00BC1FA6">
      <w:pPr>
        <w:jc w:val="center"/>
        <w:rPr>
          <w:rFonts w:ascii="宋体" w:hAnsi="宋体"/>
          <w:sz w:val="17"/>
          <w:szCs w:val="17"/>
        </w:rPr>
      </w:pPr>
    </w:p>
    <w:p w:rsidR="00BC1FA6" w:rsidRPr="00D43677" w:rsidRDefault="00BC1FA6" w:rsidP="00BC1FA6">
      <w:pPr>
        <w:ind w:leftChars="200" w:left="420"/>
        <w:rPr>
          <w:rFonts w:ascii="宋体" w:hAnsi="宋体"/>
          <w:sz w:val="20"/>
          <w:szCs w:val="20"/>
        </w:rPr>
      </w:pPr>
      <w:r w:rsidRPr="00D43677">
        <w:rPr>
          <w:rFonts w:ascii="黑体" w:eastAsia="黑体" w:hAnsi="黑体" w:hint="eastAsia"/>
          <w:b/>
          <w:sz w:val="19"/>
          <w:szCs w:val="19"/>
        </w:rPr>
        <w:t>摘  要：</w:t>
      </w:r>
      <w:r w:rsidRPr="00912919">
        <w:rPr>
          <w:rFonts w:ascii="楷体" w:eastAsia="楷体" w:hAnsi="楷体" w:hint="eastAsia"/>
          <w:sz w:val="19"/>
          <w:szCs w:val="19"/>
        </w:rPr>
        <w:t>在当今安全形势越来越紧迫的今天，在各个领域越发地要求探测器推陈出新的情况下</w:t>
      </w:r>
      <w:r w:rsidRPr="00D43677">
        <w:rPr>
          <w:rFonts w:ascii="楷体" w:eastAsia="楷体" w:hAnsi="楷体" w:hint="eastAsia"/>
          <w:sz w:val="19"/>
          <w:szCs w:val="19"/>
        </w:rPr>
        <w:t>，该项目</w:t>
      </w:r>
      <w:r>
        <w:rPr>
          <w:rFonts w:ascii="楷体" w:eastAsia="楷体" w:hAnsi="楷体" w:hint="eastAsia"/>
          <w:sz w:val="19"/>
          <w:szCs w:val="19"/>
        </w:rPr>
        <w:t>致力于灵敏度、外观、特定需求方向得到创新的金属探测器。我们的项目基于应用实践</w:t>
      </w:r>
      <w:r w:rsidRPr="00D43677">
        <w:rPr>
          <w:rFonts w:ascii="楷体" w:eastAsia="楷体" w:hAnsi="楷体" w:hint="eastAsia"/>
          <w:sz w:val="19"/>
          <w:szCs w:val="19"/>
        </w:rPr>
        <w:t>，</w:t>
      </w:r>
      <w:r>
        <w:rPr>
          <w:rFonts w:ascii="楷体" w:eastAsia="楷体" w:hAnsi="楷体" w:hint="eastAsia"/>
          <w:sz w:val="19"/>
          <w:szCs w:val="19"/>
        </w:rPr>
        <w:t>制作的金属探测器具有探测枪支、管制刀具等危险品的功能，能够广泛应用于实践工作中。本项目在</w:t>
      </w:r>
      <w:r w:rsidRPr="006C1FF3">
        <w:rPr>
          <w:rFonts w:ascii="楷体" w:eastAsia="楷体" w:hAnsi="楷体" w:hint="eastAsia"/>
          <w:sz w:val="19"/>
          <w:szCs w:val="19"/>
        </w:rPr>
        <w:t>完成初步电路设计之后，对电路进行优化调整，尽可能实现电路的最优设计，进一步提升金属探测器的探测深度以及灵敏度</w:t>
      </w:r>
      <w:r>
        <w:rPr>
          <w:rFonts w:ascii="楷体" w:eastAsia="楷体" w:hAnsi="楷体" w:hint="eastAsia"/>
          <w:sz w:val="19"/>
          <w:szCs w:val="19"/>
        </w:rPr>
        <w:t>，</w:t>
      </w:r>
      <w:r w:rsidRPr="006C1FF3">
        <w:rPr>
          <w:rFonts w:ascii="楷体" w:eastAsia="楷体" w:hAnsi="楷体" w:hint="eastAsia"/>
          <w:sz w:val="19"/>
          <w:szCs w:val="19"/>
        </w:rPr>
        <w:t>通过</w:t>
      </w:r>
      <w:r>
        <w:rPr>
          <w:rFonts w:ascii="楷体" w:eastAsia="楷体" w:hAnsi="楷体" w:hint="eastAsia"/>
          <w:sz w:val="19"/>
          <w:szCs w:val="19"/>
        </w:rPr>
        <w:t>比对制作</w:t>
      </w:r>
      <w:r w:rsidRPr="006C1FF3">
        <w:rPr>
          <w:rFonts w:ascii="楷体" w:eastAsia="楷体" w:hAnsi="楷体" w:hint="eastAsia"/>
          <w:sz w:val="19"/>
          <w:szCs w:val="19"/>
        </w:rPr>
        <w:t>不同直径的线圈和不同的绕组所产生的效果，得出最佳的线圈的直径及其所对应的绕组，并采用最佳方案</w:t>
      </w:r>
      <w:r>
        <w:rPr>
          <w:rFonts w:ascii="楷体" w:eastAsia="楷体" w:hAnsi="楷体" w:hint="eastAsia"/>
          <w:sz w:val="19"/>
          <w:szCs w:val="19"/>
        </w:rPr>
        <w:t>，还在外观方面有所改进，使其尽量符合人体工程学的要求，积极</w:t>
      </w:r>
      <w:r w:rsidRPr="00D43677">
        <w:rPr>
          <w:rFonts w:ascii="楷体" w:eastAsia="楷体" w:hAnsi="楷体" w:hint="eastAsia"/>
          <w:sz w:val="19"/>
          <w:szCs w:val="19"/>
        </w:rPr>
        <w:t>响应了国家</w:t>
      </w:r>
      <w:r>
        <w:rPr>
          <w:rFonts w:ascii="楷体" w:eastAsia="楷体" w:hAnsi="楷体" w:hint="eastAsia"/>
          <w:sz w:val="19"/>
          <w:szCs w:val="19"/>
        </w:rPr>
        <w:t>安全政策</w:t>
      </w:r>
      <w:r w:rsidRPr="00D43677">
        <w:rPr>
          <w:rFonts w:ascii="楷体" w:eastAsia="楷体" w:hAnsi="楷体" w:hint="eastAsia"/>
          <w:sz w:val="19"/>
          <w:szCs w:val="19"/>
        </w:rPr>
        <w:t>，</w:t>
      </w:r>
      <w:r>
        <w:rPr>
          <w:rFonts w:ascii="楷体" w:eastAsia="楷体" w:hAnsi="楷体" w:hint="eastAsia"/>
          <w:sz w:val="19"/>
          <w:szCs w:val="19"/>
        </w:rPr>
        <w:t>重视创新实践</w:t>
      </w:r>
      <w:r w:rsidRPr="00D43677">
        <w:rPr>
          <w:rFonts w:ascii="楷体" w:eastAsia="楷体" w:hAnsi="楷体" w:hint="eastAsia"/>
          <w:sz w:val="19"/>
          <w:szCs w:val="19"/>
        </w:rPr>
        <w:t>。</w:t>
      </w:r>
    </w:p>
    <w:p w:rsidR="00BC1FA6" w:rsidRPr="00D43677" w:rsidRDefault="00BC1FA6" w:rsidP="00BC1FA6">
      <w:pPr>
        <w:ind w:firstLineChars="200" w:firstLine="381"/>
        <w:rPr>
          <w:rFonts w:ascii="宋体" w:hAnsi="宋体"/>
          <w:sz w:val="20"/>
          <w:szCs w:val="20"/>
        </w:rPr>
      </w:pPr>
      <w:r w:rsidRPr="00D43677">
        <w:rPr>
          <w:rFonts w:ascii="黑体" w:eastAsia="黑体" w:hAnsi="黑体" w:hint="eastAsia"/>
          <w:b/>
          <w:sz w:val="19"/>
          <w:szCs w:val="19"/>
        </w:rPr>
        <w:t>关键词：</w:t>
      </w:r>
      <w:r>
        <w:rPr>
          <w:rFonts w:ascii="楷体" w:eastAsia="楷体" w:hAnsi="楷体" w:hint="eastAsia"/>
          <w:sz w:val="19"/>
          <w:szCs w:val="19"/>
        </w:rPr>
        <w:t>金属</w:t>
      </w:r>
      <w:r w:rsidRPr="00D43677">
        <w:rPr>
          <w:rFonts w:ascii="楷体" w:eastAsia="楷体" w:hAnsi="楷体" w:hint="eastAsia"/>
          <w:sz w:val="19"/>
          <w:szCs w:val="19"/>
        </w:rPr>
        <w:t>；</w:t>
      </w:r>
      <w:r>
        <w:rPr>
          <w:rFonts w:ascii="楷体" w:eastAsia="楷体" w:hAnsi="楷体" w:hint="eastAsia"/>
          <w:sz w:val="19"/>
          <w:szCs w:val="19"/>
        </w:rPr>
        <w:t>探测器</w:t>
      </w:r>
      <w:r w:rsidRPr="00D43677">
        <w:rPr>
          <w:rFonts w:ascii="楷体" w:eastAsia="楷体" w:hAnsi="楷体" w:hint="eastAsia"/>
          <w:sz w:val="19"/>
          <w:szCs w:val="19"/>
        </w:rPr>
        <w:t>；</w:t>
      </w:r>
      <w:r>
        <w:rPr>
          <w:rFonts w:ascii="楷体" w:eastAsia="楷体" w:hAnsi="楷体" w:hint="eastAsia"/>
          <w:sz w:val="19"/>
          <w:szCs w:val="19"/>
        </w:rPr>
        <w:t>简易</w:t>
      </w:r>
      <w:r w:rsidRPr="00D43677">
        <w:rPr>
          <w:rFonts w:ascii="楷体" w:eastAsia="楷体" w:hAnsi="楷体" w:hint="eastAsia"/>
          <w:sz w:val="19"/>
          <w:szCs w:val="19"/>
        </w:rPr>
        <w:t>；便民</w:t>
      </w:r>
    </w:p>
    <w:p w:rsidR="00BC1FA6" w:rsidRDefault="00235EF1" w:rsidP="00BC1FA6">
      <w:pPr>
        <w:ind w:firstLineChars="200" w:firstLine="381"/>
        <w:rPr>
          <w:rFonts w:ascii="楷体" w:eastAsia="楷体" w:hAnsi="楷体"/>
          <w:sz w:val="19"/>
          <w:szCs w:val="19"/>
        </w:rPr>
      </w:pPr>
      <w:r w:rsidRPr="00235EF1">
        <w:rPr>
          <w:rFonts w:ascii="黑体" w:eastAsia="黑体" w:hAnsi="黑体" w:hint="eastAsia"/>
          <w:b/>
          <w:sz w:val="19"/>
          <w:szCs w:val="19"/>
        </w:rPr>
        <w:t>作者简介</w:t>
      </w:r>
      <w:r>
        <w:rPr>
          <w:rFonts w:ascii="黑体" w:eastAsia="黑体" w:hAnsi="黑体" w:hint="eastAsia"/>
          <w:b/>
          <w:sz w:val="19"/>
          <w:szCs w:val="19"/>
        </w:rPr>
        <w:t>：</w:t>
      </w:r>
      <w:r w:rsidRPr="00235EF1">
        <w:rPr>
          <w:rFonts w:ascii="楷体" w:eastAsia="楷体" w:hAnsi="楷体" w:hint="eastAsia"/>
          <w:sz w:val="19"/>
          <w:szCs w:val="19"/>
        </w:rPr>
        <w:t>张蓓，女，北京科技大学自然基础实验中心，电话1</w:t>
      </w:r>
      <w:r w:rsidRPr="00235EF1">
        <w:rPr>
          <w:rFonts w:ascii="楷体" w:eastAsia="楷体" w:hAnsi="楷体"/>
          <w:sz w:val="19"/>
          <w:szCs w:val="19"/>
        </w:rPr>
        <w:t>3439624612</w:t>
      </w:r>
      <w:r w:rsidRPr="00235EF1">
        <w:rPr>
          <w:rFonts w:ascii="楷体" w:eastAsia="楷体" w:hAnsi="楷体" w:hint="eastAsia"/>
          <w:sz w:val="19"/>
          <w:szCs w:val="19"/>
        </w:rPr>
        <w:t>，</w:t>
      </w:r>
      <w:r w:rsidRPr="00235EF1">
        <w:rPr>
          <w:rFonts w:ascii="楷体" w:eastAsia="楷体" w:hAnsi="楷体"/>
          <w:sz w:val="19"/>
          <w:szCs w:val="19"/>
        </w:rPr>
        <w:fldChar w:fldCharType="begin"/>
      </w:r>
      <w:r w:rsidRPr="00235EF1">
        <w:rPr>
          <w:rFonts w:ascii="楷体" w:eastAsia="楷体" w:hAnsi="楷体"/>
          <w:sz w:val="19"/>
          <w:szCs w:val="19"/>
        </w:rPr>
        <w:instrText xml:space="preserve"> HYPERLINK "mailto:邮箱</w:instrText>
      </w:r>
      <w:r w:rsidRPr="00235EF1">
        <w:rPr>
          <w:rFonts w:ascii="楷体" w:eastAsia="楷体" w:hAnsi="楷体" w:hint="eastAsia"/>
          <w:sz w:val="19"/>
          <w:szCs w:val="19"/>
        </w:rPr>
        <w:instrText xml:space="preserve"> </w:instrText>
      </w:r>
      <w:r w:rsidRPr="00235EF1">
        <w:rPr>
          <w:rFonts w:ascii="楷体" w:eastAsia="楷体" w:hAnsi="楷体"/>
          <w:sz w:val="19"/>
          <w:szCs w:val="19"/>
        </w:rPr>
        <w:instrText>beizhang@sas</w:instrText>
      </w:r>
      <w:r w:rsidRPr="00235EF1">
        <w:rPr>
          <w:rFonts w:ascii="楷体" w:eastAsia="楷体" w:hAnsi="楷体" w:hint="eastAsia"/>
          <w:sz w:val="19"/>
          <w:szCs w:val="19"/>
        </w:rPr>
        <w:instrText>.</w:instrText>
      </w:r>
      <w:r w:rsidRPr="00235EF1">
        <w:rPr>
          <w:rFonts w:ascii="楷体" w:eastAsia="楷体" w:hAnsi="楷体"/>
          <w:sz w:val="19"/>
          <w:szCs w:val="19"/>
        </w:rPr>
        <w:instrText xml:space="preserve">ustb.edu.cn" </w:instrText>
      </w:r>
      <w:r w:rsidRPr="00235EF1">
        <w:rPr>
          <w:rFonts w:ascii="楷体" w:eastAsia="楷体" w:hAnsi="楷体"/>
          <w:sz w:val="19"/>
          <w:szCs w:val="19"/>
        </w:rPr>
        <w:fldChar w:fldCharType="separate"/>
      </w:r>
      <w:r w:rsidRPr="00235EF1">
        <w:rPr>
          <w:rFonts w:ascii="楷体" w:eastAsia="楷体" w:hAnsi="楷体"/>
        </w:rPr>
        <w:t>邮箱</w:t>
      </w:r>
      <w:r w:rsidRPr="00235EF1">
        <w:rPr>
          <w:rFonts w:ascii="楷体" w:eastAsia="楷体" w:hAnsi="楷体" w:hint="eastAsia"/>
        </w:rPr>
        <w:t xml:space="preserve"> </w:t>
      </w:r>
      <w:r w:rsidRPr="00235EF1">
        <w:rPr>
          <w:rFonts w:ascii="楷体" w:eastAsia="楷体" w:hAnsi="楷体"/>
        </w:rPr>
        <w:t>beizhang@sas</w:t>
      </w:r>
      <w:r w:rsidRPr="00235EF1">
        <w:rPr>
          <w:rFonts w:ascii="楷体" w:eastAsia="楷体" w:hAnsi="楷体" w:hint="eastAsia"/>
        </w:rPr>
        <w:t>.</w:t>
      </w:r>
      <w:r w:rsidRPr="00235EF1">
        <w:rPr>
          <w:rFonts w:ascii="楷体" w:eastAsia="楷体" w:hAnsi="楷体"/>
        </w:rPr>
        <w:t>ustb.edu.cn</w:t>
      </w:r>
      <w:r w:rsidRPr="00235EF1">
        <w:rPr>
          <w:rFonts w:ascii="楷体" w:eastAsia="楷体" w:hAnsi="楷体"/>
          <w:sz w:val="19"/>
          <w:szCs w:val="19"/>
        </w:rPr>
        <w:fldChar w:fldCharType="end"/>
      </w:r>
      <w:r w:rsidRPr="00235EF1">
        <w:rPr>
          <w:rFonts w:ascii="楷体" w:eastAsia="楷体" w:hAnsi="楷体" w:hint="eastAsia"/>
          <w:sz w:val="19"/>
          <w:szCs w:val="19"/>
        </w:rPr>
        <w:t>。</w:t>
      </w:r>
    </w:p>
    <w:p w:rsidR="00235EF1" w:rsidRDefault="00235EF1" w:rsidP="00BC1FA6">
      <w:pPr>
        <w:ind w:firstLineChars="200" w:firstLine="380"/>
        <w:rPr>
          <w:rFonts w:ascii="楷体" w:eastAsia="楷体" w:hAnsi="楷体"/>
          <w:sz w:val="19"/>
          <w:szCs w:val="19"/>
        </w:rPr>
      </w:pPr>
      <w:r>
        <w:rPr>
          <w:rFonts w:ascii="楷体" w:eastAsia="楷体" w:hAnsi="楷体" w:hint="eastAsia"/>
          <w:sz w:val="19"/>
          <w:szCs w:val="19"/>
        </w:rPr>
        <w:t>郭若城，北京科技大学学生，电话1</w:t>
      </w:r>
      <w:r>
        <w:rPr>
          <w:rFonts w:ascii="楷体" w:eastAsia="楷体" w:hAnsi="楷体"/>
          <w:sz w:val="19"/>
          <w:szCs w:val="19"/>
        </w:rPr>
        <w:t>8611578199</w:t>
      </w:r>
      <w:r>
        <w:rPr>
          <w:rFonts w:ascii="楷体" w:eastAsia="楷体" w:hAnsi="楷体" w:hint="eastAsia"/>
          <w:sz w:val="19"/>
          <w:szCs w:val="19"/>
        </w:rPr>
        <w:t>，</w:t>
      </w:r>
      <w:r>
        <w:rPr>
          <w:rFonts w:ascii="楷体" w:eastAsia="楷体" w:hAnsi="楷体"/>
          <w:sz w:val="19"/>
          <w:szCs w:val="19"/>
        </w:rPr>
        <w:fldChar w:fldCharType="begin"/>
      </w:r>
      <w:r>
        <w:rPr>
          <w:rFonts w:ascii="楷体" w:eastAsia="楷体" w:hAnsi="楷体"/>
          <w:sz w:val="19"/>
          <w:szCs w:val="19"/>
        </w:rPr>
        <w:instrText xml:space="preserve"> HYPERLINK "mailto:</w:instrText>
      </w:r>
      <w:r>
        <w:rPr>
          <w:rFonts w:ascii="楷体" w:eastAsia="楷体" w:hAnsi="楷体" w:hint="eastAsia"/>
          <w:sz w:val="19"/>
          <w:szCs w:val="19"/>
        </w:rPr>
        <w:instrText>邮箱4</w:instrText>
      </w:r>
      <w:r>
        <w:rPr>
          <w:rFonts w:ascii="楷体" w:eastAsia="楷体" w:hAnsi="楷体"/>
          <w:sz w:val="19"/>
          <w:szCs w:val="19"/>
        </w:rPr>
        <w:instrText>1718086</w:instrText>
      </w:r>
      <w:r>
        <w:rPr>
          <w:rFonts w:ascii="楷体" w:eastAsia="楷体" w:hAnsi="楷体" w:hint="eastAsia"/>
          <w:sz w:val="19"/>
          <w:szCs w:val="19"/>
        </w:rPr>
        <w:instrText>@xs</w:instrText>
      </w:r>
      <w:r>
        <w:rPr>
          <w:rFonts w:ascii="楷体" w:eastAsia="楷体" w:hAnsi="楷体"/>
          <w:sz w:val="19"/>
          <w:szCs w:val="19"/>
        </w:rPr>
        <w:instrText xml:space="preserve">.ustb.edu.cn" </w:instrText>
      </w:r>
      <w:r>
        <w:rPr>
          <w:rFonts w:ascii="楷体" w:eastAsia="楷体" w:hAnsi="楷体"/>
          <w:sz w:val="19"/>
          <w:szCs w:val="19"/>
        </w:rPr>
        <w:fldChar w:fldCharType="separate"/>
      </w:r>
      <w:r w:rsidRPr="00235EF1">
        <w:rPr>
          <w:rFonts w:ascii="楷体" w:eastAsia="楷体" w:hAnsi="楷体"/>
          <w:sz w:val="19"/>
          <w:szCs w:val="19"/>
        </w:rPr>
        <w:t>邮箱</w:t>
      </w:r>
      <w:r w:rsidRPr="00235EF1">
        <w:rPr>
          <w:rFonts w:ascii="楷体" w:eastAsia="楷体" w:hAnsi="楷体" w:hint="eastAsia"/>
          <w:sz w:val="19"/>
          <w:szCs w:val="19"/>
        </w:rPr>
        <w:t>4</w:t>
      </w:r>
      <w:r w:rsidRPr="00235EF1">
        <w:rPr>
          <w:rFonts w:ascii="楷体" w:eastAsia="楷体" w:hAnsi="楷体"/>
          <w:sz w:val="19"/>
          <w:szCs w:val="19"/>
        </w:rPr>
        <w:t>1718086@xs.ustb.edu.cn</w:t>
      </w:r>
      <w:r>
        <w:rPr>
          <w:rFonts w:ascii="楷体" w:eastAsia="楷体" w:hAnsi="楷体"/>
          <w:sz w:val="19"/>
          <w:szCs w:val="19"/>
        </w:rPr>
        <w:fldChar w:fldCharType="end"/>
      </w:r>
      <w:r>
        <w:rPr>
          <w:rFonts w:ascii="楷体" w:eastAsia="楷体" w:hAnsi="楷体" w:hint="eastAsia"/>
          <w:sz w:val="19"/>
          <w:szCs w:val="19"/>
        </w:rPr>
        <w:t>。</w:t>
      </w:r>
    </w:p>
    <w:p w:rsidR="00235EF1" w:rsidRDefault="00B834CA" w:rsidP="00BC1FA6">
      <w:pPr>
        <w:ind w:firstLineChars="200" w:firstLine="380"/>
        <w:rPr>
          <w:rFonts w:ascii="楷体" w:eastAsia="楷体" w:hAnsi="楷体"/>
          <w:sz w:val="19"/>
          <w:szCs w:val="19"/>
        </w:rPr>
      </w:pPr>
      <w:r>
        <w:rPr>
          <w:rFonts w:ascii="楷体" w:eastAsia="楷体" w:hAnsi="楷体" w:hint="eastAsia"/>
          <w:sz w:val="19"/>
          <w:szCs w:val="19"/>
        </w:rPr>
        <w:t>丁</w:t>
      </w:r>
      <w:proofErr w:type="gramStart"/>
      <w:r>
        <w:rPr>
          <w:rFonts w:ascii="楷体" w:eastAsia="楷体" w:hAnsi="楷体" w:hint="eastAsia"/>
          <w:sz w:val="19"/>
          <w:szCs w:val="19"/>
        </w:rPr>
        <w:t>浩</w:t>
      </w:r>
      <w:proofErr w:type="gramEnd"/>
      <w:r>
        <w:rPr>
          <w:rFonts w:ascii="楷体" w:eastAsia="楷体" w:hAnsi="楷体" w:hint="eastAsia"/>
          <w:sz w:val="19"/>
          <w:szCs w:val="19"/>
        </w:rPr>
        <w:t>天，北京科技大学学生，电话1</w:t>
      </w:r>
      <w:r>
        <w:rPr>
          <w:rFonts w:ascii="楷体" w:eastAsia="楷体" w:hAnsi="楷体"/>
          <w:sz w:val="19"/>
          <w:szCs w:val="19"/>
        </w:rPr>
        <w:t>8801260513</w:t>
      </w:r>
      <w:r>
        <w:rPr>
          <w:rFonts w:ascii="楷体" w:eastAsia="楷体" w:hAnsi="楷体" w:hint="eastAsia"/>
          <w:sz w:val="19"/>
          <w:szCs w:val="19"/>
        </w:rPr>
        <w:t>，</w:t>
      </w:r>
      <w:r>
        <w:rPr>
          <w:rFonts w:ascii="楷体" w:eastAsia="楷体" w:hAnsi="楷体"/>
          <w:sz w:val="19"/>
          <w:szCs w:val="19"/>
        </w:rPr>
        <w:fldChar w:fldCharType="begin"/>
      </w:r>
      <w:r>
        <w:rPr>
          <w:rFonts w:ascii="楷体" w:eastAsia="楷体" w:hAnsi="楷体"/>
          <w:sz w:val="19"/>
          <w:szCs w:val="19"/>
        </w:rPr>
        <w:instrText xml:space="preserve"> HYPERLINK "mailto:</w:instrText>
      </w:r>
      <w:r>
        <w:rPr>
          <w:rFonts w:ascii="楷体" w:eastAsia="楷体" w:hAnsi="楷体" w:hint="eastAsia"/>
          <w:sz w:val="19"/>
          <w:szCs w:val="19"/>
        </w:rPr>
        <w:instrText>邮箱2</w:instrText>
      </w:r>
      <w:r>
        <w:rPr>
          <w:rFonts w:ascii="楷体" w:eastAsia="楷体" w:hAnsi="楷体"/>
          <w:sz w:val="19"/>
          <w:szCs w:val="19"/>
        </w:rPr>
        <w:instrText>834667980</w:instrText>
      </w:r>
      <w:r>
        <w:rPr>
          <w:rFonts w:ascii="楷体" w:eastAsia="楷体" w:hAnsi="楷体" w:hint="eastAsia"/>
          <w:sz w:val="19"/>
          <w:szCs w:val="19"/>
        </w:rPr>
        <w:instrText>@qq.</w:instrText>
      </w:r>
      <w:r>
        <w:rPr>
          <w:rFonts w:ascii="楷体" w:eastAsia="楷体" w:hAnsi="楷体"/>
          <w:sz w:val="19"/>
          <w:szCs w:val="19"/>
        </w:rPr>
        <w:instrText xml:space="preserve">com" </w:instrText>
      </w:r>
      <w:r>
        <w:rPr>
          <w:rFonts w:ascii="楷体" w:eastAsia="楷体" w:hAnsi="楷体"/>
          <w:sz w:val="19"/>
          <w:szCs w:val="19"/>
        </w:rPr>
        <w:fldChar w:fldCharType="separate"/>
      </w:r>
      <w:r w:rsidRPr="00B834CA">
        <w:rPr>
          <w:rFonts w:ascii="楷体" w:eastAsia="楷体" w:hAnsi="楷体"/>
          <w:sz w:val="19"/>
          <w:szCs w:val="19"/>
        </w:rPr>
        <w:t>邮箱</w:t>
      </w:r>
      <w:r w:rsidRPr="00B834CA">
        <w:rPr>
          <w:rFonts w:ascii="楷体" w:eastAsia="楷体" w:hAnsi="楷体" w:hint="eastAsia"/>
          <w:sz w:val="19"/>
          <w:szCs w:val="19"/>
        </w:rPr>
        <w:t>2</w:t>
      </w:r>
      <w:r w:rsidRPr="00B834CA">
        <w:rPr>
          <w:rFonts w:ascii="楷体" w:eastAsia="楷体" w:hAnsi="楷体"/>
          <w:sz w:val="19"/>
          <w:szCs w:val="19"/>
        </w:rPr>
        <w:t>834667980@qq</w:t>
      </w:r>
      <w:r w:rsidRPr="00B834CA">
        <w:rPr>
          <w:rFonts w:ascii="楷体" w:eastAsia="楷体" w:hAnsi="楷体" w:hint="eastAsia"/>
          <w:sz w:val="19"/>
          <w:szCs w:val="19"/>
        </w:rPr>
        <w:t>.</w:t>
      </w:r>
      <w:r w:rsidRPr="00B834CA">
        <w:rPr>
          <w:rFonts w:ascii="楷体" w:eastAsia="楷体" w:hAnsi="楷体"/>
          <w:sz w:val="19"/>
          <w:szCs w:val="19"/>
        </w:rPr>
        <w:t>com</w:t>
      </w:r>
      <w:r>
        <w:rPr>
          <w:rFonts w:ascii="楷体" w:eastAsia="楷体" w:hAnsi="楷体"/>
          <w:sz w:val="19"/>
          <w:szCs w:val="19"/>
        </w:rPr>
        <w:fldChar w:fldCharType="end"/>
      </w:r>
      <w:r>
        <w:rPr>
          <w:rFonts w:ascii="楷体" w:eastAsia="楷体" w:hAnsi="楷体" w:hint="eastAsia"/>
          <w:sz w:val="19"/>
          <w:szCs w:val="19"/>
        </w:rPr>
        <w:t>。</w:t>
      </w:r>
    </w:p>
    <w:p w:rsidR="00B834CA" w:rsidRPr="00B834CA" w:rsidRDefault="00B834CA" w:rsidP="00BC1FA6">
      <w:pPr>
        <w:ind w:firstLineChars="200" w:firstLine="380"/>
        <w:rPr>
          <w:rFonts w:ascii="楷体" w:eastAsia="楷体" w:hAnsi="楷体" w:hint="eastAsia"/>
          <w:sz w:val="19"/>
          <w:szCs w:val="19"/>
        </w:rPr>
      </w:pPr>
      <w:r>
        <w:rPr>
          <w:rFonts w:ascii="楷体" w:eastAsia="楷体" w:hAnsi="楷体" w:hint="eastAsia"/>
          <w:sz w:val="19"/>
          <w:szCs w:val="19"/>
        </w:rPr>
        <w:t>张晓宇，北京科技大学学生，电话1</w:t>
      </w:r>
      <w:r>
        <w:rPr>
          <w:rFonts w:ascii="楷体" w:eastAsia="楷体" w:hAnsi="楷体"/>
          <w:sz w:val="19"/>
          <w:szCs w:val="19"/>
        </w:rPr>
        <w:t>7338105273</w:t>
      </w:r>
      <w:r>
        <w:rPr>
          <w:rFonts w:ascii="楷体" w:eastAsia="楷体" w:hAnsi="楷体" w:hint="eastAsia"/>
          <w:sz w:val="19"/>
          <w:szCs w:val="19"/>
        </w:rPr>
        <w:t>，</w:t>
      </w:r>
      <w:r>
        <w:rPr>
          <w:rFonts w:ascii="楷体" w:eastAsia="楷体" w:hAnsi="楷体"/>
          <w:sz w:val="19"/>
          <w:szCs w:val="19"/>
        </w:rPr>
        <w:fldChar w:fldCharType="begin"/>
      </w:r>
      <w:r>
        <w:rPr>
          <w:rFonts w:ascii="楷体" w:eastAsia="楷体" w:hAnsi="楷体"/>
          <w:sz w:val="19"/>
          <w:szCs w:val="19"/>
        </w:rPr>
        <w:instrText xml:space="preserve"> HYPERLINK "mailto:</w:instrText>
      </w:r>
      <w:r>
        <w:rPr>
          <w:rFonts w:ascii="楷体" w:eastAsia="楷体" w:hAnsi="楷体" w:hint="eastAsia"/>
          <w:sz w:val="19"/>
          <w:szCs w:val="19"/>
        </w:rPr>
        <w:instrText>邮箱1</w:instrText>
      </w:r>
      <w:r>
        <w:rPr>
          <w:rFonts w:ascii="楷体" w:eastAsia="楷体" w:hAnsi="楷体"/>
          <w:sz w:val="19"/>
          <w:szCs w:val="19"/>
        </w:rPr>
        <w:instrText>742073683</w:instrText>
      </w:r>
      <w:r>
        <w:rPr>
          <w:rFonts w:ascii="楷体" w:eastAsia="楷体" w:hAnsi="楷体" w:hint="eastAsia"/>
          <w:sz w:val="19"/>
          <w:szCs w:val="19"/>
        </w:rPr>
        <w:instrText>@qq.</w:instrText>
      </w:r>
      <w:r>
        <w:rPr>
          <w:rFonts w:ascii="楷体" w:eastAsia="楷体" w:hAnsi="楷体"/>
          <w:sz w:val="19"/>
          <w:szCs w:val="19"/>
        </w:rPr>
        <w:instrText xml:space="preserve">com" </w:instrText>
      </w:r>
      <w:r>
        <w:rPr>
          <w:rFonts w:ascii="楷体" w:eastAsia="楷体" w:hAnsi="楷体"/>
          <w:sz w:val="19"/>
          <w:szCs w:val="19"/>
        </w:rPr>
        <w:fldChar w:fldCharType="separate"/>
      </w:r>
      <w:r w:rsidRPr="00B834CA">
        <w:rPr>
          <w:rFonts w:ascii="楷体" w:eastAsia="楷体" w:hAnsi="楷体"/>
          <w:sz w:val="19"/>
          <w:szCs w:val="19"/>
        </w:rPr>
        <w:t>邮箱</w:t>
      </w:r>
      <w:r w:rsidRPr="00B834CA">
        <w:rPr>
          <w:rFonts w:ascii="楷体" w:eastAsia="楷体" w:hAnsi="楷体" w:hint="eastAsia"/>
          <w:sz w:val="19"/>
          <w:szCs w:val="19"/>
        </w:rPr>
        <w:t>1</w:t>
      </w:r>
      <w:r w:rsidRPr="00B834CA">
        <w:rPr>
          <w:rFonts w:ascii="楷体" w:eastAsia="楷体" w:hAnsi="楷体"/>
          <w:sz w:val="19"/>
          <w:szCs w:val="19"/>
        </w:rPr>
        <w:t>742073683@qq</w:t>
      </w:r>
      <w:r w:rsidRPr="00B834CA">
        <w:rPr>
          <w:rFonts w:ascii="楷体" w:eastAsia="楷体" w:hAnsi="楷体" w:hint="eastAsia"/>
          <w:sz w:val="19"/>
          <w:szCs w:val="19"/>
        </w:rPr>
        <w:t>.</w:t>
      </w:r>
      <w:r w:rsidRPr="00B834CA">
        <w:rPr>
          <w:rFonts w:ascii="楷体" w:eastAsia="楷体" w:hAnsi="楷体"/>
          <w:sz w:val="19"/>
          <w:szCs w:val="19"/>
        </w:rPr>
        <w:t>com</w:t>
      </w:r>
      <w:r>
        <w:rPr>
          <w:rFonts w:ascii="楷体" w:eastAsia="楷体" w:hAnsi="楷体"/>
          <w:sz w:val="19"/>
          <w:szCs w:val="19"/>
        </w:rPr>
        <w:fldChar w:fldCharType="end"/>
      </w:r>
      <w:r>
        <w:rPr>
          <w:rFonts w:ascii="楷体" w:eastAsia="楷体" w:hAnsi="楷体" w:hint="eastAsia"/>
          <w:sz w:val="19"/>
          <w:szCs w:val="19"/>
        </w:rPr>
        <w:t>。</w:t>
      </w:r>
      <w:bookmarkStart w:id="0" w:name="_GoBack"/>
      <w:bookmarkEnd w:id="0"/>
    </w:p>
    <w:p w:rsidR="00BC1FA6" w:rsidRPr="00D43677" w:rsidRDefault="00BC1FA6" w:rsidP="00BC1FA6">
      <w:pPr>
        <w:rPr>
          <w:rFonts w:ascii="宋体" w:hAnsi="宋体"/>
          <w:sz w:val="31"/>
          <w:szCs w:val="31"/>
        </w:rPr>
      </w:pPr>
    </w:p>
    <w:p w:rsidR="00BC1FA6" w:rsidRPr="00D43677" w:rsidRDefault="00BC1FA6" w:rsidP="00BC1FA6">
      <w:pPr>
        <w:rPr>
          <w:rFonts w:ascii="宋体" w:hAnsi="宋体"/>
          <w:sz w:val="31"/>
          <w:szCs w:val="31"/>
        </w:rPr>
        <w:sectPr w:rsidR="00BC1FA6" w:rsidRPr="00D43677" w:rsidSect="001A655E">
          <w:footerReference w:type="first" r:id="rId7"/>
          <w:pgSz w:w="11906" w:h="16838" w:code="9"/>
          <w:pgMar w:top="1746" w:right="1134" w:bottom="1701" w:left="1134" w:header="1361" w:footer="1134" w:gutter="0"/>
          <w:cols w:space="425"/>
          <w:titlePg/>
          <w:docGrid w:type="lines" w:linePitch="311"/>
        </w:sectPr>
      </w:pPr>
    </w:p>
    <w:p w:rsidR="00BC1FA6" w:rsidRPr="00D43677" w:rsidRDefault="00BC1FA6" w:rsidP="00BC1FA6">
      <w:pPr>
        <w:pStyle w:val="aa"/>
        <w:rPr>
          <w:sz w:val="23"/>
          <w:szCs w:val="23"/>
        </w:rPr>
      </w:pPr>
      <w:proofErr w:type="gramStart"/>
      <w:r w:rsidRPr="00D43677">
        <w:rPr>
          <w:rFonts w:hint="eastAsia"/>
          <w:sz w:val="23"/>
          <w:szCs w:val="23"/>
        </w:rPr>
        <w:t>一</w:t>
      </w:r>
      <w:proofErr w:type="gramEnd"/>
      <w:r w:rsidRPr="00D43677">
        <w:rPr>
          <w:rFonts w:hint="eastAsia"/>
          <w:sz w:val="23"/>
          <w:szCs w:val="23"/>
        </w:rPr>
        <w:t xml:space="preserve">  前言</w:t>
      </w:r>
    </w:p>
    <w:p w:rsidR="00BC1FA6" w:rsidRPr="00D43677" w:rsidRDefault="00BC1FA6" w:rsidP="00BC1FA6">
      <w:pPr>
        <w:ind w:firstLineChars="200" w:firstLine="400"/>
        <w:rPr>
          <w:rFonts w:ascii="宋体" w:hAnsi="宋体"/>
          <w:sz w:val="20"/>
          <w:szCs w:val="20"/>
        </w:rPr>
      </w:pPr>
      <w:r>
        <w:rPr>
          <w:rFonts w:ascii="宋体" w:hAnsi="宋体" w:hint="eastAsia"/>
          <w:sz w:val="20"/>
          <w:szCs w:val="20"/>
        </w:rPr>
        <w:t>当今世</w:t>
      </w:r>
      <w:r w:rsidR="00B21630">
        <w:rPr>
          <w:rFonts w:ascii="宋体" w:hAnsi="宋体" w:hint="eastAsia"/>
          <w:sz w:val="20"/>
          <w:szCs w:val="20"/>
        </w:rPr>
        <w:t>界，金属已经广泛地应用于人们的日常生活，金属探测器作为一种探测设备</w:t>
      </w:r>
      <w:r>
        <w:rPr>
          <w:rFonts w:ascii="宋体" w:hAnsi="宋体" w:hint="eastAsia"/>
          <w:sz w:val="20"/>
          <w:szCs w:val="20"/>
        </w:rPr>
        <w:t>，主要有三大类：电磁感应型，X射</w:t>
      </w:r>
      <w:r w:rsidR="00B21630">
        <w:rPr>
          <w:rFonts w:ascii="宋体" w:hAnsi="宋体" w:hint="eastAsia"/>
          <w:sz w:val="20"/>
          <w:szCs w:val="20"/>
        </w:rPr>
        <w:t>线检测型，微波检测型。金属探测器在一些生产，生活，安检，勘测</w:t>
      </w:r>
      <w:r>
        <w:rPr>
          <w:rFonts w:ascii="宋体" w:hAnsi="宋体" w:hint="eastAsia"/>
          <w:sz w:val="20"/>
          <w:szCs w:val="20"/>
        </w:rPr>
        <w:t>中</w:t>
      </w:r>
      <w:r w:rsidR="00B21630">
        <w:rPr>
          <w:rFonts w:ascii="宋体" w:hAnsi="宋体" w:hint="eastAsia"/>
          <w:sz w:val="20"/>
          <w:szCs w:val="20"/>
        </w:rPr>
        <w:t>的应用</w:t>
      </w:r>
      <w:r>
        <w:rPr>
          <w:rFonts w:ascii="宋体" w:hAnsi="宋体" w:hint="eastAsia"/>
          <w:sz w:val="20"/>
          <w:szCs w:val="20"/>
        </w:rPr>
        <w:t>举足轻重。在矿物勘测，安全检查，工程实践和工业生产中，由于检测对象存在差异，对金属探测器的需求也各不相同。这些需求的差异主要体现在金属探测器的灵敏度上。</w:t>
      </w:r>
      <w:proofErr w:type="gramStart"/>
      <w:r w:rsidRPr="00D43677">
        <w:rPr>
          <w:rFonts w:ascii="宋体" w:hAnsi="宋体" w:hint="eastAsia"/>
          <w:sz w:val="20"/>
          <w:szCs w:val="20"/>
        </w:rPr>
        <w:t>本创新</w:t>
      </w:r>
      <w:proofErr w:type="gramEnd"/>
      <w:r w:rsidRPr="00D43677">
        <w:rPr>
          <w:rFonts w:ascii="宋体" w:hAnsi="宋体" w:hint="eastAsia"/>
          <w:sz w:val="20"/>
          <w:szCs w:val="20"/>
        </w:rPr>
        <w:t>项目</w:t>
      </w:r>
      <w:r>
        <w:rPr>
          <w:rFonts w:ascii="宋体" w:hAnsi="宋体" w:hint="eastAsia"/>
          <w:sz w:val="20"/>
          <w:szCs w:val="20"/>
        </w:rPr>
        <w:t>将按照不同的方案</w:t>
      </w:r>
      <w:r w:rsidRPr="00D43677">
        <w:rPr>
          <w:rFonts w:ascii="宋体" w:hAnsi="宋体" w:hint="eastAsia"/>
          <w:sz w:val="20"/>
          <w:szCs w:val="20"/>
        </w:rPr>
        <w:t>，设计并制作出拥有如下功能的</w:t>
      </w:r>
      <w:r>
        <w:rPr>
          <w:rFonts w:ascii="宋体" w:hAnsi="宋体" w:hint="eastAsia"/>
          <w:sz w:val="20"/>
          <w:szCs w:val="20"/>
        </w:rPr>
        <w:t>简易金属探测器</w:t>
      </w:r>
      <w:r w:rsidRPr="00D43677">
        <w:rPr>
          <w:rFonts w:ascii="宋体" w:hAnsi="宋体" w:hint="eastAsia"/>
          <w:sz w:val="20"/>
          <w:szCs w:val="20"/>
        </w:rPr>
        <w:t>：</w:t>
      </w:r>
    </w:p>
    <w:p w:rsidR="00BC1FA6" w:rsidRPr="00D43677" w:rsidRDefault="00BC1FA6" w:rsidP="00BC1FA6">
      <w:pPr>
        <w:pStyle w:val="a7"/>
        <w:numPr>
          <w:ilvl w:val="0"/>
          <w:numId w:val="1"/>
        </w:numPr>
        <w:ind w:left="357" w:firstLineChars="0" w:hanging="357"/>
        <w:rPr>
          <w:rFonts w:ascii="宋体" w:hAnsi="宋体"/>
          <w:sz w:val="20"/>
          <w:szCs w:val="20"/>
        </w:rPr>
      </w:pPr>
      <w:r>
        <w:rPr>
          <w:rFonts w:ascii="宋体" w:hAnsi="宋体" w:hint="eastAsia"/>
          <w:sz w:val="20"/>
          <w:szCs w:val="20"/>
        </w:rPr>
        <w:t>能探测到的金属最小体积近似于硬币大小</w:t>
      </w:r>
      <w:r w:rsidRPr="00D43677">
        <w:rPr>
          <w:rFonts w:ascii="宋体" w:hAnsi="宋体" w:hint="eastAsia"/>
          <w:sz w:val="20"/>
          <w:szCs w:val="20"/>
        </w:rPr>
        <w:t>。</w:t>
      </w:r>
    </w:p>
    <w:p w:rsidR="00BC1FA6" w:rsidRPr="00D43677" w:rsidRDefault="00BC1FA6" w:rsidP="00BC1FA6">
      <w:pPr>
        <w:pStyle w:val="a7"/>
        <w:numPr>
          <w:ilvl w:val="0"/>
          <w:numId w:val="1"/>
        </w:numPr>
        <w:ind w:left="357" w:firstLineChars="0" w:hanging="357"/>
        <w:rPr>
          <w:rFonts w:ascii="宋体" w:hAnsi="宋体"/>
          <w:sz w:val="20"/>
          <w:szCs w:val="20"/>
        </w:rPr>
      </w:pPr>
      <w:r>
        <w:rPr>
          <w:rFonts w:ascii="宋体" w:hAnsi="宋体" w:hint="eastAsia"/>
          <w:sz w:val="20"/>
          <w:szCs w:val="20"/>
        </w:rPr>
        <w:t>能探测到距离线圈1</w:t>
      </w:r>
      <w:r>
        <w:rPr>
          <w:rFonts w:ascii="宋体" w:hAnsi="宋体"/>
          <w:sz w:val="20"/>
          <w:szCs w:val="20"/>
        </w:rPr>
        <w:t>0</w:t>
      </w:r>
      <w:r>
        <w:rPr>
          <w:rFonts w:ascii="宋体" w:hAnsi="宋体" w:hint="eastAsia"/>
          <w:sz w:val="20"/>
          <w:szCs w:val="20"/>
        </w:rPr>
        <w:t>cm的金属</w:t>
      </w:r>
      <w:r w:rsidRPr="00D43677">
        <w:rPr>
          <w:rFonts w:ascii="宋体" w:hAnsi="宋体" w:hint="eastAsia"/>
          <w:sz w:val="20"/>
          <w:szCs w:val="20"/>
        </w:rPr>
        <w:t>。</w:t>
      </w:r>
    </w:p>
    <w:p w:rsidR="00BC1FA6" w:rsidRPr="00D43677" w:rsidRDefault="00BC1FA6" w:rsidP="00BC1FA6">
      <w:pPr>
        <w:pStyle w:val="a7"/>
        <w:numPr>
          <w:ilvl w:val="0"/>
          <w:numId w:val="1"/>
        </w:numPr>
        <w:ind w:left="357" w:firstLineChars="0" w:hanging="357"/>
        <w:rPr>
          <w:rFonts w:ascii="宋体" w:hAnsi="宋体"/>
          <w:sz w:val="20"/>
          <w:szCs w:val="20"/>
        </w:rPr>
      </w:pPr>
      <w:r>
        <w:rPr>
          <w:rFonts w:ascii="宋体" w:hAnsi="宋体" w:hint="eastAsia"/>
          <w:sz w:val="20"/>
          <w:szCs w:val="20"/>
        </w:rPr>
        <w:t>外形美观，握持舒适，符合人体工程学原理。</w:t>
      </w:r>
    </w:p>
    <w:p w:rsidR="00BC1FA6" w:rsidRPr="00E6292A" w:rsidRDefault="00BC1FA6" w:rsidP="00BC1FA6">
      <w:pPr>
        <w:pStyle w:val="a7"/>
        <w:numPr>
          <w:ilvl w:val="0"/>
          <w:numId w:val="1"/>
        </w:numPr>
        <w:ind w:left="357" w:firstLineChars="0" w:hanging="357"/>
        <w:rPr>
          <w:rFonts w:ascii="宋体" w:hAnsi="宋体"/>
          <w:sz w:val="20"/>
          <w:szCs w:val="20"/>
        </w:rPr>
      </w:pPr>
      <w:r>
        <w:rPr>
          <w:rFonts w:ascii="宋体" w:hAnsi="宋体" w:hint="eastAsia"/>
          <w:sz w:val="20"/>
          <w:szCs w:val="20"/>
        </w:rPr>
        <w:t>使用9V可充电电池。</w:t>
      </w:r>
    </w:p>
    <w:p w:rsidR="00BC1FA6" w:rsidRPr="00D43677" w:rsidRDefault="00BC1FA6" w:rsidP="00BC1FA6">
      <w:pPr>
        <w:rPr>
          <w:rFonts w:ascii="宋体" w:hAnsi="宋体"/>
          <w:sz w:val="20"/>
          <w:szCs w:val="20"/>
        </w:rPr>
      </w:pPr>
    </w:p>
    <w:p w:rsidR="00BC1FA6" w:rsidRPr="00D43677" w:rsidRDefault="00BC1FA6" w:rsidP="00BC1FA6">
      <w:pPr>
        <w:pStyle w:val="aa"/>
        <w:rPr>
          <w:sz w:val="23"/>
          <w:szCs w:val="23"/>
        </w:rPr>
      </w:pPr>
      <w:r w:rsidRPr="00D43677">
        <w:rPr>
          <w:rFonts w:hint="eastAsia"/>
          <w:sz w:val="23"/>
          <w:szCs w:val="23"/>
        </w:rPr>
        <w:t>二</w:t>
      </w:r>
      <w:r w:rsidRPr="00D43677">
        <w:rPr>
          <w:sz w:val="23"/>
          <w:szCs w:val="23"/>
        </w:rPr>
        <w:t xml:space="preserve">  </w:t>
      </w:r>
      <w:r w:rsidRPr="00D43677">
        <w:rPr>
          <w:rFonts w:hint="eastAsia"/>
          <w:sz w:val="23"/>
          <w:szCs w:val="23"/>
        </w:rPr>
        <w:t>方案的设计</w:t>
      </w:r>
    </w:p>
    <w:p w:rsidR="00BC1FA6" w:rsidRPr="00D43677" w:rsidRDefault="00BC1FA6" w:rsidP="00BC1FA6">
      <w:pPr>
        <w:pStyle w:val="ab"/>
        <w:ind w:left="420"/>
        <w:rPr>
          <w:sz w:val="20"/>
          <w:szCs w:val="20"/>
        </w:rPr>
      </w:pPr>
      <w:bookmarkStart w:id="1" w:name="_Toc29526"/>
      <w:r w:rsidRPr="00D43677">
        <w:rPr>
          <w:rFonts w:hint="eastAsia"/>
          <w:sz w:val="20"/>
          <w:szCs w:val="20"/>
        </w:rPr>
        <w:t>（一）方案的确定</w:t>
      </w:r>
      <w:bookmarkEnd w:id="1"/>
    </w:p>
    <w:p w:rsidR="00BC1FA6" w:rsidRPr="00D43677" w:rsidRDefault="00BC1FA6" w:rsidP="00BC1FA6">
      <w:pPr>
        <w:ind w:firstLineChars="200" w:firstLine="400"/>
        <w:outlineLvl w:val="1"/>
        <w:rPr>
          <w:rFonts w:ascii="宋体" w:hAnsi="宋体"/>
          <w:sz w:val="20"/>
          <w:szCs w:val="20"/>
        </w:rPr>
      </w:pPr>
      <w:r w:rsidRPr="00D43677">
        <w:rPr>
          <w:rFonts w:ascii="宋体" w:hAnsi="宋体" w:hint="eastAsia"/>
          <w:sz w:val="20"/>
          <w:szCs w:val="20"/>
        </w:rPr>
        <w:t>本项目</w:t>
      </w:r>
      <w:bookmarkStart w:id="2" w:name="_Toc7375"/>
      <w:r>
        <w:rPr>
          <w:rFonts w:ascii="宋体" w:hAnsi="宋体" w:hint="eastAsia"/>
          <w:sz w:val="20"/>
          <w:szCs w:val="20"/>
        </w:rPr>
        <w:t>的电路图大多相对简单由于所有的方案都使用了电磁感应型，为了提升金属探测器的灵敏度，设计了不同的方案，主要使用了一个电路图，第一种是以5</w:t>
      </w:r>
      <w:r>
        <w:rPr>
          <w:rFonts w:ascii="宋体" w:hAnsi="宋体"/>
          <w:sz w:val="20"/>
          <w:szCs w:val="20"/>
        </w:rPr>
        <w:t>55</w:t>
      </w:r>
      <w:r>
        <w:rPr>
          <w:rFonts w:ascii="宋体" w:hAnsi="宋体" w:hint="eastAsia"/>
          <w:sz w:val="20"/>
          <w:szCs w:val="20"/>
        </w:rPr>
        <w:t>定时器为核心的探测电路。除此之外，提升灵敏度的关键还在于金属探测器探测线圈的制作，本项目将设计三种不同的电感线圈。在手柄外形方面，本项目着重设计了一种手柄。</w:t>
      </w:r>
    </w:p>
    <w:p w:rsidR="00BC1FA6" w:rsidRPr="00D43677" w:rsidRDefault="00BC1FA6" w:rsidP="00BC1FA6">
      <w:pPr>
        <w:pStyle w:val="ab"/>
        <w:ind w:left="420"/>
        <w:rPr>
          <w:sz w:val="20"/>
          <w:szCs w:val="20"/>
        </w:rPr>
      </w:pPr>
      <w:r w:rsidRPr="00D43677">
        <w:rPr>
          <w:rFonts w:hint="eastAsia"/>
          <w:sz w:val="20"/>
          <w:szCs w:val="20"/>
        </w:rPr>
        <w:t>（二）电路的设计</w:t>
      </w:r>
      <w:bookmarkEnd w:id="2"/>
      <w:r>
        <w:rPr>
          <w:rFonts w:hint="eastAsia"/>
          <w:sz w:val="20"/>
          <w:szCs w:val="20"/>
        </w:rPr>
        <w:t>及其相关原理</w:t>
      </w:r>
    </w:p>
    <w:p w:rsidR="00BC1FA6" w:rsidRDefault="00ED4113" w:rsidP="00BC1FA6">
      <w:pPr>
        <w:pStyle w:val="ac"/>
      </w:pPr>
      <w:bookmarkStart w:id="3" w:name="_Toc25724"/>
      <w:r>
        <w:rPr>
          <w:rFonts w:eastAsia="楷体" w:hint="eastAsia"/>
        </w:rPr>
        <w:t xml:space="preserve">     </w:t>
      </w:r>
      <w:r w:rsidRPr="00952C35">
        <w:rPr>
          <w:rFonts w:eastAsia="楷体"/>
        </w:rPr>
        <w:t>1.</w:t>
      </w:r>
      <w:r w:rsidRPr="00952C35">
        <w:rPr>
          <w:rFonts w:hint="eastAsia"/>
        </w:rPr>
        <w:t xml:space="preserve"> </w:t>
      </w:r>
      <w:r>
        <w:rPr>
          <w:rFonts w:hint="eastAsia"/>
        </w:rPr>
        <w:t>基于</w:t>
      </w:r>
      <w:r>
        <w:rPr>
          <w:rFonts w:hint="eastAsia"/>
        </w:rPr>
        <w:t>5</w:t>
      </w:r>
      <w:r>
        <w:t>55</w:t>
      </w:r>
      <w:r>
        <w:rPr>
          <w:rFonts w:hint="eastAsia"/>
        </w:rPr>
        <w:t>定时器的</w:t>
      </w:r>
      <w:r w:rsidRPr="00D43677">
        <w:rPr>
          <w:rFonts w:hint="eastAsia"/>
        </w:rPr>
        <w:t>电路设计</w:t>
      </w:r>
      <w:bookmarkEnd w:id="3"/>
    </w:p>
    <w:p w:rsidR="00BC1FA6" w:rsidRPr="00460FFF" w:rsidRDefault="00BC1FA6" w:rsidP="00BC1FA6">
      <w:pPr>
        <w:pStyle w:val="ac"/>
      </w:pPr>
      <w:r>
        <w:rPr>
          <w:rFonts w:hint="eastAsia"/>
        </w:rPr>
        <w:t>下图即本项目的第一种电路方案，从电路图中可以看到，该电路图及其简单，其主要部分即</w:t>
      </w:r>
      <w:r>
        <w:rPr>
          <w:rFonts w:hint="eastAsia"/>
        </w:rPr>
        <w:t>5</w:t>
      </w:r>
      <w:r>
        <w:t>55</w:t>
      </w:r>
      <w:r>
        <w:rPr>
          <w:rFonts w:hint="eastAsia"/>
        </w:rPr>
        <w:t>定时器和一个</w:t>
      </w:r>
      <w:r>
        <w:rPr>
          <w:rFonts w:hint="eastAsia"/>
        </w:rPr>
        <w:t>RLC</w:t>
      </w:r>
      <w:r>
        <w:rPr>
          <w:rFonts w:hint="eastAsia"/>
        </w:rPr>
        <w:t>电路。</w:t>
      </w:r>
    </w:p>
    <w:p w:rsidR="00BC1FA6" w:rsidRDefault="007E52F2" w:rsidP="00BC1FA6">
      <w:pPr>
        <w:adjustRightInd w:val="0"/>
        <w:outlineLvl w:val="1"/>
        <w:rPr>
          <w:rFonts w:ascii="宋体" w:hAnsi="宋体"/>
          <w:sz w:val="20"/>
          <w:szCs w:val="20"/>
        </w:rPr>
      </w:pPr>
      <w:r>
        <w:rPr>
          <w:noProof/>
        </w:rPr>
        <w:drawing>
          <wp:inline distT="0" distB="0" distL="0" distR="0" wp14:anchorId="68BAEF45" wp14:editId="48E22EC8">
            <wp:extent cx="2924810" cy="20808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4810" cy="2080895"/>
                    </a:xfrm>
                    <a:prstGeom prst="rect">
                      <a:avLst/>
                    </a:prstGeom>
                  </pic:spPr>
                </pic:pic>
              </a:graphicData>
            </a:graphic>
          </wp:inline>
        </w:drawing>
      </w:r>
    </w:p>
    <w:p w:rsidR="00BC1FA6" w:rsidRDefault="00BC1FA6" w:rsidP="00BC1FA6">
      <w:pPr>
        <w:adjustRightInd w:val="0"/>
        <w:jc w:val="center"/>
        <w:outlineLvl w:val="1"/>
        <w:rPr>
          <w:rFonts w:ascii="宋体" w:hAnsi="宋体"/>
          <w:sz w:val="20"/>
          <w:szCs w:val="20"/>
        </w:rPr>
      </w:pPr>
      <w:r>
        <w:rPr>
          <w:rFonts w:ascii="宋体" w:hAnsi="宋体" w:hint="eastAsia"/>
          <w:sz w:val="20"/>
          <w:szCs w:val="20"/>
        </w:rPr>
        <w:t>图1</w:t>
      </w:r>
      <w:r>
        <w:rPr>
          <w:rFonts w:ascii="宋体" w:hAnsi="宋体"/>
          <w:sz w:val="20"/>
          <w:szCs w:val="20"/>
        </w:rPr>
        <w:t xml:space="preserve"> </w:t>
      </w:r>
      <w:r>
        <w:rPr>
          <w:rFonts w:ascii="宋体" w:hAnsi="宋体" w:hint="eastAsia"/>
          <w:sz w:val="20"/>
          <w:szCs w:val="20"/>
        </w:rPr>
        <w:t>电路原理图</w:t>
      </w:r>
    </w:p>
    <w:p w:rsidR="00BC1FA6" w:rsidRDefault="00BC1FA6" w:rsidP="00BC1FA6">
      <w:pPr>
        <w:adjustRightInd w:val="0"/>
        <w:outlineLvl w:val="1"/>
        <w:rPr>
          <w:rFonts w:ascii="宋体" w:hAnsi="宋体"/>
          <w:sz w:val="20"/>
          <w:szCs w:val="20"/>
        </w:rPr>
      </w:pPr>
    </w:p>
    <w:p w:rsidR="00BC1FA6" w:rsidRDefault="00BC1FA6" w:rsidP="00BC1FA6">
      <w:pPr>
        <w:adjustRightInd w:val="0"/>
        <w:ind w:firstLineChars="200" w:firstLine="400"/>
        <w:outlineLvl w:val="1"/>
        <w:rPr>
          <w:rFonts w:ascii="宋体" w:hAnsi="宋体"/>
          <w:sz w:val="20"/>
          <w:szCs w:val="20"/>
        </w:rPr>
      </w:pPr>
      <w:r>
        <w:rPr>
          <w:rFonts w:ascii="宋体" w:hAnsi="宋体" w:hint="eastAsia"/>
          <w:sz w:val="20"/>
          <w:szCs w:val="20"/>
        </w:rPr>
        <w:t>2.电路原理</w:t>
      </w:r>
    </w:p>
    <w:p w:rsidR="00BC1FA6" w:rsidRDefault="00BC1FA6" w:rsidP="00BC1FA6">
      <w:pPr>
        <w:adjustRightInd w:val="0"/>
        <w:ind w:firstLineChars="200" w:firstLine="400"/>
        <w:outlineLvl w:val="1"/>
        <w:rPr>
          <w:rFonts w:ascii="宋体" w:hAnsi="宋体"/>
          <w:sz w:val="20"/>
          <w:szCs w:val="20"/>
        </w:rPr>
      </w:pPr>
      <w:r>
        <w:rPr>
          <w:rFonts w:ascii="宋体" w:hAnsi="宋体" w:hint="eastAsia"/>
          <w:sz w:val="20"/>
          <w:szCs w:val="20"/>
        </w:rPr>
        <w:t>RLC电路部分是金属探测器中的检测电路部分，此电路可以产生特定频率的交流电，频率取决于RLC电路中元件的参数。5</w:t>
      </w:r>
      <w:r>
        <w:rPr>
          <w:rFonts w:ascii="宋体" w:hAnsi="宋体"/>
          <w:sz w:val="20"/>
          <w:szCs w:val="20"/>
        </w:rPr>
        <w:t>55</w:t>
      </w:r>
      <w:r>
        <w:rPr>
          <w:rFonts w:ascii="宋体" w:hAnsi="宋体" w:hint="eastAsia"/>
          <w:sz w:val="20"/>
          <w:szCs w:val="20"/>
        </w:rPr>
        <w:t>定时器作为电路中的多频振荡器，将从TRI引脚连接的RLC电路中输入的电信号进行处理并输出与输入信号同频率的方波。其中电感</w:t>
      </w:r>
      <w:r>
        <w:rPr>
          <w:rFonts w:ascii="宋体" w:hAnsi="宋体" w:hint="eastAsia"/>
          <w:sz w:val="20"/>
          <w:szCs w:val="20"/>
        </w:rPr>
        <w:lastRenderedPageBreak/>
        <w:t>L1即电感线圈，其中的高频电流会在附近空间中产生变化的磁场，进而在金属中引发涡流，涡流产生的磁场反过来干涉线圈，使得电感值发生变化，RLC电路产生的交流电频率发生改变，使得蜂鸣器发出的声音频率也发生变化，使用者注意到声音的变化后，就会意识到探测到了金属。</w:t>
      </w:r>
    </w:p>
    <w:p w:rsidR="00BC1FA6" w:rsidRDefault="00BC1FA6" w:rsidP="00BC1FA6">
      <w:pPr>
        <w:adjustRightInd w:val="0"/>
        <w:ind w:firstLineChars="200" w:firstLine="400"/>
        <w:outlineLvl w:val="1"/>
        <w:rPr>
          <w:rFonts w:ascii="宋体" w:hAnsi="宋体"/>
          <w:sz w:val="20"/>
          <w:szCs w:val="20"/>
        </w:rPr>
      </w:pPr>
      <w:r>
        <w:rPr>
          <w:rFonts w:ascii="宋体" w:hAnsi="宋体" w:hint="eastAsia"/>
          <w:sz w:val="20"/>
          <w:szCs w:val="20"/>
        </w:rPr>
        <w:t>3</w:t>
      </w:r>
      <w:r>
        <w:rPr>
          <w:rFonts w:ascii="宋体" w:hAnsi="宋体"/>
          <w:sz w:val="20"/>
          <w:szCs w:val="20"/>
        </w:rPr>
        <w:t>.</w:t>
      </w:r>
      <w:r>
        <w:rPr>
          <w:rFonts w:ascii="宋体" w:hAnsi="宋体" w:hint="eastAsia"/>
          <w:sz w:val="20"/>
          <w:szCs w:val="20"/>
        </w:rPr>
        <w:t>电路的分析及优化</w:t>
      </w:r>
    </w:p>
    <w:p w:rsidR="00BC1FA6" w:rsidRPr="00F523D4" w:rsidRDefault="00BC1FA6" w:rsidP="00BC1FA6">
      <w:pPr>
        <w:adjustRightInd w:val="0"/>
        <w:ind w:firstLineChars="200" w:firstLine="400"/>
        <w:outlineLvl w:val="1"/>
        <w:rPr>
          <w:rFonts w:ascii="宋体" w:hAnsi="宋体"/>
          <w:sz w:val="20"/>
          <w:szCs w:val="20"/>
        </w:rPr>
      </w:pPr>
      <w:r w:rsidRPr="00F523D4">
        <w:rPr>
          <w:rFonts w:ascii="宋体" w:hAnsi="宋体"/>
          <w:sz w:val="20"/>
          <w:szCs w:val="20"/>
        </w:rPr>
        <w:t>Multisim是美国国家仪器（</w:t>
      </w:r>
      <w:r w:rsidR="00CD56FF">
        <w:fldChar w:fldCharType="begin"/>
      </w:r>
      <w:r w:rsidR="00CD56FF">
        <w:instrText xml:space="preserve"> HYPERLINK "https://baike.baidu.com/item/NI/4037934" \t "_blank" </w:instrText>
      </w:r>
      <w:r w:rsidR="00CD56FF">
        <w:fldChar w:fldCharType="separate"/>
      </w:r>
      <w:r w:rsidRPr="00F523D4">
        <w:rPr>
          <w:rFonts w:ascii="宋体" w:hAnsi="宋体"/>
          <w:sz w:val="20"/>
          <w:szCs w:val="20"/>
        </w:rPr>
        <w:t>NI</w:t>
      </w:r>
      <w:r w:rsidR="00CD56FF">
        <w:rPr>
          <w:rFonts w:ascii="宋体" w:hAnsi="宋体"/>
          <w:sz w:val="20"/>
          <w:szCs w:val="20"/>
        </w:rPr>
        <w:fldChar w:fldCharType="end"/>
      </w:r>
      <w:r w:rsidRPr="00F523D4">
        <w:rPr>
          <w:rFonts w:ascii="宋体" w:hAnsi="宋体"/>
          <w:sz w:val="20"/>
          <w:szCs w:val="20"/>
        </w:rPr>
        <w:t>）有限公司推出的以</w:t>
      </w:r>
      <w:r w:rsidR="00CD56FF">
        <w:fldChar w:fldCharType="begin"/>
      </w:r>
      <w:r w:rsidR="00CD56FF">
        <w:instrText xml:space="preserve"> HYPERLINK "https://baike.baidu.com/item/Windows/165458" \t "_blank" </w:instrText>
      </w:r>
      <w:r w:rsidR="00CD56FF">
        <w:fldChar w:fldCharType="separate"/>
      </w:r>
      <w:r w:rsidRPr="00F523D4">
        <w:rPr>
          <w:rFonts w:ascii="宋体" w:hAnsi="宋体"/>
          <w:sz w:val="20"/>
          <w:szCs w:val="20"/>
        </w:rPr>
        <w:t>Windows</w:t>
      </w:r>
      <w:r w:rsidR="00CD56FF">
        <w:rPr>
          <w:rFonts w:ascii="宋体" w:hAnsi="宋体"/>
          <w:sz w:val="20"/>
          <w:szCs w:val="20"/>
        </w:rPr>
        <w:fldChar w:fldCharType="end"/>
      </w:r>
      <w:r w:rsidRPr="00F523D4">
        <w:rPr>
          <w:rFonts w:ascii="宋体" w:hAnsi="宋体"/>
          <w:sz w:val="20"/>
          <w:szCs w:val="20"/>
        </w:rPr>
        <w:t>为基础的仿真工具，适用于板级的模拟/数字电路板的设计工作。它包含了电路原理图的图形输入、电路硬件描述语言输入方式，具有丰富的仿真分析能力。</w:t>
      </w:r>
    </w:p>
    <w:p w:rsidR="00BC1FA6" w:rsidRPr="00F523D4" w:rsidRDefault="00BC1FA6" w:rsidP="00BC1FA6">
      <w:pPr>
        <w:adjustRightInd w:val="0"/>
        <w:ind w:firstLineChars="200" w:firstLine="400"/>
        <w:outlineLvl w:val="1"/>
        <w:rPr>
          <w:rFonts w:ascii="宋体" w:hAnsi="宋体"/>
          <w:sz w:val="20"/>
          <w:szCs w:val="20"/>
        </w:rPr>
      </w:pPr>
      <w:r w:rsidRPr="00F523D4">
        <w:rPr>
          <w:rFonts w:ascii="宋体" w:hAnsi="宋体"/>
          <w:sz w:val="20"/>
          <w:szCs w:val="20"/>
        </w:rPr>
        <w:t>工程师们可以使用Multisim交互式地搭建电路原理图，并对电路进行仿真。Multisim提炼了SPICE仿真的复杂内容，这样工程师无需懂得深入的SPICE技术就可以很快地进行捕获、仿真和分析新的设计，通过Multisim和</w:t>
      </w:r>
      <w:r w:rsidR="00CD56FF">
        <w:fldChar w:fldCharType="begin"/>
      </w:r>
      <w:r w:rsidR="00CD56FF">
        <w:instrText xml:space="preserve"> HYPERLINK "https://baike.baidu.com/item/%E8%99%9A%E6%8B%9F%E4%BB%AA%E5%99%A8%E6%8A%80%E6%9C%AF/2283962" \t "_blank" </w:instrText>
      </w:r>
      <w:r w:rsidR="00CD56FF">
        <w:fldChar w:fldCharType="separate"/>
      </w:r>
      <w:r w:rsidRPr="00F523D4">
        <w:rPr>
          <w:rFonts w:ascii="宋体" w:hAnsi="宋体"/>
          <w:sz w:val="20"/>
          <w:szCs w:val="20"/>
        </w:rPr>
        <w:t>虚拟仪器技术</w:t>
      </w:r>
      <w:r w:rsidR="00CD56FF">
        <w:rPr>
          <w:rFonts w:ascii="宋体" w:hAnsi="宋体"/>
          <w:sz w:val="20"/>
          <w:szCs w:val="20"/>
        </w:rPr>
        <w:fldChar w:fldCharType="end"/>
      </w:r>
      <w:r w:rsidRPr="00F523D4">
        <w:rPr>
          <w:rFonts w:ascii="宋体" w:hAnsi="宋体"/>
          <w:sz w:val="20"/>
          <w:szCs w:val="20"/>
        </w:rPr>
        <w:t>，可以完成从理论到原理图捕获与仿真再到</w:t>
      </w:r>
      <w:hyperlink r:id="rId9" w:tgtFrame="_blank" w:history="1">
        <w:r w:rsidRPr="00F523D4">
          <w:rPr>
            <w:rFonts w:ascii="宋体" w:hAnsi="宋体"/>
            <w:sz w:val="20"/>
            <w:szCs w:val="20"/>
          </w:rPr>
          <w:t>原型设计</w:t>
        </w:r>
      </w:hyperlink>
      <w:r w:rsidRPr="00F523D4">
        <w:rPr>
          <w:rFonts w:ascii="宋体" w:hAnsi="宋体"/>
          <w:sz w:val="20"/>
          <w:szCs w:val="20"/>
        </w:rPr>
        <w:t>和测试这样一个完整的综合设计流程。</w:t>
      </w:r>
    </w:p>
    <w:p w:rsidR="00BC1FA6" w:rsidRDefault="00BC1FA6" w:rsidP="00BC1FA6">
      <w:pPr>
        <w:adjustRightInd w:val="0"/>
        <w:ind w:firstLineChars="200" w:firstLine="400"/>
        <w:outlineLvl w:val="1"/>
        <w:rPr>
          <w:rFonts w:ascii="宋体" w:hAnsi="宋体"/>
          <w:sz w:val="20"/>
          <w:szCs w:val="20"/>
        </w:rPr>
      </w:pPr>
      <w:r>
        <w:rPr>
          <w:rFonts w:ascii="宋体" w:hAnsi="宋体" w:hint="eastAsia"/>
          <w:sz w:val="20"/>
          <w:szCs w:val="20"/>
        </w:rPr>
        <w:t>用</w:t>
      </w:r>
      <w:proofErr w:type="spellStart"/>
      <w:r>
        <w:rPr>
          <w:rFonts w:ascii="宋体" w:hAnsi="宋体" w:hint="eastAsia"/>
          <w:sz w:val="20"/>
          <w:szCs w:val="20"/>
        </w:rPr>
        <w:t>multisim</w:t>
      </w:r>
      <w:proofErr w:type="spellEnd"/>
      <w:r>
        <w:rPr>
          <w:rFonts w:ascii="宋体" w:hAnsi="宋体" w:hint="eastAsia"/>
          <w:sz w:val="20"/>
          <w:szCs w:val="20"/>
        </w:rPr>
        <w:t>软件对电路进行仿真，其中用8Ω电阻代替蜂鸣器，仿真电路图如下：</w:t>
      </w:r>
    </w:p>
    <w:p w:rsidR="00BC1FA6" w:rsidRDefault="000155C0" w:rsidP="00BC1FA6">
      <w:pPr>
        <w:adjustRightInd w:val="0"/>
        <w:outlineLvl w:val="1"/>
        <w:rPr>
          <w:rFonts w:ascii="宋体" w:hAnsi="宋体"/>
          <w:sz w:val="20"/>
          <w:szCs w:val="20"/>
        </w:rPr>
      </w:pPr>
      <w:r>
        <w:rPr>
          <w:noProof/>
        </w:rPr>
        <w:drawing>
          <wp:inline distT="0" distB="0" distL="0" distR="0" wp14:anchorId="031A5FF7" wp14:editId="000C0B1A">
            <wp:extent cx="2924810" cy="16173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810" cy="1617345"/>
                    </a:xfrm>
                    <a:prstGeom prst="rect">
                      <a:avLst/>
                    </a:prstGeom>
                  </pic:spPr>
                </pic:pic>
              </a:graphicData>
            </a:graphic>
          </wp:inline>
        </w:drawing>
      </w:r>
    </w:p>
    <w:p w:rsidR="00BC1FA6" w:rsidRDefault="00BC1FA6" w:rsidP="00BC1FA6">
      <w:pPr>
        <w:adjustRightInd w:val="0"/>
        <w:jc w:val="center"/>
        <w:outlineLvl w:val="1"/>
        <w:rPr>
          <w:rFonts w:ascii="宋体" w:hAnsi="宋体"/>
          <w:sz w:val="20"/>
          <w:szCs w:val="20"/>
        </w:rPr>
      </w:pPr>
      <w:r>
        <w:rPr>
          <w:rFonts w:ascii="宋体" w:hAnsi="宋体" w:hint="eastAsia"/>
          <w:sz w:val="20"/>
          <w:szCs w:val="20"/>
        </w:rPr>
        <w:t>图2</w:t>
      </w:r>
      <w:r>
        <w:rPr>
          <w:rFonts w:ascii="宋体" w:hAnsi="宋体"/>
          <w:sz w:val="20"/>
          <w:szCs w:val="20"/>
        </w:rPr>
        <w:t xml:space="preserve"> </w:t>
      </w:r>
      <w:r>
        <w:rPr>
          <w:rFonts w:ascii="宋体" w:hAnsi="宋体" w:hint="eastAsia"/>
          <w:sz w:val="20"/>
          <w:szCs w:val="20"/>
        </w:rPr>
        <w:t>仿真电路原理图</w:t>
      </w:r>
    </w:p>
    <w:p w:rsidR="00BC1FA6" w:rsidRDefault="00BC1FA6" w:rsidP="00BC1FA6">
      <w:pPr>
        <w:adjustRightInd w:val="0"/>
        <w:outlineLvl w:val="1"/>
        <w:rPr>
          <w:rFonts w:ascii="宋体" w:hAnsi="宋体"/>
          <w:sz w:val="20"/>
          <w:szCs w:val="20"/>
        </w:rPr>
      </w:pPr>
    </w:p>
    <w:p w:rsidR="00BC1FA6" w:rsidRDefault="00BC1FA6" w:rsidP="00BC1FA6">
      <w:pPr>
        <w:adjustRightInd w:val="0"/>
        <w:ind w:firstLineChars="200" w:firstLine="400"/>
        <w:outlineLvl w:val="1"/>
        <w:rPr>
          <w:rFonts w:ascii="宋体" w:hAnsi="宋体"/>
          <w:sz w:val="20"/>
          <w:szCs w:val="20"/>
        </w:rPr>
      </w:pPr>
      <w:r>
        <w:rPr>
          <w:rFonts w:ascii="宋体" w:hAnsi="宋体" w:hint="eastAsia"/>
          <w:sz w:val="20"/>
          <w:szCs w:val="20"/>
        </w:rPr>
        <w:t>经过仿真得到的RLC部分和蜂鸣器部分的波形如图所示：</w:t>
      </w:r>
    </w:p>
    <w:p w:rsidR="00BC1FA6" w:rsidRDefault="003138B2" w:rsidP="00BC1FA6">
      <w:pPr>
        <w:adjustRightInd w:val="0"/>
        <w:outlineLvl w:val="1"/>
        <w:rPr>
          <w:rFonts w:ascii="宋体" w:hAnsi="宋体"/>
          <w:sz w:val="20"/>
          <w:szCs w:val="20"/>
        </w:rPr>
      </w:pPr>
      <w:r>
        <w:rPr>
          <w:rFonts w:ascii="宋体" w:hAnsi="宋体" w:hint="eastAsia"/>
          <w:noProof/>
          <w:sz w:val="20"/>
          <w:szCs w:val="20"/>
        </w:rPr>
        <w:drawing>
          <wp:inline distT="0" distB="0" distL="0" distR="0">
            <wp:extent cx="2914650" cy="17049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4650" cy="1704975"/>
                    </a:xfrm>
                    <a:prstGeom prst="rect">
                      <a:avLst/>
                    </a:prstGeom>
                    <a:noFill/>
                    <a:ln>
                      <a:noFill/>
                    </a:ln>
                  </pic:spPr>
                </pic:pic>
              </a:graphicData>
            </a:graphic>
          </wp:inline>
        </w:drawing>
      </w:r>
    </w:p>
    <w:p w:rsidR="00BC1FA6" w:rsidRDefault="00BC1FA6" w:rsidP="00BC1FA6">
      <w:pPr>
        <w:adjustRightInd w:val="0"/>
        <w:jc w:val="center"/>
        <w:outlineLvl w:val="1"/>
        <w:rPr>
          <w:rFonts w:ascii="宋体" w:hAnsi="宋体"/>
          <w:sz w:val="20"/>
          <w:szCs w:val="20"/>
        </w:rPr>
      </w:pPr>
      <w:r>
        <w:rPr>
          <w:rFonts w:ascii="宋体" w:hAnsi="宋体" w:hint="eastAsia"/>
          <w:sz w:val="20"/>
          <w:szCs w:val="20"/>
        </w:rPr>
        <w:t>图3</w:t>
      </w:r>
      <w:r>
        <w:rPr>
          <w:rFonts w:ascii="宋体" w:hAnsi="宋体"/>
          <w:sz w:val="20"/>
          <w:szCs w:val="20"/>
        </w:rPr>
        <w:t xml:space="preserve"> </w:t>
      </w:r>
      <w:r>
        <w:rPr>
          <w:rFonts w:ascii="宋体" w:hAnsi="宋体" w:hint="eastAsia"/>
          <w:sz w:val="20"/>
          <w:szCs w:val="20"/>
        </w:rPr>
        <w:t>仿真电路波形图</w:t>
      </w:r>
    </w:p>
    <w:p w:rsidR="00BC1FA6" w:rsidRDefault="00BC1FA6" w:rsidP="00BC1FA6">
      <w:pPr>
        <w:adjustRightInd w:val="0"/>
        <w:outlineLvl w:val="1"/>
        <w:rPr>
          <w:rFonts w:ascii="宋体" w:hAnsi="宋体"/>
          <w:sz w:val="20"/>
          <w:szCs w:val="20"/>
        </w:rPr>
      </w:pPr>
    </w:p>
    <w:p w:rsidR="00BC1FA6" w:rsidRDefault="00BC1FA6" w:rsidP="00BC1FA6">
      <w:pPr>
        <w:adjustRightInd w:val="0"/>
        <w:ind w:firstLineChars="200" w:firstLine="400"/>
        <w:outlineLvl w:val="1"/>
        <w:rPr>
          <w:rFonts w:ascii="宋体" w:hAnsi="宋体"/>
          <w:sz w:val="20"/>
          <w:szCs w:val="20"/>
        </w:rPr>
      </w:pPr>
      <w:r>
        <w:rPr>
          <w:rFonts w:ascii="宋体" w:hAnsi="宋体" w:hint="eastAsia"/>
          <w:sz w:val="20"/>
          <w:szCs w:val="20"/>
        </w:rPr>
        <w:t>电阻R</w:t>
      </w:r>
      <w:r>
        <w:rPr>
          <w:rFonts w:ascii="宋体" w:hAnsi="宋体"/>
          <w:sz w:val="20"/>
          <w:szCs w:val="20"/>
        </w:rPr>
        <w:t>1</w:t>
      </w:r>
      <w:r>
        <w:rPr>
          <w:rFonts w:ascii="宋体" w:hAnsi="宋体" w:hint="eastAsia"/>
          <w:sz w:val="20"/>
          <w:szCs w:val="20"/>
        </w:rPr>
        <w:t>两侧为一定频率的正弦波，蜂鸣器两侧为同频率的方波。理论上，在电感L1=</w:t>
      </w:r>
      <w:r>
        <w:rPr>
          <w:rFonts w:ascii="宋体" w:hAnsi="宋体"/>
          <w:sz w:val="20"/>
          <w:szCs w:val="20"/>
        </w:rPr>
        <w:t>10</w:t>
      </w:r>
      <w:r>
        <w:rPr>
          <w:rFonts w:ascii="宋体" w:hAnsi="宋体" w:hint="eastAsia"/>
          <w:sz w:val="20"/>
          <w:szCs w:val="20"/>
        </w:rPr>
        <w:t>mH时，扬声器发出的声音频率：</w:t>
      </w:r>
    </w:p>
    <w:p w:rsidR="00BC1FA6" w:rsidRDefault="0011713C" w:rsidP="0011713C">
      <w:pPr>
        <w:adjustRightInd w:val="0"/>
        <w:ind w:firstLineChars="200" w:firstLine="400"/>
        <w:outlineLvl w:val="1"/>
        <w:rPr>
          <w:rFonts w:ascii="宋体" w:hAnsi="宋体"/>
          <w:sz w:val="20"/>
          <w:szCs w:val="20"/>
        </w:rPr>
      </w:pPr>
      <w:r>
        <w:rPr>
          <w:rFonts w:ascii="宋体" w:hAnsi="宋体"/>
          <w:sz w:val="20"/>
          <w:szCs w:val="20"/>
        </w:rPr>
        <w:t>f=1550Hz</w:t>
      </w:r>
    </w:p>
    <w:p w:rsidR="0011713C" w:rsidRDefault="0011713C" w:rsidP="0011713C">
      <w:pPr>
        <w:adjustRightInd w:val="0"/>
        <w:ind w:firstLineChars="200" w:firstLine="400"/>
        <w:outlineLvl w:val="1"/>
        <w:rPr>
          <w:rFonts w:ascii="宋体" w:hAnsi="宋体"/>
          <w:sz w:val="20"/>
          <w:szCs w:val="20"/>
        </w:rPr>
      </w:pPr>
      <w:r>
        <w:rPr>
          <w:rFonts w:ascii="宋体" w:hAnsi="宋体" w:hint="eastAsia"/>
          <w:sz w:val="20"/>
          <w:szCs w:val="20"/>
        </w:rPr>
        <w:t>在电感附近出现金属后，L1的电感值也随之而变，但L1的值会由金属的体积、材料和线圈的距离决定。为了得到蜂鸣器发出频率f随</w:t>
      </w:r>
      <w:r w:rsidR="0038154B">
        <w:rPr>
          <w:rFonts w:ascii="宋体" w:hAnsi="宋体" w:hint="eastAsia"/>
          <w:sz w:val="20"/>
          <w:szCs w:val="20"/>
        </w:rPr>
        <w:t>电感L1的数学关系，使用</w:t>
      </w:r>
      <w:proofErr w:type="spellStart"/>
      <w:r w:rsidR="0038154B">
        <w:rPr>
          <w:rFonts w:ascii="宋体" w:hAnsi="宋体" w:hint="eastAsia"/>
          <w:sz w:val="20"/>
          <w:szCs w:val="20"/>
        </w:rPr>
        <w:t>multisim</w:t>
      </w:r>
      <w:proofErr w:type="spellEnd"/>
      <w:r w:rsidR="0038154B">
        <w:rPr>
          <w:rFonts w:ascii="宋体" w:hAnsi="宋体" w:hint="eastAsia"/>
          <w:sz w:val="20"/>
          <w:szCs w:val="20"/>
        </w:rPr>
        <w:t>对不同电感值的电路进行拟合，得到了一组不同电感值对应的蜂鸣器频率数据：</w:t>
      </w:r>
    </w:p>
    <w:tbl>
      <w:tblPr>
        <w:tblStyle w:val="a8"/>
        <w:tblW w:w="0" w:type="auto"/>
        <w:tblLook w:val="04A0" w:firstRow="1" w:lastRow="0" w:firstColumn="1" w:lastColumn="0" w:noHBand="0" w:noVBand="1"/>
      </w:tblPr>
      <w:tblGrid>
        <w:gridCol w:w="1607"/>
        <w:gridCol w:w="1607"/>
        <w:gridCol w:w="1608"/>
      </w:tblGrid>
      <w:tr w:rsidR="00BC1FA6" w:rsidTr="007F0E7B">
        <w:tc>
          <w:tcPr>
            <w:tcW w:w="1607" w:type="dxa"/>
          </w:tcPr>
          <w:p w:rsidR="00BC1FA6" w:rsidRDefault="00BC1FA6" w:rsidP="007F0E7B">
            <w:pPr>
              <w:adjustRightInd w:val="0"/>
              <w:rPr>
                <w:rFonts w:ascii="宋体" w:hAnsi="宋体"/>
                <w:sz w:val="20"/>
                <w:szCs w:val="20"/>
              </w:rPr>
            </w:pPr>
            <w:r>
              <w:rPr>
                <w:rFonts w:ascii="宋体" w:hAnsi="宋体" w:hint="eastAsia"/>
                <w:sz w:val="20"/>
                <w:szCs w:val="20"/>
              </w:rPr>
              <w:t>电感L1/</w:t>
            </w:r>
            <w:proofErr w:type="spellStart"/>
            <w:r>
              <w:rPr>
                <w:rFonts w:ascii="宋体" w:hAnsi="宋体" w:hint="eastAsia"/>
                <w:sz w:val="20"/>
                <w:szCs w:val="20"/>
              </w:rPr>
              <w:t>mH</w:t>
            </w:r>
            <w:proofErr w:type="spellEnd"/>
          </w:p>
        </w:tc>
        <w:tc>
          <w:tcPr>
            <w:tcW w:w="1607" w:type="dxa"/>
          </w:tcPr>
          <w:p w:rsidR="00BC1FA6" w:rsidRDefault="00BC1FA6" w:rsidP="007F0E7B">
            <w:pPr>
              <w:adjustRightInd w:val="0"/>
              <w:rPr>
                <w:rFonts w:ascii="宋体" w:hAnsi="宋体"/>
                <w:sz w:val="20"/>
                <w:szCs w:val="20"/>
              </w:rPr>
            </w:pPr>
            <w:r>
              <w:rPr>
                <w:rFonts w:ascii="宋体" w:hAnsi="宋体" w:hint="eastAsia"/>
                <w:sz w:val="20"/>
                <w:szCs w:val="20"/>
              </w:rPr>
              <w:t>周期/us</w:t>
            </w:r>
          </w:p>
        </w:tc>
        <w:tc>
          <w:tcPr>
            <w:tcW w:w="1608" w:type="dxa"/>
          </w:tcPr>
          <w:p w:rsidR="00BC1FA6" w:rsidRDefault="00BC1FA6" w:rsidP="007F0E7B">
            <w:pPr>
              <w:adjustRightInd w:val="0"/>
              <w:rPr>
                <w:rFonts w:ascii="宋体" w:hAnsi="宋体"/>
                <w:sz w:val="20"/>
                <w:szCs w:val="20"/>
              </w:rPr>
            </w:pPr>
            <w:r>
              <w:rPr>
                <w:rFonts w:ascii="宋体" w:hAnsi="宋体" w:hint="eastAsia"/>
                <w:sz w:val="20"/>
                <w:szCs w:val="20"/>
              </w:rPr>
              <w:t>频率f/</w:t>
            </w:r>
            <w:r w:rsidR="000E4EE6">
              <w:rPr>
                <w:rFonts w:ascii="宋体" w:hAnsi="宋体" w:hint="eastAsia"/>
                <w:sz w:val="20"/>
                <w:szCs w:val="20"/>
              </w:rPr>
              <w:t>Hz</w:t>
            </w:r>
          </w:p>
        </w:tc>
      </w:tr>
      <w:tr w:rsidR="00BC1FA6" w:rsidTr="007F0E7B">
        <w:tc>
          <w:tcPr>
            <w:tcW w:w="1607" w:type="dxa"/>
          </w:tcPr>
          <w:p w:rsidR="00BC1FA6" w:rsidRDefault="00BC1FA6" w:rsidP="007F0E7B">
            <w:pPr>
              <w:adjustRightInd w:val="0"/>
              <w:rPr>
                <w:rFonts w:ascii="宋体" w:hAnsi="宋体"/>
                <w:sz w:val="20"/>
                <w:szCs w:val="20"/>
              </w:rPr>
            </w:pPr>
            <w:r>
              <w:rPr>
                <w:rFonts w:ascii="宋体" w:hAnsi="宋体" w:hint="eastAsia"/>
                <w:sz w:val="20"/>
                <w:szCs w:val="20"/>
              </w:rPr>
              <w:t>3</w:t>
            </w:r>
          </w:p>
        </w:tc>
        <w:tc>
          <w:tcPr>
            <w:tcW w:w="1607" w:type="dxa"/>
          </w:tcPr>
          <w:p w:rsidR="00BC1FA6" w:rsidRDefault="00BC1FA6" w:rsidP="007F0E7B">
            <w:pPr>
              <w:adjustRightInd w:val="0"/>
              <w:rPr>
                <w:rFonts w:ascii="宋体" w:hAnsi="宋体"/>
                <w:sz w:val="20"/>
                <w:szCs w:val="20"/>
              </w:rPr>
            </w:pPr>
            <w:r>
              <w:rPr>
                <w:rFonts w:ascii="宋体" w:hAnsi="宋体" w:hint="eastAsia"/>
                <w:sz w:val="20"/>
                <w:szCs w:val="20"/>
              </w:rPr>
              <w:t>3</w:t>
            </w:r>
            <w:r>
              <w:rPr>
                <w:rFonts w:ascii="宋体" w:hAnsi="宋体"/>
                <w:sz w:val="20"/>
                <w:szCs w:val="20"/>
              </w:rPr>
              <w:t>55</w:t>
            </w:r>
          </w:p>
        </w:tc>
        <w:tc>
          <w:tcPr>
            <w:tcW w:w="1608" w:type="dxa"/>
          </w:tcPr>
          <w:p w:rsidR="00BC1FA6" w:rsidRDefault="00BC1FA6" w:rsidP="007F0E7B">
            <w:pPr>
              <w:adjustRightInd w:val="0"/>
              <w:rPr>
                <w:rFonts w:ascii="宋体" w:hAnsi="宋体"/>
                <w:sz w:val="20"/>
                <w:szCs w:val="20"/>
              </w:rPr>
            </w:pPr>
            <w:r>
              <w:rPr>
                <w:rFonts w:ascii="宋体" w:hAnsi="宋体" w:hint="eastAsia"/>
                <w:sz w:val="20"/>
                <w:szCs w:val="20"/>
              </w:rPr>
              <w:t>2</w:t>
            </w:r>
            <w:r>
              <w:rPr>
                <w:rFonts w:ascii="宋体" w:hAnsi="宋体"/>
                <w:sz w:val="20"/>
                <w:szCs w:val="20"/>
              </w:rPr>
              <w:t>817</w:t>
            </w:r>
          </w:p>
        </w:tc>
      </w:tr>
      <w:tr w:rsidR="00BC1FA6" w:rsidTr="007F0E7B">
        <w:tc>
          <w:tcPr>
            <w:tcW w:w="1607" w:type="dxa"/>
          </w:tcPr>
          <w:p w:rsidR="00BC1FA6" w:rsidRDefault="00BC1FA6" w:rsidP="007F0E7B">
            <w:pPr>
              <w:adjustRightInd w:val="0"/>
              <w:rPr>
                <w:rFonts w:ascii="宋体" w:hAnsi="宋体"/>
                <w:sz w:val="20"/>
                <w:szCs w:val="20"/>
              </w:rPr>
            </w:pPr>
            <w:r>
              <w:rPr>
                <w:rFonts w:ascii="宋体" w:hAnsi="宋体" w:hint="eastAsia"/>
                <w:sz w:val="20"/>
                <w:szCs w:val="20"/>
              </w:rPr>
              <w:t>5</w:t>
            </w:r>
          </w:p>
        </w:tc>
        <w:tc>
          <w:tcPr>
            <w:tcW w:w="1607" w:type="dxa"/>
          </w:tcPr>
          <w:p w:rsidR="00BC1FA6" w:rsidRDefault="00BC1FA6" w:rsidP="007F0E7B">
            <w:pPr>
              <w:adjustRightInd w:val="0"/>
              <w:rPr>
                <w:rFonts w:ascii="宋体" w:hAnsi="宋体"/>
                <w:sz w:val="20"/>
                <w:szCs w:val="20"/>
              </w:rPr>
            </w:pPr>
            <w:r>
              <w:rPr>
                <w:rFonts w:ascii="宋体" w:hAnsi="宋体" w:hint="eastAsia"/>
                <w:sz w:val="20"/>
                <w:szCs w:val="20"/>
              </w:rPr>
              <w:t>4</w:t>
            </w:r>
            <w:r>
              <w:rPr>
                <w:rFonts w:ascii="宋体" w:hAnsi="宋体"/>
                <w:sz w:val="20"/>
                <w:szCs w:val="20"/>
              </w:rPr>
              <w:t>61</w:t>
            </w:r>
          </w:p>
        </w:tc>
        <w:tc>
          <w:tcPr>
            <w:tcW w:w="1608" w:type="dxa"/>
          </w:tcPr>
          <w:p w:rsidR="00BC1FA6" w:rsidRDefault="00BC1FA6" w:rsidP="007F0E7B">
            <w:pPr>
              <w:adjustRightInd w:val="0"/>
              <w:rPr>
                <w:rFonts w:ascii="宋体" w:hAnsi="宋体"/>
                <w:sz w:val="20"/>
                <w:szCs w:val="20"/>
              </w:rPr>
            </w:pPr>
            <w:r>
              <w:rPr>
                <w:rFonts w:ascii="宋体" w:hAnsi="宋体" w:hint="eastAsia"/>
                <w:sz w:val="20"/>
                <w:szCs w:val="20"/>
              </w:rPr>
              <w:t>2</w:t>
            </w:r>
            <w:r>
              <w:rPr>
                <w:rFonts w:ascii="宋体" w:hAnsi="宋体"/>
                <w:sz w:val="20"/>
                <w:szCs w:val="20"/>
              </w:rPr>
              <w:t>169</w:t>
            </w:r>
          </w:p>
        </w:tc>
      </w:tr>
      <w:tr w:rsidR="00BC1FA6" w:rsidTr="007F0E7B">
        <w:tc>
          <w:tcPr>
            <w:tcW w:w="1607" w:type="dxa"/>
          </w:tcPr>
          <w:p w:rsidR="00BC1FA6" w:rsidRDefault="00BC1FA6" w:rsidP="007F0E7B">
            <w:pPr>
              <w:adjustRightInd w:val="0"/>
              <w:rPr>
                <w:rFonts w:ascii="宋体" w:hAnsi="宋体"/>
                <w:sz w:val="20"/>
                <w:szCs w:val="20"/>
              </w:rPr>
            </w:pPr>
            <w:r>
              <w:rPr>
                <w:rFonts w:ascii="宋体" w:hAnsi="宋体" w:hint="eastAsia"/>
                <w:sz w:val="20"/>
                <w:szCs w:val="20"/>
              </w:rPr>
              <w:t>8</w:t>
            </w:r>
          </w:p>
        </w:tc>
        <w:tc>
          <w:tcPr>
            <w:tcW w:w="1607" w:type="dxa"/>
          </w:tcPr>
          <w:p w:rsidR="00BC1FA6" w:rsidRDefault="00BC1FA6" w:rsidP="007F0E7B">
            <w:pPr>
              <w:adjustRightInd w:val="0"/>
              <w:rPr>
                <w:rFonts w:ascii="宋体" w:hAnsi="宋体"/>
                <w:sz w:val="20"/>
                <w:szCs w:val="20"/>
              </w:rPr>
            </w:pPr>
            <w:r>
              <w:rPr>
                <w:rFonts w:ascii="宋体" w:hAnsi="宋体" w:hint="eastAsia"/>
                <w:sz w:val="20"/>
                <w:szCs w:val="20"/>
              </w:rPr>
              <w:t>5</w:t>
            </w:r>
            <w:r>
              <w:rPr>
                <w:rFonts w:ascii="宋体" w:hAnsi="宋体"/>
                <w:sz w:val="20"/>
                <w:szCs w:val="20"/>
              </w:rPr>
              <w:t>78</w:t>
            </w:r>
          </w:p>
        </w:tc>
        <w:tc>
          <w:tcPr>
            <w:tcW w:w="1608" w:type="dxa"/>
          </w:tcPr>
          <w:p w:rsidR="00BC1FA6" w:rsidRDefault="00BC1FA6" w:rsidP="007F0E7B">
            <w:pPr>
              <w:adjustRightInd w:val="0"/>
              <w:rPr>
                <w:rFonts w:ascii="宋体" w:hAnsi="宋体"/>
                <w:sz w:val="20"/>
                <w:szCs w:val="20"/>
              </w:rPr>
            </w:pPr>
            <w:r>
              <w:rPr>
                <w:rFonts w:ascii="宋体" w:hAnsi="宋体" w:hint="eastAsia"/>
                <w:sz w:val="20"/>
                <w:szCs w:val="20"/>
              </w:rPr>
              <w:t>1</w:t>
            </w:r>
            <w:r>
              <w:rPr>
                <w:rFonts w:ascii="宋体" w:hAnsi="宋体"/>
                <w:sz w:val="20"/>
                <w:szCs w:val="20"/>
              </w:rPr>
              <w:t>730</w:t>
            </w:r>
          </w:p>
        </w:tc>
      </w:tr>
      <w:tr w:rsidR="00BC1FA6" w:rsidTr="007F0E7B">
        <w:tc>
          <w:tcPr>
            <w:tcW w:w="1607" w:type="dxa"/>
          </w:tcPr>
          <w:p w:rsidR="00BC1FA6" w:rsidRDefault="00BC1FA6" w:rsidP="007F0E7B">
            <w:pPr>
              <w:adjustRightInd w:val="0"/>
              <w:rPr>
                <w:rFonts w:ascii="宋体" w:hAnsi="宋体"/>
                <w:sz w:val="20"/>
                <w:szCs w:val="20"/>
              </w:rPr>
            </w:pPr>
            <w:r>
              <w:rPr>
                <w:rFonts w:ascii="宋体" w:hAnsi="宋体" w:hint="eastAsia"/>
                <w:sz w:val="20"/>
                <w:szCs w:val="20"/>
              </w:rPr>
              <w:t>1</w:t>
            </w:r>
            <w:r>
              <w:rPr>
                <w:rFonts w:ascii="宋体" w:hAnsi="宋体"/>
                <w:sz w:val="20"/>
                <w:szCs w:val="20"/>
              </w:rPr>
              <w:t>0</w:t>
            </w:r>
          </w:p>
        </w:tc>
        <w:tc>
          <w:tcPr>
            <w:tcW w:w="1607" w:type="dxa"/>
          </w:tcPr>
          <w:p w:rsidR="00BC1FA6" w:rsidRDefault="00BC1FA6" w:rsidP="007F0E7B">
            <w:pPr>
              <w:adjustRightInd w:val="0"/>
              <w:rPr>
                <w:rFonts w:ascii="宋体" w:hAnsi="宋体"/>
                <w:sz w:val="20"/>
                <w:szCs w:val="20"/>
              </w:rPr>
            </w:pPr>
            <w:r>
              <w:rPr>
                <w:rFonts w:ascii="宋体" w:hAnsi="宋体" w:hint="eastAsia"/>
                <w:sz w:val="20"/>
                <w:szCs w:val="20"/>
              </w:rPr>
              <w:t>6</w:t>
            </w:r>
            <w:r>
              <w:rPr>
                <w:rFonts w:ascii="宋体" w:hAnsi="宋体"/>
                <w:sz w:val="20"/>
                <w:szCs w:val="20"/>
              </w:rPr>
              <w:t>45</w:t>
            </w:r>
          </w:p>
        </w:tc>
        <w:tc>
          <w:tcPr>
            <w:tcW w:w="1608" w:type="dxa"/>
          </w:tcPr>
          <w:p w:rsidR="00BC1FA6" w:rsidRDefault="00BC1FA6" w:rsidP="007F0E7B">
            <w:pPr>
              <w:adjustRightInd w:val="0"/>
              <w:rPr>
                <w:rFonts w:ascii="宋体" w:hAnsi="宋体"/>
                <w:sz w:val="20"/>
                <w:szCs w:val="20"/>
              </w:rPr>
            </w:pPr>
            <w:r>
              <w:rPr>
                <w:rFonts w:ascii="宋体" w:hAnsi="宋体" w:hint="eastAsia"/>
                <w:sz w:val="20"/>
                <w:szCs w:val="20"/>
              </w:rPr>
              <w:t>1</w:t>
            </w:r>
            <w:r>
              <w:rPr>
                <w:rFonts w:ascii="宋体" w:hAnsi="宋体"/>
                <w:sz w:val="20"/>
                <w:szCs w:val="20"/>
              </w:rPr>
              <w:t>550</w:t>
            </w:r>
          </w:p>
        </w:tc>
      </w:tr>
      <w:tr w:rsidR="00BC1FA6" w:rsidTr="007F0E7B">
        <w:tc>
          <w:tcPr>
            <w:tcW w:w="1607" w:type="dxa"/>
          </w:tcPr>
          <w:p w:rsidR="00BC1FA6" w:rsidRDefault="00BC1FA6" w:rsidP="007F0E7B">
            <w:pPr>
              <w:adjustRightInd w:val="0"/>
              <w:rPr>
                <w:rFonts w:ascii="宋体" w:hAnsi="宋体"/>
                <w:sz w:val="20"/>
                <w:szCs w:val="20"/>
              </w:rPr>
            </w:pPr>
            <w:r>
              <w:rPr>
                <w:rFonts w:ascii="宋体" w:hAnsi="宋体" w:hint="eastAsia"/>
                <w:sz w:val="20"/>
                <w:szCs w:val="20"/>
              </w:rPr>
              <w:t>1</w:t>
            </w:r>
            <w:r>
              <w:rPr>
                <w:rFonts w:ascii="宋体" w:hAnsi="宋体"/>
                <w:sz w:val="20"/>
                <w:szCs w:val="20"/>
              </w:rPr>
              <w:t>2</w:t>
            </w:r>
          </w:p>
        </w:tc>
        <w:tc>
          <w:tcPr>
            <w:tcW w:w="1607" w:type="dxa"/>
          </w:tcPr>
          <w:p w:rsidR="00BC1FA6" w:rsidRDefault="00BC1FA6" w:rsidP="007F0E7B">
            <w:pPr>
              <w:adjustRightInd w:val="0"/>
              <w:rPr>
                <w:rFonts w:ascii="宋体" w:hAnsi="宋体"/>
                <w:sz w:val="20"/>
                <w:szCs w:val="20"/>
              </w:rPr>
            </w:pPr>
            <w:r>
              <w:rPr>
                <w:rFonts w:ascii="宋体" w:hAnsi="宋体" w:hint="eastAsia"/>
                <w:sz w:val="20"/>
                <w:szCs w:val="20"/>
              </w:rPr>
              <w:t>7</w:t>
            </w:r>
            <w:r>
              <w:rPr>
                <w:rFonts w:ascii="宋体" w:hAnsi="宋体"/>
                <w:sz w:val="20"/>
                <w:szCs w:val="20"/>
              </w:rPr>
              <w:t>06</w:t>
            </w:r>
          </w:p>
        </w:tc>
        <w:tc>
          <w:tcPr>
            <w:tcW w:w="1608" w:type="dxa"/>
          </w:tcPr>
          <w:p w:rsidR="00BC1FA6" w:rsidRDefault="00BC1FA6" w:rsidP="007F0E7B">
            <w:pPr>
              <w:adjustRightInd w:val="0"/>
              <w:rPr>
                <w:rFonts w:ascii="宋体" w:hAnsi="宋体"/>
                <w:sz w:val="20"/>
                <w:szCs w:val="20"/>
              </w:rPr>
            </w:pPr>
            <w:r>
              <w:rPr>
                <w:rFonts w:ascii="宋体" w:hAnsi="宋体" w:hint="eastAsia"/>
                <w:sz w:val="20"/>
                <w:szCs w:val="20"/>
              </w:rPr>
              <w:t>1</w:t>
            </w:r>
            <w:r>
              <w:rPr>
                <w:rFonts w:ascii="宋体" w:hAnsi="宋体"/>
                <w:sz w:val="20"/>
                <w:szCs w:val="20"/>
              </w:rPr>
              <w:t>416</w:t>
            </w:r>
          </w:p>
        </w:tc>
      </w:tr>
      <w:tr w:rsidR="00BC1FA6" w:rsidTr="007F0E7B">
        <w:tc>
          <w:tcPr>
            <w:tcW w:w="1607" w:type="dxa"/>
          </w:tcPr>
          <w:p w:rsidR="00BC1FA6" w:rsidRDefault="00BC1FA6" w:rsidP="007F0E7B">
            <w:pPr>
              <w:adjustRightInd w:val="0"/>
              <w:rPr>
                <w:rFonts w:ascii="宋体" w:hAnsi="宋体"/>
                <w:sz w:val="20"/>
                <w:szCs w:val="20"/>
              </w:rPr>
            </w:pPr>
            <w:r>
              <w:rPr>
                <w:rFonts w:ascii="宋体" w:hAnsi="宋体" w:hint="eastAsia"/>
                <w:sz w:val="20"/>
                <w:szCs w:val="20"/>
              </w:rPr>
              <w:t>1</w:t>
            </w:r>
            <w:r>
              <w:rPr>
                <w:rFonts w:ascii="宋体" w:hAnsi="宋体"/>
                <w:sz w:val="20"/>
                <w:szCs w:val="20"/>
              </w:rPr>
              <w:t>5</w:t>
            </w:r>
          </w:p>
        </w:tc>
        <w:tc>
          <w:tcPr>
            <w:tcW w:w="1607" w:type="dxa"/>
          </w:tcPr>
          <w:p w:rsidR="00BC1FA6" w:rsidRDefault="00BC1FA6" w:rsidP="007F0E7B">
            <w:pPr>
              <w:adjustRightInd w:val="0"/>
              <w:rPr>
                <w:rFonts w:ascii="宋体" w:hAnsi="宋体"/>
                <w:sz w:val="20"/>
                <w:szCs w:val="20"/>
              </w:rPr>
            </w:pPr>
            <w:r>
              <w:rPr>
                <w:rFonts w:ascii="宋体" w:hAnsi="宋体" w:hint="eastAsia"/>
                <w:sz w:val="20"/>
                <w:szCs w:val="20"/>
              </w:rPr>
              <w:t>7</w:t>
            </w:r>
            <w:r>
              <w:rPr>
                <w:rFonts w:ascii="宋体" w:hAnsi="宋体"/>
                <w:sz w:val="20"/>
                <w:szCs w:val="20"/>
              </w:rPr>
              <w:t>89</w:t>
            </w:r>
          </w:p>
        </w:tc>
        <w:tc>
          <w:tcPr>
            <w:tcW w:w="1608" w:type="dxa"/>
          </w:tcPr>
          <w:p w:rsidR="00BC1FA6" w:rsidRDefault="00BC1FA6" w:rsidP="007F0E7B">
            <w:pPr>
              <w:adjustRightInd w:val="0"/>
              <w:rPr>
                <w:rFonts w:ascii="宋体" w:hAnsi="宋体"/>
                <w:sz w:val="20"/>
                <w:szCs w:val="20"/>
              </w:rPr>
            </w:pPr>
            <w:r>
              <w:rPr>
                <w:rFonts w:ascii="宋体" w:hAnsi="宋体" w:hint="eastAsia"/>
                <w:sz w:val="20"/>
                <w:szCs w:val="20"/>
              </w:rPr>
              <w:t>1</w:t>
            </w:r>
            <w:r>
              <w:rPr>
                <w:rFonts w:ascii="宋体" w:hAnsi="宋体"/>
                <w:sz w:val="20"/>
                <w:szCs w:val="20"/>
              </w:rPr>
              <w:t>267</w:t>
            </w:r>
          </w:p>
        </w:tc>
      </w:tr>
      <w:tr w:rsidR="00BC1FA6" w:rsidTr="007F0E7B">
        <w:tc>
          <w:tcPr>
            <w:tcW w:w="1607" w:type="dxa"/>
          </w:tcPr>
          <w:p w:rsidR="00BC1FA6" w:rsidRDefault="00BC1FA6" w:rsidP="007F0E7B">
            <w:pPr>
              <w:adjustRightInd w:val="0"/>
              <w:rPr>
                <w:rFonts w:ascii="宋体" w:hAnsi="宋体"/>
                <w:sz w:val="20"/>
                <w:szCs w:val="20"/>
              </w:rPr>
            </w:pPr>
            <w:r>
              <w:rPr>
                <w:rFonts w:ascii="宋体" w:hAnsi="宋体" w:hint="eastAsia"/>
                <w:sz w:val="20"/>
                <w:szCs w:val="20"/>
              </w:rPr>
              <w:t>2</w:t>
            </w:r>
            <w:r>
              <w:rPr>
                <w:rFonts w:ascii="宋体" w:hAnsi="宋体"/>
                <w:sz w:val="20"/>
                <w:szCs w:val="20"/>
              </w:rPr>
              <w:t>0</w:t>
            </w:r>
          </w:p>
        </w:tc>
        <w:tc>
          <w:tcPr>
            <w:tcW w:w="1607" w:type="dxa"/>
          </w:tcPr>
          <w:p w:rsidR="00BC1FA6" w:rsidRDefault="00BC1FA6" w:rsidP="007F0E7B">
            <w:pPr>
              <w:adjustRightInd w:val="0"/>
              <w:rPr>
                <w:rFonts w:ascii="宋体" w:hAnsi="宋体"/>
                <w:sz w:val="20"/>
                <w:szCs w:val="20"/>
              </w:rPr>
            </w:pPr>
            <w:r>
              <w:rPr>
                <w:rFonts w:ascii="宋体" w:hAnsi="宋体" w:hint="eastAsia"/>
                <w:sz w:val="20"/>
                <w:szCs w:val="20"/>
              </w:rPr>
              <w:t>9</w:t>
            </w:r>
            <w:r>
              <w:rPr>
                <w:rFonts w:ascii="宋体" w:hAnsi="宋体"/>
                <w:sz w:val="20"/>
                <w:szCs w:val="20"/>
              </w:rPr>
              <w:t>06</w:t>
            </w:r>
          </w:p>
        </w:tc>
        <w:tc>
          <w:tcPr>
            <w:tcW w:w="1608" w:type="dxa"/>
          </w:tcPr>
          <w:p w:rsidR="00BC1FA6" w:rsidRDefault="00BC1FA6" w:rsidP="007F0E7B">
            <w:pPr>
              <w:adjustRightInd w:val="0"/>
              <w:rPr>
                <w:rFonts w:ascii="宋体" w:hAnsi="宋体"/>
                <w:sz w:val="20"/>
                <w:szCs w:val="20"/>
              </w:rPr>
            </w:pPr>
            <w:r>
              <w:rPr>
                <w:rFonts w:ascii="宋体" w:hAnsi="宋体" w:hint="eastAsia"/>
                <w:sz w:val="20"/>
                <w:szCs w:val="20"/>
              </w:rPr>
              <w:t>1</w:t>
            </w:r>
            <w:r>
              <w:rPr>
                <w:rFonts w:ascii="宋体" w:hAnsi="宋体"/>
                <w:sz w:val="20"/>
                <w:szCs w:val="20"/>
              </w:rPr>
              <w:t>104</w:t>
            </w:r>
          </w:p>
        </w:tc>
      </w:tr>
      <w:tr w:rsidR="00BC1FA6" w:rsidTr="007F0E7B">
        <w:tc>
          <w:tcPr>
            <w:tcW w:w="1607" w:type="dxa"/>
          </w:tcPr>
          <w:p w:rsidR="00BC1FA6" w:rsidRDefault="00BC1FA6" w:rsidP="007F0E7B">
            <w:pPr>
              <w:adjustRightInd w:val="0"/>
              <w:rPr>
                <w:rFonts w:ascii="宋体" w:hAnsi="宋体"/>
                <w:sz w:val="20"/>
                <w:szCs w:val="20"/>
              </w:rPr>
            </w:pPr>
            <w:r>
              <w:rPr>
                <w:rFonts w:ascii="宋体" w:hAnsi="宋体" w:hint="eastAsia"/>
                <w:sz w:val="20"/>
                <w:szCs w:val="20"/>
              </w:rPr>
              <w:t>2</w:t>
            </w:r>
            <w:r>
              <w:rPr>
                <w:rFonts w:ascii="宋体" w:hAnsi="宋体"/>
                <w:sz w:val="20"/>
                <w:szCs w:val="20"/>
              </w:rPr>
              <w:t>5</w:t>
            </w:r>
          </w:p>
        </w:tc>
        <w:tc>
          <w:tcPr>
            <w:tcW w:w="1607" w:type="dxa"/>
          </w:tcPr>
          <w:p w:rsidR="00BC1FA6" w:rsidRDefault="00BC1FA6" w:rsidP="007F0E7B">
            <w:pPr>
              <w:adjustRightInd w:val="0"/>
              <w:rPr>
                <w:rFonts w:ascii="宋体" w:hAnsi="宋体"/>
                <w:sz w:val="20"/>
                <w:szCs w:val="20"/>
              </w:rPr>
            </w:pPr>
            <w:r>
              <w:rPr>
                <w:rFonts w:ascii="宋体" w:hAnsi="宋体" w:hint="eastAsia"/>
                <w:sz w:val="20"/>
                <w:szCs w:val="20"/>
              </w:rPr>
              <w:t>1</w:t>
            </w:r>
            <w:r>
              <w:rPr>
                <w:rFonts w:ascii="宋体" w:hAnsi="宋体"/>
                <w:sz w:val="20"/>
                <w:szCs w:val="20"/>
              </w:rPr>
              <w:t>018</w:t>
            </w:r>
          </w:p>
        </w:tc>
        <w:tc>
          <w:tcPr>
            <w:tcW w:w="1608" w:type="dxa"/>
          </w:tcPr>
          <w:p w:rsidR="00BC1FA6" w:rsidRDefault="00BC1FA6" w:rsidP="007F0E7B">
            <w:pPr>
              <w:adjustRightInd w:val="0"/>
              <w:rPr>
                <w:rFonts w:ascii="宋体" w:hAnsi="宋体"/>
                <w:sz w:val="20"/>
                <w:szCs w:val="20"/>
              </w:rPr>
            </w:pPr>
            <w:r>
              <w:rPr>
                <w:rFonts w:ascii="宋体" w:hAnsi="宋体" w:hint="eastAsia"/>
                <w:sz w:val="20"/>
                <w:szCs w:val="20"/>
              </w:rPr>
              <w:t>9</w:t>
            </w:r>
            <w:r>
              <w:rPr>
                <w:rFonts w:ascii="宋体" w:hAnsi="宋体"/>
                <w:sz w:val="20"/>
                <w:szCs w:val="20"/>
              </w:rPr>
              <w:t>82</w:t>
            </w:r>
          </w:p>
        </w:tc>
      </w:tr>
      <w:tr w:rsidR="00BC1FA6" w:rsidTr="007F0E7B">
        <w:tc>
          <w:tcPr>
            <w:tcW w:w="1607" w:type="dxa"/>
          </w:tcPr>
          <w:p w:rsidR="00BC1FA6" w:rsidRDefault="00BC1FA6" w:rsidP="007F0E7B">
            <w:pPr>
              <w:adjustRightInd w:val="0"/>
              <w:rPr>
                <w:rFonts w:ascii="宋体" w:hAnsi="宋体"/>
                <w:sz w:val="20"/>
                <w:szCs w:val="20"/>
              </w:rPr>
            </w:pPr>
            <w:r>
              <w:rPr>
                <w:rFonts w:ascii="宋体" w:hAnsi="宋体" w:hint="eastAsia"/>
                <w:sz w:val="20"/>
                <w:szCs w:val="20"/>
              </w:rPr>
              <w:t>3</w:t>
            </w:r>
            <w:r>
              <w:rPr>
                <w:rFonts w:ascii="宋体" w:hAnsi="宋体"/>
                <w:sz w:val="20"/>
                <w:szCs w:val="20"/>
              </w:rPr>
              <w:t>5</w:t>
            </w:r>
          </w:p>
        </w:tc>
        <w:tc>
          <w:tcPr>
            <w:tcW w:w="1607" w:type="dxa"/>
          </w:tcPr>
          <w:p w:rsidR="00BC1FA6" w:rsidRDefault="00BC1FA6" w:rsidP="007F0E7B">
            <w:pPr>
              <w:adjustRightInd w:val="0"/>
              <w:rPr>
                <w:rFonts w:ascii="宋体" w:hAnsi="宋体"/>
                <w:sz w:val="20"/>
                <w:szCs w:val="20"/>
              </w:rPr>
            </w:pPr>
            <w:r>
              <w:rPr>
                <w:rFonts w:ascii="宋体" w:hAnsi="宋体" w:hint="eastAsia"/>
                <w:sz w:val="20"/>
                <w:szCs w:val="20"/>
              </w:rPr>
              <w:t>1</w:t>
            </w:r>
            <w:r>
              <w:rPr>
                <w:rFonts w:ascii="宋体" w:hAnsi="宋体"/>
                <w:sz w:val="20"/>
                <w:szCs w:val="20"/>
              </w:rPr>
              <w:t>201</w:t>
            </w:r>
          </w:p>
        </w:tc>
        <w:tc>
          <w:tcPr>
            <w:tcW w:w="1608" w:type="dxa"/>
          </w:tcPr>
          <w:p w:rsidR="00BC1FA6" w:rsidRDefault="00BC1FA6" w:rsidP="007F0E7B">
            <w:pPr>
              <w:adjustRightInd w:val="0"/>
              <w:rPr>
                <w:rFonts w:ascii="宋体" w:hAnsi="宋体"/>
                <w:sz w:val="20"/>
                <w:szCs w:val="20"/>
              </w:rPr>
            </w:pPr>
            <w:r>
              <w:rPr>
                <w:rFonts w:ascii="宋体" w:hAnsi="宋体" w:hint="eastAsia"/>
                <w:sz w:val="20"/>
                <w:szCs w:val="20"/>
              </w:rPr>
              <w:t>8</w:t>
            </w:r>
            <w:r>
              <w:rPr>
                <w:rFonts w:ascii="宋体" w:hAnsi="宋体"/>
                <w:sz w:val="20"/>
                <w:szCs w:val="20"/>
              </w:rPr>
              <w:t>33</w:t>
            </w:r>
          </w:p>
        </w:tc>
      </w:tr>
      <w:tr w:rsidR="00BC1FA6" w:rsidTr="007F0E7B">
        <w:tc>
          <w:tcPr>
            <w:tcW w:w="1607" w:type="dxa"/>
          </w:tcPr>
          <w:p w:rsidR="00BC1FA6" w:rsidRDefault="00BC1FA6" w:rsidP="007F0E7B">
            <w:pPr>
              <w:adjustRightInd w:val="0"/>
              <w:rPr>
                <w:rFonts w:ascii="宋体" w:hAnsi="宋体"/>
                <w:sz w:val="20"/>
                <w:szCs w:val="20"/>
              </w:rPr>
            </w:pPr>
            <w:r>
              <w:rPr>
                <w:rFonts w:ascii="宋体" w:hAnsi="宋体" w:hint="eastAsia"/>
                <w:sz w:val="20"/>
                <w:szCs w:val="20"/>
              </w:rPr>
              <w:t>5</w:t>
            </w:r>
            <w:r>
              <w:rPr>
                <w:rFonts w:ascii="宋体" w:hAnsi="宋体"/>
                <w:sz w:val="20"/>
                <w:szCs w:val="20"/>
              </w:rPr>
              <w:t>0</w:t>
            </w:r>
          </w:p>
        </w:tc>
        <w:tc>
          <w:tcPr>
            <w:tcW w:w="1607" w:type="dxa"/>
          </w:tcPr>
          <w:p w:rsidR="00BC1FA6" w:rsidRDefault="00BC1FA6" w:rsidP="007F0E7B">
            <w:pPr>
              <w:adjustRightInd w:val="0"/>
              <w:rPr>
                <w:rFonts w:ascii="宋体" w:hAnsi="宋体"/>
                <w:sz w:val="20"/>
                <w:szCs w:val="20"/>
              </w:rPr>
            </w:pPr>
            <w:r>
              <w:rPr>
                <w:rFonts w:ascii="宋体" w:hAnsi="宋体" w:hint="eastAsia"/>
                <w:sz w:val="20"/>
                <w:szCs w:val="20"/>
              </w:rPr>
              <w:t>1</w:t>
            </w:r>
            <w:r>
              <w:rPr>
                <w:rFonts w:ascii="宋体" w:hAnsi="宋体"/>
                <w:sz w:val="20"/>
                <w:szCs w:val="20"/>
              </w:rPr>
              <w:t>440</w:t>
            </w:r>
          </w:p>
        </w:tc>
        <w:tc>
          <w:tcPr>
            <w:tcW w:w="1608" w:type="dxa"/>
          </w:tcPr>
          <w:p w:rsidR="00BC1FA6" w:rsidRDefault="00BC1FA6" w:rsidP="007F0E7B">
            <w:pPr>
              <w:adjustRightInd w:val="0"/>
              <w:rPr>
                <w:rFonts w:ascii="宋体" w:hAnsi="宋体"/>
                <w:sz w:val="20"/>
                <w:szCs w:val="20"/>
              </w:rPr>
            </w:pPr>
            <w:r>
              <w:rPr>
                <w:rFonts w:ascii="宋体" w:hAnsi="宋体" w:hint="eastAsia"/>
                <w:sz w:val="20"/>
                <w:szCs w:val="20"/>
              </w:rPr>
              <w:t>6</w:t>
            </w:r>
            <w:r>
              <w:rPr>
                <w:rFonts w:ascii="宋体" w:hAnsi="宋体"/>
                <w:sz w:val="20"/>
                <w:szCs w:val="20"/>
              </w:rPr>
              <w:t>94</w:t>
            </w:r>
          </w:p>
        </w:tc>
      </w:tr>
      <w:tr w:rsidR="00BC1FA6" w:rsidTr="007F0E7B">
        <w:tc>
          <w:tcPr>
            <w:tcW w:w="1607" w:type="dxa"/>
          </w:tcPr>
          <w:p w:rsidR="00BC1FA6" w:rsidRDefault="00BC1FA6" w:rsidP="007F0E7B">
            <w:pPr>
              <w:adjustRightInd w:val="0"/>
              <w:rPr>
                <w:rFonts w:ascii="宋体" w:hAnsi="宋体"/>
                <w:sz w:val="20"/>
                <w:szCs w:val="20"/>
              </w:rPr>
            </w:pPr>
            <w:r>
              <w:rPr>
                <w:rFonts w:ascii="宋体" w:hAnsi="宋体" w:hint="eastAsia"/>
                <w:sz w:val="20"/>
                <w:szCs w:val="20"/>
              </w:rPr>
              <w:t>6</w:t>
            </w:r>
            <w:r>
              <w:rPr>
                <w:rFonts w:ascii="宋体" w:hAnsi="宋体"/>
                <w:sz w:val="20"/>
                <w:szCs w:val="20"/>
              </w:rPr>
              <w:t>0</w:t>
            </w:r>
          </w:p>
        </w:tc>
        <w:tc>
          <w:tcPr>
            <w:tcW w:w="1607" w:type="dxa"/>
          </w:tcPr>
          <w:p w:rsidR="00BC1FA6" w:rsidRDefault="00BC1FA6" w:rsidP="007F0E7B">
            <w:pPr>
              <w:adjustRightInd w:val="0"/>
              <w:rPr>
                <w:rFonts w:ascii="宋体" w:hAnsi="宋体"/>
                <w:sz w:val="20"/>
                <w:szCs w:val="20"/>
              </w:rPr>
            </w:pPr>
            <w:r>
              <w:rPr>
                <w:rFonts w:ascii="宋体" w:hAnsi="宋体" w:hint="eastAsia"/>
                <w:sz w:val="20"/>
                <w:szCs w:val="20"/>
              </w:rPr>
              <w:t>1</w:t>
            </w:r>
            <w:r>
              <w:rPr>
                <w:rFonts w:ascii="宋体" w:hAnsi="宋体"/>
                <w:sz w:val="20"/>
                <w:szCs w:val="20"/>
              </w:rPr>
              <w:t>568</w:t>
            </w:r>
          </w:p>
        </w:tc>
        <w:tc>
          <w:tcPr>
            <w:tcW w:w="1608" w:type="dxa"/>
          </w:tcPr>
          <w:p w:rsidR="00BC1FA6" w:rsidRDefault="00BC1FA6" w:rsidP="007F0E7B">
            <w:pPr>
              <w:adjustRightInd w:val="0"/>
              <w:rPr>
                <w:rFonts w:ascii="宋体" w:hAnsi="宋体"/>
                <w:sz w:val="20"/>
                <w:szCs w:val="20"/>
              </w:rPr>
            </w:pPr>
            <w:r>
              <w:rPr>
                <w:rFonts w:ascii="宋体" w:hAnsi="宋体" w:hint="eastAsia"/>
                <w:sz w:val="20"/>
                <w:szCs w:val="20"/>
              </w:rPr>
              <w:t>6</w:t>
            </w:r>
            <w:r>
              <w:rPr>
                <w:rFonts w:ascii="宋体" w:hAnsi="宋体"/>
                <w:sz w:val="20"/>
                <w:szCs w:val="20"/>
              </w:rPr>
              <w:t>38</w:t>
            </w:r>
          </w:p>
        </w:tc>
      </w:tr>
      <w:tr w:rsidR="00BC1FA6" w:rsidTr="007F0E7B">
        <w:tc>
          <w:tcPr>
            <w:tcW w:w="1607" w:type="dxa"/>
          </w:tcPr>
          <w:p w:rsidR="00BC1FA6" w:rsidRDefault="00BC1FA6" w:rsidP="007F0E7B">
            <w:pPr>
              <w:adjustRightInd w:val="0"/>
              <w:rPr>
                <w:rFonts w:ascii="宋体" w:hAnsi="宋体"/>
                <w:sz w:val="20"/>
                <w:szCs w:val="20"/>
              </w:rPr>
            </w:pPr>
            <w:r>
              <w:rPr>
                <w:rFonts w:ascii="宋体" w:hAnsi="宋体" w:hint="eastAsia"/>
                <w:sz w:val="20"/>
                <w:szCs w:val="20"/>
              </w:rPr>
              <w:t>7</w:t>
            </w:r>
            <w:r>
              <w:rPr>
                <w:rFonts w:ascii="宋体" w:hAnsi="宋体"/>
                <w:sz w:val="20"/>
                <w:szCs w:val="20"/>
              </w:rPr>
              <w:t>5</w:t>
            </w:r>
          </w:p>
        </w:tc>
        <w:tc>
          <w:tcPr>
            <w:tcW w:w="1607" w:type="dxa"/>
          </w:tcPr>
          <w:p w:rsidR="00BC1FA6" w:rsidRDefault="00BC1FA6" w:rsidP="007F0E7B">
            <w:pPr>
              <w:adjustRightInd w:val="0"/>
              <w:rPr>
                <w:rFonts w:ascii="宋体" w:hAnsi="宋体"/>
                <w:sz w:val="20"/>
                <w:szCs w:val="20"/>
              </w:rPr>
            </w:pPr>
            <w:r>
              <w:rPr>
                <w:rFonts w:ascii="宋体" w:hAnsi="宋体" w:hint="eastAsia"/>
                <w:sz w:val="20"/>
                <w:szCs w:val="20"/>
              </w:rPr>
              <w:t>1</w:t>
            </w:r>
            <w:r>
              <w:rPr>
                <w:rFonts w:ascii="宋体" w:hAnsi="宋体"/>
                <w:sz w:val="20"/>
                <w:szCs w:val="20"/>
              </w:rPr>
              <w:t>752</w:t>
            </w:r>
          </w:p>
        </w:tc>
        <w:tc>
          <w:tcPr>
            <w:tcW w:w="1608" w:type="dxa"/>
          </w:tcPr>
          <w:p w:rsidR="00BC1FA6" w:rsidRDefault="00BC1FA6" w:rsidP="007F0E7B">
            <w:pPr>
              <w:adjustRightInd w:val="0"/>
              <w:rPr>
                <w:rFonts w:ascii="宋体" w:hAnsi="宋体"/>
                <w:sz w:val="20"/>
                <w:szCs w:val="20"/>
              </w:rPr>
            </w:pPr>
            <w:r>
              <w:rPr>
                <w:rFonts w:ascii="宋体" w:hAnsi="宋体" w:hint="eastAsia"/>
                <w:sz w:val="20"/>
                <w:szCs w:val="20"/>
              </w:rPr>
              <w:t>5</w:t>
            </w:r>
            <w:r>
              <w:rPr>
                <w:rFonts w:ascii="宋体" w:hAnsi="宋体"/>
                <w:sz w:val="20"/>
                <w:szCs w:val="20"/>
              </w:rPr>
              <w:t>71</w:t>
            </w:r>
          </w:p>
        </w:tc>
      </w:tr>
      <w:tr w:rsidR="00BC1FA6" w:rsidTr="007F0E7B">
        <w:tc>
          <w:tcPr>
            <w:tcW w:w="1607" w:type="dxa"/>
          </w:tcPr>
          <w:p w:rsidR="00BC1FA6" w:rsidRDefault="00BC1FA6" w:rsidP="007F0E7B">
            <w:pPr>
              <w:adjustRightInd w:val="0"/>
              <w:rPr>
                <w:rFonts w:ascii="宋体" w:hAnsi="宋体"/>
                <w:sz w:val="20"/>
                <w:szCs w:val="20"/>
              </w:rPr>
            </w:pPr>
            <w:r>
              <w:rPr>
                <w:rFonts w:ascii="宋体" w:hAnsi="宋体" w:hint="eastAsia"/>
                <w:sz w:val="20"/>
                <w:szCs w:val="20"/>
              </w:rPr>
              <w:t>1</w:t>
            </w:r>
            <w:r>
              <w:rPr>
                <w:rFonts w:ascii="宋体" w:hAnsi="宋体"/>
                <w:sz w:val="20"/>
                <w:szCs w:val="20"/>
              </w:rPr>
              <w:t>00</w:t>
            </w:r>
          </w:p>
        </w:tc>
        <w:tc>
          <w:tcPr>
            <w:tcW w:w="1607" w:type="dxa"/>
          </w:tcPr>
          <w:p w:rsidR="00BC1FA6" w:rsidRDefault="00BC1FA6" w:rsidP="007F0E7B">
            <w:pPr>
              <w:adjustRightInd w:val="0"/>
              <w:rPr>
                <w:rFonts w:ascii="宋体" w:hAnsi="宋体"/>
                <w:sz w:val="20"/>
                <w:szCs w:val="20"/>
              </w:rPr>
            </w:pPr>
            <w:r>
              <w:rPr>
                <w:rFonts w:ascii="宋体" w:hAnsi="宋体" w:hint="eastAsia"/>
                <w:sz w:val="20"/>
                <w:szCs w:val="20"/>
              </w:rPr>
              <w:t>2</w:t>
            </w:r>
            <w:r>
              <w:rPr>
                <w:rFonts w:ascii="宋体" w:hAnsi="宋体"/>
                <w:sz w:val="20"/>
                <w:szCs w:val="20"/>
              </w:rPr>
              <w:t>019</w:t>
            </w:r>
          </w:p>
        </w:tc>
        <w:tc>
          <w:tcPr>
            <w:tcW w:w="1608" w:type="dxa"/>
          </w:tcPr>
          <w:p w:rsidR="00BC1FA6" w:rsidRDefault="00BC1FA6" w:rsidP="007F0E7B">
            <w:pPr>
              <w:adjustRightInd w:val="0"/>
              <w:rPr>
                <w:rFonts w:ascii="宋体" w:hAnsi="宋体"/>
                <w:sz w:val="20"/>
                <w:szCs w:val="20"/>
              </w:rPr>
            </w:pPr>
            <w:r>
              <w:rPr>
                <w:rFonts w:ascii="宋体" w:hAnsi="宋体" w:hint="eastAsia"/>
                <w:sz w:val="20"/>
                <w:szCs w:val="20"/>
              </w:rPr>
              <w:t>4</w:t>
            </w:r>
            <w:r>
              <w:rPr>
                <w:rFonts w:ascii="宋体" w:hAnsi="宋体"/>
                <w:sz w:val="20"/>
                <w:szCs w:val="20"/>
              </w:rPr>
              <w:t>95</w:t>
            </w:r>
          </w:p>
        </w:tc>
      </w:tr>
    </w:tbl>
    <w:p w:rsidR="00BC1FA6" w:rsidRDefault="00BC1FA6" w:rsidP="00BC1FA6">
      <w:pPr>
        <w:shd w:val="clear" w:color="auto" w:fill="FFFFFF"/>
        <w:adjustRightInd w:val="0"/>
        <w:ind w:firstLineChars="200" w:firstLine="400"/>
        <w:rPr>
          <w:rFonts w:ascii="宋体" w:hAnsi="宋体"/>
          <w:sz w:val="20"/>
          <w:szCs w:val="20"/>
        </w:rPr>
      </w:pPr>
      <w:r>
        <w:rPr>
          <w:rFonts w:ascii="宋体" w:hAnsi="宋体" w:hint="eastAsia"/>
          <w:sz w:val="20"/>
          <w:szCs w:val="20"/>
        </w:rPr>
        <w:t>使用了数学软件对其进行拟合，采用指数拟合公式，得到了结果：</w:t>
      </w:r>
    </w:p>
    <w:p w:rsidR="00BC1FA6" w:rsidRDefault="00BC1FA6" w:rsidP="00BC1FA6">
      <w:pPr>
        <w:shd w:val="clear" w:color="auto" w:fill="FFFFFF"/>
        <w:adjustRightInd w:val="0"/>
        <w:ind w:firstLineChars="200" w:firstLine="400"/>
        <w:jc w:val="center"/>
        <w:rPr>
          <w:rFonts w:ascii="宋体" w:hAnsi="宋体"/>
          <w:sz w:val="20"/>
          <w:szCs w:val="20"/>
        </w:rPr>
      </w:pPr>
      <w:r>
        <w:rPr>
          <w:rFonts w:ascii="宋体" w:hAnsi="宋体" w:hint="eastAsia"/>
          <w:sz w:val="20"/>
          <w:szCs w:val="20"/>
        </w:rPr>
        <w:t>f=</w:t>
      </w:r>
      <w:r>
        <w:rPr>
          <w:rFonts w:ascii="宋体" w:hAnsi="宋体"/>
          <w:sz w:val="20"/>
          <w:szCs w:val="20"/>
        </w:rPr>
        <w:t>4844.1</w:t>
      </w:r>
      <w:r>
        <w:rPr>
          <w:rFonts w:ascii="宋体" w:hAnsi="宋体" w:hint="eastAsia"/>
          <w:sz w:val="20"/>
          <w:szCs w:val="20"/>
        </w:rPr>
        <w:t>L</w:t>
      </w:r>
      <w:r>
        <w:rPr>
          <w:rFonts w:ascii="宋体" w:hAnsi="宋体"/>
          <w:sz w:val="20"/>
          <w:szCs w:val="20"/>
          <w:vertAlign w:val="superscript"/>
        </w:rPr>
        <w:t>-0.495</w:t>
      </w:r>
    </w:p>
    <w:p w:rsidR="00BC1FA6" w:rsidRDefault="00BC1FA6" w:rsidP="00BC1FA6">
      <w:pPr>
        <w:shd w:val="clear" w:color="auto" w:fill="FFFFFF"/>
        <w:adjustRightInd w:val="0"/>
        <w:ind w:firstLineChars="200" w:firstLine="400"/>
        <w:rPr>
          <w:rFonts w:ascii="宋体" w:hAnsi="宋体"/>
          <w:sz w:val="20"/>
          <w:szCs w:val="20"/>
        </w:rPr>
      </w:pPr>
      <w:r>
        <w:rPr>
          <w:rFonts w:ascii="宋体" w:hAnsi="宋体" w:hint="eastAsia"/>
          <w:sz w:val="20"/>
          <w:szCs w:val="20"/>
        </w:rPr>
        <w:t>此函数的图形如下图：</w:t>
      </w:r>
    </w:p>
    <w:p w:rsidR="00BC1FA6" w:rsidRDefault="00BC1FA6" w:rsidP="00BC1FA6">
      <w:pPr>
        <w:shd w:val="clear" w:color="auto" w:fill="FFFFFF"/>
        <w:adjustRightInd w:val="0"/>
        <w:rPr>
          <w:rFonts w:ascii="宋体" w:hAnsi="宋体"/>
          <w:sz w:val="20"/>
          <w:szCs w:val="20"/>
        </w:rPr>
      </w:pPr>
      <w:r>
        <w:rPr>
          <w:rFonts w:ascii="宋体" w:hAnsi="宋体"/>
          <w:noProof/>
          <w:sz w:val="20"/>
          <w:szCs w:val="20"/>
        </w:rPr>
        <w:drawing>
          <wp:inline distT="0" distB="0" distL="0" distR="0">
            <wp:extent cx="2924810" cy="21958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say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43418" cy="2209800"/>
                    </a:xfrm>
                    <a:prstGeom prst="rect">
                      <a:avLst/>
                    </a:prstGeom>
                  </pic:spPr>
                </pic:pic>
              </a:graphicData>
            </a:graphic>
          </wp:inline>
        </w:drawing>
      </w:r>
    </w:p>
    <w:p w:rsidR="00BC1FA6" w:rsidRDefault="00BC1FA6" w:rsidP="00BC1FA6">
      <w:pPr>
        <w:shd w:val="clear" w:color="auto" w:fill="FFFFFF"/>
        <w:adjustRightInd w:val="0"/>
        <w:jc w:val="center"/>
        <w:rPr>
          <w:rFonts w:ascii="宋体" w:hAnsi="宋体"/>
          <w:sz w:val="20"/>
          <w:szCs w:val="20"/>
        </w:rPr>
      </w:pPr>
      <w:r>
        <w:rPr>
          <w:rFonts w:ascii="宋体" w:hAnsi="宋体" w:hint="eastAsia"/>
          <w:sz w:val="20"/>
          <w:szCs w:val="20"/>
        </w:rPr>
        <w:t>图4</w:t>
      </w:r>
      <w:r>
        <w:rPr>
          <w:rFonts w:ascii="宋体" w:hAnsi="宋体"/>
          <w:sz w:val="20"/>
          <w:szCs w:val="20"/>
        </w:rPr>
        <w:t xml:space="preserve"> </w:t>
      </w:r>
      <w:r>
        <w:rPr>
          <w:rFonts w:ascii="宋体" w:hAnsi="宋体" w:hint="eastAsia"/>
          <w:sz w:val="20"/>
          <w:szCs w:val="20"/>
        </w:rPr>
        <w:t>声音频率随线圈电感变化曲线</w:t>
      </w:r>
    </w:p>
    <w:p w:rsidR="00BC1FA6" w:rsidRDefault="00BC1FA6" w:rsidP="00BC1FA6">
      <w:pPr>
        <w:shd w:val="clear" w:color="auto" w:fill="FFFFFF"/>
        <w:adjustRightInd w:val="0"/>
        <w:rPr>
          <w:rFonts w:ascii="宋体" w:hAnsi="宋体"/>
          <w:sz w:val="20"/>
          <w:szCs w:val="20"/>
        </w:rPr>
      </w:pPr>
    </w:p>
    <w:p w:rsidR="00BC1FA6" w:rsidRDefault="00BC1FA6" w:rsidP="00BC1FA6">
      <w:pPr>
        <w:shd w:val="clear" w:color="auto" w:fill="FFFFFF"/>
        <w:adjustRightInd w:val="0"/>
        <w:ind w:firstLineChars="200" w:firstLine="400"/>
        <w:rPr>
          <w:rFonts w:ascii="宋体" w:hAnsi="宋体"/>
          <w:sz w:val="20"/>
          <w:szCs w:val="20"/>
        </w:rPr>
      </w:pPr>
      <w:r>
        <w:rPr>
          <w:rFonts w:ascii="宋体" w:hAnsi="宋体" w:hint="eastAsia"/>
          <w:sz w:val="20"/>
          <w:szCs w:val="20"/>
        </w:rPr>
        <w:t>曲线的斜率单调减少,其导数为：</w:t>
      </w:r>
    </w:p>
    <w:p w:rsidR="00BC1FA6" w:rsidRDefault="00CD56FF" w:rsidP="00BC1FA6">
      <w:pPr>
        <w:shd w:val="clear" w:color="auto" w:fill="FFFFFF"/>
        <w:adjustRightInd w:val="0"/>
        <w:ind w:firstLineChars="200" w:firstLine="400"/>
        <w:rPr>
          <w:rFonts w:ascii="宋体" w:hAnsi="宋体"/>
          <w:sz w:val="20"/>
          <w:szCs w:val="20"/>
        </w:rPr>
      </w:pPr>
      <m:oMathPara>
        <m:oMath>
          <m:f>
            <m:fPr>
              <m:ctrlPr>
                <w:rPr>
                  <w:rFonts w:ascii="Cambria Math" w:hAnsi="Cambria Math"/>
                  <w:i/>
                  <w:sz w:val="20"/>
                  <w:szCs w:val="20"/>
                </w:rPr>
              </m:ctrlPr>
            </m:fPr>
            <m:num>
              <m:r>
                <w:rPr>
                  <w:rFonts w:ascii="Cambria Math" w:hAnsi="Cambria Math"/>
                  <w:sz w:val="20"/>
                  <w:szCs w:val="20"/>
                </w:rPr>
                <m:t>df</m:t>
              </m:r>
            </m:num>
            <m:den>
              <m:r>
                <w:rPr>
                  <w:rFonts w:ascii="Cambria Math" w:hAnsi="Cambria Math"/>
                  <w:sz w:val="20"/>
                  <w:szCs w:val="20"/>
                </w:rPr>
                <m:t>dL</m:t>
              </m:r>
            </m:den>
          </m:f>
          <m:r>
            <w:rPr>
              <w:rFonts w:ascii="Cambria Math" w:hAnsi="Cambria Math"/>
              <w:sz w:val="20"/>
              <w:szCs w:val="20"/>
            </w:rPr>
            <m:t>=2397.8295</m:t>
          </m:r>
          <m:sSup>
            <m:sSupPr>
              <m:ctrlPr>
                <w:rPr>
                  <w:rFonts w:ascii="Cambria Math" w:hAnsi="Cambria Math"/>
                  <w:i/>
                  <w:sz w:val="20"/>
                  <w:szCs w:val="20"/>
                </w:rPr>
              </m:ctrlPr>
            </m:sSupPr>
            <m:e>
              <m:r>
                <w:rPr>
                  <w:rFonts w:ascii="Cambria Math" w:hAnsi="Cambria Math"/>
                  <w:sz w:val="20"/>
                  <w:szCs w:val="20"/>
                </w:rPr>
                <m:t>L</m:t>
              </m:r>
            </m:e>
            <m:sup>
              <m:r>
                <w:rPr>
                  <w:rFonts w:ascii="Cambria Math" w:hAnsi="Cambria Math"/>
                  <w:sz w:val="20"/>
                  <w:szCs w:val="20"/>
                </w:rPr>
                <m:t>-1.495</m:t>
              </m:r>
            </m:sup>
          </m:sSup>
        </m:oMath>
      </m:oMathPara>
    </w:p>
    <w:p w:rsidR="00BC1FA6" w:rsidRPr="00614CEC" w:rsidRDefault="00BC1FA6" w:rsidP="00A41A44">
      <w:pPr>
        <w:shd w:val="clear" w:color="auto" w:fill="FFFFFF"/>
        <w:adjustRightInd w:val="0"/>
        <w:rPr>
          <w:rFonts w:ascii="宋体" w:hAnsi="宋体"/>
          <w:sz w:val="20"/>
          <w:szCs w:val="20"/>
        </w:rPr>
      </w:pPr>
    </w:p>
    <w:p w:rsidR="00ED4113" w:rsidRDefault="00BC1FA6" w:rsidP="00A41A44">
      <w:pPr>
        <w:pStyle w:val="ab"/>
        <w:ind w:leftChars="0" w:left="0"/>
        <w:rPr>
          <w:rFonts w:ascii="宋体" w:eastAsia="宋体" w:hAnsi="宋体"/>
          <w:sz w:val="20"/>
          <w:szCs w:val="20"/>
        </w:rPr>
      </w:pPr>
      <w:bookmarkStart w:id="4" w:name="_Toc24590"/>
      <w:r>
        <w:rPr>
          <w:rFonts w:hint="eastAsia"/>
        </w:rPr>
        <w:t xml:space="preserve"> </w:t>
      </w:r>
      <w:r w:rsidR="00A41A44">
        <w:rPr>
          <w:rFonts w:hint="eastAsia"/>
        </w:rPr>
        <w:t xml:space="preserve">  </w:t>
      </w:r>
      <w:r w:rsidR="00A41A44" w:rsidRPr="00A41A44">
        <w:rPr>
          <w:rFonts w:ascii="宋体" w:eastAsia="宋体" w:hAnsi="宋体" w:hint="eastAsia"/>
          <w:sz w:val="20"/>
          <w:szCs w:val="20"/>
        </w:rPr>
        <w:t>由此可知</w:t>
      </w:r>
      <w:r w:rsidR="00A41A44">
        <w:rPr>
          <w:rFonts w:ascii="宋体" w:eastAsia="宋体" w:hAnsi="宋体" w:hint="eastAsia"/>
          <w:sz w:val="20"/>
          <w:szCs w:val="20"/>
        </w:rPr>
        <w:t>，若线圈的电感值变化相同的值，线圈电感的值相对较小时，蜂鸣器的声音频率变化越明显。人耳能听到的声音频率范围是20Hz-20000Hz,为了保证其灵敏度，在设计电路中电感线圈初始电</w:t>
      </w:r>
      <w:r w:rsidR="00ED4113">
        <w:rPr>
          <w:rFonts w:ascii="宋体" w:eastAsia="宋体" w:hAnsi="宋体" w:hint="eastAsia"/>
          <w:sz w:val="20"/>
          <w:szCs w:val="20"/>
        </w:rPr>
        <w:t>感值L小于20mH，以保证声音能够得到分辨。</w:t>
      </w:r>
    </w:p>
    <w:p w:rsidR="00BC1FA6" w:rsidRPr="00D43677" w:rsidRDefault="00ED4113" w:rsidP="00A41A44">
      <w:pPr>
        <w:pStyle w:val="ab"/>
        <w:ind w:leftChars="0" w:left="0"/>
      </w:pPr>
      <w:r>
        <w:rPr>
          <w:rFonts w:ascii="宋体" w:eastAsia="宋体" w:hAnsi="宋体" w:hint="eastAsia"/>
          <w:sz w:val="20"/>
          <w:szCs w:val="20"/>
        </w:rPr>
        <w:t xml:space="preserve">    </w:t>
      </w:r>
      <w:r w:rsidR="00BC1FA6">
        <w:rPr>
          <w:rFonts w:hint="eastAsia"/>
        </w:rPr>
        <w:t>(三)</w:t>
      </w:r>
      <w:r w:rsidR="00BC1FA6" w:rsidRPr="00D43677">
        <w:t xml:space="preserve"> </w:t>
      </w:r>
      <w:bookmarkEnd w:id="4"/>
      <w:r w:rsidR="00BC1FA6">
        <w:rPr>
          <w:rFonts w:hint="eastAsia"/>
        </w:rPr>
        <w:t>金属探测器感应线圈的设计</w:t>
      </w:r>
    </w:p>
    <w:p w:rsidR="00BC1FA6" w:rsidRDefault="00030FCA" w:rsidP="00BC1FA6">
      <w:pPr>
        <w:pStyle w:val="ac"/>
      </w:pPr>
      <w:r>
        <w:rPr>
          <w:rFonts w:hint="eastAsia"/>
        </w:rPr>
        <w:t xml:space="preserve">    </w:t>
      </w:r>
      <w:r w:rsidR="00BC1FA6">
        <w:t>1</w:t>
      </w:r>
      <w:r w:rsidR="00BC1FA6">
        <w:rPr>
          <w:rFonts w:hint="eastAsia"/>
        </w:rPr>
        <w:t xml:space="preserve">. </w:t>
      </w:r>
      <w:r w:rsidR="00BC1FA6">
        <w:rPr>
          <w:rFonts w:hint="eastAsia"/>
        </w:rPr>
        <w:t>线圈骨架的设计</w:t>
      </w:r>
    </w:p>
    <w:p w:rsidR="00AD4151" w:rsidRDefault="00BC1FA6" w:rsidP="00BC1FA6">
      <w:pPr>
        <w:pStyle w:val="ac"/>
        <w:ind w:firstLineChars="200" w:firstLine="400"/>
      </w:pPr>
      <w:r>
        <w:rPr>
          <w:rFonts w:hint="eastAsia"/>
        </w:rPr>
        <w:t>对探测器金属线圈的设计，本项目总共实验了三种方案：</w:t>
      </w:r>
    </w:p>
    <w:p w:rsidR="00BC1FA6" w:rsidRDefault="00BC1FA6" w:rsidP="00BC1FA6">
      <w:pPr>
        <w:pStyle w:val="ac"/>
        <w:ind w:firstLineChars="200" w:firstLine="400"/>
        <w:rPr>
          <w:noProof/>
          <w:lang w:val="zh-CN"/>
        </w:rPr>
      </w:pPr>
      <w:r>
        <w:rPr>
          <w:rFonts w:hint="eastAsia"/>
        </w:rPr>
        <w:t>第一种方案的线圈骨架</w:t>
      </w:r>
      <w:r w:rsidR="00AD4151">
        <w:rPr>
          <w:rFonts w:hint="eastAsia"/>
        </w:rPr>
        <w:t>是一个</w:t>
      </w:r>
      <w:r>
        <w:rPr>
          <w:rFonts w:hint="eastAsia"/>
        </w:rPr>
        <w:t>截面为工字型</w:t>
      </w:r>
      <w:r w:rsidR="00AD4151">
        <w:rPr>
          <w:rFonts w:hint="eastAsia"/>
        </w:rPr>
        <w:t>的</w:t>
      </w:r>
      <w:r>
        <w:rPr>
          <w:rFonts w:hint="eastAsia"/>
        </w:rPr>
        <w:t>圆盘，线圈全部缠绕在骨架圆周上</w:t>
      </w:r>
      <w:r w:rsidR="00AD4151">
        <w:rPr>
          <w:rFonts w:hint="eastAsia"/>
        </w:rPr>
        <w:t>，其设计图如下图所示。</w:t>
      </w:r>
    </w:p>
    <w:p w:rsidR="00BC1FA6" w:rsidRPr="00D43677" w:rsidRDefault="00BC1FA6" w:rsidP="00BC1FA6">
      <w:pPr>
        <w:pStyle w:val="ac"/>
      </w:pPr>
      <w:r>
        <w:rPr>
          <w:noProof/>
        </w:rPr>
        <w:drawing>
          <wp:inline distT="0" distB="0" distL="0" distR="0">
            <wp:extent cx="2924810" cy="206058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ssay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4810" cy="2060580"/>
                    </a:xfrm>
                    <a:prstGeom prst="rect">
                      <a:avLst/>
                    </a:prstGeom>
                  </pic:spPr>
                </pic:pic>
              </a:graphicData>
            </a:graphic>
          </wp:inline>
        </w:drawing>
      </w:r>
    </w:p>
    <w:p w:rsidR="00BC1FA6" w:rsidRDefault="00BC1FA6" w:rsidP="00BC1FA6">
      <w:pPr>
        <w:jc w:val="center"/>
        <w:rPr>
          <w:rFonts w:ascii="宋体" w:hAnsi="宋体"/>
          <w:sz w:val="20"/>
          <w:szCs w:val="20"/>
        </w:rPr>
      </w:pPr>
      <w:r>
        <w:rPr>
          <w:rFonts w:ascii="宋体" w:hAnsi="宋体" w:hint="eastAsia"/>
          <w:sz w:val="20"/>
          <w:szCs w:val="20"/>
        </w:rPr>
        <w:t>图5</w:t>
      </w:r>
      <w:r>
        <w:rPr>
          <w:rFonts w:ascii="宋体" w:hAnsi="宋体"/>
          <w:sz w:val="20"/>
          <w:szCs w:val="20"/>
        </w:rPr>
        <w:t xml:space="preserve"> </w:t>
      </w:r>
      <w:r>
        <w:rPr>
          <w:rFonts w:ascii="宋体" w:hAnsi="宋体" w:hint="eastAsia"/>
          <w:sz w:val="20"/>
          <w:szCs w:val="20"/>
        </w:rPr>
        <w:t>第一种方案的线圈骨架</w:t>
      </w:r>
    </w:p>
    <w:p w:rsidR="000F46A2" w:rsidRDefault="000F46A2" w:rsidP="000F46A2">
      <w:pPr>
        <w:rPr>
          <w:rFonts w:ascii="宋体" w:hAnsi="宋体"/>
          <w:sz w:val="20"/>
          <w:szCs w:val="20"/>
        </w:rPr>
      </w:pPr>
    </w:p>
    <w:p w:rsidR="00AD4151" w:rsidRDefault="00AD4151" w:rsidP="00AD4151">
      <w:pPr>
        <w:pStyle w:val="ac"/>
        <w:ind w:firstLineChars="200" w:firstLine="400"/>
      </w:pPr>
      <w:r>
        <w:rPr>
          <w:rFonts w:hint="eastAsia"/>
        </w:rPr>
        <w:t>第二种</w:t>
      </w:r>
      <w:r w:rsidR="000F46A2">
        <w:rPr>
          <w:rFonts w:hint="eastAsia"/>
        </w:rPr>
        <w:t>方案</w:t>
      </w:r>
      <w:r>
        <w:rPr>
          <w:rFonts w:hint="eastAsia"/>
        </w:rPr>
        <w:t>是从圆心孔向外，围绕垂直于圆盘平面且通过圆心的轴沿着</w:t>
      </w:r>
      <w:r w:rsidR="000F46A2">
        <w:rPr>
          <w:rFonts w:hint="eastAsia"/>
        </w:rPr>
        <w:t>圆心孔圆周</w:t>
      </w:r>
      <w:r>
        <w:rPr>
          <w:rFonts w:hint="eastAsia"/>
        </w:rPr>
        <w:t>切线方向进行回旋</w:t>
      </w:r>
      <w:r w:rsidR="000F46A2">
        <w:rPr>
          <w:rFonts w:hint="eastAsia"/>
        </w:rPr>
        <w:t>，电感线附着在圆盘上；</w:t>
      </w:r>
    </w:p>
    <w:p w:rsidR="000F46A2" w:rsidRPr="000F46A2" w:rsidRDefault="000F46A2" w:rsidP="000F46A2">
      <w:pPr>
        <w:pStyle w:val="ac"/>
        <w:ind w:firstLineChars="200" w:firstLine="400"/>
      </w:pPr>
      <w:r>
        <w:rPr>
          <w:rFonts w:hint="eastAsia"/>
        </w:rPr>
        <w:t>第三种方案和第二种方案所使用的线圈骨架相同，但电感线的绕法不同，是在中间有同心孔的薄圆盘上将线圈通过中心向圆盘外周沿着圆盘半径方向进行缠绕，类似于磁环电感。</w:t>
      </w:r>
    </w:p>
    <w:p w:rsidR="00BC1FA6" w:rsidRPr="00DB6C73" w:rsidRDefault="00BC1FA6" w:rsidP="00BC1FA6">
      <w:pPr>
        <w:rPr>
          <w:rFonts w:ascii="宋体" w:hAnsi="宋体"/>
          <w:sz w:val="20"/>
          <w:szCs w:val="20"/>
        </w:rPr>
      </w:pPr>
      <w:r>
        <w:rPr>
          <w:rFonts w:ascii="宋体" w:hAnsi="宋体" w:hint="eastAsia"/>
          <w:noProof/>
          <w:sz w:val="20"/>
          <w:szCs w:val="20"/>
        </w:rPr>
        <w:drawing>
          <wp:inline distT="0" distB="0" distL="0" distR="0">
            <wp:extent cx="2924810" cy="206050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ssay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24810" cy="2060504"/>
                    </a:xfrm>
                    <a:prstGeom prst="rect">
                      <a:avLst/>
                    </a:prstGeom>
                  </pic:spPr>
                </pic:pic>
              </a:graphicData>
            </a:graphic>
          </wp:inline>
        </w:drawing>
      </w:r>
    </w:p>
    <w:p w:rsidR="00BC1FA6" w:rsidRDefault="00BC1FA6" w:rsidP="00BC1FA6">
      <w:pPr>
        <w:pStyle w:val="a7"/>
        <w:ind w:left="703" w:firstLineChars="0" w:firstLine="0"/>
        <w:rPr>
          <w:rFonts w:ascii="宋体" w:hAnsi="宋体"/>
          <w:sz w:val="20"/>
          <w:szCs w:val="20"/>
        </w:rPr>
      </w:pPr>
      <w:r>
        <w:rPr>
          <w:rFonts w:ascii="宋体" w:hAnsi="宋体" w:hint="eastAsia"/>
          <w:sz w:val="20"/>
          <w:szCs w:val="20"/>
        </w:rPr>
        <w:t>图6</w:t>
      </w:r>
      <w:r>
        <w:rPr>
          <w:rFonts w:ascii="宋体" w:hAnsi="宋体"/>
          <w:sz w:val="20"/>
          <w:szCs w:val="20"/>
        </w:rPr>
        <w:t xml:space="preserve"> </w:t>
      </w:r>
      <w:r>
        <w:rPr>
          <w:rFonts w:ascii="宋体" w:hAnsi="宋体" w:hint="eastAsia"/>
          <w:sz w:val="20"/>
          <w:szCs w:val="20"/>
        </w:rPr>
        <w:t>第二种和第三种方案的线圈骨架</w:t>
      </w:r>
    </w:p>
    <w:p w:rsidR="00BC1FA6" w:rsidRPr="00DB6C73" w:rsidRDefault="00BC1FA6" w:rsidP="00BC1FA6">
      <w:pPr>
        <w:rPr>
          <w:rFonts w:ascii="宋体" w:hAnsi="宋体"/>
          <w:sz w:val="20"/>
          <w:szCs w:val="20"/>
        </w:rPr>
      </w:pPr>
    </w:p>
    <w:p w:rsidR="00BC1FA6" w:rsidRPr="00D43677" w:rsidRDefault="00030FCA" w:rsidP="00BC1FA6">
      <w:pPr>
        <w:pStyle w:val="ac"/>
      </w:pPr>
      <w:bookmarkStart w:id="5" w:name="_Toc16425"/>
      <w:r>
        <w:rPr>
          <w:rFonts w:hint="eastAsia"/>
        </w:rPr>
        <w:t xml:space="preserve">    2. </w:t>
      </w:r>
      <w:bookmarkEnd w:id="5"/>
      <w:r w:rsidR="00BC1FA6">
        <w:rPr>
          <w:rFonts w:hint="eastAsia"/>
        </w:rPr>
        <w:t>线圈电感值的计算</w:t>
      </w:r>
    </w:p>
    <w:p w:rsidR="00BC1FA6" w:rsidRDefault="00BC1FA6" w:rsidP="00BC1FA6">
      <w:pPr>
        <w:ind w:firstLineChars="200" w:firstLine="400"/>
        <w:rPr>
          <w:sz w:val="20"/>
          <w:szCs w:val="20"/>
        </w:rPr>
      </w:pPr>
      <w:bookmarkStart w:id="6" w:name="_Toc15966"/>
      <w:r>
        <w:rPr>
          <w:rFonts w:hint="eastAsia"/>
          <w:sz w:val="20"/>
          <w:szCs w:val="20"/>
        </w:rPr>
        <w:t>对于第一种方案，根据公式推导的线圈电感计算公式：（单位是</w:t>
      </w:r>
      <w:r>
        <w:rPr>
          <w:rFonts w:hint="eastAsia"/>
          <w:sz w:val="20"/>
          <w:szCs w:val="20"/>
        </w:rPr>
        <w:t>H</w:t>
      </w:r>
      <w:r>
        <w:rPr>
          <w:rFonts w:hint="eastAsia"/>
          <w:sz w:val="20"/>
          <w:szCs w:val="20"/>
        </w:rPr>
        <w:t>）</w:t>
      </w:r>
    </w:p>
    <w:p w:rsidR="00BC1FA6" w:rsidRPr="00E15007" w:rsidRDefault="00BC1FA6" w:rsidP="00BC1FA6">
      <w:pPr>
        <w:ind w:firstLineChars="200" w:firstLine="400"/>
        <w:rPr>
          <w:sz w:val="20"/>
          <w:szCs w:val="20"/>
        </w:rPr>
      </w:pPr>
      <m:oMathPara>
        <m:oMath>
          <m:r>
            <w:rPr>
              <w:rFonts w:ascii="Cambria Math" w:hAnsi="Cambria Math" w:hint="eastAsia"/>
              <w:sz w:val="20"/>
              <w:szCs w:val="20"/>
            </w:rPr>
            <m:t>L</m:t>
          </m:r>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4πR</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num>
            <m:den>
              <m:r>
                <w:rPr>
                  <w:rFonts w:ascii="Cambria Math" w:hAnsi="Cambria Math"/>
                  <w:sz w:val="20"/>
                  <w:szCs w:val="20"/>
                </w:rPr>
                <m:t>l</m:t>
              </m:r>
            </m:den>
          </m:f>
          <m:r>
            <w:rPr>
              <w:rFonts w:ascii="Cambria Math" w:hAnsi="Cambria Math"/>
              <w:sz w:val="20"/>
              <w:szCs w:val="20"/>
            </w:rPr>
            <m:t>[πRk-t(0.693+C)]×</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-7</m:t>
              </m:r>
            </m:sup>
          </m:sSup>
        </m:oMath>
      </m:oMathPara>
    </w:p>
    <w:p w:rsidR="00BC1FA6" w:rsidRDefault="00BC1FA6" w:rsidP="00BC1FA6">
      <w:pPr>
        <w:ind w:firstLineChars="200" w:firstLine="400"/>
        <w:rPr>
          <w:sz w:val="20"/>
          <w:szCs w:val="20"/>
        </w:rPr>
      </w:pPr>
      <w:r>
        <w:rPr>
          <w:rFonts w:hint="eastAsia"/>
          <w:sz w:val="20"/>
          <w:szCs w:val="20"/>
        </w:rPr>
        <w:t>其中，</w:t>
      </w:r>
      <w:r>
        <w:rPr>
          <w:rFonts w:hint="eastAsia"/>
          <w:sz w:val="20"/>
          <w:szCs w:val="20"/>
        </w:rPr>
        <w:t>R</w:t>
      </w:r>
      <w:r>
        <w:rPr>
          <w:rFonts w:hint="eastAsia"/>
          <w:sz w:val="20"/>
          <w:szCs w:val="20"/>
        </w:rPr>
        <w:t>为线圈的平均半径，</w:t>
      </w:r>
      <w:r>
        <w:rPr>
          <w:rFonts w:hint="eastAsia"/>
          <w:sz w:val="20"/>
          <w:szCs w:val="20"/>
        </w:rPr>
        <w:t>l</w:t>
      </w:r>
      <w:r>
        <w:rPr>
          <w:rFonts w:hint="eastAsia"/>
          <w:sz w:val="20"/>
          <w:szCs w:val="20"/>
        </w:rPr>
        <w:t>为线圈的总长度，</w:t>
      </w:r>
      <w:r>
        <w:rPr>
          <w:rFonts w:hint="eastAsia"/>
          <w:sz w:val="20"/>
          <w:szCs w:val="20"/>
        </w:rPr>
        <w:t>N</w:t>
      </w:r>
      <w:r>
        <w:rPr>
          <w:rFonts w:hint="eastAsia"/>
          <w:sz w:val="20"/>
          <w:szCs w:val="20"/>
        </w:rPr>
        <w:t>为线圈的总匝数，</w:t>
      </w:r>
      <w:r>
        <w:rPr>
          <w:rFonts w:hint="eastAsia"/>
          <w:sz w:val="20"/>
          <w:szCs w:val="20"/>
        </w:rPr>
        <w:t>t</w:t>
      </w:r>
      <w:r>
        <w:rPr>
          <w:rFonts w:hint="eastAsia"/>
          <w:sz w:val="20"/>
          <w:szCs w:val="20"/>
        </w:rPr>
        <w:t>为线圈的厚度，</w:t>
      </w:r>
      <w:r>
        <w:rPr>
          <w:rFonts w:hint="eastAsia"/>
          <w:sz w:val="20"/>
          <w:szCs w:val="20"/>
        </w:rPr>
        <w:t>k</w:t>
      </w:r>
      <w:r>
        <w:rPr>
          <w:rFonts w:hint="eastAsia"/>
          <w:sz w:val="20"/>
          <w:szCs w:val="20"/>
        </w:rPr>
        <w:t>为长冈系数，</w:t>
      </w:r>
      <w:r>
        <w:rPr>
          <w:rFonts w:hint="eastAsia"/>
          <w:sz w:val="20"/>
          <w:szCs w:val="20"/>
        </w:rPr>
        <w:t>C</w:t>
      </w:r>
      <w:r>
        <w:rPr>
          <w:rFonts w:hint="eastAsia"/>
          <w:sz w:val="20"/>
          <w:szCs w:val="20"/>
        </w:rPr>
        <w:t>由</w:t>
      </w:r>
      <w:r>
        <w:rPr>
          <w:rFonts w:hint="eastAsia"/>
          <w:sz w:val="20"/>
          <w:szCs w:val="20"/>
        </w:rPr>
        <w:t>l</w:t>
      </w:r>
      <w:r>
        <w:rPr>
          <w:sz w:val="20"/>
          <w:szCs w:val="20"/>
        </w:rPr>
        <w:t>/</w:t>
      </w:r>
      <w:r>
        <w:rPr>
          <w:rFonts w:hint="eastAsia"/>
          <w:sz w:val="20"/>
          <w:szCs w:val="20"/>
        </w:rPr>
        <w:t>t</w:t>
      </w:r>
      <w:r>
        <w:rPr>
          <w:rFonts w:hint="eastAsia"/>
          <w:sz w:val="20"/>
          <w:szCs w:val="20"/>
        </w:rPr>
        <w:t>决定的系数，公式中各量均采用国际单位。</w:t>
      </w:r>
    </w:p>
    <w:tbl>
      <w:tblPr>
        <w:tblStyle w:val="a8"/>
        <w:tblW w:w="0" w:type="auto"/>
        <w:tblLook w:val="04A0" w:firstRow="1" w:lastRow="0" w:firstColumn="1" w:lastColumn="0" w:noHBand="0" w:noVBand="1"/>
      </w:tblPr>
      <w:tblGrid>
        <w:gridCol w:w="803"/>
        <w:gridCol w:w="803"/>
        <w:gridCol w:w="804"/>
        <w:gridCol w:w="804"/>
        <w:gridCol w:w="804"/>
        <w:gridCol w:w="804"/>
      </w:tblGrid>
      <w:tr w:rsidR="00BC1FA6" w:rsidTr="007F0E7B">
        <w:tc>
          <w:tcPr>
            <w:tcW w:w="803" w:type="dxa"/>
          </w:tcPr>
          <w:p w:rsidR="00BC1FA6" w:rsidRDefault="00BC1FA6" w:rsidP="007F0E7B">
            <w:pPr>
              <w:rPr>
                <w:sz w:val="20"/>
                <w:szCs w:val="20"/>
              </w:rPr>
            </w:pPr>
            <w:r>
              <w:rPr>
                <w:rFonts w:hint="eastAsia"/>
                <w:sz w:val="20"/>
                <w:szCs w:val="20"/>
              </w:rPr>
              <w:t>l</w:t>
            </w:r>
            <w:r>
              <w:rPr>
                <w:sz w:val="20"/>
                <w:szCs w:val="20"/>
              </w:rPr>
              <w:t>/</w:t>
            </w:r>
            <w:r>
              <w:rPr>
                <w:rFonts w:hint="eastAsia"/>
                <w:sz w:val="20"/>
                <w:szCs w:val="20"/>
              </w:rPr>
              <w:t>t</w:t>
            </w:r>
          </w:p>
        </w:tc>
        <w:tc>
          <w:tcPr>
            <w:tcW w:w="803" w:type="dxa"/>
          </w:tcPr>
          <w:p w:rsidR="00BC1FA6" w:rsidRDefault="00BC1FA6" w:rsidP="007F0E7B">
            <w:pPr>
              <w:rPr>
                <w:sz w:val="20"/>
                <w:szCs w:val="20"/>
              </w:rPr>
            </w:pPr>
            <w:r>
              <w:rPr>
                <w:rFonts w:hint="eastAsia"/>
                <w:sz w:val="20"/>
                <w:szCs w:val="20"/>
              </w:rPr>
              <w:t>1</w:t>
            </w:r>
          </w:p>
        </w:tc>
        <w:tc>
          <w:tcPr>
            <w:tcW w:w="804" w:type="dxa"/>
          </w:tcPr>
          <w:p w:rsidR="00BC1FA6" w:rsidRDefault="00BC1FA6" w:rsidP="007F0E7B">
            <w:pPr>
              <w:rPr>
                <w:sz w:val="20"/>
                <w:szCs w:val="20"/>
              </w:rPr>
            </w:pPr>
            <w:r>
              <w:rPr>
                <w:rFonts w:hint="eastAsia"/>
                <w:sz w:val="20"/>
                <w:szCs w:val="20"/>
              </w:rPr>
              <w:t>5</w:t>
            </w:r>
          </w:p>
        </w:tc>
        <w:tc>
          <w:tcPr>
            <w:tcW w:w="804" w:type="dxa"/>
          </w:tcPr>
          <w:p w:rsidR="00BC1FA6" w:rsidRDefault="00BC1FA6" w:rsidP="007F0E7B">
            <w:pPr>
              <w:rPr>
                <w:sz w:val="20"/>
                <w:szCs w:val="20"/>
              </w:rPr>
            </w:pPr>
            <w:r>
              <w:rPr>
                <w:rFonts w:hint="eastAsia"/>
                <w:sz w:val="20"/>
                <w:szCs w:val="20"/>
              </w:rPr>
              <w:t>1</w:t>
            </w:r>
            <w:r>
              <w:rPr>
                <w:sz w:val="20"/>
                <w:szCs w:val="20"/>
              </w:rPr>
              <w:t>0</w:t>
            </w:r>
          </w:p>
        </w:tc>
        <w:tc>
          <w:tcPr>
            <w:tcW w:w="804" w:type="dxa"/>
          </w:tcPr>
          <w:p w:rsidR="00BC1FA6" w:rsidRDefault="00BC1FA6" w:rsidP="007F0E7B">
            <w:pPr>
              <w:rPr>
                <w:sz w:val="20"/>
                <w:szCs w:val="20"/>
              </w:rPr>
            </w:pPr>
            <w:r>
              <w:rPr>
                <w:rFonts w:hint="eastAsia"/>
                <w:sz w:val="20"/>
                <w:szCs w:val="20"/>
              </w:rPr>
              <w:t>2</w:t>
            </w:r>
            <w:r>
              <w:rPr>
                <w:sz w:val="20"/>
                <w:szCs w:val="20"/>
              </w:rPr>
              <w:t>0</w:t>
            </w:r>
          </w:p>
        </w:tc>
        <w:tc>
          <w:tcPr>
            <w:tcW w:w="804" w:type="dxa"/>
          </w:tcPr>
          <w:p w:rsidR="00BC1FA6" w:rsidRDefault="00BC1FA6" w:rsidP="007F0E7B">
            <w:pPr>
              <w:rPr>
                <w:sz w:val="20"/>
                <w:szCs w:val="20"/>
              </w:rPr>
            </w:pPr>
            <w:r>
              <w:rPr>
                <w:rFonts w:hint="eastAsia"/>
                <w:sz w:val="20"/>
                <w:szCs w:val="20"/>
              </w:rPr>
              <w:t>3</w:t>
            </w:r>
            <w:r>
              <w:rPr>
                <w:sz w:val="20"/>
                <w:szCs w:val="20"/>
              </w:rPr>
              <w:t>0</w:t>
            </w:r>
          </w:p>
        </w:tc>
      </w:tr>
      <w:tr w:rsidR="00BC1FA6" w:rsidTr="007F0E7B">
        <w:tc>
          <w:tcPr>
            <w:tcW w:w="803" w:type="dxa"/>
          </w:tcPr>
          <w:p w:rsidR="00BC1FA6" w:rsidRDefault="00BC1FA6" w:rsidP="007F0E7B">
            <w:pPr>
              <w:rPr>
                <w:sz w:val="20"/>
                <w:szCs w:val="20"/>
              </w:rPr>
            </w:pPr>
            <w:r>
              <w:rPr>
                <w:sz w:val="20"/>
                <w:szCs w:val="20"/>
              </w:rPr>
              <w:t>C</w:t>
            </w:r>
          </w:p>
        </w:tc>
        <w:tc>
          <w:tcPr>
            <w:tcW w:w="803" w:type="dxa"/>
          </w:tcPr>
          <w:p w:rsidR="00BC1FA6" w:rsidRDefault="00BC1FA6" w:rsidP="007F0E7B">
            <w:pPr>
              <w:rPr>
                <w:sz w:val="20"/>
                <w:szCs w:val="20"/>
              </w:rPr>
            </w:pPr>
            <w:r>
              <w:rPr>
                <w:rFonts w:hint="eastAsia"/>
                <w:sz w:val="20"/>
                <w:szCs w:val="20"/>
              </w:rPr>
              <w:t>0</w:t>
            </w:r>
          </w:p>
        </w:tc>
        <w:tc>
          <w:tcPr>
            <w:tcW w:w="804" w:type="dxa"/>
          </w:tcPr>
          <w:p w:rsidR="00BC1FA6" w:rsidRDefault="00BC1FA6" w:rsidP="007F0E7B">
            <w:pPr>
              <w:rPr>
                <w:sz w:val="20"/>
                <w:szCs w:val="20"/>
              </w:rPr>
            </w:pPr>
            <w:r>
              <w:rPr>
                <w:rFonts w:hint="eastAsia"/>
                <w:sz w:val="20"/>
                <w:szCs w:val="20"/>
              </w:rPr>
              <w:t>0</w:t>
            </w:r>
            <w:r>
              <w:rPr>
                <w:sz w:val="20"/>
                <w:szCs w:val="20"/>
              </w:rPr>
              <w:t>.23</w:t>
            </w:r>
          </w:p>
        </w:tc>
        <w:tc>
          <w:tcPr>
            <w:tcW w:w="804" w:type="dxa"/>
          </w:tcPr>
          <w:p w:rsidR="00BC1FA6" w:rsidRDefault="00BC1FA6" w:rsidP="007F0E7B">
            <w:pPr>
              <w:rPr>
                <w:sz w:val="20"/>
                <w:szCs w:val="20"/>
              </w:rPr>
            </w:pPr>
            <w:r>
              <w:rPr>
                <w:rFonts w:hint="eastAsia"/>
                <w:sz w:val="20"/>
                <w:szCs w:val="20"/>
              </w:rPr>
              <w:t>0</w:t>
            </w:r>
            <w:r>
              <w:rPr>
                <w:sz w:val="20"/>
                <w:szCs w:val="20"/>
              </w:rPr>
              <w:t>.28</w:t>
            </w:r>
          </w:p>
        </w:tc>
        <w:tc>
          <w:tcPr>
            <w:tcW w:w="804" w:type="dxa"/>
          </w:tcPr>
          <w:p w:rsidR="00BC1FA6" w:rsidRDefault="00BC1FA6" w:rsidP="007F0E7B">
            <w:pPr>
              <w:rPr>
                <w:sz w:val="20"/>
                <w:szCs w:val="20"/>
              </w:rPr>
            </w:pPr>
            <w:r>
              <w:rPr>
                <w:rFonts w:hint="eastAsia"/>
                <w:sz w:val="20"/>
                <w:szCs w:val="20"/>
              </w:rPr>
              <w:t>0</w:t>
            </w:r>
            <w:r>
              <w:rPr>
                <w:sz w:val="20"/>
                <w:szCs w:val="20"/>
              </w:rPr>
              <w:t>.31</w:t>
            </w:r>
          </w:p>
        </w:tc>
        <w:tc>
          <w:tcPr>
            <w:tcW w:w="804" w:type="dxa"/>
          </w:tcPr>
          <w:p w:rsidR="00BC1FA6" w:rsidRDefault="00BC1FA6" w:rsidP="007F0E7B">
            <w:pPr>
              <w:rPr>
                <w:sz w:val="20"/>
                <w:szCs w:val="20"/>
              </w:rPr>
            </w:pPr>
            <w:r>
              <w:rPr>
                <w:rFonts w:hint="eastAsia"/>
                <w:sz w:val="20"/>
                <w:szCs w:val="20"/>
              </w:rPr>
              <w:t>0</w:t>
            </w:r>
            <w:r>
              <w:rPr>
                <w:sz w:val="20"/>
                <w:szCs w:val="20"/>
              </w:rPr>
              <w:t>.32</w:t>
            </w:r>
          </w:p>
        </w:tc>
      </w:tr>
    </w:tbl>
    <w:p w:rsidR="00BC1FA6" w:rsidRDefault="00BC1FA6" w:rsidP="00BC1FA6">
      <w:pPr>
        <w:ind w:firstLineChars="200" w:firstLine="400"/>
        <w:rPr>
          <w:sz w:val="20"/>
          <w:szCs w:val="20"/>
        </w:rPr>
      </w:pPr>
      <w:r>
        <w:rPr>
          <w:rFonts w:hint="eastAsia"/>
          <w:sz w:val="20"/>
          <w:szCs w:val="20"/>
        </w:rPr>
        <w:t>表</w:t>
      </w:r>
      <w:r>
        <w:rPr>
          <w:rFonts w:hint="eastAsia"/>
          <w:sz w:val="20"/>
          <w:szCs w:val="20"/>
        </w:rPr>
        <w:t>2</w:t>
      </w:r>
      <w:r>
        <w:rPr>
          <w:sz w:val="20"/>
          <w:szCs w:val="20"/>
        </w:rPr>
        <w:t xml:space="preserve"> </w:t>
      </w:r>
      <w:r>
        <w:rPr>
          <w:rFonts w:hint="eastAsia"/>
          <w:sz w:val="20"/>
          <w:szCs w:val="20"/>
        </w:rPr>
        <w:t>待定系数</w:t>
      </w:r>
      <w:r>
        <w:rPr>
          <w:rFonts w:hint="eastAsia"/>
          <w:sz w:val="20"/>
          <w:szCs w:val="20"/>
        </w:rPr>
        <w:t>C</w:t>
      </w:r>
      <w:r>
        <w:rPr>
          <w:rFonts w:hint="eastAsia"/>
          <w:sz w:val="20"/>
          <w:szCs w:val="20"/>
        </w:rPr>
        <w:t>参照表</w:t>
      </w:r>
    </w:p>
    <w:tbl>
      <w:tblPr>
        <w:tblStyle w:val="a8"/>
        <w:tblW w:w="0" w:type="auto"/>
        <w:tblLook w:val="04A0" w:firstRow="1" w:lastRow="0" w:firstColumn="1" w:lastColumn="0" w:noHBand="0" w:noVBand="1"/>
      </w:tblPr>
      <w:tblGrid>
        <w:gridCol w:w="602"/>
        <w:gridCol w:w="602"/>
        <w:gridCol w:w="603"/>
        <w:gridCol w:w="603"/>
        <w:gridCol w:w="603"/>
        <w:gridCol w:w="603"/>
        <w:gridCol w:w="603"/>
        <w:gridCol w:w="603"/>
      </w:tblGrid>
      <w:tr w:rsidR="00BC1FA6" w:rsidTr="007F0E7B">
        <w:tc>
          <w:tcPr>
            <w:tcW w:w="602" w:type="dxa"/>
          </w:tcPr>
          <w:p w:rsidR="00BC1FA6" w:rsidRDefault="00BC1FA6" w:rsidP="007F0E7B">
            <w:pPr>
              <w:rPr>
                <w:sz w:val="20"/>
                <w:szCs w:val="20"/>
              </w:rPr>
            </w:pPr>
            <w:r>
              <w:rPr>
                <w:rFonts w:hint="eastAsia"/>
                <w:sz w:val="20"/>
                <w:szCs w:val="20"/>
              </w:rPr>
              <w:t>2R</w:t>
            </w:r>
            <w:r>
              <w:rPr>
                <w:sz w:val="20"/>
                <w:szCs w:val="20"/>
              </w:rPr>
              <w:t>/</w:t>
            </w:r>
            <w:r>
              <w:rPr>
                <w:rFonts w:hint="eastAsia"/>
                <w:sz w:val="20"/>
                <w:szCs w:val="20"/>
              </w:rPr>
              <w:t>l</w:t>
            </w:r>
          </w:p>
        </w:tc>
        <w:tc>
          <w:tcPr>
            <w:tcW w:w="602" w:type="dxa"/>
          </w:tcPr>
          <w:p w:rsidR="00BC1FA6" w:rsidRDefault="00BC1FA6" w:rsidP="007F0E7B">
            <w:pPr>
              <w:rPr>
                <w:sz w:val="20"/>
                <w:szCs w:val="20"/>
              </w:rPr>
            </w:pPr>
            <w:r>
              <w:rPr>
                <w:rFonts w:hint="eastAsia"/>
                <w:sz w:val="20"/>
                <w:szCs w:val="20"/>
              </w:rPr>
              <w:t>0</w:t>
            </w:r>
            <w:r>
              <w:rPr>
                <w:sz w:val="20"/>
                <w:szCs w:val="20"/>
              </w:rPr>
              <w:t>.1</w:t>
            </w:r>
          </w:p>
        </w:tc>
        <w:tc>
          <w:tcPr>
            <w:tcW w:w="603" w:type="dxa"/>
          </w:tcPr>
          <w:p w:rsidR="00BC1FA6" w:rsidRDefault="00BC1FA6" w:rsidP="007F0E7B">
            <w:pPr>
              <w:rPr>
                <w:sz w:val="20"/>
                <w:szCs w:val="20"/>
              </w:rPr>
            </w:pPr>
            <w:r>
              <w:rPr>
                <w:rFonts w:hint="eastAsia"/>
                <w:sz w:val="20"/>
                <w:szCs w:val="20"/>
              </w:rPr>
              <w:t>0</w:t>
            </w:r>
            <w:r>
              <w:rPr>
                <w:sz w:val="20"/>
                <w:szCs w:val="20"/>
              </w:rPr>
              <w:t>.2</w:t>
            </w:r>
          </w:p>
        </w:tc>
        <w:tc>
          <w:tcPr>
            <w:tcW w:w="603" w:type="dxa"/>
          </w:tcPr>
          <w:p w:rsidR="00BC1FA6" w:rsidRDefault="00BC1FA6" w:rsidP="007F0E7B">
            <w:pPr>
              <w:rPr>
                <w:sz w:val="20"/>
                <w:szCs w:val="20"/>
              </w:rPr>
            </w:pPr>
            <w:r>
              <w:rPr>
                <w:rFonts w:hint="eastAsia"/>
                <w:sz w:val="20"/>
                <w:szCs w:val="20"/>
              </w:rPr>
              <w:t>0</w:t>
            </w:r>
            <w:r>
              <w:rPr>
                <w:sz w:val="20"/>
                <w:szCs w:val="20"/>
              </w:rPr>
              <w:t>.3</w:t>
            </w:r>
          </w:p>
        </w:tc>
        <w:tc>
          <w:tcPr>
            <w:tcW w:w="603" w:type="dxa"/>
          </w:tcPr>
          <w:p w:rsidR="00BC1FA6" w:rsidRDefault="00BC1FA6" w:rsidP="007F0E7B">
            <w:pPr>
              <w:rPr>
                <w:sz w:val="20"/>
                <w:szCs w:val="20"/>
              </w:rPr>
            </w:pPr>
            <w:r>
              <w:rPr>
                <w:rFonts w:hint="eastAsia"/>
                <w:sz w:val="20"/>
                <w:szCs w:val="20"/>
              </w:rPr>
              <w:t>0</w:t>
            </w:r>
            <w:r>
              <w:rPr>
                <w:sz w:val="20"/>
                <w:szCs w:val="20"/>
              </w:rPr>
              <w:t>.4</w:t>
            </w:r>
          </w:p>
        </w:tc>
        <w:tc>
          <w:tcPr>
            <w:tcW w:w="603" w:type="dxa"/>
          </w:tcPr>
          <w:p w:rsidR="00BC1FA6" w:rsidRDefault="00BC1FA6" w:rsidP="007F0E7B">
            <w:pPr>
              <w:rPr>
                <w:sz w:val="20"/>
                <w:szCs w:val="20"/>
              </w:rPr>
            </w:pPr>
            <w:r>
              <w:rPr>
                <w:rFonts w:hint="eastAsia"/>
                <w:sz w:val="20"/>
                <w:szCs w:val="20"/>
              </w:rPr>
              <w:t>0</w:t>
            </w:r>
            <w:r>
              <w:rPr>
                <w:sz w:val="20"/>
                <w:szCs w:val="20"/>
              </w:rPr>
              <w:t>.6</w:t>
            </w:r>
          </w:p>
        </w:tc>
        <w:tc>
          <w:tcPr>
            <w:tcW w:w="603" w:type="dxa"/>
          </w:tcPr>
          <w:p w:rsidR="00BC1FA6" w:rsidRDefault="00BC1FA6" w:rsidP="007F0E7B">
            <w:pPr>
              <w:rPr>
                <w:sz w:val="20"/>
                <w:szCs w:val="20"/>
              </w:rPr>
            </w:pPr>
            <w:r>
              <w:rPr>
                <w:rFonts w:hint="eastAsia"/>
                <w:sz w:val="20"/>
                <w:szCs w:val="20"/>
              </w:rPr>
              <w:t>0</w:t>
            </w:r>
            <w:r>
              <w:rPr>
                <w:sz w:val="20"/>
                <w:szCs w:val="20"/>
              </w:rPr>
              <w:t>.8</w:t>
            </w:r>
          </w:p>
        </w:tc>
        <w:tc>
          <w:tcPr>
            <w:tcW w:w="603" w:type="dxa"/>
          </w:tcPr>
          <w:p w:rsidR="00BC1FA6" w:rsidRDefault="00BC1FA6" w:rsidP="007F0E7B">
            <w:pPr>
              <w:rPr>
                <w:sz w:val="20"/>
                <w:szCs w:val="20"/>
              </w:rPr>
            </w:pPr>
            <w:r>
              <w:rPr>
                <w:rFonts w:hint="eastAsia"/>
                <w:sz w:val="20"/>
                <w:szCs w:val="20"/>
              </w:rPr>
              <w:t>1</w:t>
            </w:r>
            <w:r>
              <w:rPr>
                <w:sz w:val="20"/>
                <w:szCs w:val="20"/>
              </w:rPr>
              <w:t>.0</w:t>
            </w:r>
          </w:p>
        </w:tc>
      </w:tr>
      <w:tr w:rsidR="00BC1FA6" w:rsidTr="007F0E7B">
        <w:tc>
          <w:tcPr>
            <w:tcW w:w="602" w:type="dxa"/>
          </w:tcPr>
          <w:p w:rsidR="00BC1FA6" w:rsidRDefault="00BC1FA6" w:rsidP="007F0E7B">
            <w:pPr>
              <w:rPr>
                <w:sz w:val="20"/>
                <w:szCs w:val="20"/>
              </w:rPr>
            </w:pPr>
            <w:r>
              <w:rPr>
                <w:rFonts w:hint="eastAsia"/>
                <w:sz w:val="20"/>
                <w:szCs w:val="20"/>
              </w:rPr>
              <w:t>k</w:t>
            </w:r>
          </w:p>
        </w:tc>
        <w:tc>
          <w:tcPr>
            <w:tcW w:w="602" w:type="dxa"/>
          </w:tcPr>
          <w:p w:rsidR="00BC1FA6" w:rsidRDefault="00BC1FA6" w:rsidP="007F0E7B">
            <w:pPr>
              <w:rPr>
                <w:sz w:val="20"/>
                <w:szCs w:val="20"/>
              </w:rPr>
            </w:pPr>
            <w:r>
              <w:rPr>
                <w:rFonts w:hint="eastAsia"/>
                <w:sz w:val="20"/>
                <w:szCs w:val="20"/>
              </w:rPr>
              <w:t>0</w:t>
            </w:r>
            <w:r>
              <w:rPr>
                <w:sz w:val="20"/>
                <w:szCs w:val="20"/>
              </w:rPr>
              <w:t>.96</w:t>
            </w:r>
          </w:p>
        </w:tc>
        <w:tc>
          <w:tcPr>
            <w:tcW w:w="603" w:type="dxa"/>
          </w:tcPr>
          <w:p w:rsidR="00BC1FA6" w:rsidRDefault="00BC1FA6" w:rsidP="007F0E7B">
            <w:pPr>
              <w:rPr>
                <w:sz w:val="20"/>
                <w:szCs w:val="20"/>
              </w:rPr>
            </w:pPr>
            <w:r>
              <w:rPr>
                <w:rFonts w:hint="eastAsia"/>
                <w:sz w:val="20"/>
                <w:szCs w:val="20"/>
              </w:rPr>
              <w:t>0</w:t>
            </w:r>
            <w:r>
              <w:rPr>
                <w:sz w:val="20"/>
                <w:szCs w:val="20"/>
              </w:rPr>
              <w:t>.92</w:t>
            </w:r>
          </w:p>
        </w:tc>
        <w:tc>
          <w:tcPr>
            <w:tcW w:w="603" w:type="dxa"/>
          </w:tcPr>
          <w:p w:rsidR="00BC1FA6" w:rsidRDefault="00BC1FA6" w:rsidP="007F0E7B">
            <w:pPr>
              <w:rPr>
                <w:sz w:val="20"/>
                <w:szCs w:val="20"/>
              </w:rPr>
            </w:pPr>
            <w:r>
              <w:rPr>
                <w:rFonts w:hint="eastAsia"/>
                <w:sz w:val="20"/>
                <w:szCs w:val="20"/>
              </w:rPr>
              <w:t>0</w:t>
            </w:r>
            <w:r>
              <w:rPr>
                <w:sz w:val="20"/>
                <w:szCs w:val="20"/>
              </w:rPr>
              <w:t>.88</w:t>
            </w:r>
          </w:p>
        </w:tc>
        <w:tc>
          <w:tcPr>
            <w:tcW w:w="603" w:type="dxa"/>
          </w:tcPr>
          <w:p w:rsidR="00BC1FA6" w:rsidRDefault="00BC1FA6" w:rsidP="007F0E7B">
            <w:pPr>
              <w:rPr>
                <w:sz w:val="20"/>
                <w:szCs w:val="20"/>
              </w:rPr>
            </w:pPr>
            <w:r>
              <w:rPr>
                <w:rFonts w:hint="eastAsia"/>
                <w:sz w:val="20"/>
                <w:szCs w:val="20"/>
              </w:rPr>
              <w:t>0</w:t>
            </w:r>
            <w:r>
              <w:rPr>
                <w:sz w:val="20"/>
                <w:szCs w:val="20"/>
              </w:rPr>
              <w:t>.85</w:t>
            </w:r>
          </w:p>
        </w:tc>
        <w:tc>
          <w:tcPr>
            <w:tcW w:w="603" w:type="dxa"/>
          </w:tcPr>
          <w:p w:rsidR="00BC1FA6" w:rsidRDefault="00BC1FA6" w:rsidP="007F0E7B">
            <w:pPr>
              <w:rPr>
                <w:sz w:val="20"/>
                <w:szCs w:val="20"/>
              </w:rPr>
            </w:pPr>
            <w:r>
              <w:rPr>
                <w:rFonts w:hint="eastAsia"/>
                <w:sz w:val="20"/>
                <w:szCs w:val="20"/>
              </w:rPr>
              <w:t>0</w:t>
            </w:r>
            <w:r>
              <w:rPr>
                <w:sz w:val="20"/>
                <w:szCs w:val="20"/>
              </w:rPr>
              <w:t>.79</w:t>
            </w:r>
          </w:p>
        </w:tc>
        <w:tc>
          <w:tcPr>
            <w:tcW w:w="603" w:type="dxa"/>
          </w:tcPr>
          <w:p w:rsidR="00BC1FA6" w:rsidRDefault="00BC1FA6" w:rsidP="007F0E7B">
            <w:pPr>
              <w:rPr>
                <w:sz w:val="20"/>
                <w:szCs w:val="20"/>
              </w:rPr>
            </w:pPr>
            <w:r>
              <w:rPr>
                <w:rFonts w:hint="eastAsia"/>
                <w:sz w:val="20"/>
                <w:szCs w:val="20"/>
              </w:rPr>
              <w:t>0</w:t>
            </w:r>
            <w:r>
              <w:rPr>
                <w:sz w:val="20"/>
                <w:szCs w:val="20"/>
              </w:rPr>
              <w:t>.74</w:t>
            </w:r>
          </w:p>
        </w:tc>
        <w:tc>
          <w:tcPr>
            <w:tcW w:w="603" w:type="dxa"/>
          </w:tcPr>
          <w:p w:rsidR="00BC1FA6" w:rsidRDefault="00BC1FA6" w:rsidP="007F0E7B">
            <w:pPr>
              <w:rPr>
                <w:sz w:val="20"/>
                <w:szCs w:val="20"/>
              </w:rPr>
            </w:pPr>
            <w:r>
              <w:rPr>
                <w:rFonts w:hint="eastAsia"/>
                <w:sz w:val="20"/>
                <w:szCs w:val="20"/>
              </w:rPr>
              <w:t>0</w:t>
            </w:r>
            <w:r>
              <w:rPr>
                <w:sz w:val="20"/>
                <w:szCs w:val="20"/>
              </w:rPr>
              <w:t>.69</w:t>
            </w:r>
          </w:p>
        </w:tc>
      </w:tr>
      <w:tr w:rsidR="00BC1FA6" w:rsidTr="007F0E7B">
        <w:tc>
          <w:tcPr>
            <w:tcW w:w="602" w:type="dxa"/>
          </w:tcPr>
          <w:p w:rsidR="00BC1FA6" w:rsidRDefault="00BC1FA6" w:rsidP="007F0E7B">
            <w:pPr>
              <w:rPr>
                <w:sz w:val="20"/>
                <w:szCs w:val="20"/>
              </w:rPr>
            </w:pPr>
            <w:r>
              <w:rPr>
                <w:rFonts w:hint="eastAsia"/>
                <w:sz w:val="20"/>
                <w:szCs w:val="20"/>
              </w:rPr>
              <w:t>2</w:t>
            </w:r>
            <w:r>
              <w:rPr>
                <w:sz w:val="20"/>
                <w:szCs w:val="20"/>
              </w:rPr>
              <w:t>R/l</w:t>
            </w:r>
          </w:p>
        </w:tc>
        <w:tc>
          <w:tcPr>
            <w:tcW w:w="602" w:type="dxa"/>
          </w:tcPr>
          <w:p w:rsidR="00BC1FA6" w:rsidRDefault="00BC1FA6" w:rsidP="007F0E7B">
            <w:pPr>
              <w:rPr>
                <w:sz w:val="20"/>
                <w:szCs w:val="20"/>
              </w:rPr>
            </w:pPr>
            <w:r>
              <w:rPr>
                <w:rFonts w:hint="eastAsia"/>
                <w:sz w:val="20"/>
                <w:szCs w:val="20"/>
              </w:rPr>
              <w:t>1</w:t>
            </w:r>
            <w:r>
              <w:rPr>
                <w:sz w:val="20"/>
                <w:szCs w:val="20"/>
              </w:rPr>
              <w:t>.5</w:t>
            </w:r>
          </w:p>
        </w:tc>
        <w:tc>
          <w:tcPr>
            <w:tcW w:w="603" w:type="dxa"/>
          </w:tcPr>
          <w:p w:rsidR="00BC1FA6" w:rsidRDefault="00BC1FA6" w:rsidP="007F0E7B">
            <w:pPr>
              <w:rPr>
                <w:sz w:val="20"/>
                <w:szCs w:val="20"/>
              </w:rPr>
            </w:pPr>
            <w:r>
              <w:rPr>
                <w:rFonts w:hint="eastAsia"/>
                <w:sz w:val="20"/>
                <w:szCs w:val="20"/>
              </w:rPr>
              <w:t>2</w:t>
            </w:r>
            <w:r>
              <w:rPr>
                <w:sz w:val="20"/>
                <w:szCs w:val="20"/>
              </w:rPr>
              <w:t>.0</w:t>
            </w:r>
          </w:p>
        </w:tc>
        <w:tc>
          <w:tcPr>
            <w:tcW w:w="603" w:type="dxa"/>
          </w:tcPr>
          <w:p w:rsidR="00BC1FA6" w:rsidRDefault="00BC1FA6" w:rsidP="007F0E7B">
            <w:pPr>
              <w:rPr>
                <w:sz w:val="20"/>
                <w:szCs w:val="20"/>
              </w:rPr>
            </w:pPr>
            <w:r>
              <w:rPr>
                <w:rFonts w:hint="eastAsia"/>
                <w:sz w:val="20"/>
                <w:szCs w:val="20"/>
              </w:rPr>
              <w:t>3</w:t>
            </w:r>
            <w:r>
              <w:rPr>
                <w:sz w:val="20"/>
                <w:szCs w:val="20"/>
              </w:rPr>
              <w:t>.0</w:t>
            </w:r>
          </w:p>
        </w:tc>
        <w:tc>
          <w:tcPr>
            <w:tcW w:w="603" w:type="dxa"/>
          </w:tcPr>
          <w:p w:rsidR="00BC1FA6" w:rsidRDefault="00BC1FA6" w:rsidP="007F0E7B">
            <w:pPr>
              <w:rPr>
                <w:sz w:val="20"/>
                <w:szCs w:val="20"/>
              </w:rPr>
            </w:pPr>
            <w:r>
              <w:rPr>
                <w:rFonts w:hint="eastAsia"/>
                <w:sz w:val="20"/>
                <w:szCs w:val="20"/>
              </w:rPr>
              <w:t>4</w:t>
            </w:r>
            <w:r>
              <w:rPr>
                <w:sz w:val="20"/>
                <w:szCs w:val="20"/>
              </w:rPr>
              <w:t>.0</w:t>
            </w:r>
          </w:p>
        </w:tc>
        <w:tc>
          <w:tcPr>
            <w:tcW w:w="603" w:type="dxa"/>
          </w:tcPr>
          <w:p w:rsidR="00BC1FA6" w:rsidRDefault="00BC1FA6" w:rsidP="007F0E7B">
            <w:pPr>
              <w:rPr>
                <w:sz w:val="20"/>
                <w:szCs w:val="20"/>
              </w:rPr>
            </w:pPr>
            <w:r>
              <w:rPr>
                <w:rFonts w:hint="eastAsia"/>
                <w:sz w:val="20"/>
                <w:szCs w:val="20"/>
              </w:rPr>
              <w:t>5</w:t>
            </w:r>
            <w:r>
              <w:rPr>
                <w:sz w:val="20"/>
                <w:szCs w:val="20"/>
              </w:rPr>
              <w:t>.0</w:t>
            </w:r>
          </w:p>
        </w:tc>
        <w:tc>
          <w:tcPr>
            <w:tcW w:w="603" w:type="dxa"/>
          </w:tcPr>
          <w:p w:rsidR="00BC1FA6" w:rsidRDefault="00BC1FA6" w:rsidP="007F0E7B">
            <w:pPr>
              <w:rPr>
                <w:sz w:val="20"/>
                <w:szCs w:val="20"/>
              </w:rPr>
            </w:pPr>
            <w:r>
              <w:rPr>
                <w:rFonts w:hint="eastAsia"/>
                <w:sz w:val="20"/>
                <w:szCs w:val="20"/>
              </w:rPr>
              <w:t>1</w:t>
            </w:r>
            <w:r>
              <w:rPr>
                <w:sz w:val="20"/>
                <w:szCs w:val="20"/>
              </w:rPr>
              <w:t>0</w:t>
            </w:r>
          </w:p>
        </w:tc>
        <w:tc>
          <w:tcPr>
            <w:tcW w:w="603" w:type="dxa"/>
          </w:tcPr>
          <w:p w:rsidR="00BC1FA6" w:rsidRDefault="00BC1FA6" w:rsidP="007F0E7B">
            <w:pPr>
              <w:rPr>
                <w:sz w:val="20"/>
                <w:szCs w:val="20"/>
              </w:rPr>
            </w:pPr>
            <w:r>
              <w:rPr>
                <w:rFonts w:hint="eastAsia"/>
                <w:sz w:val="20"/>
                <w:szCs w:val="20"/>
              </w:rPr>
              <w:t>2</w:t>
            </w:r>
            <w:r>
              <w:rPr>
                <w:sz w:val="20"/>
                <w:szCs w:val="20"/>
              </w:rPr>
              <w:t>0</w:t>
            </w:r>
          </w:p>
        </w:tc>
      </w:tr>
      <w:tr w:rsidR="00BC1FA6" w:rsidTr="007F0E7B">
        <w:tc>
          <w:tcPr>
            <w:tcW w:w="602" w:type="dxa"/>
          </w:tcPr>
          <w:p w:rsidR="00BC1FA6" w:rsidRDefault="00BC1FA6" w:rsidP="007F0E7B">
            <w:pPr>
              <w:rPr>
                <w:sz w:val="20"/>
                <w:szCs w:val="20"/>
              </w:rPr>
            </w:pPr>
            <w:r>
              <w:rPr>
                <w:rFonts w:hint="eastAsia"/>
                <w:sz w:val="20"/>
                <w:szCs w:val="20"/>
              </w:rPr>
              <w:t>k</w:t>
            </w:r>
          </w:p>
        </w:tc>
        <w:tc>
          <w:tcPr>
            <w:tcW w:w="602" w:type="dxa"/>
          </w:tcPr>
          <w:p w:rsidR="00BC1FA6" w:rsidRDefault="00BC1FA6" w:rsidP="007F0E7B">
            <w:pPr>
              <w:rPr>
                <w:sz w:val="20"/>
                <w:szCs w:val="20"/>
              </w:rPr>
            </w:pPr>
            <w:r>
              <w:rPr>
                <w:rFonts w:hint="eastAsia"/>
                <w:sz w:val="20"/>
                <w:szCs w:val="20"/>
              </w:rPr>
              <w:t>0</w:t>
            </w:r>
            <w:r>
              <w:rPr>
                <w:sz w:val="20"/>
                <w:szCs w:val="20"/>
              </w:rPr>
              <w:t>.6</w:t>
            </w:r>
          </w:p>
        </w:tc>
        <w:tc>
          <w:tcPr>
            <w:tcW w:w="603" w:type="dxa"/>
          </w:tcPr>
          <w:p w:rsidR="00BC1FA6" w:rsidRDefault="00BC1FA6" w:rsidP="007F0E7B">
            <w:pPr>
              <w:rPr>
                <w:sz w:val="20"/>
                <w:szCs w:val="20"/>
              </w:rPr>
            </w:pPr>
            <w:r>
              <w:rPr>
                <w:rFonts w:hint="eastAsia"/>
                <w:sz w:val="20"/>
                <w:szCs w:val="20"/>
              </w:rPr>
              <w:t>0</w:t>
            </w:r>
            <w:r>
              <w:rPr>
                <w:sz w:val="20"/>
                <w:szCs w:val="20"/>
              </w:rPr>
              <w:t>.52</w:t>
            </w:r>
          </w:p>
        </w:tc>
        <w:tc>
          <w:tcPr>
            <w:tcW w:w="603" w:type="dxa"/>
          </w:tcPr>
          <w:p w:rsidR="00BC1FA6" w:rsidRDefault="00BC1FA6" w:rsidP="007F0E7B">
            <w:pPr>
              <w:rPr>
                <w:sz w:val="20"/>
                <w:szCs w:val="20"/>
              </w:rPr>
            </w:pPr>
            <w:r>
              <w:rPr>
                <w:rFonts w:hint="eastAsia"/>
                <w:sz w:val="20"/>
                <w:szCs w:val="20"/>
              </w:rPr>
              <w:t>0</w:t>
            </w:r>
            <w:r>
              <w:rPr>
                <w:sz w:val="20"/>
                <w:szCs w:val="20"/>
              </w:rPr>
              <w:t>.43</w:t>
            </w:r>
          </w:p>
        </w:tc>
        <w:tc>
          <w:tcPr>
            <w:tcW w:w="603" w:type="dxa"/>
          </w:tcPr>
          <w:p w:rsidR="00BC1FA6" w:rsidRDefault="00BC1FA6" w:rsidP="007F0E7B">
            <w:pPr>
              <w:rPr>
                <w:sz w:val="20"/>
                <w:szCs w:val="20"/>
              </w:rPr>
            </w:pPr>
            <w:r>
              <w:rPr>
                <w:rFonts w:hint="eastAsia"/>
                <w:sz w:val="20"/>
                <w:szCs w:val="20"/>
              </w:rPr>
              <w:t>0</w:t>
            </w:r>
            <w:r>
              <w:rPr>
                <w:sz w:val="20"/>
                <w:szCs w:val="20"/>
              </w:rPr>
              <w:t>.37</w:t>
            </w:r>
          </w:p>
        </w:tc>
        <w:tc>
          <w:tcPr>
            <w:tcW w:w="603" w:type="dxa"/>
          </w:tcPr>
          <w:p w:rsidR="00BC1FA6" w:rsidRDefault="00BC1FA6" w:rsidP="007F0E7B">
            <w:pPr>
              <w:rPr>
                <w:sz w:val="20"/>
                <w:szCs w:val="20"/>
              </w:rPr>
            </w:pPr>
            <w:r>
              <w:rPr>
                <w:rFonts w:hint="eastAsia"/>
                <w:sz w:val="20"/>
                <w:szCs w:val="20"/>
              </w:rPr>
              <w:t>0</w:t>
            </w:r>
            <w:r>
              <w:rPr>
                <w:sz w:val="20"/>
                <w:szCs w:val="20"/>
              </w:rPr>
              <w:t>.32</w:t>
            </w:r>
          </w:p>
        </w:tc>
        <w:tc>
          <w:tcPr>
            <w:tcW w:w="603" w:type="dxa"/>
          </w:tcPr>
          <w:p w:rsidR="00BC1FA6" w:rsidRDefault="00BC1FA6" w:rsidP="007F0E7B">
            <w:pPr>
              <w:rPr>
                <w:sz w:val="20"/>
                <w:szCs w:val="20"/>
              </w:rPr>
            </w:pPr>
            <w:r>
              <w:rPr>
                <w:rFonts w:hint="eastAsia"/>
                <w:sz w:val="20"/>
                <w:szCs w:val="20"/>
              </w:rPr>
              <w:t>0</w:t>
            </w:r>
            <w:r>
              <w:rPr>
                <w:sz w:val="20"/>
                <w:szCs w:val="20"/>
              </w:rPr>
              <w:t>.2</w:t>
            </w:r>
          </w:p>
        </w:tc>
        <w:tc>
          <w:tcPr>
            <w:tcW w:w="603" w:type="dxa"/>
          </w:tcPr>
          <w:p w:rsidR="00BC1FA6" w:rsidRDefault="00BC1FA6" w:rsidP="007F0E7B">
            <w:pPr>
              <w:rPr>
                <w:sz w:val="20"/>
                <w:szCs w:val="20"/>
              </w:rPr>
            </w:pPr>
            <w:r>
              <w:rPr>
                <w:rFonts w:hint="eastAsia"/>
                <w:sz w:val="20"/>
                <w:szCs w:val="20"/>
              </w:rPr>
              <w:t>0</w:t>
            </w:r>
            <w:r>
              <w:rPr>
                <w:sz w:val="20"/>
                <w:szCs w:val="20"/>
              </w:rPr>
              <w:t>.12</w:t>
            </w:r>
          </w:p>
        </w:tc>
      </w:tr>
    </w:tbl>
    <w:p w:rsidR="00BC1FA6" w:rsidRDefault="00BC1FA6" w:rsidP="00BC1FA6">
      <w:pPr>
        <w:ind w:firstLineChars="200" w:firstLine="400"/>
        <w:rPr>
          <w:sz w:val="20"/>
          <w:szCs w:val="20"/>
        </w:rPr>
      </w:pPr>
      <w:r>
        <w:rPr>
          <w:rFonts w:hint="eastAsia"/>
          <w:sz w:val="20"/>
          <w:szCs w:val="20"/>
        </w:rPr>
        <w:t>表</w:t>
      </w:r>
      <w:r>
        <w:rPr>
          <w:rFonts w:hint="eastAsia"/>
          <w:sz w:val="20"/>
          <w:szCs w:val="20"/>
        </w:rPr>
        <w:t>3</w:t>
      </w:r>
      <w:r>
        <w:rPr>
          <w:sz w:val="20"/>
          <w:szCs w:val="20"/>
        </w:rPr>
        <w:t xml:space="preserve"> </w:t>
      </w:r>
      <w:r>
        <w:rPr>
          <w:rFonts w:hint="eastAsia"/>
          <w:sz w:val="20"/>
          <w:szCs w:val="20"/>
        </w:rPr>
        <w:t>长冈系数参照表</w:t>
      </w:r>
    </w:p>
    <w:p w:rsidR="00BC1FA6" w:rsidRDefault="00BC1FA6" w:rsidP="00BC1FA6">
      <w:pPr>
        <w:ind w:firstLineChars="200" w:firstLine="400"/>
        <w:rPr>
          <w:sz w:val="20"/>
          <w:szCs w:val="20"/>
        </w:rPr>
      </w:pPr>
      <w:r>
        <w:rPr>
          <w:rFonts w:hint="eastAsia"/>
          <w:sz w:val="20"/>
          <w:szCs w:val="20"/>
        </w:rPr>
        <w:t>第二种方案可以视为第一种方案的特殊情况来计算，单圆环电感计算公式：（单位是</w:t>
      </w:r>
      <w:r>
        <w:rPr>
          <w:rFonts w:hint="eastAsia"/>
          <w:sz w:val="20"/>
          <w:szCs w:val="20"/>
        </w:rPr>
        <w:t>H</w:t>
      </w:r>
      <w:r>
        <w:rPr>
          <w:rFonts w:hint="eastAsia"/>
          <w:sz w:val="20"/>
          <w:szCs w:val="20"/>
        </w:rPr>
        <w:t>）</w:t>
      </w:r>
    </w:p>
    <w:p w:rsidR="00BC1FA6" w:rsidRPr="003F48DC" w:rsidRDefault="00CD56FF" w:rsidP="00BC1FA6">
      <w:pPr>
        <w:ind w:firstLineChars="200" w:firstLine="400"/>
        <w:rPr>
          <w:i/>
          <w:sz w:val="20"/>
          <w:szCs w:val="20"/>
        </w:rPr>
      </w:pPr>
      <m:oMathPara>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0</m:t>
              </m:r>
            </m:sub>
          </m:sSub>
          <m:r>
            <w:rPr>
              <w:rFonts w:ascii="Cambria Math" w:hAnsi="Cambria Math" w:hint="eastAsia"/>
              <w:sz w:val="20"/>
              <w:szCs w:val="20"/>
            </w:rPr>
            <m: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r>
            <w:rPr>
              <w:rFonts w:ascii="Cambria Math" w:hAnsi="Cambria Math"/>
              <w:sz w:val="20"/>
              <w:szCs w:val="20"/>
            </w:rPr>
            <m:t>R(ln</m:t>
          </m:r>
          <m:f>
            <m:fPr>
              <m:ctrlPr>
                <w:rPr>
                  <w:rFonts w:ascii="Cambria Math" w:hAnsi="Cambria Math"/>
                  <w:i/>
                  <w:sz w:val="20"/>
                  <w:szCs w:val="20"/>
                </w:rPr>
              </m:ctrlPr>
            </m:fPr>
            <m:num>
              <m:r>
                <w:rPr>
                  <w:rFonts w:ascii="Cambria Math" w:hAnsi="Cambria Math"/>
                  <w:sz w:val="20"/>
                  <w:szCs w:val="20"/>
                </w:rPr>
                <m:t>R</m:t>
              </m:r>
            </m:num>
            <m:den>
              <m:r>
                <w:rPr>
                  <w:rFonts w:ascii="Cambria Math" w:hAnsi="Cambria Math"/>
                  <w:sz w:val="20"/>
                  <w:szCs w:val="20"/>
                </w:rPr>
                <m:t>r</m:t>
              </m:r>
            </m:den>
          </m:f>
          <m:r>
            <w:rPr>
              <w:rFonts w:ascii="Cambria Math" w:hAnsi="Cambria Math"/>
              <w:sz w:val="20"/>
              <w:szCs w:val="20"/>
            </w:rPr>
            <m:t>-1.75)</m:t>
          </m:r>
        </m:oMath>
      </m:oMathPara>
    </w:p>
    <w:p w:rsidR="00BC1FA6" w:rsidRDefault="00BC1FA6" w:rsidP="00BC1FA6">
      <w:pPr>
        <w:ind w:firstLineChars="200" w:firstLine="400"/>
        <w:rPr>
          <w:sz w:val="20"/>
          <w:szCs w:val="20"/>
        </w:rPr>
      </w:pPr>
      <w:r>
        <w:rPr>
          <w:rFonts w:hint="eastAsia"/>
          <w:sz w:val="20"/>
          <w:szCs w:val="20"/>
        </w:rPr>
        <w:t>对</w:t>
      </w:r>
      <w:r>
        <w:rPr>
          <w:rFonts w:hint="eastAsia"/>
          <w:sz w:val="20"/>
          <w:szCs w:val="20"/>
        </w:rPr>
        <w:t>R</w:t>
      </w:r>
      <w:r>
        <w:rPr>
          <w:rFonts w:hint="eastAsia"/>
          <w:sz w:val="20"/>
          <w:szCs w:val="20"/>
        </w:rPr>
        <w:t>积分：</w:t>
      </w:r>
    </w:p>
    <w:p w:rsidR="00BC1FA6" w:rsidRPr="002353A5" w:rsidRDefault="00BC1FA6" w:rsidP="00BC1FA6">
      <w:pPr>
        <w:ind w:firstLineChars="200" w:firstLine="400"/>
        <w:rPr>
          <w:sz w:val="20"/>
          <w:szCs w:val="20"/>
        </w:rPr>
      </w:pPr>
      <m:oMathPara>
        <m:oMath>
          <m:r>
            <w:rPr>
              <w:rFonts w:ascii="Cambria Math" w:hAnsi="Cambria Math"/>
              <w:sz w:val="20"/>
              <w:szCs w:val="20"/>
            </w:rPr>
            <m:t>L=</m:t>
          </m:r>
          <m:nary>
            <m:naryPr>
              <m:limLoc m:val="undOvr"/>
              <m:subHide m:val="1"/>
              <m:supHide m:val="1"/>
              <m:ctrlPr>
                <w:rPr>
                  <w:rFonts w:ascii="Cambria Math" w:hAnsi="Cambria Math"/>
                  <w:i/>
                  <w:sz w:val="20"/>
                  <w:szCs w:val="20"/>
                </w:rPr>
              </m:ctrlPr>
            </m:naryPr>
            <m:sub/>
            <m:sup/>
            <m:e>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0</m:t>
                  </m:r>
                </m:sub>
              </m:sSub>
              <m:r>
                <w:rPr>
                  <w:rFonts w:ascii="Cambria Math" w:hAnsi="Cambria Math"/>
                  <w:sz w:val="20"/>
                  <w:szCs w:val="20"/>
                </w:rPr>
                <m:t>dR</m:t>
              </m:r>
            </m:e>
          </m:nary>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2</m:t>
              </m:r>
            </m:sup>
          </m:sSup>
          <m:r>
            <w:rPr>
              <w:rFonts w:ascii="Cambria Math" w:hAnsi="Cambria Math"/>
              <w:sz w:val="20"/>
              <w:szCs w:val="20"/>
            </w:rPr>
            <m:t>(ln</m:t>
          </m:r>
          <m:f>
            <m:fPr>
              <m:ctrlPr>
                <w:rPr>
                  <w:rFonts w:ascii="Cambria Math" w:hAnsi="Cambria Math"/>
                  <w:i/>
                  <w:sz w:val="20"/>
                  <w:szCs w:val="20"/>
                </w:rPr>
              </m:ctrlPr>
            </m:fPr>
            <m:num>
              <m:r>
                <w:rPr>
                  <w:rFonts w:ascii="Cambria Math" w:hAnsi="Cambria Math"/>
                  <w:sz w:val="20"/>
                  <w:szCs w:val="20"/>
                </w:rPr>
                <m:t>R</m:t>
              </m:r>
            </m:num>
            <m:den>
              <m:r>
                <w:rPr>
                  <w:rFonts w:ascii="Cambria Math" w:hAnsi="Cambria Math"/>
                  <w:sz w:val="20"/>
                  <w:szCs w:val="20"/>
                </w:rPr>
                <m:t>r</m:t>
              </m:r>
            </m:den>
          </m:f>
          <m:r>
            <w:rPr>
              <w:rFonts w:ascii="Cambria Math" w:hAnsi="Cambria Math"/>
              <w:sz w:val="20"/>
              <w:szCs w:val="20"/>
            </w:rPr>
            <m:t>-1.75)</m:t>
          </m:r>
        </m:oMath>
      </m:oMathPara>
    </w:p>
    <w:p w:rsidR="00BC1FA6" w:rsidRPr="002353A5" w:rsidRDefault="00BC1FA6" w:rsidP="00BC1FA6">
      <w:pPr>
        <w:ind w:firstLineChars="200" w:firstLine="400"/>
        <w:rPr>
          <w:sz w:val="20"/>
          <w:szCs w:val="20"/>
        </w:rPr>
      </w:pPr>
      <w:r>
        <w:rPr>
          <w:rFonts w:hint="eastAsia"/>
          <w:sz w:val="20"/>
          <w:szCs w:val="20"/>
        </w:rPr>
        <w:t>其中，</w:t>
      </w:r>
      <w:r>
        <w:rPr>
          <w:rFonts w:hint="eastAsia"/>
          <w:sz w:val="20"/>
          <w:szCs w:val="20"/>
        </w:rPr>
        <w:t>R</w:t>
      </w:r>
      <w:r>
        <w:rPr>
          <w:rFonts w:hint="eastAsia"/>
          <w:sz w:val="20"/>
          <w:szCs w:val="20"/>
        </w:rPr>
        <w:t>为圆盘半径，</w:t>
      </w:r>
      <w:r>
        <w:rPr>
          <w:rFonts w:hint="eastAsia"/>
          <w:sz w:val="20"/>
          <w:szCs w:val="20"/>
        </w:rPr>
        <w:t>r</w:t>
      </w:r>
      <w:r>
        <w:rPr>
          <w:rFonts w:hint="eastAsia"/>
          <w:sz w:val="20"/>
          <w:szCs w:val="20"/>
        </w:rPr>
        <w:t>为圆环截面半径，</w:t>
      </w:r>
      <w:r>
        <w:rPr>
          <w:rFonts w:ascii="宋体" w:hAnsi="宋体" w:hint="eastAsia"/>
          <w:sz w:val="20"/>
          <w:szCs w:val="20"/>
        </w:rPr>
        <w:t>μ</w:t>
      </w:r>
      <w:r>
        <w:rPr>
          <w:rFonts w:ascii="宋体" w:hAnsi="宋体" w:hint="eastAsia"/>
          <w:sz w:val="20"/>
          <w:szCs w:val="20"/>
          <w:vertAlign w:val="subscript"/>
        </w:rPr>
        <w:t>0</w:t>
      </w:r>
      <w:r>
        <w:rPr>
          <w:rFonts w:ascii="宋体" w:hAnsi="宋体" w:hint="eastAsia"/>
          <w:sz w:val="20"/>
          <w:szCs w:val="20"/>
        </w:rPr>
        <w:t>为真空导磁率，μ</w:t>
      </w:r>
      <w:r>
        <w:rPr>
          <w:rFonts w:ascii="宋体" w:hAnsi="宋体" w:hint="eastAsia"/>
          <w:sz w:val="20"/>
          <w:szCs w:val="20"/>
          <w:vertAlign w:val="subscript"/>
        </w:rPr>
        <w:t>0</w:t>
      </w:r>
      <w:r>
        <w:rPr>
          <w:rFonts w:ascii="宋体" w:hAnsi="宋体" w:hint="eastAsia"/>
          <w:sz w:val="20"/>
          <w:szCs w:val="20"/>
        </w:rPr>
        <w:t>=4π*10</w:t>
      </w:r>
      <w:r>
        <w:rPr>
          <w:rFonts w:ascii="宋体" w:hAnsi="宋体" w:hint="eastAsia"/>
          <w:sz w:val="20"/>
          <w:szCs w:val="20"/>
          <w:vertAlign w:val="superscript"/>
        </w:rPr>
        <w:t>-7</w:t>
      </w:r>
      <w:r>
        <w:rPr>
          <w:rFonts w:ascii="宋体" w:hAnsi="宋体" w:hint="eastAsia"/>
          <w:sz w:val="20"/>
          <w:szCs w:val="20"/>
        </w:rPr>
        <w:t>，为常数。公式中各量均采用国际单位。</w:t>
      </w:r>
    </w:p>
    <w:p w:rsidR="00BC1FA6" w:rsidRDefault="00BC1FA6" w:rsidP="00BC1FA6">
      <w:pPr>
        <w:ind w:firstLineChars="200" w:firstLine="400"/>
        <w:rPr>
          <w:sz w:val="20"/>
          <w:szCs w:val="20"/>
        </w:rPr>
      </w:pPr>
      <w:r>
        <w:rPr>
          <w:rFonts w:hint="eastAsia"/>
          <w:sz w:val="20"/>
          <w:szCs w:val="20"/>
        </w:rPr>
        <w:t>第三种方案即磁环电感计算方法：</w:t>
      </w:r>
    </w:p>
    <w:p w:rsidR="00BC1FA6" w:rsidRPr="00F8086E" w:rsidRDefault="00BC1FA6" w:rsidP="00BC1FA6">
      <w:pPr>
        <w:ind w:firstLineChars="200" w:firstLine="400"/>
        <w:jc w:val="center"/>
        <w:rPr>
          <w:rFonts w:hAnsi="宋体"/>
          <w:sz w:val="20"/>
          <w:szCs w:val="20"/>
        </w:rPr>
      </w:pPr>
      <m:oMathPara>
        <m:oMath>
          <m:r>
            <w:rPr>
              <w:rFonts w:ascii="Cambria Math" w:hAnsi="Cambria Math" w:hint="eastAsia"/>
              <w:sz w:val="20"/>
              <w:szCs w:val="20"/>
            </w:rPr>
            <m:t>L</m:t>
          </m:r>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4πμ</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r>
                <w:rPr>
                  <w:rFonts w:ascii="Cambria Math" w:hAnsi="Cambria Math"/>
                  <w:sz w:val="20"/>
                  <w:szCs w:val="20"/>
                </w:rPr>
                <m:t>A</m:t>
              </m:r>
            </m:num>
            <m:den>
              <m:r>
                <w:rPr>
                  <w:rFonts w:ascii="Cambria Math" w:hAnsi="Cambria Math"/>
                  <w:sz w:val="20"/>
                  <w:szCs w:val="20"/>
                </w:rPr>
                <m:t>l</m:t>
              </m:r>
            </m:den>
          </m:f>
        </m:oMath>
      </m:oMathPara>
    </w:p>
    <w:p w:rsidR="00BC1FA6" w:rsidRDefault="00BC1FA6" w:rsidP="00BC1FA6">
      <w:pPr>
        <w:ind w:firstLineChars="200" w:firstLine="400"/>
        <w:rPr>
          <w:rFonts w:hAnsi="宋体"/>
          <w:sz w:val="20"/>
          <w:szCs w:val="20"/>
        </w:rPr>
      </w:pPr>
      <w:r>
        <w:rPr>
          <w:rFonts w:hAnsi="宋体" w:hint="eastAsia"/>
          <w:sz w:val="20"/>
          <w:szCs w:val="20"/>
        </w:rPr>
        <w:lastRenderedPageBreak/>
        <w:t>其中，</w:t>
      </w:r>
      <w:r>
        <w:rPr>
          <w:rFonts w:ascii="宋体" w:hAnsi="宋体" w:hint="eastAsia"/>
          <w:sz w:val="20"/>
          <w:szCs w:val="20"/>
        </w:rPr>
        <w:t>μ</w:t>
      </w:r>
      <w:r>
        <w:rPr>
          <w:rFonts w:hAnsi="宋体" w:hint="eastAsia"/>
          <w:sz w:val="20"/>
          <w:szCs w:val="20"/>
        </w:rPr>
        <w:t>为磁导率，</w:t>
      </w:r>
      <w:r>
        <w:rPr>
          <w:rFonts w:hAnsi="宋体" w:hint="eastAsia"/>
          <w:sz w:val="20"/>
          <w:szCs w:val="20"/>
        </w:rPr>
        <w:t>N</w:t>
      </w:r>
      <w:r>
        <w:rPr>
          <w:rFonts w:hAnsi="宋体" w:hint="eastAsia"/>
          <w:sz w:val="20"/>
          <w:szCs w:val="20"/>
        </w:rPr>
        <w:t>为绕线圈数，</w:t>
      </w:r>
      <w:r>
        <w:rPr>
          <w:rFonts w:hAnsi="宋体" w:hint="eastAsia"/>
          <w:sz w:val="20"/>
          <w:szCs w:val="20"/>
        </w:rPr>
        <w:t>A</w:t>
      </w:r>
      <w:r>
        <w:rPr>
          <w:rFonts w:hAnsi="宋体" w:hint="eastAsia"/>
          <w:sz w:val="20"/>
          <w:szCs w:val="20"/>
        </w:rPr>
        <w:t>为有效磁截面积，</w:t>
      </w:r>
      <w:r w:rsidR="0024603D">
        <w:rPr>
          <w:rFonts w:hAnsi="宋体" w:hint="eastAsia"/>
          <w:sz w:val="20"/>
          <w:szCs w:val="20"/>
        </w:rPr>
        <w:t>l</w:t>
      </w:r>
      <w:r>
        <w:rPr>
          <w:rFonts w:hAnsi="宋体" w:hint="eastAsia"/>
          <w:sz w:val="20"/>
          <w:szCs w:val="20"/>
        </w:rPr>
        <w:t>为有效磁路长度。</w:t>
      </w:r>
    </w:p>
    <w:p w:rsidR="00BC1FA6" w:rsidRDefault="00BC1FA6" w:rsidP="00BC1FA6">
      <w:pPr>
        <w:rPr>
          <w:sz w:val="20"/>
          <w:szCs w:val="20"/>
        </w:rPr>
      </w:pPr>
    </w:p>
    <w:p w:rsidR="0024603D" w:rsidRDefault="0024603D" w:rsidP="0024603D">
      <w:pPr>
        <w:ind w:firstLineChars="200" w:firstLine="400"/>
        <w:rPr>
          <w:sz w:val="20"/>
          <w:szCs w:val="20"/>
        </w:rPr>
      </w:pPr>
      <w:r>
        <w:rPr>
          <w:sz w:val="20"/>
          <w:szCs w:val="20"/>
        </w:rPr>
        <w:t>3.</w:t>
      </w:r>
      <w:r>
        <w:rPr>
          <w:rFonts w:hint="eastAsia"/>
          <w:sz w:val="20"/>
          <w:szCs w:val="20"/>
        </w:rPr>
        <w:t>线圈实践及测试效果</w:t>
      </w:r>
    </w:p>
    <w:p w:rsidR="00E62740" w:rsidRDefault="0024603D" w:rsidP="0024603D">
      <w:pPr>
        <w:ind w:firstLineChars="200" w:firstLine="400"/>
        <w:rPr>
          <w:sz w:val="20"/>
          <w:szCs w:val="20"/>
        </w:rPr>
      </w:pPr>
      <w:r>
        <w:rPr>
          <w:rFonts w:hint="eastAsia"/>
          <w:sz w:val="20"/>
          <w:szCs w:val="20"/>
        </w:rPr>
        <w:t>本小队制作了三种线圈方案并进行了实验，对实践所得结果进行了横纵向的对比，最终得到了一种较为综合的电感线圈制作方法。通过实验证明，线圈的电感与电阻值会间接影响蜂鸣器的发声频率</w:t>
      </w:r>
      <w:r w:rsidR="00E62740">
        <w:rPr>
          <w:rFonts w:hint="eastAsia"/>
          <w:sz w:val="20"/>
          <w:szCs w:val="20"/>
        </w:rPr>
        <w:t>和频率</w:t>
      </w:r>
      <w:r>
        <w:rPr>
          <w:rFonts w:hint="eastAsia"/>
          <w:sz w:val="20"/>
          <w:szCs w:val="20"/>
        </w:rPr>
        <w:t>，当线圈的电感增加时，其附带电阻也会不可避免的增加，这</w:t>
      </w:r>
      <w:r w:rsidR="00E62740">
        <w:rPr>
          <w:rFonts w:hint="eastAsia"/>
          <w:sz w:val="20"/>
          <w:szCs w:val="20"/>
        </w:rPr>
        <w:t>会提高蜂鸣器响度。</w:t>
      </w:r>
    </w:p>
    <w:p w:rsidR="0024603D" w:rsidRDefault="00E62740" w:rsidP="0024603D">
      <w:pPr>
        <w:ind w:firstLineChars="200" w:firstLine="400"/>
        <w:rPr>
          <w:sz w:val="20"/>
          <w:szCs w:val="20"/>
        </w:rPr>
      </w:pPr>
      <w:r>
        <w:rPr>
          <w:rFonts w:hint="eastAsia"/>
          <w:sz w:val="20"/>
          <w:szCs w:val="20"/>
        </w:rPr>
        <w:t>第一种方案制作的线圈对大体积金属有一定敏感度，但无法对体积相对小的金属进行探测。</w:t>
      </w:r>
    </w:p>
    <w:p w:rsidR="00E62740" w:rsidRDefault="00E62740" w:rsidP="0024603D">
      <w:pPr>
        <w:ind w:firstLineChars="200" w:firstLine="400"/>
        <w:rPr>
          <w:sz w:val="20"/>
          <w:szCs w:val="20"/>
        </w:rPr>
      </w:pPr>
      <w:r>
        <w:rPr>
          <w:rFonts w:hint="eastAsia"/>
          <w:sz w:val="20"/>
          <w:szCs w:val="20"/>
        </w:rPr>
        <w:t>第二种方案制作的线圈相对灵敏，相比其他两种方案，其可探测金属的种类大大增加。</w:t>
      </w:r>
    </w:p>
    <w:p w:rsidR="00E62740" w:rsidRDefault="00E62740" w:rsidP="0024603D">
      <w:pPr>
        <w:ind w:firstLineChars="200" w:firstLine="400"/>
        <w:rPr>
          <w:sz w:val="20"/>
          <w:szCs w:val="20"/>
        </w:rPr>
      </w:pPr>
      <w:r>
        <w:rPr>
          <w:rFonts w:hint="eastAsia"/>
          <w:sz w:val="20"/>
          <w:szCs w:val="20"/>
        </w:rPr>
        <w:t>第三种方案制作的线圈未对被探测金属有反应。</w:t>
      </w:r>
    </w:p>
    <w:p w:rsidR="00722BC2" w:rsidRDefault="00722BC2" w:rsidP="0024603D">
      <w:pPr>
        <w:ind w:firstLineChars="200" w:firstLine="400"/>
        <w:rPr>
          <w:sz w:val="20"/>
          <w:szCs w:val="20"/>
        </w:rPr>
      </w:pPr>
      <w:r>
        <w:rPr>
          <w:rFonts w:hint="eastAsia"/>
          <w:sz w:val="20"/>
          <w:szCs w:val="20"/>
        </w:rPr>
        <w:t>经过大量的实验和不断地创新，我们对电路原理图进行了小部分改进，改进后电路原理图如下：</w:t>
      </w:r>
    </w:p>
    <w:p w:rsidR="00722BC2" w:rsidRDefault="007E52F2" w:rsidP="001F3B13">
      <w:pPr>
        <w:rPr>
          <w:sz w:val="20"/>
          <w:szCs w:val="20"/>
        </w:rPr>
      </w:pPr>
      <w:r>
        <w:rPr>
          <w:noProof/>
        </w:rPr>
        <w:drawing>
          <wp:inline distT="0" distB="0" distL="0" distR="0" wp14:anchorId="2FE63489" wp14:editId="78CB3058">
            <wp:extent cx="2924810" cy="20808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4810" cy="2080895"/>
                    </a:xfrm>
                    <a:prstGeom prst="rect">
                      <a:avLst/>
                    </a:prstGeom>
                  </pic:spPr>
                </pic:pic>
              </a:graphicData>
            </a:graphic>
          </wp:inline>
        </w:drawing>
      </w:r>
    </w:p>
    <w:p w:rsidR="007E52F2" w:rsidRPr="000155C0" w:rsidRDefault="007E52F2" w:rsidP="000155C0">
      <w:pPr>
        <w:pStyle w:val="ad"/>
      </w:pPr>
      <w:r w:rsidRPr="000155C0">
        <w:rPr>
          <w:rFonts w:hint="eastAsia"/>
        </w:rPr>
        <w:t>图7</w:t>
      </w:r>
      <w:r w:rsidRPr="000155C0">
        <w:t xml:space="preserve"> </w:t>
      </w:r>
      <w:r w:rsidRPr="000155C0">
        <w:rPr>
          <w:rFonts w:hint="eastAsia"/>
        </w:rPr>
        <w:t>改进电路图</w:t>
      </w:r>
    </w:p>
    <w:p w:rsidR="007E52F2" w:rsidRDefault="007E52F2" w:rsidP="007E52F2">
      <w:pPr>
        <w:jc w:val="center"/>
        <w:rPr>
          <w:sz w:val="20"/>
          <w:szCs w:val="20"/>
        </w:rPr>
      </w:pPr>
    </w:p>
    <w:p w:rsidR="007E52F2" w:rsidRDefault="007E52F2" w:rsidP="000155C0">
      <w:pPr>
        <w:ind w:firstLineChars="200" w:firstLine="400"/>
        <w:rPr>
          <w:sz w:val="20"/>
          <w:szCs w:val="20"/>
        </w:rPr>
      </w:pPr>
      <w:r>
        <w:rPr>
          <w:rFonts w:hint="eastAsia"/>
          <w:sz w:val="20"/>
          <w:szCs w:val="20"/>
        </w:rPr>
        <w:t>我们结合了第一种方案和第二种方案，分别设计了</w:t>
      </w:r>
      <w:r w:rsidR="000155C0">
        <w:rPr>
          <w:rFonts w:hint="eastAsia"/>
          <w:sz w:val="20"/>
          <w:szCs w:val="20"/>
        </w:rPr>
        <w:t>两种线圈进行串联，结合了两种方案的优点，使得最终成品不仅提高了对小体积金属的探测灵敏度，还保持了有效探测面积。同时，这种方法使得电感量具有一定保证，蜂鸣器的响度很强，可以在使用者使用时提醒使用者探测器的工作状态。</w:t>
      </w:r>
    </w:p>
    <w:p w:rsidR="0024603D" w:rsidRPr="000155C0" w:rsidRDefault="0024603D" w:rsidP="0024603D">
      <w:pPr>
        <w:rPr>
          <w:sz w:val="20"/>
          <w:szCs w:val="20"/>
        </w:rPr>
      </w:pPr>
    </w:p>
    <w:p w:rsidR="00BC1FA6" w:rsidRPr="00805995" w:rsidRDefault="00BC1FA6" w:rsidP="00BC1FA6">
      <w:pPr>
        <w:pStyle w:val="ab"/>
        <w:ind w:left="420"/>
      </w:pPr>
      <w:r>
        <w:rPr>
          <w:rFonts w:hint="eastAsia"/>
        </w:rPr>
        <w:t>(四)</w:t>
      </w:r>
      <w:r w:rsidRPr="00D43677">
        <w:t xml:space="preserve"> </w:t>
      </w:r>
      <w:r>
        <w:rPr>
          <w:rFonts w:hint="eastAsia"/>
        </w:rPr>
        <w:t>金属探测器手柄的设计</w:t>
      </w:r>
    </w:p>
    <w:p w:rsidR="00BC1FA6" w:rsidRPr="00E91F1B" w:rsidRDefault="00030FCA" w:rsidP="00BC1FA6">
      <w:pPr>
        <w:pStyle w:val="ac"/>
      </w:pPr>
      <w:r>
        <w:rPr>
          <w:rFonts w:hint="eastAsia"/>
        </w:rPr>
        <w:t xml:space="preserve">    </w:t>
      </w:r>
      <w:r w:rsidR="00BC1FA6">
        <w:t>1</w:t>
      </w:r>
      <w:r w:rsidR="00BC1FA6" w:rsidRPr="00E91F1B">
        <w:rPr>
          <w:rFonts w:hint="eastAsia"/>
        </w:rPr>
        <w:t>.</w:t>
      </w:r>
      <w:bookmarkEnd w:id="6"/>
      <w:r w:rsidR="00BC1FA6">
        <w:t xml:space="preserve"> </w:t>
      </w:r>
      <w:r w:rsidR="00BC1FA6">
        <w:rPr>
          <w:rFonts w:hint="eastAsia"/>
        </w:rPr>
        <w:t>手柄设计</w:t>
      </w:r>
    </w:p>
    <w:p w:rsidR="00BC1FA6" w:rsidRPr="00D43677" w:rsidRDefault="00BC1FA6" w:rsidP="00BC1FA6">
      <w:pPr>
        <w:ind w:firstLineChars="200" w:firstLine="400"/>
        <w:rPr>
          <w:rFonts w:ascii="宋体" w:hAnsi="宋体"/>
          <w:sz w:val="20"/>
          <w:szCs w:val="20"/>
        </w:rPr>
      </w:pPr>
      <w:r>
        <w:rPr>
          <w:rFonts w:ascii="宋体" w:hAnsi="宋体" w:hint="eastAsia"/>
          <w:sz w:val="20"/>
          <w:szCs w:val="20"/>
        </w:rPr>
        <w:t>考虑到所制作的简易金属探测器的实用性与完整性，本项目还设计了金属探测器的手柄，其形状及尺寸图如图所示。金属探测器的电路原理图较为简单，电路板的尺寸也相对较小。因此，考虑将电路板及电</w:t>
      </w:r>
      <w:r>
        <w:rPr>
          <w:rFonts w:ascii="宋体" w:hAnsi="宋体" w:hint="eastAsia"/>
          <w:sz w:val="20"/>
          <w:szCs w:val="20"/>
        </w:rPr>
        <w:t>池固定在手柄上，将电感线圈固定在手柄的一端，以满足成品的易携带，外观简洁的属性。考虑到人体工程学原理，还将手握杆的长度与柄长选定为1</w:t>
      </w:r>
      <w:r>
        <w:rPr>
          <w:rFonts w:ascii="宋体" w:hAnsi="宋体"/>
          <w:sz w:val="20"/>
          <w:szCs w:val="20"/>
        </w:rPr>
        <w:t>61</w:t>
      </w:r>
      <w:r>
        <w:rPr>
          <w:rFonts w:ascii="宋体" w:hAnsi="宋体" w:hint="eastAsia"/>
          <w:sz w:val="20"/>
          <w:szCs w:val="20"/>
        </w:rPr>
        <w:t>mm和2</w:t>
      </w:r>
      <w:r>
        <w:rPr>
          <w:rFonts w:ascii="宋体" w:hAnsi="宋体"/>
          <w:sz w:val="20"/>
          <w:szCs w:val="20"/>
        </w:rPr>
        <w:t>60</w:t>
      </w:r>
      <w:r>
        <w:rPr>
          <w:rFonts w:ascii="宋体" w:hAnsi="宋体" w:hint="eastAsia"/>
          <w:sz w:val="20"/>
          <w:szCs w:val="20"/>
        </w:rPr>
        <w:t>mm，二者比值为0</w:t>
      </w:r>
      <w:r>
        <w:rPr>
          <w:rFonts w:ascii="宋体" w:hAnsi="宋体"/>
          <w:sz w:val="20"/>
          <w:szCs w:val="20"/>
        </w:rPr>
        <w:t>.619</w:t>
      </w:r>
      <w:r>
        <w:rPr>
          <w:rFonts w:ascii="宋体" w:hAnsi="宋体" w:hint="eastAsia"/>
          <w:sz w:val="20"/>
          <w:szCs w:val="20"/>
        </w:rPr>
        <w:t>，约等于黄金分割比0</w:t>
      </w:r>
      <w:r>
        <w:rPr>
          <w:rFonts w:ascii="宋体" w:hAnsi="宋体"/>
          <w:sz w:val="20"/>
          <w:szCs w:val="20"/>
        </w:rPr>
        <w:t>.618</w:t>
      </w:r>
      <w:r>
        <w:rPr>
          <w:rFonts w:ascii="宋体" w:hAnsi="宋体" w:hint="eastAsia"/>
          <w:sz w:val="20"/>
          <w:szCs w:val="20"/>
        </w:rPr>
        <w:t>，保证了一定的美感。</w:t>
      </w:r>
    </w:p>
    <w:p w:rsidR="00BC1FA6" w:rsidRPr="00D43677" w:rsidRDefault="00BC1FA6" w:rsidP="00BC1FA6">
      <w:pPr>
        <w:keepNext/>
        <w:rPr>
          <w:sz w:val="20"/>
          <w:szCs w:val="20"/>
        </w:rPr>
      </w:pPr>
      <w:r>
        <w:rPr>
          <w:noProof/>
          <w:sz w:val="20"/>
          <w:szCs w:val="20"/>
        </w:rPr>
        <w:drawing>
          <wp:inline distT="0" distB="0" distL="0" distR="0">
            <wp:extent cx="2924810" cy="205992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手柄.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24810" cy="2059927"/>
                    </a:xfrm>
                    <a:prstGeom prst="rect">
                      <a:avLst/>
                    </a:prstGeom>
                  </pic:spPr>
                </pic:pic>
              </a:graphicData>
            </a:graphic>
          </wp:inline>
        </w:drawing>
      </w:r>
    </w:p>
    <w:p w:rsidR="00BC1FA6" w:rsidRPr="00D43677" w:rsidRDefault="00BC1FA6" w:rsidP="00BC1FA6">
      <w:pPr>
        <w:pStyle w:val="ad"/>
        <w:rPr>
          <w:rFonts w:ascii="宋体" w:eastAsia="宋体" w:hAnsi="宋体"/>
        </w:rPr>
      </w:pPr>
      <w:r w:rsidRPr="00D43677">
        <w:t>图</w:t>
      </w:r>
      <w:r w:rsidR="000155C0">
        <w:t>8</w:t>
      </w:r>
      <w:r w:rsidRPr="00D43677">
        <w:rPr>
          <w:rFonts w:hint="eastAsia"/>
        </w:rPr>
        <w:t xml:space="preserve">  </w:t>
      </w:r>
      <w:r>
        <w:rPr>
          <w:rFonts w:hint="eastAsia"/>
        </w:rPr>
        <w:t>手柄</w:t>
      </w:r>
    </w:p>
    <w:p w:rsidR="00BC1FA6" w:rsidRPr="00D43677" w:rsidRDefault="00BC1FA6" w:rsidP="00BC1FA6">
      <w:pPr>
        <w:rPr>
          <w:rFonts w:ascii="宋体" w:hAnsi="宋体"/>
          <w:sz w:val="20"/>
          <w:szCs w:val="20"/>
        </w:rPr>
      </w:pPr>
    </w:p>
    <w:p w:rsidR="00BC1FA6" w:rsidRPr="00D43677" w:rsidRDefault="00EF4795" w:rsidP="00BC1FA6">
      <w:pPr>
        <w:pStyle w:val="aa"/>
        <w:rPr>
          <w:sz w:val="23"/>
          <w:szCs w:val="23"/>
        </w:rPr>
      </w:pPr>
      <w:r>
        <w:rPr>
          <w:rFonts w:hint="eastAsia"/>
          <w:sz w:val="23"/>
          <w:szCs w:val="23"/>
        </w:rPr>
        <w:t>三</w:t>
      </w:r>
      <w:r w:rsidR="00BC1FA6" w:rsidRPr="00D43677">
        <w:rPr>
          <w:sz w:val="23"/>
          <w:szCs w:val="23"/>
        </w:rPr>
        <w:t xml:space="preserve">  </w:t>
      </w:r>
      <w:r w:rsidR="00BC1FA6" w:rsidRPr="00D43677">
        <w:rPr>
          <w:rFonts w:hint="eastAsia"/>
          <w:sz w:val="23"/>
          <w:szCs w:val="23"/>
        </w:rPr>
        <w:t>总结</w:t>
      </w:r>
    </w:p>
    <w:p w:rsidR="00BC1FA6" w:rsidRPr="0038154B" w:rsidRDefault="00BC1FA6" w:rsidP="0038154B">
      <w:pPr>
        <w:ind w:firstLineChars="200" w:firstLine="400"/>
        <w:rPr>
          <w:rFonts w:ascii="楷体" w:eastAsia="楷体" w:hAnsi="楷体"/>
          <w:sz w:val="31"/>
          <w:szCs w:val="31"/>
        </w:rPr>
      </w:pPr>
      <w:r w:rsidRPr="00D43677">
        <w:rPr>
          <w:rFonts w:ascii="宋体" w:hAnsi="宋体"/>
          <w:sz w:val="20"/>
          <w:szCs w:val="20"/>
        </w:rPr>
        <w:t>由于</w:t>
      </w:r>
      <w:r>
        <w:rPr>
          <w:rFonts w:ascii="宋体" w:hAnsi="宋体" w:hint="eastAsia"/>
          <w:sz w:val="20"/>
          <w:szCs w:val="20"/>
        </w:rPr>
        <w:t>经济的迅速发展与人类社会的不断进步</w:t>
      </w:r>
      <w:r w:rsidRPr="00D43677">
        <w:rPr>
          <w:rFonts w:ascii="宋体" w:hAnsi="宋体"/>
          <w:sz w:val="20"/>
          <w:szCs w:val="20"/>
        </w:rPr>
        <w:t>，</w:t>
      </w:r>
      <w:r>
        <w:rPr>
          <w:rFonts w:ascii="宋体" w:hAnsi="宋体" w:hint="eastAsia"/>
          <w:sz w:val="20"/>
          <w:szCs w:val="20"/>
        </w:rPr>
        <w:t>金属已经深入人类社会，其原材料和加工制品在人们的日常生活中到处可见</w:t>
      </w:r>
      <w:r w:rsidRPr="00D43677">
        <w:rPr>
          <w:rFonts w:ascii="宋体" w:hAnsi="宋体"/>
          <w:sz w:val="20"/>
          <w:szCs w:val="20"/>
        </w:rPr>
        <w:t>。</w:t>
      </w:r>
      <w:r>
        <w:rPr>
          <w:rFonts w:ascii="宋体" w:hAnsi="宋体" w:hint="eastAsia"/>
          <w:sz w:val="20"/>
          <w:szCs w:val="20"/>
        </w:rPr>
        <w:t>金属探测器</w:t>
      </w:r>
      <w:r w:rsidRPr="00D43677">
        <w:rPr>
          <w:rFonts w:ascii="宋体" w:hAnsi="宋体"/>
          <w:sz w:val="20"/>
          <w:szCs w:val="20"/>
        </w:rPr>
        <w:t>作为</w:t>
      </w:r>
      <w:r>
        <w:rPr>
          <w:rFonts w:ascii="宋体" w:hAnsi="宋体" w:hint="eastAsia"/>
          <w:sz w:val="20"/>
          <w:szCs w:val="20"/>
        </w:rPr>
        <w:t>金属存在与否的指示灯，金属数量与体积的信号器</w:t>
      </w:r>
      <w:r w:rsidRPr="00D43677">
        <w:rPr>
          <w:rFonts w:ascii="宋体" w:hAnsi="宋体"/>
          <w:sz w:val="20"/>
          <w:szCs w:val="20"/>
        </w:rPr>
        <w:t>，</w:t>
      </w:r>
      <w:r>
        <w:rPr>
          <w:rFonts w:ascii="宋体" w:hAnsi="宋体" w:hint="eastAsia"/>
          <w:sz w:val="20"/>
          <w:szCs w:val="20"/>
        </w:rPr>
        <w:t>广泛应用于人类的各项生产与社会活动中</w:t>
      </w:r>
      <w:r w:rsidRPr="00D43677">
        <w:rPr>
          <w:rFonts w:ascii="宋体" w:hAnsi="宋体" w:hint="eastAsia"/>
          <w:sz w:val="20"/>
          <w:szCs w:val="20"/>
        </w:rPr>
        <w:t>。</w:t>
      </w:r>
      <w:r w:rsidRPr="00D43677">
        <w:rPr>
          <w:rFonts w:ascii="宋体" w:hAnsi="宋体"/>
          <w:sz w:val="20"/>
          <w:szCs w:val="20"/>
        </w:rPr>
        <w:t>据</w:t>
      </w:r>
      <w:r>
        <w:rPr>
          <w:rFonts w:ascii="宋体" w:hAnsi="宋体" w:hint="eastAsia"/>
          <w:sz w:val="20"/>
          <w:szCs w:val="20"/>
        </w:rPr>
        <w:t>勘测</w:t>
      </w:r>
      <w:r w:rsidRPr="00D43677">
        <w:rPr>
          <w:rFonts w:ascii="宋体" w:hAnsi="宋体"/>
          <w:sz w:val="20"/>
          <w:szCs w:val="20"/>
        </w:rPr>
        <w:t>，</w:t>
      </w:r>
      <w:r>
        <w:rPr>
          <w:rFonts w:ascii="宋体" w:hAnsi="宋体" w:hint="eastAsia"/>
          <w:sz w:val="20"/>
          <w:szCs w:val="20"/>
        </w:rPr>
        <w:t>地壳中2</w:t>
      </w:r>
      <w:r>
        <w:rPr>
          <w:rFonts w:ascii="宋体" w:hAnsi="宋体"/>
          <w:sz w:val="20"/>
          <w:szCs w:val="20"/>
        </w:rPr>
        <w:t>4</w:t>
      </w:r>
      <w:r>
        <w:rPr>
          <w:rFonts w:ascii="宋体" w:hAnsi="宋体" w:hint="eastAsia"/>
          <w:sz w:val="20"/>
          <w:szCs w:val="20"/>
        </w:rPr>
        <w:t>%的元素都是金属，对金属的识别与利用依然是今天人类需要解决的问题。</w:t>
      </w:r>
      <w:r w:rsidRPr="00D43677">
        <w:rPr>
          <w:rFonts w:ascii="宋体" w:hAnsi="宋体"/>
          <w:sz w:val="20"/>
          <w:szCs w:val="20"/>
        </w:rPr>
        <w:t>在国家可持续发展战略的推动下，</w:t>
      </w:r>
      <w:r>
        <w:rPr>
          <w:rFonts w:ascii="宋体" w:hAnsi="宋体" w:hint="eastAsia"/>
          <w:sz w:val="20"/>
          <w:szCs w:val="20"/>
        </w:rPr>
        <w:t>金属回收利用</w:t>
      </w:r>
      <w:r w:rsidRPr="00D43677">
        <w:rPr>
          <w:rFonts w:ascii="宋体" w:hAnsi="宋体"/>
          <w:sz w:val="20"/>
          <w:szCs w:val="20"/>
        </w:rPr>
        <w:t>从无到有、从小到大发展起来。国内各大研究单位都对</w:t>
      </w:r>
      <w:r>
        <w:rPr>
          <w:rFonts w:ascii="宋体" w:hAnsi="宋体" w:hint="eastAsia"/>
          <w:sz w:val="20"/>
          <w:szCs w:val="20"/>
        </w:rPr>
        <w:t>金属材料</w:t>
      </w:r>
      <w:r w:rsidRPr="00D43677">
        <w:rPr>
          <w:rFonts w:ascii="宋体" w:hAnsi="宋体"/>
          <w:sz w:val="20"/>
          <w:szCs w:val="20"/>
        </w:rPr>
        <w:t>作了详尽的研究，特别是近几年来，</w:t>
      </w:r>
      <w:r>
        <w:rPr>
          <w:rFonts w:ascii="宋体" w:hAnsi="宋体" w:hint="eastAsia"/>
          <w:sz w:val="20"/>
          <w:szCs w:val="20"/>
        </w:rPr>
        <w:t>制造业</w:t>
      </w:r>
      <w:r w:rsidRPr="00D43677">
        <w:rPr>
          <w:rFonts w:ascii="宋体" w:hAnsi="宋体"/>
          <w:sz w:val="20"/>
          <w:szCs w:val="20"/>
        </w:rPr>
        <w:t>快速发展，</w:t>
      </w:r>
      <w:r>
        <w:rPr>
          <w:rFonts w:ascii="宋体" w:hAnsi="宋体" w:hint="eastAsia"/>
          <w:sz w:val="20"/>
          <w:szCs w:val="20"/>
        </w:rPr>
        <w:t>特种钢材</w:t>
      </w:r>
      <w:r w:rsidRPr="00D43677">
        <w:rPr>
          <w:rFonts w:ascii="宋体" w:hAnsi="宋体"/>
          <w:sz w:val="20"/>
          <w:szCs w:val="20"/>
        </w:rPr>
        <w:t>、</w:t>
      </w:r>
      <w:r>
        <w:rPr>
          <w:rFonts w:ascii="宋体" w:hAnsi="宋体" w:hint="eastAsia"/>
          <w:sz w:val="20"/>
          <w:szCs w:val="20"/>
        </w:rPr>
        <w:t>特种合金的生产制造</w:t>
      </w:r>
      <w:r w:rsidRPr="00D43677">
        <w:rPr>
          <w:rFonts w:ascii="宋体" w:hAnsi="宋体"/>
          <w:sz w:val="20"/>
          <w:szCs w:val="20"/>
        </w:rPr>
        <w:t>技术</w:t>
      </w:r>
      <w:r>
        <w:rPr>
          <w:rFonts w:ascii="宋体" w:hAnsi="宋体" w:hint="eastAsia"/>
          <w:sz w:val="20"/>
          <w:szCs w:val="20"/>
        </w:rPr>
        <w:t>日趋成熟，以其为原材料的制造品逐渐填补了以前国内方面的空白</w:t>
      </w:r>
      <w:r w:rsidRPr="00D43677">
        <w:rPr>
          <w:rFonts w:ascii="宋体" w:hAnsi="宋体"/>
          <w:sz w:val="20"/>
          <w:szCs w:val="20"/>
        </w:rPr>
        <w:t>，产品质量</w:t>
      </w:r>
      <w:r>
        <w:rPr>
          <w:rFonts w:ascii="宋体" w:hAnsi="宋体" w:hint="eastAsia"/>
          <w:sz w:val="20"/>
          <w:szCs w:val="20"/>
        </w:rPr>
        <w:t>也</w:t>
      </w:r>
      <w:r w:rsidRPr="00D43677">
        <w:rPr>
          <w:rFonts w:ascii="宋体" w:hAnsi="宋体"/>
          <w:sz w:val="20"/>
          <w:szCs w:val="20"/>
        </w:rPr>
        <w:t>不断提高。</w:t>
      </w:r>
      <w:r>
        <w:rPr>
          <w:rFonts w:ascii="宋体" w:hAnsi="宋体" w:hint="eastAsia"/>
          <w:sz w:val="20"/>
          <w:szCs w:val="20"/>
        </w:rPr>
        <w:t>制造业和新材料的发展，也对探测器提出了新的要求。在已有的基础上不断发展创新，才能跟得上时代的步伐，不断的思考，科技才能得到不断地发</w:t>
      </w:r>
      <w:bookmarkStart w:id="7" w:name="_Toc2399"/>
      <w:bookmarkStart w:id="8" w:name="_Toc19184"/>
    </w:p>
    <w:p w:rsidR="00BC1FA6" w:rsidRPr="00D43677" w:rsidRDefault="00BC1FA6" w:rsidP="00193B5C">
      <w:pPr>
        <w:pStyle w:val="a9"/>
        <w:adjustRightInd/>
        <w:snapToGrid/>
        <w:spacing w:beforeLines="100" w:before="311" w:afterLines="0" w:line="240" w:lineRule="auto"/>
        <w:jc w:val="left"/>
        <w:outlineLvl w:val="0"/>
        <w:rPr>
          <w:rFonts w:ascii="黑体" w:hAnsi="黑体" w:cstheme="minorBidi"/>
          <w:b/>
          <w:color w:val="auto"/>
          <w:sz w:val="15"/>
          <w:szCs w:val="15"/>
        </w:rPr>
      </w:pPr>
      <w:r w:rsidRPr="00D43677">
        <w:rPr>
          <w:rFonts w:ascii="黑体" w:hAnsi="黑体" w:cstheme="minorBidi" w:hint="eastAsia"/>
          <w:b/>
          <w:color w:val="auto"/>
          <w:sz w:val="15"/>
          <w:szCs w:val="15"/>
        </w:rPr>
        <w:t>参考文献</w:t>
      </w:r>
      <w:bookmarkEnd w:id="7"/>
      <w:bookmarkEnd w:id="8"/>
      <w:r w:rsidRPr="00D43677">
        <w:rPr>
          <w:rFonts w:ascii="黑体" w:hAnsi="黑体" w:cstheme="minorBidi" w:hint="eastAsia"/>
          <w:b/>
          <w:color w:val="auto"/>
          <w:sz w:val="15"/>
          <w:szCs w:val="15"/>
        </w:rPr>
        <w:t>：</w:t>
      </w:r>
    </w:p>
    <w:p w:rsidR="00BC1FA6" w:rsidRPr="00D43677" w:rsidRDefault="00BC1FA6" w:rsidP="00BC1FA6">
      <w:pPr>
        <w:pStyle w:val="3"/>
        <w:numPr>
          <w:ilvl w:val="0"/>
          <w:numId w:val="2"/>
        </w:numPr>
        <w:adjustRightInd/>
        <w:snapToGrid/>
        <w:spacing w:line="240" w:lineRule="auto"/>
        <w:ind w:firstLineChars="0"/>
        <w:jc w:val="both"/>
        <w:rPr>
          <w:rFonts w:ascii="宋体" w:hAnsi="宋体" w:cstheme="minorBidi"/>
          <w:sz w:val="15"/>
          <w:szCs w:val="15"/>
        </w:rPr>
      </w:pPr>
      <w:r w:rsidRPr="00D43677">
        <w:rPr>
          <w:rFonts w:ascii="宋体" w:hAnsi="宋体" w:cstheme="minorBidi"/>
          <w:sz w:val="15"/>
          <w:szCs w:val="15"/>
        </w:rPr>
        <w:t>CAD/CAM/CAE技术联盟.</w:t>
      </w:r>
      <w:r w:rsidRPr="00D43677">
        <w:rPr>
          <w:rFonts w:ascii="宋体" w:hAnsi="宋体" w:cstheme="minorBidi" w:hint="eastAsia"/>
          <w:sz w:val="15"/>
          <w:szCs w:val="15"/>
        </w:rPr>
        <w:t xml:space="preserve"> </w:t>
      </w:r>
      <w:r w:rsidRPr="00D43677">
        <w:rPr>
          <w:rFonts w:ascii="宋体" w:hAnsi="宋体" w:cstheme="minorBidi"/>
          <w:sz w:val="15"/>
          <w:szCs w:val="15"/>
        </w:rPr>
        <w:t>Altium Designer16电路设计与仿真从入门到精通</w:t>
      </w:r>
      <w:r w:rsidRPr="00D43677">
        <w:rPr>
          <w:rFonts w:ascii="宋体" w:hAnsi="宋体" w:cstheme="minorBidi" w:hint="eastAsia"/>
          <w:sz w:val="15"/>
          <w:szCs w:val="15"/>
        </w:rPr>
        <w:t>[M]. 北京: 清华大学出版社，</w:t>
      </w:r>
      <w:r w:rsidRPr="00D43677">
        <w:rPr>
          <w:rFonts w:ascii="宋体" w:hAnsi="宋体" w:cstheme="minorBidi"/>
          <w:sz w:val="15"/>
          <w:szCs w:val="15"/>
        </w:rPr>
        <w:t xml:space="preserve"> 2017</w:t>
      </w:r>
    </w:p>
    <w:p w:rsidR="00BC1FA6" w:rsidRPr="00D43677" w:rsidRDefault="00BC1FA6" w:rsidP="00BC1FA6">
      <w:pPr>
        <w:pStyle w:val="3"/>
        <w:numPr>
          <w:ilvl w:val="0"/>
          <w:numId w:val="2"/>
        </w:numPr>
        <w:adjustRightInd/>
        <w:snapToGrid/>
        <w:spacing w:line="240" w:lineRule="auto"/>
        <w:ind w:firstLineChars="0"/>
        <w:jc w:val="both"/>
        <w:rPr>
          <w:rFonts w:ascii="宋体" w:hAnsi="宋体" w:cstheme="minorBidi"/>
          <w:sz w:val="15"/>
          <w:szCs w:val="15"/>
        </w:rPr>
      </w:pPr>
      <w:r>
        <w:rPr>
          <w:rFonts w:ascii="宋体" w:hAnsi="宋体" w:cstheme="minorBidi" w:hint="eastAsia"/>
          <w:sz w:val="15"/>
          <w:szCs w:val="15"/>
        </w:rPr>
        <w:t>朱彩莲</w:t>
      </w:r>
      <w:r w:rsidRPr="00D43677">
        <w:rPr>
          <w:rFonts w:ascii="宋体" w:hAnsi="宋体" w:cstheme="minorBidi"/>
          <w:sz w:val="15"/>
          <w:szCs w:val="15"/>
        </w:rPr>
        <w:t>.</w:t>
      </w:r>
      <w:r w:rsidRPr="00D43677">
        <w:rPr>
          <w:rFonts w:ascii="宋体" w:hAnsi="宋体" w:cstheme="minorBidi" w:hint="eastAsia"/>
          <w:sz w:val="15"/>
          <w:szCs w:val="15"/>
        </w:rPr>
        <w:t xml:space="preserve"> </w:t>
      </w:r>
      <w:r>
        <w:rPr>
          <w:rFonts w:ascii="宋体" w:hAnsi="宋体" w:cstheme="minorBidi" w:hint="eastAsia"/>
          <w:sz w:val="15"/>
          <w:szCs w:val="15"/>
        </w:rPr>
        <w:t>Multisim电子电路仿真教程</w:t>
      </w:r>
      <w:r w:rsidRPr="00D43677">
        <w:rPr>
          <w:rFonts w:ascii="宋体" w:hAnsi="宋体" w:cstheme="minorBidi" w:hint="eastAsia"/>
          <w:sz w:val="15"/>
          <w:szCs w:val="15"/>
        </w:rPr>
        <w:t xml:space="preserve">[M]. </w:t>
      </w:r>
      <w:r>
        <w:rPr>
          <w:rFonts w:ascii="宋体" w:hAnsi="宋体" w:cstheme="minorBidi" w:hint="eastAsia"/>
          <w:sz w:val="15"/>
          <w:szCs w:val="15"/>
        </w:rPr>
        <w:t>西安</w:t>
      </w:r>
      <w:r w:rsidRPr="00D43677">
        <w:rPr>
          <w:rFonts w:ascii="宋体" w:hAnsi="宋体" w:cstheme="minorBidi" w:hint="eastAsia"/>
          <w:sz w:val="15"/>
          <w:szCs w:val="15"/>
        </w:rPr>
        <w:t xml:space="preserve">: </w:t>
      </w:r>
      <w:r>
        <w:rPr>
          <w:rFonts w:ascii="宋体" w:hAnsi="宋体" w:cstheme="minorBidi" w:hint="eastAsia"/>
          <w:sz w:val="15"/>
          <w:szCs w:val="15"/>
        </w:rPr>
        <w:t>西安电子科技大学出版社</w:t>
      </w:r>
      <w:r w:rsidRPr="00D43677">
        <w:rPr>
          <w:rFonts w:ascii="宋体" w:hAnsi="宋体" w:cstheme="minorBidi" w:hint="eastAsia"/>
          <w:sz w:val="15"/>
          <w:szCs w:val="15"/>
        </w:rPr>
        <w:t>，</w:t>
      </w:r>
      <w:r w:rsidRPr="00D43677">
        <w:rPr>
          <w:rFonts w:ascii="宋体" w:hAnsi="宋体" w:cstheme="minorBidi"/>
          <w:sz w:val="15"/>
          <w:szCs w:val="15"/>
        </w:rPr>
        <w:t>20</w:t>
      </w:r>
      <w:r>
        <w:rPr>
          <w:rFonts w:ascii="宋体" w:hAnsi="宋体" w:cstheme="minorBidi"/>
          <w:sz w:val="15"/>
          <w:szCs w:val="15"/>
        </w:rPr>
        <w:t>07</w:t>
      </w:r>
    </w:p>
    <w:p w:rsidR="00BC1FA6" w:rsidRDefault="00BC1FA6" w:rsidP="00EF4795">
      <w:pPr>
        <w:pStyle w:val="3"/>
        <w:numPr>
          <w:ilvl w:val="0"/>
          <w:numId w:val="2"/>
        </w:numPr>
        <w:adjustRightInd/>
        <w:snapToGrid/>
        <w:spacing w:line="240" w:lineRule="auto"/>
        <w:ind w:firstLineChars="0"/>
        <w:jc w:val="both"/>
        <w:rPr>
          <w:rFonts w:ascii="宋体" w:hAnsi="宋体" w:cstheme="minorBidi"/>
          <w:sz w:val="15"/>
          <w:szCs w:val="15"/>
        </w:rPr>
      </w:pPr>
      <w:r w:rsidRPr="00D47DF8">
        <w:rPr>
          <w:rFonts w:ascii="宋体" w:hAnsi="宋体" w:cstheme="minorBidi"/>
          <w:sz w:val="15"/>
          <w:szCs w:val="15"/>
        </w:rPr>
        <w:t>胡仁喜，</w:t>
      </w:r>
      <w:proofErr w:type="gramStart"/>
      <w:r w:rsidRPr="00D47DF8">
        <w:rPr>
          <w:rFonts w:ascii="宋体" w:hAnsi="宋体" w:cstheme="minorBidi"/>
          <w:sz w:val="15"/>
          <w:szCs w:val="15"/>
        </w:rPr>
        <w:t>刘昌丽</w:t>
      </w:r>
      <w:proofErr w:type="gramEnd"/>
      <w:r w:rsidRPr="00D43677">
        <w:rPr>
          <w:rFonts w:ascii="宋体" w:hAnsi="宋体" w:cstheme="minorBidi" w:hint="eastAsia"/>
          <w:sz w:val="15"/>
          <w:szCs w:val="15"/>
        </w:rPr>
        <w:t>.</w:t>
      </w:r>
      <w:r w:rsidRPr="00D43677">
        <w:rPr>
          <w:rFonts w:ascii="宋体" w:hAnsi="宋体" w:cstheme="minorBidi"/>
          <w:sz w:val="15"/>
          <w:szCs w:val="15"/>
        </w:rPr>
        <w:t xml:space="preserve"> </w:t>
      </w:r>
      <w:r w:rsidRPr="00D47DF8">
        <w:rPr>
          <w:rFonts w:ascii="宋体" w:hAnsi="宋体" w:cstheme="minorBidi"/>
          <w:sz w:val="15"/>
          <w:szCs w:val="15"/>
        </w:rPr>
        <w:t>Auto desk Inventor 2013中文版标准培训教程</w:t>
      </w:r>
      <w:r w:rsidRPr="00D43677">
        <w:rPr>
          <w:rFonts w:ascii="宋体" w:hAnsi="宋体" w:cstheme="minorBidi" w:hint="eastAsia"/>
          <w:sz w:val="15"/>
          <w:szCs w:val="15"/>
        </w:rPr>
        <w:t>[M].</w:t>
      </w:r>
      <w:r w:rsidRPr="00D43677">
        <w:rPr>
          <w:rFonts w:ascii="宋体" w:hAnsi="宋体" w:cstheme="minorBidi"/>
          <w:sz w:val="15"/>
          <w:szCs w:val="15"/>
        </w:rPr>
        <w:t xml:space="preserve"> </w:t>
      </w:r>
      <w:r w:rsidRPr="00D43677">
        <w:rPr>
          <w:rFonts w:ascii="宋体" w:hAnsi="宋体" w:cstheme="minorBidi" w:hint="eastAsia"/>
          <w:sz w:val="15"/>
          <w:szCs w:val="15"/>
        </w:rPr>
        <w:t>北京:</w:t>
      </w:r>
      <w:r w:rsidRPr="00D43677">
        <w:rPr>
          <w:rFonts w:ascii="宋体" w:hAnsi="宋体" w:cstheme="minorBidi"/>
          <w:sz w:val="15"/>
          <w:szCs w:val="15"/>
        </w:rPr>
        <w:t xml:space="preserve"> </w:t>
      </w:r>
      <w:r w:rsidRPr="00D47DF8">
        <w:rPr>
          <w:rFonts w:ascii="宋体" w:hAnsi="宋体" w:cstheme="minorBidi"/>
          <w:sz w:val="15"/>
          <w:szCs w:val="15"/>
        </w:rPr>
        <w:t>电子工业出版社</w:t>
      </w:r>
      <w:r w:rsidRPr="00D43677">
        <w:rPr>
          <w:rFonts w:ascii="宋体" w:hAnsi="宋体" w:cstheme="minorBidi" w:hint="eastAsia"/>
          <w:sz w:val="15"/>
          <w:szCs w:val="15"/>
        </w:rPr>
        <w:t xml:space="preserve">， </w:t>
      </w:r>
      <w:r w:rsidRPr="00D43677">
        <w:rPr>
          <w:rFonts w:ascii="宋体" w:hAnsi="宋体" w:cstheme="minorBidi"/>
          <w:sz w:val="15"/>
          <w:szCs w:val="15"/>
        </w:rPr>
        <w:t>201</w:t>
      </w:r>
      <w:r>
        <w:rPr>
          <w:rFonts w:ascii="宋体" w:hAnsi="宋体" w:cstheme="minorBidi"/>
          <w:sz w:val="15"/>
          <w:szCs w:val="15"/>
        </w:rPr>
        <w:t>3.5</w:t>
      </w:r>
    </w:p>
    <w:p w:rsidR="00EF4795" w:rsidRPr="00EF4795" w:rsidRDefault="00EF4795" w:rsidP="00EF4795">
      <w:pPr>
        <w:pStyle w:val="3"/>
        <w:numPr>
          <w:ilvl w:val="0"/>
          <w:numId w:val="2"/>
        </w:numPr>
        <w:adjustRightInd/>
        <w:snapToGrid/>
        <w:spacing w:line="240" w:lineRule="auto"/>
        <w:ind w:firstLineChars="0"/>
        <w:jc w:val="both"/>
        <w:rPr>
          <w:rFonts w:ascii="宋体" w:hAnsi="宋体" w:cstheme="minorBidi"/>
          <w:sz w:val="15"/>
          <w:szCs w:val="15"/>
        </w:rPr>
      </w:pPr>
      <w:r>
        <w:rPr>
          <w:rFonts w:ascii="宋体" w:hAnsi="宋体" w:cstheme="minorBidi" w:hint="eastAsia"/>
          <w:sz w:val="15"/>
          <w:szCs w:val="15"/>
        </w:rPr>
        <w:lastRenderedPageBreak/>
        <w:t>张</w:t>
      </w:r>
      <w:proofErr w:type="gramStart"/>
      <w:r>
        <w:rPr>
          <w:rFonts w:ascii="宋体" w:hAnsi="宋体" w:cstheme="minorBidi" w:hint="eastAsia"/>
          <w:sz w:val="15"/>
          <w:szCs w:val="15"/>
        </w:rPr>
        <w:t>世</w:t>
      </w:r>
      <w:proofErr w:type="gramEnd"/>
      <w:r>
        <w:rPr>
          <w:rFonts w:ascii="宋体" w:hAnsi="宋体" w:cstheme="minorBidi" w:hint="eastAsia"/>
          <w:sz w:val="15"/>
          <w:szCs w:val="15"/>
        </w:rPr>
        <w:t>雄，固体矿物质</w:t>
      </w:r>
      <w:proofErr w:type="gramStart"/>
      <w:r>
        <w:rPr>
          <w:rFonts w:ascii="宋体" w:hAnsi="宋体" w:cstheme="minorBidi" w:hint="eastAsia"/>
          <w:sz w:val="15"/>
          <w:szCs w:val="15"/>
        </w:rPr>
        <w:t>源开发</w:t>
      </w:r>
      <w:proofErr w:type="gramEnd"/>
      <w:r>
        <w:rPr>
          <w:rFonts w:ascii="宋体" w:hAnsi="宋体" w:cstheme="minorBidi" w:hint="eastAsia"/>
          <w:sz w:val="15"/>
          <w:szCs w:val="15"/>
        </w:rPr>
        <w:t>工程［M］.湖北：武汉理工大学出版社，2010.5</w:t>
      </w:r>
    </w:p>
    <w:p w:rsidR="00BC1FA6" w:rsidRPr="00D43677" w:rsidRDefault="00BC1FA6" w:rsidP="00BC1FA6">
      <w:pPr>
        <w:pStyle w:val="a7"/>
        <w:numPr>
          <w:ilvl w:val="0"/>
          <w:numId w:val="2"/>
        </w:numPr>
        <w:ind w:firstLineChars="0"/>
        <w:jc w:val="both"/>
        <w:rPr>
          <w:rFonts w:ascii="宋体" w:hAnsi="宋体"/>
          <w:sz w:val="15"/>
          <w:szCs w:val="15"/>
        </w:rPr>
      </w:pPr>
      <w:proofErr w:type="gramStart"/>
      <w:r>
        <w:rPr>
          <w:rFonts w:ascii="宋体" w:hAnsi="宋体" w:hint="eastAsia"/>
          <w:sz w:val="15"/>
          <w:szCs w:val="15"/>
        </w:rPr>
        <w:t>童诗白</w:t>
      </w:r>
      <w:proofErr w:type="gramEnd"/>
      <w:r>
        <w:rPr>
          <w:rFonts w:ascii="宋体" w:hAnsi="宋体" w:hint="eastAsia"/>
          <w:sz w:val="15"/>
          <w:szCs w:val="15"/>
        </w:rPr>
        <w:t>，华成英</w:t>
      </w:r>
      <w:r w:rsidRPr="00D43677">
        <w:rPr>
          <w:rFonts w:ascii="宋体" w:hAnsi="宋体" w:hint="eastAsia"/>
          <w:sz w:val="15"/>
          <w:szCs w:val="15"/>
        </w:rPr>
        <w:t>.</w:t>
      </w:r>
      <w:r w:rsidRPr="00D43677">
        <w:rPr>
          <w:rFonts w:ascii="宋体" w:hAnsi="宋体"/>
          <w:sz w:val="15"/>
          <w:szCs w:val="15"/>
        </w:rPr>
        <w:t xml:space="preserve"> </w:t>
      </w:r>
      <w:r>
        <w:rPr>
          <w:rFonts w:ascii="宋体" w:hAnsi="宋体" w:hint="eastAsia"/>
          <w:sz w:val="15"/>
          <w:szCs w:val="15"/>
        </w:rPr>
        <w:t>模拟电子技术基础（第四版）</w:t>
      </w:r>
      <w:r w:rsidRPr="00D43677">
        <w:rPr>
          <w:rFonts w:ascii="宋体" w:hAnsi="宋体" w:hint="eastAsia"/>
          <w:sz w:val="15"/>
          <w:szCs w:val="15"/>
        </w:rPr>
        <w:t>[M].北京:</w:t>
      </w:r>
      <w:r>
        <w:rPr>
          <w:rFonts w:ascii="宋体" w:hAnsi="宋体" w:hint="eastAsia"/>
          <w:sz w:val="15"/>
          <w:szCs w:val="15"/>
        </w:rPr>
        <w:t>高等教育</w:t>
      </w:r>
      <w:r w:rsidRPr="00D43677">
        <w:rPr>
          <w:rFonts w:ascii="宋体" w:hAnsi="宋体" w:hint="eastAsia"/>
          <w:sz w:val="15"/>
          <w:szCs w:val="15"/>
        </w:rPr>
        <w:t>出版社,19</w:t>
      </w:r>
      <w:r>
        <w:rPr>
          <w:rFonts w:ascii="宋体" w:hAnsi="宋体"/>
          <w:sz w:val="15"/>
          <w:szCs w:val="15"/>
        </w:rPr>
        <w:t>80.9</w:t>
      </w:r>
      <w:r w:rsidRPr="00D43677">
        <w:rPr>
          <w:rFonts w:ascii="宋体" w:hAnsi="宋体" w:hint="eastAsia"/>
          <w:sz w:val="15"/>
          <w:szCs w:val="15"/>
        </w:rPr>
        <w:t>.</w:t>
      </w:r>
    </w:p>
    <w:p w:rsidR="00BC1FA6" w:rsidRPr="00D43677" w:rsidRDefault="00BC1FA6" w:rsidP="00BC1FA6">
      <w:pPr>
        <w:pStyle w:val="a7"/>
        <w:numPr>
          <w:ilvl w:val="0"/>
          <w:numId w:val="2"/>
        </w:numPr>
        <w:ind w:firstLineChars="0"/>
        <w:jc w:val="both"/>
        <w:rPr>
          <w:rFonts w:ascii="宋体" w:hAnsi="宋体"/>
          <w:sz w:val="15"/>
          <w:szCs w:val="15"/>
        </w:rPr>
      </w:pPr>
      <w:r>
        <w:rPr>
          <w:rFonts w:ascii="宋体" w:hAnsi="宋体" w:hint="eastAsia"/>
          <w:sz w:val="15"/>
          <w:szCs w:val="15"/>
        </w:rPr>
        <w:t>周忠</w:t>
      </w:r>
      <w:r w:rsidRPr="00D43677">
        <w:rPr>
          <w:rFonts w:ascii="宋体" w:hAnsi="宋体" w:hint="eastAsia"/>
          <w:sz w:val="15"/>
          <w:szCs w:val="15"/>
        </w:rPr>
        <w:t>.</w:t>
      </w:r>
      <w:r>
        <w:rPr>
          <w:rFonts w:ascii="宋体" w:hAnsi="宋体" w:hint="eastAsia"/>
          <w:sz w:val="15"/>
          <w:szCs w:val="15"/>
        </w:rPr>
        <w:t>数字电子</w:t>
      </w:r>
      <w:r w:rsidRPr="00D43677">
        <w:rPr>
          <w:rFonts w:ascii="宋体" w:hAnsi="宋体" w:hint="eastAsia"/>
          <w:sz w:val="15"/>
          <w:szCs w:val="15"/>
        </w:rPr>
        <w:t>技术[M].北京：</w:t>
      </w:r>
      <w:r>
        <w:rPr>
          <w:rFonts w:ascii="宋体" w:hAnsi="宋体" w:hint="eastAsia"/>
          <w:sz w:val="15"/>
          <w:szCs w:val="15"/>
        </w:rPr>
        <w:t>人民邮电</w:t>
      </w:r>
      <w:r w:rsidRPr="00D43677">
        <w:rPr>
          <w:rFonts w:ascii="宋体" w:hAnsi="宋体" w:hint="eastAsia"/>
          <w:sz w:val="15"/>
          <w:szCs w:val="15"/>
        </w:rPr>
        <w:t>出版社.20</w:t>
      </w:r>
      <w:r>
        <w:rPr>
          <w:rFonts w:ascii="宋体" w:hAnsi="宋体"/>
          <w:sz w:val="15"/>
          <w:szCs w:val="15"/>
        </w:rPr>
        <w:t>12</w:t>
      </w:r>
      <w:r w:rsidRPr="00D43677">
        <w:rPr>
          <w:rFonts w:ascii="宋体" w:hAnsi="宋体" w:hint="eastAsia"/>
          <w:sz w:val="15"/>
          <w:szCs w:val="15"/>
        </w:rPr>
        <w:t>.</w:t>
      </w:r>
      <w:r>
        <w:rPr>
          <w:rFonts w:ascii="宋体" w:hAnsi="宋体"/>
          <w:sz w:val="15"/>
          <w:szCs w:val="15"/>
        </w:rPr>
        <w:t>2</w:t>
      </w:r>
      <w:r w:rsidRPr="00D43677">
        <w:rPr>
          <w:rFonts w:ascii="宋体" w:hAnsi="宋体" w:hint="eastAsia"/>
          <w:sz w:val="15"/>
          <w:szCs w:val="15"/>
        </w:rPr>
        <w:t>.</w:t>
      </w:r>
    </w:p>
    <w:p w:rsidR="00BC1FA6" w:rsidRPr="00D43677" w:rsidRDefault="00BC1FA6" w:rsidP="00BC1FA6">
      <w:pPr>
        <w:pStyle w:val="a7"/>
        <w:numPr>
          <w:ilvl w:val="0"/>
          <w:numId w:val="2"/>
        </w:numPr>
        <w:ind w:firstLineChars="0"/>
        <w:jc w:val="both"/>
        <w:rPr>
          <w:rFonts w:ascii="宋体" w:hAnsi="宋体"/>
          <w:sz w:val="15"/>
          <w:szCs w:val="15"/>
        </w:rPr>
      </w:pPr>
      <w:r>
        <w:rPr>
          <w:rFonts w:ascii="宋体" w:hAnsi="宋体" w:hint="eastAsia"/>
          <w:sz w:val="15"/>
          <w:szCs w:val="15"/>
        </w:rPr>
        <w:t>张学敏</w:t>
      </w:r>
      <w:r w:rsidRPr="00D43677">
        <w:rPr>
          <w:rFonts w:ascii="宋体" w:hAnsi="宋体" w:hint="eastAsia"/>
          <w:sz w:val="15"/>
          <w:szCs w:val="15"/>
        </w:rPr>
        <w:t>,</w:t>
      </w:r>
      <w:r w:rsidRPr="00D43677">
        <w:rPr>
          <w:rFonts w:ascii="宋体" w:hAnsi="宋体"/>
          <w:sz w:val="15"/>
          <w:szCs w:val="15"/>
        </w:rPr>
        <w:t xml:space="preserve"> </w:t>
      </w:r>
      <w:r>
        <w:rPr>
          <w:rFonts w:ascii="宋体" w:hAnsi="宋体" w:hint="eastAsia"/>
          <w:sz w:val="15"/>
          <w:szCs w:val="15"/>
        </w:rPr>
        <w:t>MATLAB基础及应用</w:t>
      </w:r>
      <w:r w:rsidRPr="00D43677">
        <w:rPr>
          <w:rFonts w:ascii="宋体" w:hAnsi="宋体" w:hint="eastAsia"/>
          <w:sz w:val="15"/>
          <w:szCs w:val="15"/>
        </w:rPr>
        <w:t>[M], 北京：</w:t>
      </w:r>
      <w:r>
        <w:rPr>
          <w:rFonts w:ascii="宋体" w:hAnsi="宋体" w:hint="eastAsia"/>
          <w:sz w:val="15"/>
          <w:szCs w:val="15"/>
        </w:rPr>
        <w:t>中国电力</w:t>
      </w:r>
      <w:r w:rsidRPr="00D43677">
        <w:rPr>
          <w:rFonts w:ascii="宋体" w:hAnsi="宋体" w:hint="eastAsia"/>
          <w:sz w:val="15"/>
          <w:szCs w:val="15"/>
        </w:rPr>
        <w:t>出版社,200</w:t>
      </w:r>
      <w:r>
        <w:rPr>
          <w:rFonts w:ascii="宋体" w:hAnsi="宋体"/>
          <w:sz w:val="15"/>
          <w:szCs w:val="15"/>
        </w:rPr>
        <w:t>9</w:t>
      </w:r>
      <w:r w:rsidRPr="00D43677">
        <w:rPr>
          <w:rFonts w:ascii="宋体" w:hAnsi="宋体" w:hint="eastAsia"/>
          <w:sz w:val="15"/>
          <w:szCs w:val="15"/>
        </w:rPr>
        <w:t>.</w:t>
      </w:r>
    </w:p>
    <w:p w:rsidR="00BC1FA6" w:rsidRPr="00D43677" w:rsidRDefault="00BC1FA6" w:rsidP="00BC1FA6">
      <w:pPr>
        <w:pStyle w:val="a7"/>
        <w:numPr>
          <w:ilvl w:val="0"/>
          <w:numId w:val="2"/>
        </w:numPr>
        <w:ind w:firstLineChars="0"/>
        <w:jc w:val="both"/>
        <w:rPr>
          <w:rFonts w:ascii="宋体" w:hAnsi="宋体"/>
          <w:sz w:val="15"/>
          <w:szCs w:val="15"/>
        </w:rPr>
      </w:pPr>
      <w:r w:rsidRPr="000F31FE">
        <w:rPr>
          <w:rFonts w:ascii="宋体" w:hAnsi="宋体"/>
          <w:sz w:val="15"/>
          <w:szCs w:val="15"/>
        </w:rPr>
        <w:t>C</w:t>
      </w:r>
      <w:r w:rsidRPr="000F31FE">
        <w:rPr>
          <w:rFonts w:ascii="宋体" w:hAnsi="宋体" w:hint="eastAsia"/>
          <w:sz w:val="15"/>
          <w:szCs w:val="15"/>
        </w:rPr>
        <w:t>olonel</w:t>
      </w:r>
      <w:r>
        <w:rPr>
          <w:rFonts w:ascii="宋体" w:hAnsi="宋体"/>
          <w:sz w:val="15"/>
          <w:szCs w:val="15"/>
        </w:rPr>
        <w:t xml:space="preserve"> </w:t>
      </w:r>
      <w:proofErr w:type="spellStart"/>
      <w:r>
        <w:rPr>
          <w:rFonts w:ascii="宋体" w:hAnsi="宋体" w:hint="eastAsia"/>
          <w:sz w:val="15"/>
          <w:szCs w:val="15"/>
        </w:rPr>
        <w:t>We</w:t>
      </w:r>
      <w:r>
        <w:rPr>
          <w:rFonts w:ascii="宋体" w:hAnsi="宋体"/>
          <w:sz w:val="15"/>
          <w:szCs w:val="15"/>
        </w:rPr>
        <w:t>.T.Mclyman</w:t>
      </w:r>
      <w:proofErr w:type="spellEnd"/>
      <w:r>
        <w:rPr>
          <w:rFonts w:ascii="宋体" w:hAnsi="宋体"/>
          <w:sz w:val="15"/>
          <w:szCs w:val="15"/>
        </w:rPr>
        <w:t>.</w:t>
      </w:r>
      <w:r>
        <w:rPr>
          <w:rFonts w:ascii="宋体" w:hAnsi="宋体" w:hint="eastAsia"/>
          <w:sz w:val="15"/>
          <w:szCs w:val="15"/>
        </w:rPr>
        <w:t>变压器与电感器设计手册</w:t>
      </w:r>
      <w:r w:rsidRPr="00D43677">
        <w:rPr>
          <w:rFonts w:ascii="宋体" w:hAnsi="宋体" w:hint="eastAsia"/>
          <w:sz w:val="15"/>
          <w:szCs w:val="15"/>
        </w:rPr>
        <w:t>[M].北京：</w:t>
      </w:r>
      <w:r>
        <w:rPr>
          <w:rFonts w:ascii="宋体" w:hAnsi="宋体" w:hint="eastAsia"/>
          <w:sz w:val="15"/>
          <w:szCs w:val="15"/>
        </w:rPr>
        <w:t>中国电力</w:t>
      </w:r>
      <w:r w:rsidRPr="00D43677">
        <w:rPr>
          <w:rFonts w:ascii="宋体" w:hAnsi="宋体" w:hint="eastAsia"/>
          <w:sz w:val="15"/>
          <w:szCs w:val="15"/>
        </w:rPr>
        <w:t>出版社，2004.1.</w:t>
      </w:r>
    </w:p>
    <w:p w:rsidR="00BC1FA6" w:rsidRPr="000F31FE" w:rsidRDefault="00BC1FA6" w:rsidP="00BC1FA6">
      <w:pPr>
        <w:pStyle w:val="a7"/>
        <w:numPr>
          <w:ilvl w:val="0"/>
          <w:numId w:val="2"/>
        </w:numPr>
        <w:ind w:firstLineChars="0"/>
        <w:jc w:val="both"/>
        <w:rPr>
          <w:rFonts w:ascii="宋体" w:hAnsi="宋体"/>
          <w:sz w:val="15"/>
          <w:szCs w:val="15"/>
        </w:rPr>
        <w:sectPr w:rsidR="00BC1FA6" w:rsidRPr="000F31FE" w:rsidSect="00A87D36">
          <w:footerReference w:type="first" r:id="rId17"/>
          <w:type w:val="continuous"/>
          <w:pgSz w:w="11906" w:h="16838" w:code="9"/>
          <w:pgMar w:top="1746" w:right="1134" w:bottom="1701" w:left="1134" w:header="1361" w:footer="1134" w:gutter="0"/>
          <w:cols w:num="2" w:space="425"/>
          <w:titlePg/>
          <w:docGrid w:type="lines" w:linePitch="311"/>
        </w:sectPr>
      </w:pPr>
    </w:p>
    <w:p w:rsidR="00BC1FA6" w:rsidRPr="00D43677" w:rsidRDefault="00BC1FA6" w:rsidP="00BC1FA6">
      <w:pPr>
        <w:spacing w:line="20" w:lineRule="exact"/>
        <w:jc w:val="both"/>
        <w:rPr>
          <w:rFonts w:ascii="宋体" w:hAnsi="宋体"/>
          <w:sz w:val="15"/>
          <w:szCs w:val="18"/>
        </w:rPr>
      </w:pPr>
    </w:p>
    <w:p w:rsidR="00847623" w:rsidRDefault="00847623"/>
    <w:sectPr w:rsidR="00847623" w:rsidSect="00A50615">
      <w:type w:val="continuous"/>
      <w:pgSz w:w="11906" w:h="16838" w:code="9"/>
      <w:pgMar w:top="1746" w:right="1134" w:bottom="1701" w:left="1134" w:header="1361" w:footer="1134" w:gutter="0"/>
      <w:cols w:space="425"/>
      <w:titlePg/>
      <w:docGrid w:type="lines"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56FF" w:rsidRDefault="00CD56FF" w:rsidP="00BC1FA6">
      <w:r>
        <w:separator/>
      </w:r>
    </w:p>
  </w:endnote>
  <w:endnote w:type="continuationSeparator" w:id="0">
    <w:p w:rsidR="00CD56FF" w:rsidRDefault="00CD56FF" w:rsidP="00BC1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1FA6" w:rsidRPr="00D43677" w:rsidRDefault="00BC1FA6" w:rsidP="001A655E">
    <w:pPr>
      <w:pStyle w:val="a5"/>
      <w:pBdr>
        <w:top w:val="single" w:sz="4" w:space="1" w:color="auto"/>
      </w:pBdr>
      <w:rPr>
        <w:sz w:val="17"/>
        <w:szCs w:val="17"/>
      </w:rPr>
    </w:pPr>
    <w:r w:rsidRPr="00D43677">
      <w:rPr>
        <w:rFonts w:hint="eastAsia"/>
        <w:b/>
        <w:sz w:val="17"/>
        <w:szCs w:val="17"/>
      </w:rPr>
      <w:t>基金项目：</w:t>
    </w:r>
    <w:r>
      <w:rPr>
        <w:rFonts w:hint="eastAsia"/>
        <w:sz w:val="17"/>
        <w:szCs w:val="17"/>
      </w:rPr>
      <w:t>国家</w:t>
    </w:r>
    <w:r w:rsidRPr="00D43677">
      <w:rPr>
        <w:rFonts w:hint="eastAsia"/>
        <w:sz w:val="17"/>
        <w:szCs w:val="17"/>
      </w:rPr>
      <w:t>级创新项目资助</w:t>
    </w:r>
  </w:p>
  <w:p w:rsidR="00BC1FA6" w:rsidRPr="00D43677" w:rsidRDefault="0011713C" w:rsidP="001B2683">
    <w:pPr>
      <w:pStyle w:val="a5"/>
      <w:pBdr>
        <w:top w:val="single" w:sz="4" w:space="1" w:color="auto"/>
      </w:pBdr>
      <w:rPr>
        <w:sz w:val="17"/>
        <w:szCs w:val="17"/>
      </w:rPr>
    </w:pPr>
    <w:r w:rsidRPr="00605EFA">
      <w:rPr>
        <w:rFonts w:hint="eastAsia"/>
        <w:b/>
        <w:sz w:val="17"/>
        <w:szCs w:val="17"/>
      </w:rPr>
      <w:t>通讯作者</w:t>
    </w:r>
    <w:r>
      <w:rPr>
        <w:rFonts w:hint="eastAsia"/>
        <w:sz w:val="17"/>
        <w:szCs w:val="17"/>
      </w:rPr>
      <w:t>：张蓓，北京科技大学自然科学</w:t>
    </w:r>
    <w:r w:rsidR="00605EFA">
      <w:rPr>
        <w:rFonts w:hint="eastAsia"/>
        <w:sz w:val="17"/>
        <w:szCs w:val="17"/>
      </w:rPr>
      <w:t>基础实验中心教师，长期从事物理实验教学与研究</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1FA6" w:rsidRPr="00D43677" w:rsidRDefault="00BC1FA6" w:rsidP="001B2683">
    <w:pPr>
      <w:pStyle w:val="a5"/>
      <w:pBdr>
        <w:top w:val="single" w:sz="4" w:space="1" w:color="auto"/>
      </w:pBdr>
      <w:rPr>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56FF" w:rsidRDefault="00CD56FF" w:rsidP="00BC1FA6">
      <w:r>
        <w:separator/>
      </w:r>
    </w:p>
  </w:footnote>
  <w:footnote w:type="continuationSeparator" w:id="0">
    <w:p w:rsidR="00CD56FF" w:rsidRDefault="00CD56FF" w:rsidP="00BC1F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F7772"/>
    <w:multiLevelType w:val="hybridMultilevel"/>
    <w:tmpl w:val="D85A98C6"/>
    <w:lvl w:ilvl="0" w:tplc="551EFB22">
      <w:start w:val="1"/>
      <w:numFmt w:val="decimal"/>
      <w:lvlText w:val="（%1）"/>
      <w:lvlJc w:val="left"/>
      <w:pPr>
        <w:ind w:left="643" w:hanging="360"/>
      </w:pPr>
      <w:rPr>
        <w:rFonts w:asciiTheme="minorHAnsi" w:eastAsia="宋体" w:hAnsiTheme="minorHAnsi" w:cstheme="minorBidi" w:hint="eastAsia"/>
      </w:rPr>
    </w:lvl>
    <w:lvl w:ilvl="1" w:tplc="04090019" w:tentative="1">
      <w:start w:val="1"/>
      <w:numFmt w:val="lowerLetter"/>
      <w:lvlText w:val="%2)"/>
      <w:lvlJc w:val="left"/>
      <w:pPr>
        <w:ind w:left="1265" w:hanging="420"/>
      </w:pPr>
      <w:rPr>
        <w:rFonts w:cs="Times New Roman"/>
      </w:rPr>
    </w:lvl>
    <w:lvl w:ilvl="2" w:tplc="0409001B" w:tentative="1">
      <w:start w:val="1"/>
      <w:numFmt w:val="lowerRoman"/>
      <w:lvlText w:val="%3."/>
      <w:lvlJc w:val="right"/>
      <w:pPr>
        <w:ind w:left="1685" w:hanging="420"/>
      </w:pPr>
      <w:rPr>
        <w:rFonts w:cs="Times New Roman"/>
      </w:rPr>
    </w:lvl>
    <w:lvl w:ilvl="3" w:tplc="0409000F" w:tentative="1">
      <w:start w:val="1"/>
      <w:numFmt w:val="decimal"/>
      <w:lvlText w:val="%4."/>
      <w:lvlJc w:val="left"/>
      <w:pPr>
        <w:ind w:left="2105" w:hanging="420"/>
      </w:pPr>
      <w:rPr>
        <w:rFonts w:cs="Times New Roman"/>
      </w:rPr>
    </w:lvl>
    <w:lvl w:ilvl="4" w:tplc="04090019" w:tentative="1">
      <w:start w:val="1"/>
      <w:numFmt w:val="lowerLetter"/>
      <w:lvlText w:val="%5)"/>
      <w:lvlJc w:val="left"/>
      <w:pPr>
        <w:ind w:left="2525" w:hanging="420"/>
      </w:pPr>
      <w:rPr>
        <w:rFonts w:cs="Times New Roman"/>
      </w:rPr>
    </w:lvl>
    <w:lvl w:ilvl="5" w:tplc="0409001B" w:tentative="1">
      <w:start w:val="1"/>
      <w:numFmt w:val="lowerRoman"/>
      <w:lvlText w:val="%6."/>
      <w:lvlJc w:val="right"/>
      <w:pPr>
        <w:ind w:left="2945" w:hanging="420"/>
      </w:pPr>
      <w:rPr>
        <w:rFonts w:cs="Times New Roman"/>
      </w:rPr>
    </w:lvl>
    <w:lvl w:ilvl="6" w:tplc="0409000F" w:tentative="1">
      <w:start w:val="1"/>
      <w:numFmt w:val="decimal"/>
      <w:lvlText w:val="%7."/>
      <w:lvlJc w:val="left"/>
      <w:pPr>
        <w:ind w:left="3365" w:hanging="420"/>
      </w:pPr>
      <w:rPr>
        <w:rFonts w:cs="Times New Roman"/>
      </w:rPr>
    </w:lvl>
    <w:lvl w:ilvl="7" w:tplc="04090019" w:tentative="1">
      <w:start w:val="1"/>
      <w:numFmt w:val="lowerLetter"/>
      <w:lvlText w:val="%8)"/>
      <w:lvlJc w:val="left"/>
      <w:pPr>
        <w:ind w:left="3785" w:hanging="420"/>
      </w:pPr>
      <w:rPr>
        <w:rFonts w:cs="Times New Roman"/>
      </w:rPr>
    </w:lvl>
    <w:lvl w:ilvl="8" w:tplc="0409001B" w:tentative="1">
      <w:start w:val="1"/>
      <w:numFmt w:val="lowerRoman"/>
      <w:lvlText w:val="%9."/>
      <w:lvlJc w:val="right"/>
      <w:pPr>
        <w:ind w:left="4205" w:hanging="420"/>
      </w:pPr>
      <w:rPr>
        <w:rFonts w:cs="Times New Roman"/>
      </w:rPr>
    </w:lvl>
  </w:abstractNum>
  <w:abstractNum w:abstractNumId="1" w15:restartNumberingAfterBreak="0">
    <w:nsid w:val="56037939"/>
    <w:multiLevelType w:val="hybridMultilevel"/>
    <w:tmpl w:val="B23C31EC"/>
    <w:lvl w:ilvl="0" w:tplc="D3A8695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47623"/>
    <w:rsid w:val="000155C0"/>
    <w:rsid w:val="00030FCA"/>
    <w:rsid w:val="000E4EE6"/>
    <w:rsid w:val="000F46A2"/>
    <w:rsid w:val="0011713C"/>
    <w:rsid w:val="00193B5C"/>
    <w:rsid w:val="001F3B13"/>
    <w:rsid w:val="00235EF1"/>
    <w:rsid w:val="0024603D"/>
    <w:rsid w:val="003138B2"/>
    <w:rsid w:val="003634CA"/>
    <w:rsid w:val="0038154B"/>
    <w:rsid w:val="004779C9"/>
    <w:rsid w:val="004B0CF0"/>
    <w:rsid w:val="00605EFA"/>
    <w:rsid w:val="00706F2B"/>
    <w:rsid w:val="00722BC2"/>
    <w:rsid w:val="007E52F2"/>
    <w:rsid w:val="00847623"/>
    <w:rsid w:val="00985B7D"/>
    <w:rsid w:val="00A41A44"/>
    <w:rsid w:val="00AC546E"/>
    <w:rsid w:val="00AD4151"/>
    <w:rsid w:val="00B21630"/>
    <w:rsid w:val="00B834CA"/>
    <w:rsid w:val="00BC1FA6"/>
    <w:rsid w:val="00C47A02"/>
    <w:rsid w:val="00CD56FF"/>
    <w:rsid w:val="00E62740"/>
    <w:rsid w:val="00ED4113"/>
    <w:rsid w:val="00EF4795"/>
    <w:rsid w:val="00FE4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47192"/>
  <w15:docId w15:val="{5117A0FC-4B52-48DB-860F-56F0B96C3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1FA6"/>
    <w:rPr>
      <w:rFonts w:ascii="Times New Roman" w:eastAsia="宋体" w:hAnsi="Times New Roman"/>
    </w:rPr>
  </w:style>
  <w:style w:type="paragraph" w:styleId="1">
    <w:name w:val="heading 1"/>
    <w:basedOn w:val="a"/>
    <w:link w:val="10"/>
    <w:uiPriority w:val="9"/>
    <w:qFormat/>
    <w:rsid w:val="00BC1FA6"/>
    <w:pPr>
      <w:spacing w:before="100" w:beforeAutospacing="1" w:after="100" w:afterAutospacing="1"/>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1F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1FA6"/>
    <w:rPr>
      <w:sz w:val="18"/>
      <w:szCs w:val="18"/>
    </w:rPr>
  </w:style>
  <w:style w:type="paragraph" w:styleId="a5">
    <w:name w:val="footer"/>
    <w:basedOn w:val="a"/>
    <w:link w:val="a6"/>
    <w:uiPriority w:val="99"/>
    <w:unhideWhenUsed/>
    <w:rsid w:val="00BC1FA6"/>
    <w:pPr>
      <w:tabs>
        <w:tab w:val="center" w:pos="4153"/>
        <w:tab w:val="right" w:pos="8306"/>
      </w:tabs>
      <w:snapToGrid w:val="0"/>
    </w:pPr>
    <w:rPr>
      <w:sz w:val="18"/>
      <w:szCs w:val="18"/>
    </w:rPr>
  </w:style>
  <w:style w:type="character" w:customStyle="1" w:styleId="a6">
    <w:name w:val="页脚 字符"/>
    <w:basedOn w:val="a0"/>
    <w:link w:val="a5"/>
    <w:uiPriority w:val="99"/>
    <w:rsid w:val="00BC1FA6"/>
    <w:rPr>
      <w:sz w:val="18"/>
      <w:szCs w:val="18"/>
    </w:rPr>
  </w:style>
  <w:style w:type="character" w:customStyle="1" w:styleId="10">
    <w:name w:val="标题 1 字符"/>
    <w:basedOn w:val="a0"/>
    <w:link w:val="1"/>
    <w:uiPriority w:val="9"/>
    <w:rsid w:val="00BC1FA6"/>
    <w:rPr>
      <w:rFonts w:ascii="宋体" w:eastAsia="宋体" w:hAnsi="宋体" w:cs="宋体"/>
      <w:b/>
      <w:bCs/>
      <w:kern w:val="36"/>
      <w:sz w:val="48"/>
      <w:szCs w:val="48"/>
    </w:rPr>
  </w:style>
  <w:style w:type="paragraph" w:styleId="a7">
    <w:name w:val="List Paragraph"/>
    <w:basedOn w:val="a"/>
    <w:uiPriority w:val="34"/>
    <w:qFormat/>
    <w:rsid w:val="00BC1FA6"/>
    <w:pPr>
      <w:ind w:firstLineChars="200" w:firstLine="420"/>
    </w:pPr>
  </w:style>
  <w:style w:type="table" w:styleId="a8">
    <w:name w:val="Table Grid"/>
    <w:basedOn w:val="a1"/>
    <w:uiPriority w:val="39"/>
    <w:rsid w:val="00BC1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样式3"/>
    <w:basedOn w:val="a"/>
    <w:qFormat/>
    <w:rsid w:val="00BC1FA6"/>
    <w:pPr>
      <w:adjustRightInd w:val="0"/>
      <w:snapToGrid w:val="0"/>
      <w:spacing w:line="440" w:lineRule="exact"/>
      <w:ind w:left="220" w:hangingChars="220" w:hanging="220"/>
    </w:pPr>
    <w:rPr>
      <w:rFonts w:ascii="Calibri" w:hAnsi="Calibri" w:cs="Arial"/>
      <w:szCs w:val="24"/>
    </w:rPr>
  </w:style>
  <w:style w:type="paragraph" w:customStyle="1" w:styleId="a9">
    <w:name w:val="毕业设计（论文）结论、致谢、参考文献标题"/>
    <w:basedOn w:val="a"/>
    <w:qFormat/>
    <w:rsid w:val="00BC1FA6"/>
    <w:pPr>
      <w:adjustRightInd w:val="0"/>
      <w:snapToGrid w:val="0"/>
      <w:spacing w:beforeLines="400" w:afterLines="50" w:line="300" w:lineRule="auto"/>
      <w:jc w:val="center"/>
    </w:pPr>
    <w:rPr>
      <w:rFonts w:ascii="Calibri" w:eastAsia="黑体" w:hAnsi="Calibri" w:cs="Times New Roman"/>
      <w:color w:val="000000"/>
      <w:sz w:val="30"/>
      <w:szCs w:val="24"/>
    </w:rPr>
  </w:style>
  <w:style w:type="paragraph" w:customStyle="1" w:styleId="aa">
    <w:name w:val="标题一"/>
    <w:basedOn w:val="a"/>
    <w:link w:val="Char"/>
    <w:qFormat/>
    <w:rsid w:val="00BC1FA6"/>
    <w:rPr>
      <w:rFonts w:ascii="黑体" w:eastAsia="黑体" w:hAnsi="黑体"/>
      <w:sz w:val="24"/>
      <w:szCs w:val="32"/>
    </w:rPr>
  </w:style>
  <w:style w:type="paragraph" w:customStyle="1" w:styleId="ab">
    <w:name w:val="标题二"/>
    <w:basedOn w:val="a"/>
    <w:link w:val="Char0"/>
    <w:qFormat/>
    <w:rsid w:val="00BC1FA6"/>
    <w:pPr>
      <w:ind w:leftChars="200" w:left="200"/>
      <w:outlineLvl w:val="1"/>
    </w:pPr>
    <w:rPr>
      <w:rFonts w:ascii="楷体" w:eastAsia="楷体" w:hAnsi="楷体"/>
      <w:szCs w:val="21"/>
    </w:rPr>
  </w:style>
  <w:style w:type="character" w:customStyle="1" w:styleId="Char">
    <w:name w:val="标题一 Char"/>
    <w:basedOn w:val="a0"/>
    <w:link w:val="aa"/>
    <w:rsid w:val="00BC1FA6"/>
    <w:rPr>
      <w:rFonts w:ascii="黑体" w:eastAsia="黑体" w:hAnsi="黑体"/>
      <w:sz w:val="24"/>
      <w:szCs w:val="32"/>
    </w:rPr>
  </w:style>
  <w:style w:type="paragraph" w:customStyle="1" w:styleId="ac">
    <w:name w:val="标题三"/>
    <w:basedOn w:val="a"/>
    <w:link w:val="Char1"/>
    <w:autoRedefine/>
    <w:qFormat/>
    <w:rsid w:val="00BC1FA6"/>
    <w:pPr>
      <w:outlineLvl w:val="1"/>
    </w:pPr>
    <w:rPr>
      <w:rFonts w:cs="Times New Roman"/>
      <w:sz w:val="20"/>
      <w:szCs w:val="21"/>
    </w:rPr>
  </w:style>
  <w:style w:type="character" w:customStyle="1" w:styleId="Char0">
    <w:name w:val="标题二 Char"/>
    <w:basedOn w:val="a0"/>
    <w:link w:val="ab"/>
    <w:rsid w:val="00BC1FA6"/>
    <w:rPr>
      <w:rFonts w:ascii="楷体" w:eastAsia="楷体" w:hAnsi="楷体"/>
      <w:szCs w:val="21"/>
    </w:rPr>
  </w:style>
  <w:style w:type="paragraph" w:customStyle="1" w:styleId="ad">
    <w:name w:val="图"/>
    <w:basedOn w:val="a"/>
    <w:link w:val="Char2"/>
    <w:qFormat/>
    <w:rsid w:val="00BC1FA6"/>
    <w:pPr>
      <w:tabs>
        <w:tab w:val="left" w:pos="3170"/>
      </w:tabs>
      <w:jc w:val="center"/>
    </w:pPr>
    <w:rPr>
      <w:rFonts w:ascii="黑体" w:eastAsia="黑体" w:hAnsi="黑体"/>
      <w:noProof/>
      <w:sz w:val="18"/>
      <w:szCs w:val="18"/>
    </w:rPr>
  </w:style>
  <w:style w:type="character" w:customStyle="1" w:styleId="Char1">
    <w:name w:val="标题三 Char"/>
    <w:basedOn w:val="a0"/>
    <w:link w:val="ac"/>
    <w:rsid w:val="00BC1FA6"/>
    <w:rPr>
      <w:rFonts w:ascii="Times New Roman" w:eastAsia="宋体" w:hAnsi="Times New Roman" w:cs="Times New Roman"/>
      <w:sz w:val="20"/>
      <w:szCs w:val="21"/>
    </w:rPr>
  </w:style>
  <w:style w:type="character" w:customStyle="1" w:styleId="Char2">
    <w:name w:val="图 Char"/>
    <w:basedOn w:val="a0"/>
    <w:link w:val="ad"/>
    <w:rsid w:val="00BC1FA6"/>
    <w:rPr>
      <w:rFonts w:ascii="黑体" w:eastAsia="黑体" w:hAnsi="黑体"/>
      <w:noProof/>
      <w:sz w:val="18"/>
      <w:szCs w:val="18"/>
    </w:rPr>
  </w:style>
  <w:style w:type="paragraph" w:styleId="ae">
    <w:name w:val="Balloon Text"/>
    <w:basedOn w:val="a"/>
    <w:link w:val="af"/>
    <w:uiPriority w:val="99"/>
    <w:semiHidden/>
    <w:unhideWhenUsed/>
    <w:rsid w:val="00193B5C"/>
    <w:rPr>
      <w:sz w:val="18"/>
      <w:szCs w:val="18"/>
    </w:rPr>
  </w:style>
  <w:style w:type="character" w:customStyle="1" w:styleId="af">
    <w:name w:val="批注框文本 字符"/>
    <w:basedOn w:val="a0"/>
    <w:link w:val="ae"/>
    <w:uiPriority w:val="99"/>
    <w:semiHidden/>
    <w:rsid w:val="00193B5C"/>
    <w:rPr>
      <w:rFonts w:ascii="Times New Roman" w:eastAsia="宋体" w:hAnsi="Times New Roman"/>
      <w:sz w:val="18"/>
      <w:szCs w:val="18"/>
    </w:rPr>
  </w:style>
  <w:style w:type="character" w:styleId="af0">
    <w:name w:val="Hyperlink"/>
    <w:basedOn w:val="a0"/>
    <w:uiPriority w:val="99"/>
    <w:unhideWhenUsed/>
    <w:rsid w:val="00235EF1"/>
    <w:rPr>
      <w:color w:val="0563C1" w:themeColor="hyperlink"/>
      <w:u w:val="single"/>
    </w:rPr>
  </w:style>
  <w:style w:type="character" w:styleId="af1">
    <w:name w:val="Unresolved Mention"/>
    <w:basedOn w:val="a0"/>
    <w:uiPriority w:val="99"/>
    <w:semiHidden/>
    <w:unhideWhenUsed/>
    <w:rsid w:val="00235E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aike.baidu.com/item/%E5%8E%9F%E5%9E%8B%E8%AE%BE%E8%AE%A1/10787489" TargetMode="External"/><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5</Pages>
  <Words>787</Words>
  <Characters>4491</Characters>
  <Application>Microsoft Office Word</Application>
  <DocSecurity>0</DocSecurity>
  <Lines>37</Lines>
  <Paragraphs>10</Paragraphs>
  <ScaleCrop>false</ScaleCrop>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ROKEN GUO</dc:creator>
  <cp:keywords/>
  <dc:description/>
  <cp:lastModifiedBy>ROKEN GUO</cp:lastModifiedBy>
  <cp:revision>4</cp:revision>
  <dcterms:created xsi:type="dcterms:W3CDTF">2019-10-18T07:23:00Z</dcterms:created>
  <dcterms:modified xsi:type="dcterms:W3CDTF">2020-04-06T12:38:00Z</dcterms:modified>
</cp:coreProperties>
</file>