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C83" w:rsidRDefault="00C808DD" w:rsidP="00076151">
      <w:pPr>
        <w:ind w:firstLine="422"/>
        <w:jc w:val="center"/>
        <w:rPr>
          <w:rFonts w:cs="Times New Roman" w:hint="eastAsia"/>
          <w:b/>
          <w:szCs w:val="21"/>
        </w:rPr>
      </w:pPr>
      <w:r w:rsidRPr="00076151">
        <w:rPr>
          <w:rFonts w:cs="Times New Roman"/>
          <w:b/>
          <w:szCs w:val="21"/>
        </w:rPr>
        <w:t>自助还是他助</w:t>
      </w:r>
      <w:r w:rsidRPr="00076151">
        <w:rPr>
          <w:rFonts w:cs="Times New Roman" w:hint="eastAsia"/>
          <w:b/>
          <w:szCs w:val="21"/>
        </w:rPr>
        <w:t>？</w:t>
      </w:r>
      <w:proofErr w:type="gramStart"/>
      <w:r w:rsidR="003C0C83" w:rsidRPr="00076151">
        <w:rPr>
          <w:rFonts w:cs="Times New Roman"/>
          <w:b/>
          <w:szCs w:val="21"/>
        </w:rPr>
        <w:t>创业扶贫</w:t>
      </w:r>
      <w:proofErr w:type="gramEnd"/>
      <w:r w:rsidR="00727089" w:rsidRPr="00076151">
        <w:rPr>
          <w:rFonts w:cs="Times New Roman"/>
          <w:b/>
          <w:szCs w:val="21"/>
        </w:rPr>
        <w:t>的</w:t>
      </w:r>
      <w:r w:rsidRPr="00076151">
        <w:rPr>
          <w:rFonts w:cs="Times New Roman" w:hint="eastAsia"/>
          <w:b/>
          <w:szCs w:val="21"/>
        </w:rPr>
        <w:t>精准</w:t>
      </w:r>
      <w:r w:rsidRPr="00076151">
        <w:rPr>
          <w:rFonts w:cs="Times New Roman"/>
          <w:b/>
          <w:szCs w:val="21"/>
        </w:rPr>
        <w:t>帮扶机制跨层次研究</w:t>
      </w:r>
    </w:p>
    <w:p w:rsidR="003C0C83" w:rsidRPr="00076151" w:rsidRDefault="003C0C83" w:rsidP="00C808DD">
      <w:pPr>
        <w:ind w:firstLineChars="0" w:firstLine="0"/>
        <w:rPr>
          <w:rFonts w:cs="Times New Roman"/>
          <w:szCs w:val="21"/>
        </w:rPr>
      </w:pPr>
      <w:r w:rsidRPr="00076151">
        <w:rPr>
          <w:rFonts w:cs="Times New Roman"/>
          <w:b/>
          <w:szCs w:val="21"/>
        </w:rPr>
        <w:t>摘要：</w:t>
      </w:r>
      <w:proofErr w:type="gramStart"/>
      <w:r w:rsidRPr="00076151">
        <w:rPr>
          <w:rFonts w:cs="Times New Roman"/>
          <w:szCs w:val="21"/>
        </w:rPr>
        <w:t>创业扶贫</w:t>
      </w:r>
      <w:proofErr w:type="gramEnd"/>
      <w:r w:rsidRPr="00076151">
        <w:rPr>
          <w:rFonts w:cs="Times New Roman"/>
          <w:szCs w:val="21"/>
        </w:rPr>
        <w:t>作为打赢脱贫攻坚战的重要手段和</w:t>
      </w:r>
      <w:r w:rsidR="00076151">
        <w:rPr>
          <w:rFonts w:cs="Times New Roman"/>
          <w:szCs w:val="21"/>
        </w:rPr>
        <w:t>有效</w:t>
      </w:r>
      <w:r w:rsidRPr="00076151">
        <w:rPr>
          <w:rFonts w:cs="Times New Roman"/>
          <w:szCs w:val="21"/>
        </w:rPr>
        <w:t>方式，在</w:t>
      </w:r>
      <w:r w:rsidR="00076151">
        <w:rPr>
          <w:rFonts w:cs="Times New Roman" w:hint="eastAsia"/>
          <w:szCs w:val="21"/>
        </w:rPr>
        <w:t>全国</w:t>
      </w:r>
      <w:r w:rsidR="00076151">
        <w:rPr>
          <w:rFonts w:cs="Times New Roman"/>
          <w:szCs w:val="21"/>
        </w:rPr>
        <w:t>各地</w:t>
      </w:r>
      <w:r w:rsidRPr="00076151">
        <w:rPr>
          <w:rFonts w:cs="Times New Roman"/>
          <w:szCs w:val="21"/>
        </w:rPr>
        <w:t>扶贫工作中取得了显著成效。</w:t>
      </w:r>
      <w:r w:rsidR="00076151">
        <w:rPr>
          <w:rFonts w:cs="Times New Roman"/>
          <w:szCs w:val="21"/>
        </w:rPr>
        <w:t>本研究基于</w:t>
      </w:r>
      <w:r w:rsidRPr="00076151">
        <w:rPr>
          <w:rFonts w:cs="Times New Roman"/>
          <w:szCs w:val="21"/>
        </w:rPr>
        <w:t>能力贫困、赋权</w:t>
      </w:r>
      <w:r w:rsidR="00076151">
        <w:rPr>
          <w:rFonts w:cs="Times New Roman" w:hint="eastAsia"/>
          <w:szCs w:val="21"/>
        </w:rPr>
        <w:t>、</w:t>
      </w:r>
      <w:r w:rsidR="00076151">
        <w:rPr>
          <w:rFonts w:cs="Times New Roman"/>
          <w:szCs w:val="21"/>
        </w:rPr>
        <w:t>社会资本等理论</w:t>
      </w:r>
      <w:r w:rsidRPr="00076151">
        <w:rPr>
          <w:rFonts w:cs="Times New Roman"/>
          <w:szCs w:val="21"/>
        </w:rPr>
        <w:t>，</w:t>
      </w:r>
      <w:r w:rsidR="00076151">
        <w:rPr>
          <w:rFonts w:cs="Times New Roman" w:hint="eastAsia"/>
          <w:szCs w:val="21"/>
        </w:rPr>
        <w:t>以</w:t>
      </w:r>
      <w:r w:rsidRPr="00076151">
        <w:rPr>
          <w:rFonts w:cs="Times New Roman"/>
          <w:szCs w:val="21"/>
        </w:rPr>
        <w:t>17</w:t>
      </w:r>
      <w:r w:rsidRPr="00076151">
        <w:rPr>
          <w:rFonts w:cs="Times New Roman"/>
          <w:szCs w:val="21"/>
        </w:rPr>
        <w:t>个</w:t>
      </w:r>
      <w:r w:rsidR="00076151">
        <w:rPr>
          <w:rFonts w:cs="Times New Roman" w:hint="eastAsia"/>
          <w:szCs w:val="21"/>
        </w:rPr>
        <w:t>帮扶</w:t>
      </w:r>
      <w:r w:rsidR="00076151">
        <w:rPr>
          <w:rFonts w:cs="Times New Roman"/>
          <w:szCs w:val="21"/>
        </w:rPr>
        <w:t>组织</w:t>
      </w:r>
      <w:r w:rsidRPr="00076151">
        <w:rPr>
          <w:rFonts w:cs="Times New Roman"/>
          <w:szCs w:val="21"/>
        </w:rPr>
        <w:t>和</w:t>
      </w:r>
      <w:r w:rsidRPr="00076151">
        <w:rPr>
          <w:rFonts w:cs="Times New Roman"/>
          <w:szCs w:val="21"/>
        </w:rPr>
        <w:t>173</w:t>
      </w:r>
      <w:r w:rsidRPr="00076151">
        <w:rPr>
          <w:rFonts w:cs="Times New Roman"/>
          <w:szCs w:val="21"/>
        </w:rPr>
        <w:t>个</w:t>
      </w:r>
      <w:r w:rsidR="00076151">
        <w:rPr>
          <w:rFonts w:cs="Times New Roman"/>
          <w:szCs w:val="21"/>
        </w:rPr>
        <w:t>创业的</w:t>
      </w:r>
      <w:r w:rsidRPr="00076151">
        <w:rPr>
          <w:rFonts w:cs="Times New Roman"/>
          <w:szCs w:val="21"/>
        </w:rPr>
        <w:t>扶贫对象配对数据为样本，</w:t>
      </w:r>
      <w:r w:rsidR="00076151">
        <w:rPr>
          <w:rFonts w:cs="Times New Roman" w:hint="eastAsia"/>
          <w:szCs w:val="21"/>
        </w:rPr>
        <w:t>运用</w:t>
      </w:r>
      <w:r w:rsidR="006365B9">
        <w:rPr>
          <w:rFonts w:cs="Times New Roman" w:hint="eastAsia"/>
          <w:szCs w:val="21"/>
        </w:rPr>
        <w:t>跨层次</w:t>
      </w:r>
      <w:r w:rsidRPr="00076151">
        <w:rPr>
          <w:rFonts w:cs="Times New Roman"/>
          <w:szCs w:val="21"/>
        </w:rPr>
        <w:t>模型得出：自助型精准帮扶对于创业意愿正向影响</w:t>
      </w:r>
      <w:proofErr w:type="gramStart"/>
      <w:r w:rsidRPr="00076151">
        <w:rPr>
          <w:rFonts w:cs="Times New Roman"/>
          <w:szCs w:val="21"/>
        </w:rPr>
        <w:t>脱贫成效</w:t>
      </w:r>
      <w:proofErr w:type="gramEnd"/>
      <w:r w:rsidRPr="00076151">
        <w:rPr>
          <w:rFonts w:cs="Times New Roman"/>
          <w:szCs w:val="21"/>
        </w:rPr>
        <w:t>具有中介作用；</w:t>
      </w:r>
      <w:proofErr w:type="gramStart"/>
      <w:r w:rsidRPr="00076151">
        <w:rPr>
          <w:rFonts w:cs="Times New Roman"/>
          <w:szCs w:val="21"/>
        </w:rPr>
        <w:t>他助型精准</w:t>
      </w:r>
      <w:proofErr w:type="gramEnd"/>
      <w:r w:rsidRPr="00076151">
        <w:rPr>
          <w:rFonts w:cs="Times New Roman"/>
          <w:szCs w:val="21"/>
        </w:rPr>
        <w:t>帮扶对于创业意愿</w:t>
      </w:r>
      <w:r w:rsidR="004A2EAB">
        <w:rPr>
          <w:rFonts w:cs="Times New Roman"/>
          <w:szCs w:val="21"/>
        </w:rPr>
        <w:t>影响</w:t>
      </w:r>
      <w:proofErr w:type="gramStart"/>
      <w:r w:rsidR="004A2EAB">
        <w:rPr>
          <w:rFonts w:cs="Times New Roman"/>
          <w:szCs w:val="21"/>
        </w:rPr>
        <w:t>脱贫成效</w:t>
      </w:r>
      <w:proofErr w:type="gramEnd"/>
      <w:r w:rsidR="004A2EAB">
        <w:rPr>
          <w:rFonts w:cs="Times New Roman"/>
          <w:szCs w:val="21"/>
        </w:rPr>
        <w:t>具有负向调节作用</w:t>
      </w:r>
      <w:r w:rsidR="004A2EAB">
        <w:rPr>
          <w:rFonts w:cs="Times New Roman" w:hint="eastAsia"/>
          <w:szCs w:val="21"/>
        </w:rPr>
        <w:t>，</w:t>
      </w:r>
      <w:r w:rsidR="004A2EAB">
        <w:rPr>
          <w:rFonts w:cs="Times New Roman"/>
          <w:szCs w:val="21"/>
        </w:rPr>
        <w:t>对于</w:t>
      </w:r>
      <w:r w:rsidRPr="00076151">
        <w:rPr>
          <w:rFonts w:cs="Times New Roman"/>
          <w:szCs w:val="21"/>
        </w:rPr>
        <w:t>创业资源影响</w:t>
      </w:r>
      <w:proofErr w:type="gramStart"/>
      <w:r w:rsidRPr="00076151">
        <w:rPr>
          <w:rFonts w:cs="Times New Roman"/>
          <w:szCs w:val="21"/>
        </w:rPr>
        <w:t>脱贫成效</w:t>
      </w:r>
      <w:proofErr w:type="gramEnd"/>
      <w:r w:rsidRPr="00076151">
        <w:rPr>
          <w:rFonts w:cs="Times New Roman"/>
          <w:szCs w:val="21"/>
        </w:rPr>
        <w:t>具有</w:t>
      </w:r>
      <w:r w:rsidR="004A2EAB">
        <w:rPr>
          <w:rFonts w:cs="Times New Roman" w:hint="eastAsia"/>
          <w:szCs w:val="21"/>
        </w:rPr>
        <w:t>正向调节</w:t>
      </w:r>
      <w:r w:rsidRPr="00076151">
        <w:rPr>
          <w:rFonts w:cs="Times New Roman"/>
          <w:szCs w:val="21"/>
        </w:rPr>
        <w:t>作用。</w:t>
      </w:r>
      <w:r w:rsidR="004A2EAB">
        <w:rPr>
          <w:rFonts w:cs="Times New Roman" w:hint="eastAsia"/>
          <w:szCs w:val="21"/>
        </w:rPr>
        <w:t>研究</w:t>
      </w:r>
      <w:r w:rsidR="00CD5C35">
        <w:rPr>
          <w:rFonts w:cs="Times New Roman"/>
          <w:szCs w:val="21"/>
        </w:rPr>
        <w:t>成果对于</w:t>
      </w:r>
      <w:r w:rsidR="004A2EAB">
        <w:rPr>
          <w:rFonts w:cs="Times New Roman"/>
          <w:szCs w:val="21"/>
        </w:rPr>
        <w:t>扶贫对象理性选择</w:t>
      </w:r>
      <w:proofErr w:type="gramStart"/>
      <w:r w:rsidR="004A2EAB">
        <w:rPr>
          <w:rFonts w:cs="Times New Roman" w:hint="eastAsia"/>
          <w:szCs w:val="21"/>
        </w:rPr>
        <w:t>创业</w:t>
      </w:r>
      <w:r w:rsidR="004A2EAB">
        <w:rPr>
          <w:rFonts w:cs="Times New Roman"/>
          <w:szCs w:val="21"/>
        </w:rPr>
        <w:t>扶贫</w:t>
      </w:r>
      <w:proofErr w:type="gramEnd"/>
      <w:r w:rsidR="004A2EAB">
        <w:rPr>
          <w:rFonts w:cs="Times New Roman"/>
          <w:szCs w:val="21"/>
        </w:rPr>
        <w:t>方式</w:t>
      </w:r>
      <w:r w:rsidR="004A2EAB">
        <w:rPr>
          <w:rFonts w:cs="Times New Roman" w:hint="eastAsia"/>
          <w:szCs w:val="21"/>
        </w:rPr>
        <w:t>、</w:t>
      </w:r>
      <w:r w:rsidR="004A2EAB">
        <w:rPr>
          <w:rFonts w:cs="Times New Roman"/>
          <w:szCs w:val="21"/>
        </w:rPr>
        <w:t>政府部门制定</w:t>
      </w:r>
      <w:r w:rsidR="00CD5C35">
        <w:rPr>
          <w:rFonts w:cs="Times New Roman"/>
          <w:szCs w:val="21"/>
        </w:rPr>
        <w:t>有效的精准帮扶政策具有一定的指导</w:t>
      </w:r>
      <w:r w:rsidR="00E30FA5">
        <w:rPr>
          <w:rFonts w:cs="Times New Roman" w:hint="eastAsia"/>
          <w:szCs w:val="21"/>
        </w:rPr>
        <w:t>意义</w:t>
      </w:r>
      <w:r w:rsidRPr="00076151">
        <w:rPr>
          <w:rFonts w:cs="Times New Roman"/>
          <w:szCs w:val="21"/>
        </w:rPr>
        <w:t>。</w:t>
      </w:r>
    </w:p>
    <w:p w:rsidR="003C0C83" w:rsidRPr="00076151" w:rsidRDefault="003C0C83" w:rsidP="00C808DD">
      <w:pPr>
        <w:ind w:firstLineChars="0" w:firstLine="0"/>
        <w:rPr>
          <w:rFonts w:cs="Times New Roman"/>
          <w:szCs w:val="21"/>
        </w:rPr>
      </w:pPr>
      <w:r w:rsidRPr="00076151">
        <w:rPr>
          <w:rFonts w:cs="Times New Roman"/>
          <w:b/>
          <w:szCs w:val="21"/>
        </w:rPr>
        <w:t>关键词：</w:t>
      </w:r>
      <w:r w:rsidRPr="00076151">
        <w:rPr>
          <w:rFonts w:cs="Times New Roman"/>
          <w:szCs w:val="21"/>
        </w:rPr>
        <w:t>创业扶贫；</w:t>
      </w:r>
      <w:r w:rsidR="00CD5C35">
        <w:rPr>
          <w:rFonts w:cs="Times New Roman"/>
          <w:szCs w:val="21"/>
        </w:rPr>
        <w:t>自助</w:t>
      </w:r>
      <w:r w:rsidR="00CD5C35">
        <w:rPr>
          <w:rFonts w:cs="Times New Roman" w:hint="eastAsia"/>
          <w:szCs w:val="21"/>
        </w:rPr>
        <w:t>；</w:t>
      </w:r>
      <w:r w:rsidR="00CD5C35">
        <w:rPr>
          <w:rFonts w:cs="Times New Roman"/>
          <w:szCs w:val="21"/>
        </w:rPr>
        <w:t>他助</w:t>
      </w:r>
      <w:r w:rsidR="00CD5C35">
        <w:rPr>
          <w:rFonts w:cs="Times New Roman" w:hint="eastAsia"/>
          <w:szCs w:val="21"/>
        </w:rPr>
        <w:t>；精准</w:t>
      </w:r>
      <w:r w:rsidR="00CD5C35">
        <w:rPr>
          <w:rFonts w:cs="Times New Roman"/>
          <w:szCs w:val="21"/>
        </w:rPr>
        <w:t>帮扶</w:t>
      </w:r>
      <w:r w:rsidR="00CD5C35">
        <w:rPr>
          <w:rFonts w:cs="Times New Roman" w:hint="eastAsia"/>
          <w:szCs w:val="21"/>
        </w:rPr>
        <w:t>；</w:t>
      </w:r>
      <w:r w:rsidR="00CD5C35">
        <w:rPr>
          <w:rFonts w:cs="Times New Roman"/>
          <w:szCs w:val="21"/>
        </w:rPr>
        <w:t>脱贫成效</w:t>
      </w:r>
    </w:p>
    <w:p w:rsidR="003C0C83" w:rsidRPr="005C0580" w:rsidRDefault="003C0C83" w:rsidP="003C0C83">
      <w:pPr>
        <w:ind w:firstLineChars="0" w:firstLine="0"/>
        <w:jc w:val="left"/>
        <w:rPr>
          <w:rFonts w:cs="Times New Roman"/>
          <w:b/>
          <w:szCs w:val="24"/>
        </w:rPr>
      </w:pPr>
      <w:r w:rsidRPr="005C0580">
        <w:rPr>
          <w:rFonts w:cs="Times New Roman"/>
          <w:b/>
          <w:szCs w:val="24"/>
        </w:rPr>
        <w:t>1</w:t>
      </w:r>
      <w:r w:rsidRPr="005C0580">
        <w:rPr>
          <w:rFonts w:cs="Times New Roman"/>
          <w:b/>
          <w:szCs w:val="24"/>
        </w:rPr>
        <w:t>、引言</w:t>
      </w:r>
    </w:p>
    <w:p w:rsidR="003C0C83" w:rsidRPr="00CB4CE3" w:rsidRDefault="003C0C83" w:rsidP="008B4218">
      <w:pPr>
        <w:ind w:firstLine="420"/>
        <w:rPr>
          <w:rFonts w:cs="Times New Roman"/>
          <w:b/>
          <w:szCs w:val="24"/>
        </w:rPr>
      </w:pPr>
      <w:r w:rsidRPr="00CB4CE3">
        <w:rPr>
          <w:rFonts w:cs="Times New Roman"/>
          <w:szCs w:val="24"/>
        </w:rPr>
        <w:t>当前，精准扶贫工作已进</w:t>
      </w:r>
      <w:r w:rsidRPr="00D87FB5">
        <w:rPr>
          <w:rFonts w:asciiTheme="minorEastAsia" w:hAnsiTheme="minorEastAsia" w:cs="Times New Roman" w:hint="eastAsia"/>
          <w:szCs w:val="24"/>
        </w:rPr>
        <w:t>入“后扶贫时代”</w:t>
      </w:r>
      <w:r w:rsidRPr="00CB4CE3">
        <w:rPr>
          <w:rFonts w:cs="Times New Roman"/>
          <w:szCs w:val="24"/>
        </w:rPr>
        <w:t>的攻坚阶段。习近平总书记指出，</w:t>
      </w:r>
      <w:r w:rsidRPr="00D87FB5">
        <w:rPr>
          <w:rFonts w:ascii="宋体" w:eastAsia="宋体" w:hAnsi="宋体" w:cs="Times New Roman" w:hint="eastAsia"/>
          <w:szCs w:val="24"/>
        </w:rPr>
        <w:t>“攻坚期内不能毕其功于一役，</w:t>
      </w:r>
      <w:r w:rsidR="00715FB8">
        <w:rPr>
          <w:rFonts w:ascii="宋体" w:eastAsia="宋体" w:hAnsi="宋体" w:cs="Times New Roman" w:hint="eastAsia"/>
          <w:szCs w:val="24"/>
        </w:rPr>
        <w:t>需</w:t>
      </w:r>
      <w:r w:rsidRPr="00D87FB5">
        <w:rPr>
          <w:rFonts w:ascii="宋体" w:eastAsia="宋体" w:hAnsi="宋体" w:cs="Times New Roman" w:hint="eastAsia"/>
          <w:szCs w:val="24"/>
        </w:rPr>
        <w:t>创造条件分阶段逐步解决现存的问题”</w:t>
      </w:r>
      <w:r w:rsidRPr="00CB4CE3">
        <w:rPr>
          <w:rFonts w:cs="Times New Roman"/>
          <w:szCs w:val="24"/>
        </w:rPr>
        <w:t>，</w:t>
      </w:r>
      <w:r w:rsidR="00CD5C35">
        <w:rPr>
          <w:rFonts w:cs="Times New Roman" w:hint="eastAsia"/>
          <w:szCs w:val="24"/>
        </w:rPr>
        <w:t>包括</w:t>
      </w:r>
      <w:r w:rsidRPr="00CB4CE3">
        <w:rPr>
          <w:rFonts w:cs="Times New Roman"/>
          <w:szCs w:val="24"/>
        </w:rPr>
        <w:t>脱贫长效机制</w:t>
      </w:r>
      <w:r w:rsidR="00CD5C35">
        <w:rPr>
          <w:rFonts w:cs="Times New Roman"/>
          <w:szCs w:val="24"/>
        </w:rPr>
        <w:t>有</w:t>
      </w:r>
      <w:r w:rsidRPr="00CB4CE3">
        <w:rPr>
          <w:rFonts w:cs="Times New Roman"/>
          <w:szCs w:val="24"/>
        </w:rPr>
        <w:t>待完善，贫困群众内生动力不足</w:t>
      </w:r>
      <w:r w:rsidR="00CD5C35">
        <w:rPr>
          <w:rFonts w:cs="Times New Roman" w:hint="eastAsia"/>
          <w:szCs w:val="24"/>
        </w:rPr>
        <w:t>，</w:t>
      </w:r>
      <w:r w:rsidRPr="00CB4CE3">
        <w:rPr>
          <w:rFonts w:cs="Times New Roman"/>
          <w:szCs w:val="24"/>
        </w:rPr>
        <w:t>等</w:t>
      </w:r>
      <w:r w:rsidR="00CD5C35">
        <w:rPr>
          <w:rFonts w:cs="Times New Roman"/>
          <w:szCs w:val="24"/>
        </w:rPr>
        <w:t>等</w:t>
      </w:r>
      <w:r w:rsidRPr="00CB4CE3">
        <w:rPr>
          <w:rFonts w:cs="Times New Roman"/>
          <w:szCs w:val="24"/>
          <w:vertAlign w:val="superscript"/>
        </w:rPr>
        <w:t>[1</w:t>
      </w:r>
      <w:r w:rsidRPr="00CB4CE3">
        <w:rPr>
          <w:rFonts w:cs="Times New Roman"/>
          <w:szCs w:val="24"/>
          <w:vertAlign w:val="superscript"/>
        </w:rPr>
        <w:t>、</w:t>
      </w:r>
      <w:r w:rsidRPr="00CB4CE3">
        <w:rPr>
          <w:rFonts w:cs="Times New Roman"/>
          <w:szCs w:val="24"/>
          <w:vertAlign w:val="superscript"/>
        </w:rPr>
        <w:t>2]</w:t>
      </w:r>
      <w:r w:rsidRPr="00CB4CE3">
        <w:rPr>
          <w:rFonts w:cs="Times New Roman"/>
          <w:szCs w:val="24"/>
        </w:rPr>
        <w:t>。农村贫困地区</w:t>
      </w:r>
      <w:r w:rsidR="00546C88">
        <w:rPr>
          <w:rFonts w:cs="Times New Roman"/>
          <w:szCs w:val="24"/>
        </w:rPr>
        <w:t>的精准扶贫</w:t>
      </w:r>
      <w:r w:rsidRPr="00CB4CE3">
        <w:rPr>
          <w:rFonts w:cs="Times New Roman"/>
          <w:szCs w:val="24"/>
        </w:rPr>
        <w:t>不仅需要输血式帮扶，更需要通过激发贫困对象的创业激情为扶贫工作注入持续长效发展的内生动力，亦即</w:t>
      </w:r>
      <w:proofErr w:type="gramStart"/>
      <w:r w:rsidRPr="00CB4CE3">
        <w:rPr>
          <w:rFonts w:cs="Times New Roman"/>
          <w:szCs w:val="24"/>
        </w:rPr>
        <w:t>创业扶贫</w:t>
      </w:r>
      <w:proofErr w:type="gramEnd"/>
      <w:r w:rsidRPr="00CB4CE3">
        <w:rPr>
          <w:rFonts w:cs="Times New Roman"/>
          <w:szCs w:val="24"/>
        </w:rPr>
        <w:t>已</w:t>
      </w:r>
      <w:r w:rsidRPr="00D87FB5">
        <w:rPr>
          <w:rFonts w:ascii="宋体" w:eastAsia="宋体" w:hAnsi="宋体" w:cs="Times New Roman" w:hint="eastAsia"/>
          <w:szCs w:val="24"/>
        </w:rPr>
        <w:t>成为有效的“造血”型</w:t>
      </w:r>
      <w:r w:rsidRPr="00CB4CE3">
        <w:rPr>
          <w:rFonts w:cs="Times New Roman"/>
          <w:szCs w:val="24"/>
        </w:rPr>
        <w:t>扶贫模式</w:t>
      </w:r>
      <w:r w:rsidRPr="00CB4CE3">
        <w:rPr>
          <w:rFonts w:cs="Times New Roman"/>
          <w:szCs w:val="24"/>
          <w:vertAlign w:val="superscript"/>
        </w:rPr>
        <w:t>[3]</w:t>
      </w:r>
      <w:r w:rsidRPr="00CB4CE3">
        <w:rPr>
          <w:rFonts w:cs="Times New Roman"/>
          <w:szCs w:val="24"/>
        </w:rPr>
        <w:t>。近年来，国家已出台多项政策助力农村、农业和农</w:t>
      </w:r>
      <w:r w:rsidRPr="00D87FB5">
        <w:rPr>
          <w:rFonts w:asciiTheme="minorEastAsia" w:hAnsiTheme="minorEastAsia" w:cs="Times New Roman" w:hint="eastAsia"/>
          <w:szCs w:val="24"/>
        </w:rPr>
        <w:t>民“三农”</w:t>
      </w:r>
      <w:r w:rsidRPr="00CB4CE3">
        <w:rPr>
          <w:rFonts w:cs="Times New Roman"/>
          <w:szCs w:val="24"/>
        </w:rPr>
        <w:t>创业发展。</w:t>
      </w:r>
      <w:r w:rsidRPr="00CB4CE3">
        <w:rPr>
          <w:rFonts w:cs="Times New Roman"/>
          <w:szCs w:val="24"/>
        </w:rPr>
        <w:t>2019</w:t>
      </w:r>
      <w:r w:rsidRPr="00CB4CE3">
        <w:rPr>
          <w:rFonts w:cs="Times New Roman"/>
          <w:szCs w:val="24"/>
        </w:rPr>
        <w:t>年</w:t>
      </w:r>
      <w:r w:rsidRPr="00D87FB5">
        <w:rPr>
          <w:rFonts w:ascii="宋体" w:eastAsia="宋体" w:hAnsi="宋体" w:cs="Times New Roman" w:hint="eastAsia"/>
          <w:szCs w:val="24"/>
        </w:rPr>
        <w:t>“全国就业工作座谈会暨就业扶贫、农民工返乡创业工作推进会”</w:t>
      </w:r>
      <w:r w:rsidRPr="00CB4CE3">
        <w:rPr>
          <w:rFonts w:cs="Times New Roman"/>
          <w:szCs w:val="24"/>
        </w:rPr>
        <w:t>明确提出要研究建立</w:t>
      </w:r>
      <w:proofErr w:type="gramStart"/>
      <w:r w:rsidRPr="00CB4CE3">
        <w:rPr>
          <w:rFonts w:cs="Times New Roman"/>
          <w:szCs w:val="24"/>
        </w:rPr>
        <w:t>创业扶贫长效</w:t>
      </w:r>
      <w:proofErr w:type="gramEnd"/>
      <w:r w:rsidRPr="00CB4CE3">
        <w:rPr>
          <w:rFonts w:cs="Times New Roman"/>
          <w:szCs w:val="24"/>
        </w:rPr>
        <w:t>机制，</w:t>
      </w:r>
      <w:proofErr w:type="gramStart"/>
      <w:r w:rsidRPr="00CB4CE3">
        <w:rPr>
          <w:rFonts w:cs="Times New Roman"/>
          <w:szCs w:val="24"/>
        </w:rPr>
        <w:t>创业扶贫</w:t>
      </w:r>
      <w:proofErr w:type="gramEnd"/>
      <w:r w:rsidRPr="00CB4CE3">
        <w:rPr>
          <w:rFonts w:cs="Times New Roman"/>
          <w:szCs w:val="24"/>
        </w:rPr>
        <w:t>已成为国家驱动精准扶贫发展的重要动能。</w:t>
      </w:r>
      <w:r w:rsidRPr="00CB4CE3">
        <w:rPr>
          <w:rFonts w:eastAsia="宋体" w:cs="Times New Roman"/>
          <w:szCs w:val="24"/>
        </w:rPr>
        <w:t>创业意愿和创业资源</w:t>
      </w:r>
      <w:r w:rsidR="00546C88">
        <w:rPr>
          <w:rFonts w:eastAsia="宋体" w:cs="Times New Roman" w:hint="eastAsia"/>
          <w:szCs w:val="24"/>
        </w:rPr>
        <w:t>是</w:t>
      </w:r>
      <w:proofErr w:type="gramStart"/>
      <w:r w:rsidRPr="00CB4CE3">
        <w:rPr>
          <w:rFonts w:eastAsia="宋体" w:cs="Times New Roman"/>
          <w:szCs w:val="24"/>
        </w:rPr>
        <w:t>创业扶贫</w:t>
      </w:r>
      <w:proofErr w:type="gramEnd"/>
      <w:r w:rsidRPr="00CB4CE3">
        <w:rPr>
          <w:rFonts w:eastAsia="宋体" w:cs="Times New Roman"/>
          <w:szCs w:val="24"/>
        </w:rPr>
        <w:t>的必要条件，</w:t>
      </w:r>
      <w:proofErr w:type="gramStart"/>
      <w:r w:rsidRPr="00CB4CE3">
        <w:rPr>
          <w:rFonts w:eastAsia="宋体" w:cs="Times New Roman"/>
          <w:szCs w:val="24"/>
        </w:rPr>
        <w:t>创业扶贫</w:t>
      </w:r>
      <w:proofErr w:type="gramEnd"/>
      <w:r w:rsidRPr="00CB4CE3">
        <w:rPr>
          <w:rFonts w:eastAsia="宋体" w:cs="Times New Roman"/>
          <w:szCs w:val="24"/>
        </w:rPr>
        <w:t>对象获取足够的创业资源可以缓解贫困</w:t>
      </w:r>
      <w:r w:rsidR="00A86CE0" w:rsidRPr="00CB4CE3">
        <w:rPr>
          <w:rFonts w:eastAsia="宋体" w:cs="Times New Roman"/>
          <w:szCs w:val="24"/>
          <w:vertAlign w:val="superscript"/>
        </w:rPr>
        <w:t>[4</w:t>
      </w:r>
      <w:r w:rsidRPr="00CB4CE3">
        <w:rPr>
          <w:rFonts w:eastAsia="宋体" w:cs="Times New Roman"/>
          <w:szCs w:val="24"/>
          <w:vertAlign w:val="superscript"/>
        </w:rPr>
        <w:t>]</w:t>
      </w:r>
      <w:r w:rsidRPr="00CB4CE3">
        <w:rPr>
          <w:rFonts w:eastAsia="宋体" w:cs="Times New Roman"/>
          <w:szCs w:val="24"/>
        </w:rPr>
        <w:t>，而当其创业精神和意愿得到充</w:t>
      </w:r>
      <w:r w:rsidRPr="00D87FB5">
        <w:rPr>
          <w:rFonts w:asciiTheme="minorEastAsia" w:hAnsiTheme="minorEastAsia" w:cs="Times New Roman" w:hint="eastAsia"/>
          <w:szCs w:val="24"/>
        </w:rPr>
        <w:t>分“释放”时</w:t>
      </w:r>
      <w:r w:rsidRPr="00CB4CE3">
        <w:rPr>
          <w:rFonts w:eastAsia="宋体" w:cs="Times New Roman"/>
          <w:szCs w:val="24"/>
        </w:rPr>
        <w:t>，创业成效亦将显著</w:t>
      </w:r>
      <w:r w:rsidR="00A86CE0" w:rsidRPr="00CB4CE3">
        <w:rPr>
          <w:rFonts w:eastAsia="宋体" w:cs="Times New Roman"/>
          <w:szCs w:val="24"/>
          <w:vertAlign w:val="superscript"/>
        </w:rPr>
        <w:t>[5</w:t>
      </w:r>
      <w:r w:rsidRPr="00CB4CE3">
        <w:rPr>
          <w:rFonts w:eastAsia="宋体" w:cs="Times New Roman"/>
          <w:szCs w:val="24"/>
          <w:vertAlign w:val="superscript"/>
        </w:rPr>
        <w:t>]</w:t>
      </w:r>
      <w:r w:rsidRPr="00CB4CE3">
        <w:rPr>
          <w:rFonts w:eastAsia="宋体" w:cs="Times New Roman"/>
          <w:szCs w:val="24"/>
        </w:rPr>
        <w:t>。一旦积累足够的创业资源，在创业意愿的引导下，扶贫对象会自行评估该机会的可行性，此时将</w:t>
      </w:r>
      <w:proofErr w:type="gramStart"/>
      <w:r w:rsidRPr="00CB4CE3">
        <w:rPr>
          <w:rFonts w:eastAsia="宋体" w:cs="Times New Roman"/>
          <w:szCs w:val="24"/>
        </w:rPr>
        <w:t>创业扶贫</w:t>
      </w:r>
      <w:proofErr w:type="gramEnd"/>
      <w:r w:rsidRPr="00CB4CE3">
        <w:rPr>
          <w:rFonts w:eastAsia="宋体" w:cs="Times New Roman"/>
          <w:szCs w:val="24"/>
        </w:rPr>
        <w:t>重点从前期的探索阶段转移到利用阶段</w:t>
      </w:r>
      <w:r w:rsidR="00A86CE0" w:rsidRPr="00CB4CE3">
        <w:rPr>
          <w:rFonts w:eastAsia="宋体" w:cs="Times New Roman"/>
          <w:szCs w:val="24"/>
          <w:vertAlign w:val="superscript"/>
        </w:rPr>
        <w:t>[6</w:t>
      </w:r>
      <w:r w:rsidRPr="00CB4CE3">
        <w:rPr>
          <w:rFonts w:eastAsia="宋体" w:cs="Times New Roman"/>
          <w:szCs w:val="24"/>
          <w:vertAlign w:val="superscript"/>
        </w:rPr>
        <w:t>]</w:t>
      </w:r>
      <w:r w:rsidRPr="00CB4CE3">
        <w:rPr>
          <w:rFonts w:eastAsia="宋体" w:cs="Times New Roman"/>
          <w:szCs w:val="24"/>
        </w:rPr>
        <w:t>。然而，回顾</w:t>
      </w:r>
      <w:r w:rsidRPr="00CB4CE3">
        <w:rPr>
          <w:rFonts w:eastAsia="宋体" w:cs="Times New Roman"/>
          <w:szCs w:val="24"/>
        </w:rPr>
        <w:t>4</w:t>
      </w:r>
      <w:r w:rsidRPr="00CB4CE3">
        <w:rPr>
          <w:rFonts w:cs="Times New Roman"/>
          <w:szCs w:val="24"/>
        </w:rPr>
        <w:t>0</w:t>
      </w:r>
      <w:r w:rsidRPr="00CB4CE3">
        <w:rPr>
          <w:rFonts w:cs="Times New Roman"/>
          <w:szCs w:val="24"/>
        </w:rPr>
        <w:t>年多来的扶贫历程，</w:t>
      </w:r>
      <w:r w:rsidR="00546C88">
        <w:rPr>
          <w:rFonts w:cs="Times New Roman"/>
          <w:szCs w:val="24"/>
        </w:rPr>
        <w:t>不难发现</w:t>
      </w:r>
      <w:r w:rsidR="003C1BCC">
        <w:rPr>
          <w:rFonts w:cs="Times New Roman" w:hint="eastAsia"/>
          <w:szCs w:val="24"/>
        </w:rPr>
        <w:t>其</w:t>
      </w:r>
      <w:r w:rsidRPr="00CB4CE3">
        <w:rPr>
          <w:rFonts w:cs="Times New Roman"/>
          <w:szCs w:val="24"/>
        </w:rPr>
        <w:t>存在着过分依赖国家</w:t>
      </w:r>
      <w:r w:rsidR="00546C88">
        <w:rPr>
          <w:rFonts w:cs="Times New Roman"/>
          <w:szCs w:val="24"/>
        </w:rPr>
        <w:t>相关</w:t>
      </w:r>
      <w:r w:rsidRPr="00CB4CE3">
        <w:rPr>
          <w:rFonts w:cs="Times New Roman"/>
          <w:szCs w:val="24"/>
        </w:rPr>
        <w:t>部门</w:t>
      </w:r>
      <w:r w:rsidR="00546C88">
        <w:rPr>
          <w:rFonts w:cs="Times New Roman"/>
          <w:szCs w:val="24"/>
        </w:rPr>
        <w:t>的</w:t>
      </w:r>
      <w:r w:rsidRPr="00CB4CE3">
        <w:rPr>
          <w:rFonts w:cs="Times New Roman"/>
          <w:szCs w:val="24"/>
        </w:rPr>
        <w:t>公共责任，弱化了扶贫对象主体性和能动性的自助机制</w:t>
      </w:r>
      <w:r w:rsidR="00B9070C">
        <w:rPr>
          <w:rFonts w:cs="Times New Roman"/>
          <w:szCs w:val="24"/>
        </w:rPr>
        <w:t>以及社会力量参与的</w:t>
      </w:r>
      <w:r w:rsidR="000B3E6E">
        <w:rPr>
          <w:rFonts w:cs="Times New Roman" w:hint="eastAsia"/>
          <w:szCs w:val="24"/>
        </w:rPr>
        <w:t>他</w:t>
      </w:r>
      <w:proofErr w:type="gramStart"/>
      <w:r w:rsidR="000B3E6E">
        <w:rPr>
          <w:rFonts w:cs="Times New Roman" w:hint="eastAsia"/>
          <w:szCs w:val="24"/>
        </w:rPr>
        <w:t>助</w:t>
      </w:r>
      <w:r w:rsidR="00B9070C">
        <w:rPr>
          <w:rFonts w:cs="Times New Roman"/>
          <w:szCs w:val="24"/>
        </w:rPr>
        <w:t>机制</w:t>
      </w:r>
      <w:proofErr w:type="gramEnd"/>
      <w:r w:rsidR="00A86CE0" w:rsidRPr="00CB4CE3">
        <w:rPr>
          <w:rFonts w:cs="Times New Roman"/>
          <w:szCs w:val="24"/>
          <w:vertAlign w:val="superscript"/>
        </w:rPr>
        <w:t>[7</w:t>
      </w:r>
      <w:r w:rsidRPr="00CB4CE3">
        <w:rPr>
          <w:rFonts w:cs="Times New Roman"/>
          <w:szCs w:val="24"/>
          <w:vertAlign w:val="superscript"/>
        </w:rPr>
        <w:t>]</w:t>
      </w:r>
      <w:r w:rsidRPr="00CB4CE3">
        <w:rPr>
          <w:rFonts w:cs="Times New Roman"/>
          <w:szCs w:val="24"/>
        </w:rPr>
        <w:t>。</w:t>
      </w:r>
      <w:r w:rsidR="00783A25">
        <w:rPr>
          <w:rFonts w:cs="Times New Roman" w:hint="eastAsia"/>
          <w:szCs w:val="24"/>
        </w:rPr>
        <w:t>并且</w:t>
      </w:r>
      <w:r w:rsidR="00880F49">
        <w:rPr>
          <w:rFonts w:cs="Times New Roman" w:hint="eastAsia"/>
          <w:szCs w:val="24"/>
        </w:rPr>
        <w:t>在</w:t>
      </w:r>
      <w:r w:rsidR="00880F49">
        <w:rPr>
          <w:rFonts w:cs="Times New Roman"/>
          <w:szCs w:val="24"/>
        </w:rPr>
        <w:t>精准扶贫的组合政策日趋完善的情况下</w:t>
      </w:r>
      <w:r w:rsidR="00880F49">
        <w:rPr>
          <w:rFonts w:cs="Times New Roman" w:hint="eastAsia"/>
          <w:szCs w:val="24"/>
        </w:rPr>
        <w:t>，</w:t>
      </w:r>
      <w:r w:rsidRPr="00CB4CE3">
        <w:rPr>
          <w:rFonts w:cs="Times New Roman"/>
          <w:szCs w:val="24"/>
        </w:rPr>
        <w:t>仍有</w:t>
      </w:r>
      <w:r w:rsidR="00880F49">
        <w:rPr>
          <w:rFonts w:cs="Times New Roman"/>
          <w:szCs w:val="24"/>
        </w:rPr>
        <w:t>少</w:t>
      </w:r>
      <w:r w:rsidRPr="00CB4CE3">
        <w:rPr>
          <w:rFonts w:cs="Times New Roman"/>
          <w:szCs w:val="24"/>
        </w:rPr>
        <w:t>部分地区脱贫效果不佳甚至时有返贫的现象。</w:t>
      </w:r>
      <w:r w:rsidR="00880F49">
        <w:rPr>
          <w:rFonts w:cs="Times New Roman"/>
          <w:szCs w:val="24"/>
        </w:rPr>
        <w:t>从学术界已有研究成果来看</w:t>
      </w:r>
      <w:r w:rsidR="00880F49">
        <w:rPr>
          <w:rFonts w:cs="Times New Roman" w:hint="eastAsia"/>
          <w:szCs w:val="24"/>
        </w:rPr>
        <w:t>，</w:t>
      </w:r>
      <w:r w:rsidRPr="00CB4CE3">
        <w:rPr>
          <w:rFonts w:cs="Times New Roman"/>
          <w:szCs w:val="24"/>
        </w:rPr>
        <w:t>以</w:t>
      </w:r>
      <w:r w:rsidRPr="00CB4CE3">
        <w:rPr>
          <w:rFonts w:cs="Times New Roman"/>
          <w:szCs w:val="24"/>
        </w:rPr>
        <w:t>Banerjee</w:t>
      </w:r>
      <w:r w:rsidRPr="00CB4CE3">
        <w:rPr>
          <w:rFonts w:cs="Times New Roman"/>
          <w:szCs w:val="24"/>
        </w:rPr>
        <w:t>为代表的学者认为扶贫对象识别、开发和利用创业机会以实现脱贫的关键在于建立有效的自助型帮扶机制</w:t>
      </w:r>
      <w:r w:rsidR="00AE7E5F" w:rsidRPr="00CB4CE3">
        <w:rPr>
          <w:rFonts w:cs="Times New Roman"/>
          <w:szCs w:val="24"/>
          <w:vertAlign w:val="superscript"/>
        </w:rPr>
        <w:t>[8]</w:t>
      </w:r>
      <w:r w:rsidR="00AE7E5F" w:rsidRPr="00CB4CE3" w:rsidDel="005A6D49">
        <w:rPr>
          <w:rFonts w:cs="Times New Roman"/>
          <w:szCs w:val="24"/>
          <w:vertAlign w:val="superscript"/>
        </w:rPr>
        <w:t xml:space="preserve"> </w:t>
      </w:r>
      <w:r w:rsidRPr="00CB4CE3">
        <w:rPr>
          <w:rFonts w:cs="Times New Roman"/>
          <w:szCs w:val="24"/>
        </w:rPr>
        <w:t>。</w:t>
      </w:r>
      <w:r w:rsidR="000755BF">
        <w:rPr>
          <w:rFonts w:cs="Times New Roman" w:hint="eastAsia"/>
          <w:szCs w:val="24"/>
        </w:rPr>
        <w:t>而</w:t>
      </w:r>
      <w:r w:rsidRPr="00CB4CE3">
        <w:rPr>
          <w:rFonts w:cs="Times New Roman"/>
          <w:szCs w:val="24"/>
        </w:rPr>
        <w:t>以</w:t>
      </w:r>
      <w:proofErr w:type="spellStart"/>
      <w:r w:rsidRPr="00CB4CE3">
        <w:rPr>
          <w:rFonts w:cs="Times New Roman"/>
          <w:szCs w:val="24"/>
        </w:rPr>
        <w:t>Brixiováet</w:t>
      </w:r>
      <w:proofErr w:type="spellEnd"/>
      <w:r w:rsidRPr="00CB4CE3">
        <w:rPr>
          <w:rFonts w:cs="Times New Roman"/>
          <w:szCs w:val="24"/>
        </w:rPr>
        <w:t>等代表的学者</w:t>
      </w:r>
      <w:r w:rsidR="00D02E41">
        <w:rPr>
          <w:rFonts w:cs="Times New Roman" w:hint="eastAsia"/>
          <w:szCs w:val="24"/>
        </w:rPr>
        <w:t>则</w:t>
      </w:r>
      <w:r w:rsidRPr="00CB4CE3">
        <w:rPr>
          <w:rFonts w:cs="Times New Roman"/>
          <w:szCs w:val="24"/>
        </w:rPr>
        <w:t>认为具有营利性或非营利性的各</w:t>
      </w:r>
      <w:proofErr w:type="gramStart"/>
      <w:r w:rsidRPr="00CB4CE3">
        <w:rPr>
          <w:rFonts w:cs="Times New Roman"/>
          <w:szCs w:val="24"/>
        </w:rPr>
        <w:t>类利益</w:t>
      </w:r>
      <w:proofErr w:type="gramEnd"/>
      <w:r w:rsidRPr="00CB4CE3">
        <w:rPr>
          <w:rFonts w:cs="Times New Roman"/>
          <w:szCs w:val="24"/>
        </w:rPr>
        <w:t>关联方对于扶贫对象的创业行为具有重要的影响</w:t>
      </w:r>
      <w:r w:rsidR="00AE7E5F" w:rsidRPr="00CB4CE3">
        <w:rPr>
          <w:rFonts w:cs="Times New Roman"/>
          <w:szCs w:val="24"/>
          <w:vertAlign w:val="superscript"/>
        </w:rPr>
        <w:t>[9]</w:t>
      </w:r>
      <w:r w:rsidRPr="00CB4CE3">
        <w:rPr>
          <w:rFonts w:cs="Times New Roman"/>
          <w:szCs w:val="24"/>
        </w:rPr>
        <w:t>。</w:t>
      </w:r>
      <w:r w:rsidR="00880F49">
        <w:rPr>
          <w:rFonts w:cs="Times New Roman" w:hint="eastAsia"/>
          <w:szCs w:val="24"/>
        </w:rPr>
        <w:t>由于扶贫</w:t>
      </w:r>
      <w:r w:rsidRPr="00CB4CE3">
        <w:rPr>
          <w:rFonts w:cs="Times New Roman"/>
          <w:szCs w:val="24"/>
        </w:rPr>
        <w:t>对象所处地区</w:t>
      </w:r>
      <w:r w:rsidR="00751832">
        <w:rPr>
          <w:rFonts w:cs="Times New Roman"/>
          <w:szCs w:val="24"/>
        </w:rPr>
        <w:t>创业</w:t>
      </w:r>
      <w:r w:rsidR="002976E7" w:rsidRPr="00CB4CE3">
        <w:rPr>
          <w:rFonts w:cs="Times New Roman"/>
          <w:szCs w:val="24"/>
        </w:rPr>
        <w:t>环境</w:t>
      </w:r>
      <w:r w:rsidR="00751832">
        <w:rPr>
          <w:rFonts w:cs="Times New Roman"/>
          <w:szCs w:val="24"/>
        </w:rPr>
        <w:t>与</w:t>
      </w:r>
      <w:r w:rsidR="002976E7">
        <w:rPr>
          <w:rFonts w:cs="Times New Roman"/>
          <w:szCs w:val="24"/>
        </w:rPr>
        <w:t>氛围</w:t>
      </w:r>
      <w:r w:rsidR="002976E7">
        <w:rPr>
          <w:rFonts w:cs="Times New Roman" w:hint="eastAsia"/>
          <w:szCs w:val="24"/>
        </w:rPr>
        <w:t>具有</w:t>
      </w:r>
      <w:r w:rsidR="00880F49">
        <w:rPr>
          <w:rFonts w:cs="Times New Roman" w:hint="eastAsia"/>
          <w:szCs w:val="24"/>
        </w:rPr>
        <w:t>差异性</w:t>
      </w:r>
      <w:r w:rsidRPr="00CB4CE3">
        <w:rPr>
          <w:rFonts w:cs="Times New Roman"/>
          <w:szCs w:val="24"/>
        </w:rPr>
        <w:t>，</w:t>
      </w:r>
      <w:r w:rsidR="00751832">
        <w:rPr>
          <w:rFonts w:cs="Times New Roman" w:hint="eastAsia"/>
          <w:szCs w:val="24"/>
        </w:rPr>
        <w:t>同时</w:t>
      </w:r>
      <w:r w:rsidRPr="00CB4CE3">
        <w:rPr>
          <w:rFonts w:cs="Times New Roman"/>
          <w:szCs w:val="24"/>
        </w:rPr>
        <w:t>国家和社会的具体帮扶政策和方式</w:t>
      </w:r>
      <w:r w:rsidR="00751832">
        <w:rPr>
          <w:rFonts w:cs="Times New Roman"/>
          <w:szCs w:val="24"/>
        </w:rPr>
        <w:t>亦</w:t>
      </w:r>
      <w:r w:rsidRPr="00CB4CE3">
        <w:rPr>
          <w:rFonts w:cs="Times New Roman"/>
          <w:szCs w:val="24"/>
        </w:rPr>
        <w:t>会</w:t>
      </w:r>
      <w:r w:rsidR="00751832">
        <w:rPr>
          <w:rFonts w:cs="Times New Roman" w:hint="eastAsia"/>
          <w:szCs w:val="24"/>
        </w:rPr>
        <w:t>有所不同，</w:t>
      </w:r>
      <w:r w:rsidR="00751832">
        <w:rPr>
          <w:rFonts w:cs="Times New Roman"/>
          <w:szCs w:val="24"/>
        </w:rPr>
        <w:t>因此自助式与</w:t>
      </w:r>
      <w:proofErr w:type="gramStart"/>
      <w:r w:rsidR="00751832">
        <w:rPr>
          <w:rFonts w:cs="Times New Roman"/>
          <w:szCs w:val="24"/>
        </w:rPr>
        <w:t>他助式精准</w:t>
      </w:r>
      <w:proofErr w:type="gramEnd"/>
      <w:r w:rsidR="00751832">
        <w:rPr>
          <w:rFonts w:cs="Times New Roman"/>
          <w:szCs w:val="24"/>
        </w:rPr>
        <w:t>帮扶</w:t>
      </w:r>
      <w:r w:rsidRPr="00CB4CE3">
        <w:rPr>
          <w:rFonts w:cs="Times New Roman"/>
          <w:szCs w:val="24"/>
        </w:rPr>
        <w:t>两类机制扮演的角色和功能有待进一步解析</w:t>
      </w:r>
      <w:r w:rsidR="00684D25" w:rsidRPr="00CB4CE3">
        <w:rPr>
          <w:rFonts w:cs="Times New Roman"/>
          <w:szCs w:val="24"/>
          <w:vertAlign w:val="superscript"/>
        </w:rPr>
        <w:t>[10</w:t>
      </w:r>
      <w:r w:rsidRPr="00CB4CE3">
        <w:rPr>
          <w:rFonts w:cs="Times New Roman"/>
          <w:szCs w:val="24"/>
          <w:vertAlign w:val="superscript"/>
        </w:rPr>
        <w:t>]</w:t>
      </w:r>
      <w:r w:rsidRPr="00CB4CE3">
        <w:rPr>
          <w:rFonts w:cs="Times New Roman"/>
          <w:szCs w:val="24"/>
        </w:rPr>
        <w:t>。基于此，本文试图基于能力贫困、</w:t>
      </w:r>
      <w:r w:rsidR="00751832">
        <w:rPr>
          <w:rFonts w:cs="Times New Roman"/>
          <w:szCs w:val="24"/>
        </w:rPr>
        <w:t>赋权</w:t>
      </w:r>
      <w:r w:rsidR="00751832">
        <w:rPr>
          <w:rFonts w:cs="Times New Roman" w:hint="eastAsia"/>
          <w:szCs w:val="24"/>
        </w:rPr>
        <w:t>、</w:t>
      </w:r>
      <w:r w:rsidRPr="00CB4CE3">
        <w:rPr>
          <w:rFonts w:cs="Times New Roman"/>
          <w:szCs w:val="24"/>
        </w:rPr>
        <w:t>社会资本等理论，探究</w:t>
      </w:r>
      <w:r w:rsidR="00C96550">
        <w:rPr>
          <w:rFonts w:cs="Times New Roman"/>
          <w:szCs w:val="24"/>
        </w:rPr>
        <w:t>个体层的</w:t>
      </w:r>
      <w:r w:rsidRPr="00CB4CE3">
        <w:rPr>
          <w:rFonts w:cs="Times New Roman"/>
          <w:szCs w:val="24"/>
        </w:rPr>
        <w:t>自助型、</w:t>
      </w:r>
      <w:r w:rsidR="00C96550">
        <w:rPr>
          <w:rFonts w:cs="Times New Roman"/>
          <w:szCs w:val="24"/>
        </w:rPr>
        <w:t>组织层的</w:t>
      </w:r>
      <w:proofErr w:type="gramStart"/>
      <w:r w:rsidRPr="00CB4CE3">
        <w:rPr>
          <w:rFonts w:cs="Times New Roman"/>
          <w:szCs w:val="24"/>
        </w:rPr>
        <w:t>他助型精准</w:t>
      </w:r>
      <w:proofErr w:type="gramEnd"/>
      <w:r w:rsidRPr="00CB4CE3">
        <w:rPr>
          <w:rFonts w:cs="Times New Roman"/>
          <w:szCs w:val="24"/>
        </w:rPr>
        <w:t>帮扶机制对于扶贫对象的创业意愿和创业资源影响</w:t>
      </w:r>
      <w:proofErr w:type="gramStart"/>
      <w:r w:rsidR="00E22D58">
        <w:rPr>
          <w:rFonts w:cs="Times New Roman"/>
          <w:szCs w:val="24"/>
        </w:rPr>
        <w:t>创业扶贫</w:t>
      </w:r>
      <w:proofErr w:type="gramEnd"/>
      <w:r w:rsidR="00E22D58">
        <w:rPr>
          <w:rFonts w:cs="Times New Roman"/>
          <w:szCs w:val="24"/>
        </w:rPr>
        <w:t>成效</w:t>
      </w:r>
      <w:r w:rsidRPr="00CB4CE3">
        <w:rPr>
          <w:rFonts w:cs="Times New Roman"/>
          <w:szCs w:val="24"/>
        </w:rPr>
        <w:t>的作用</w:t>
      </w:r>
      <w:r w:rsidR="00751832">
        <w:rPr>
          <w:rFonts w:cs="Times New Roman" w:hint="eastAsia"/>
          <w:szCs w:val="24"/>
        </w:rPr>
        <w:t>机理</w:t>
      </w:r>
      <w:r w:rsidRPr="00CB4CE3">
        <w:rPr>
          <w:rFonts w:cs="Times New Roman"/>
          <w:szCs w:val="24"/>
        </w:rPr>
        <w:t>。</w:t>
      </w:r>
    </w:p>
    <w:p w:rsidR="00872E87" w:rsidRPr="00D87FB5" w:rsidRDefault="00872E87" w:rsidP="00872E87">
      <w:pPr>
        <w:ind w:firstLineChars="0" w:firstLine="0"/>
        <w:rPr>
          <w:rFonts w:cs="Times New Roman"/>
          <w:b/>
          <w:szCs w:val="21"/>
        </w:rPr>
      </w:pPr>
      <w:r w:rsidRPr="00D87FB5">
        <w:rPr>
          <w:rFonts w:cs="Times New Roman"/>
          <w:b/>
          <w:szCs w:val="21"/>
        </w:rPr>
        <w:t>2</w:t>
      </w:r>
      <w:r w:rsidRPr="00D87FB5">
        <w:rPr>
          <w:rFonts w:cs="Times New Roman" w:hint="eastAsia"/>
          <w:b/>
          <w:szCs w:val="21"/>
        </w:rPr>
        <w:t>、理论</w:t>
      </w:r>
      <w:r w:rsidR="00C422E0">
        <w:rPr>
          <w:rFonts w:cs="Times New Roman"/>
          <w:b/>
          <w:szCs w:val="21"/>
        </w:rPr>
        <w:t>框架</w:t>
      </w:r>
      <w:r w:rsidRPr="00D87FB5">
        <w:rPr>
          <w:rFonts w:cs="Times New Roman" w:hint="eastAsia"/>
          <w:b/>
          <w:szCs w:val="21"/>
        </w:rPr>
        <w:t>与</w:t>
      </w:r>
      <w:r w:rsidR="00C422E0">
        <w:rPr>
          <w:rFonts w:cs="Times New Roman"/>
          <w:b/>
          <w:szCs w:val="21"/>
        </w:rPr>
        <w:t>基本</w:t>
      </w:r>
      <w:r w:rsidRPr="00D87FB5">
        <w:rPr>
          <w:rFonts w:cs="Times New Roman" w:hint="eastAsia"/>
          <w:b/>
          <w:szCs w:val="21"/>
        </w:rPr>
        <w:t>假设</w:t>
      </w:r>
    </w:p>
    <w:p w:rsidR="00C31E11" w:rsidRDefault="00872E87" w:rsidP="00321615">
      <w:pPr>
        <w:ind w:firstLineChars="0" w:firstLine="0"/>
        <w:rPr>
          <w:rFonts w:ascii="宋体" w:eastAsia="宋体" w:hAnsi="宋体" w:cs="Times New Roman"/>
          <w:b/>
          <w:szCs w:val="21"/>
        </w:rPr>
      </w:pPr>
      <w:r w:rsidRPr="00C31E11">
        <w:rPr>
          <w:rFonts w:hint="eastAsia"/>
          <w:b/>
        </w:rPr>
        <w:t>2.1</w:t>
      </w:r>
      <w:r w:rsidRPr="00D87FB5">
        <w:rPr>
          <w:rFonts w:ascii="宋体" w:eastAsia="宋体" w:hAnsi="宋体" w:cs="Times New Roman" w:hint="eastAsia"/>
          <w:b/>
          <w:szCs w:val="21"/>
        </w:rPr>
        <w:t>理论框架</w:t>
      </w:r>
    </w:p>
    <w:p w:rsidR="00872E87" w:rsidRPr="00D87FB5" w:rsidRDefault="00872E87" w:rsidP="00321615">
      <w:pPr>
        <w:ind w:firstLineChars="0" w:firstLine="0"/>
        <w:rPr>
          <w:rFonts w:ascii="宋体" w:eastAsia="宋体" w:hAnsi="宋体" w:cs="Times New Roman"/>
          <w:b/>
        </w:rPr>
      </w:pPr>
      <w:r w:rsidRPr="00C31E11">
        <w:rPr>
          <w:rFonts w:hint="eastAsia"/>
          <w:b/>
        </w:rPr>
        <w:t>（</w:t>
      </w:r>
      <w:r w:rsidRPr="00C31E11">
        <w:rPr>
          <w:rFonts w:hint="eastAsia"/>
          <w:b/>
        </w:rPr>
        <w:t>1</w:t>
      </w:r>
      <w:r w:rsidRPr="00C31E11">
        <w:rPr>
          <w:rFonts w:hint="eastAsia"/>
          <w:b/>
        </w:rPr>
        <w:t>）</w:t>
      </w:r>
      <w:r w:rsidRPr="00D87FB5">
        <w:rPr>
          <w:rFonts w:ascii="宋体" w:eastAsia="宋体" w:hAnsi="宋体" w:cs="Times New Roman" w:hint="eastAsia"/>
          <w:b/>
        </w:rPr>
        <w:t>能力贫困理论</w:t>
      </w:r>
    </w:p>
    <w:p w:rsidR="00FC0128" w:rsidRPr="00CB4CE3" w:rsidRDefault="00227C31" w:rsidP="00B12102">
      <w:pPr>
        <w:ind w:firstLine="420"/>
        <w:rPr>
          <w:rFonts w:cs="Times New Roman"/>
        </w:rPr>
      </w:pPr>
      <w:proofErr w:type="gramStart"/>
      <w:r w:rsidRPr="00CB4CE3">
        <w:rPr>
          <w:rFonts w:cs="Times New Roman"/>
        </w:rPr>
        <w:t>创业</w:t>
      </w:r>
      <w:r w:rsidR="00617388" w:rsidRPr="00CB4CE3">
        <w:rPr>
          <w:rFonts w:cs="Times New Roman"/>
        </w:rPr>
        <w:t>扶贫</w:t>
      </w:r>
      <w:proofErr w:type="gramEnd"/>
      <w:r w:rsidR="00824FE4">
        <w:rPr>
          <w:rFonts w:cs="Times New Roman"/>
        </w:rPr>
        <w:t>的</w:t>
      </w:r>
      <w:r w:rsidR="0082735A" w:rsidRPr="00CB4CE3">
        <w:rPr>
          <w:rFonts w:cs="Times New Roman"/>
        </w:rPr>
        <w:t>重点</w:t>
      </w:r>
      <w:r w:rsidR="00824FE4">
        <w:rPr>
          <w:rFonts w:cs="Times New Roman" w:hint="eastAsia"/>
        </w:rPr>
        <w:t>在于</w:t>
      </w:r>
      <w:r w:rsidR="0042698A" w:rsidRPr="00CB4CE3">
        <w:rPr>
          <w:rFonts w:cs="Times New Roman"/>
        </w:rPr>
        <w:t>提高贫困</w:t>
      </w:r>
      <w:r w:rsidR="00824FE4">
        <w:rPr>
          <w:rFonts w:cs="Times New Roman" w:hint="eastAsia"/>
        </w:rPr>
        <w:t>对象</w:t>
      </w:r>
      <w:r w:rsidR="00686078" w:rsidRPr="00CB4CE3">
        <w:rPr>
          <w:rFonts w:cs="Times New Roman"/>
        </w:rPr>
        <w:t>可持续发展的能力</w:t>
      </w:r>
      <w:r w:rsidR="00275524" w:rsidRPr="00CB4CE3">
        <w:rPr>
          <w:rFonts w:cs="Times New Roman"/>
        </w:rPr>
        <w:t>，</w:t>
      </w:r>
      <w:r w:rsidR="00824FE4">
        <w:rPr>
          <w:rFonts w:cs="Times New Roman"/>
        </w:rPr>
        <w:t>其</w:t>
      </w:r>
      <w:r w:rsidR="00D7247B" w:rsidRPr="00CB4CE3">
        <w:rPr>
          <w:rFonts w:cs="Times New Roman"/>
        </w:rPr>
        <w:t>首当其冲的任务就是解决可行能力缺失问题</w:t>
      </w:r>
      <w:r w:rsidR="00686078" w:rsidRPr="00CB4CE3">
        <w:rPr>
          <w:rFonts w:cs="Times New Roman"/>
          <w:vertAlign w:val="superscript"/>
        </w:rPr>
        <w:t>[</w:t>
      </w:r>
      <w:r w:rsidR="00AC4660" w:rsidRPr="00CB4CE3">
        <w:rPr>
          <w:rFonts w:cs="Times New Roman"/>
          <w:vertAlign w:val="superscript"/>
        </w:rPr>
        <w:t>11</w:t>
      </w:r>
      <w:r w:rsidR="00686078" w:rsidRPr="00CB4CE3">
        <w:rPr>
          <w:rFonts w:cs="Times New Roman"/>
          <w:vertAlign w:val="superscript"/>
        </w:rPr>
        <w:t>]</w:t>
      </w:r>
      <w:r w:rsidR="00275524" w:rsidRPr="00CB4CE3">
        <w:rPr>
          <w:rFonts w:cs="Times New Roman"/>
        </w:rPr>
        <w:t>。</w:t>
      </w:r>
      <w:r w:rsidR="00B175D5" w:rsidRPr="00CB4CE3">
        <w:rPr>
          <w:rFonts w:cs="Times New Roman"/>
        </w:rPr>
        <w:t>现阶段，我国坚持兜底与发展并行、输血与造血并举，保护式扶贫与开发式扶贫并重的精准扶贫之路，</w:t>
      </w:r>
      <w:r w:rsidR="00573F25">
        <w:rPr>
          <w:rFonts w:cs="Times New Roman" w:hint="eastAsia"/>
        </w:rPr>
        <w:t>其</w:t>
      </w:r>
      <w:r w:rsidR="00B175D5" w:rsidRPr="00CB4CE3">
        <w:rPr>
          <w:rFonts w:cs="Times New Roman"/>
        </w:rPr>
        <w:t>与能力贫困理论高度耦合。</w:t>
      </w:r>
      <w:r w:rsidR="002915C6" w:rsidRPr="00CB4CE3">
        <w:rPr>
          <w:rFonts w:cs="Times New Roman"/>
        </w:rPr>
        <w:t>探求</w:t>
      </w:r>
      <w:r w:rsidR="00573F25">
        <w:rPr>
          <w:rFonts w:cs="Times New Roman"/>
        </w:rPr>
        <w:t>扶贫对象创业</w:t>
      </w:r>
      <w:r w:rsidR="000433F3" w:rsidRPr="00CB4CE3">
        <w:rPr>
          <w:rFonts w:cs="Times New Roman"/>
        </w:rPr>
        <w:t>可行能力的提升机制来解决社会贫困问题</w:t>
      </w:r>
      <w:r w:rsidR="007F6682" w:rsidRPr="00CB4CE3">
        <w:rPr>
          <w:rFonts w:cs="Times New Roman"/>
        </w:rPr>
        <w:t>，</w:t>
      </w:r>
      <w:r w:rsidR="008A4852" w:rsidRPr="00CB4CE3">
        <w:rPr>
          <w:rFonts w:cs="Times New Roman"/>
        </w:rPr>
        <w:t>涉及</w:t>
      </w:r>
      <w:r w:rsidR="00F432B4" w:rsidRPr="00CB4CE3">
        <w:rPr>
          <w:rFonts w:cs="Times New Roman"/>
        </w:rPr>
        <w:t>政治自由、经济条件、社会机会、透明度以及保障性措施</w:t>
      </w:r>
      <w:r w:rsidR="007F6682" w:rsidRPr="00CB4CE3">
        <w:rPr>
          <w:rFonts w:cs="Times New Roman"/>
        </w:rPr>
        <w:t>等</w:t>
      </w:r>
      <w:r w:rsidR="001F55D7" w:rsidRPr="00CB4CE3">
        <w:rPr>
          <w:rFonts w:cs="Times New Roman"/>
        </w:rPr>
        <w:t>因素</w:t>
      </w:r>
      <w:r w:rsidR="007F6682" w:rsidRPr="00CB4CE3">
        <w:rPr>
          <w:rFonts w:cs="Times New Roman"/>
          <w:vertAlign w:val="superscript"/>
        </w:rPr>
        <w:t>[12]</w:t>
      </w:r>
      <w:r w:rsidR="00FD1678" w:rsidRPr="00CB4CE3">
        <w:rPr>
          <w:rFonts w:cs="Times New Roman"/>
        </w:rPr>
        <w:t>。</w:t>
      </w:r>
      <w:r w:rsidR="00573F25">
        <w:rPr>
          <w:rFonts w:cs="Times New Roman" w:hint="eastAsia"/>
        </w:rPr>
        <w:t>以</w:t>
      </w:r>
      <w:r w:rsidR="00573F25">
        <w:rPr>
          <w:rFonts w:cs="Times New Roman"/>
        </w:rPr>
        <w:t>科技特派员</w:t>
      </w:r>
      <w:r w:rsidR="00573F25">
        <w:rPr>
          <w:rFonts w:cs="Times New Roman" w:hint="eastAsia"/>
        </w:rPr>
        <w:t>、</w:t>
      </w:r>
      <w:r w:rsidR="00573F25">
        <w:rPr>
          <w:rFonts w:cs="Times New Roman"/>
        </w:rPr>
        <w:t>大学生村官</w:t>
      </w:r>
      <w:r w:rsidR="00573F25">
        <w:rPr>
          <w:rFonts w:cs="Times New Roman" w:hint="eastAsia"/>
        </w:rPr>
        <w:t>、</w:t>
      </w:r>
      <w:r w:rsidR="00573F25">
        <w:rPr>
          <w:rFonts w:cs="Times New Roman"/>
        </w:rPr>
        <w:t>合作社</w:t>
      </w:r>
      <w:r w:rsidR="00BC5D22">
        <w:rPr>
          <w:rFonts w:cs="Times New Roman" w:hint="eastAsia"/>
        </w:rPr>
        <w:t>、</w:t>
      </w:r>
      <w:r w:rsidR="00BC5D22">
        <w:rPr>
          <w:rFonts w:cs="Times New Roman"/>
        </w:rPr>
        <w:t>对口</w:t>
      </w:r>
      <w:r w:rsidR="00BC5D22">
        <w:rPr>
          <w:rFonts w:cs="Times New Roman" w:hint="eastAsia"/>
        </w:rPr>
        <w:t>援助</w:t>
      </w:r>
      <w:r w:rsidR="00BC5D22">
        <w:rPr>
          <w:rFonts w:cs="Times New Roman"/>
        </w:rPr>
        <w:t>单位</w:t>
      </w:r>
      <w:r w:rsidR="00573F25">
        <w:rPr>
          <w:rFonts w:cs="Times New Roman"/>
        </w:rPr>
        <w:t>等为代表的</w:t>
      </w:r>
      <w:r w:rsidR="00BE450B" w:rsidRPr="00CB4CE3">
        <w:rPr>
          <w:rFonts w:cs="Times New Roman"/>
        </w:rPr>
        <w:t>主体</w:t>
      </w:r>
      <w:r w:rsidR="00BC5D22">
        <w:rPr>
          <w:rFonts w:cs="Times New Roman"/>
        </w:rPr>
        <w:t>因地制宜</w:t>
      </w:r>
      <w:r w:rsidR="00BC5D22">
        <w:rPr>
          <w:rFonts w:cs="Times New Roman" w:hint="eastAsia"/>
        </w:rPr>
        <w:t>、</w:t>
      </w:r>
      <w:r w:rsidR="00BC5D22">
        <w:rPr>
          <w:rFonts w:cs="Times New Roman"/>
        </w:rPr>
        <w:t>因势利导</w:t>
      </w:r>
      <w:r w:rsidR="00BC5D22">
        <w:rPr>
          <w:rFonts w:cs="Times New Roman" w:hint="eastAsia"/>
        </w:rPr>
        <w:t>，致力于</w:t>
      </w:r>
      <w:r w:rsidR="00387751" w:rsidRPr="00CB4CE3">
        <w:rPr>
          <w:rFonts w:cs="Times New Roman"/>
        </w:rPr>
        <w:t>帮助脱贫对象获得</w:t>
      </w:r>
      <w:r w:rsidR="00824FE4">
        <w:rPr>
          <w:rFonts w:cs="Times New Roman" w:hint="eastAsia"/>
        </w:rPr>
        <w:t>创业</w:t>
      </w:r>
      <w:r w:rsidR="00824FE4">
        <w:rPr>
          <w:rFonts w:cs="Times New Roman"/>
        </w:rPr>
        <w:t>脱贫</w:t>
      </w:r>
      <w:r w:rsidR="00387751" w:rsidRPr="00CB4CE3">
        <w:rPr>
          <w:rFonts w:cs="Times New Roman"/>
        </w:rPr>
        <w:t>致富的能力、机会、资源，转变</w:t>
      </w:r>
      <w:r w:rsidR="00387751" w:rsidRPr="00D87FB5">
        <w:rPr>
          <w:rFonts w:ascii="宋体" w:eastAsia="宋体" w:hAnsi="宋体" w:cs="Times New Roman" w:hint="eastAsia"/>
        </w:rPr>
        <w:t>“输血式”的扶</w:t>
      </w:r>
      <w:r w:rsidR="00387751" w:rsidRPr="00CB4CE3">
        <w:rPr>
          <w:rFonts w:cs="Times New Roman"/>
        </w:rPr>
        <w:t>贫模式，</w:t>
      </w:r>
      <w:r w:rsidR="0007522E">
        <w:rPr>
          <w:rFonts w:cs="Times New Roman"/>
        </w:rPr>
        <w:t>这种</w:t>
      </w:r>
      <w:proofErr w:type="gramStart"/>
      <w:r w:rsidR="001F55D7" w:rsidRPr="00CB4CE3">
        <w:rPr>
          <w:rFonts w:cs="Times New Roman"/>
        </w:rPr>
        <w:t>他助</w:t>
      </w:r>
      <w:r w:rsidR="00C86A8A" w:rsidRPr="00CB4CE3">
        <w:rPr>
          <w:rFonts w:cs="Times New Roman"/>
        </w:rPr>
        <w:t>型</w:t>
      </w:r>
      <w:r w:rsidR="00BC5D22">
        <w:rPr>
          <w:rFonts w:cs="Times New Roman"/>
        </w:rPr>
        <w:t>的</w:t>
      </w:r>
      <w:proofErr w:type="gramEnd"/>
      <w:r w:rsidR="00C86A8A" w:rsidRPr="00CB4CE3">
        <w:rPr>
          <w:rFonts w:cs="Times New Roman"/>
        </w:rPr>
        <w:t>精准帮扶机制对于</w:t>
      </w:r>
      <w:proofErr w:type="gramStart"/>
      <w:r w:rsidR="00E22D58">
        <w:rPr>
          <w:rFonts w:cs="Times New Roman"/>
        </w:rPr>
        <w:t>创业扶贫</w:t>
      </w:r>
      <w:proofErr w:type="gramEnd"/>
      <w:r w:rsidR="00E22D58">
        <w:rPr>
          <w:rFonts w:cs="Times New Roman"/>
        </w:rPr>
        <w:t>成效</w:t>
      </w:r>
      <w:r w:rsidR="00C86A8A" w:rsidRPr="00CB4CE3">
        <w:rPr>
          <w:rFonts w:cs="Times New Roman"/>
        </w:rPr>
        <w:t>产生</w:t>
      </w:r>
      <w:r w:rsidR="00BC5D22">
        <w:rPr>
          <w:rFonts w:cs="Times New Roman"/>
        </w:rPr>
        <w:t>了</w:t>
      </w:r>
      <w:r w:rsidR="00C86A8A" w:rsidRPr="00CB4CE3">
        <w:rPr>
          <w:rFonts w:cs="Times New Roman"/>
        </w:rPr>
        <w:t>重要影响</w:t>
      </w:r>
      <w:r w:rsidR="001F55D7" w:rsidRPr="00CB4CE3">
        <w:rPr>
          <w:rFonts w:cs="Times New Roman"/>
        </w:rPr>
        <w:t>。</w:t>
      </w:r>
      <w:r w:rsidR="001860FE" w:rsidRPr="00CB4CE3">
        <w:rPr>
          <w:rFonts w:cs="Times New Roman"/>
        </w:rPr>
        <w:t>能力贫困视角</w:t>
      </w:r>
      <w:proofErr w:type="gramStart"/>
      <w:r w:rsidR="001860FE" w:rsidRPr="00CB4CE3">
        <w:rPr>
          <w:rFonts w:cs="Times New Roman"/>
        </w:rPr>
        <w:t>下</w:t>
      </w:r>
      <w:r w:rsidR="00BC5D22">
        <w:rPr>
          <w:rFonts w:cs="Times New Roman" w:hint="eastAsia"/>
        </w:rPr>
        <w:t>贫困</w:t>
      </w:r>
      <w:proofErr w:type="gramEnd"/>
      <w:r w:rsidR="00BC5D22">
        <w:rPr>
          <w:rFonts w:cs="Times New Roman"/>
        </w:rPr>
        <w:t>对象</w:t>
      </w:r>
      <w:r w:rsidR="00373C8C" w:rsidRPr="00CB4CE3">
        <w:rPr>
          <w:rFonts w:cs="Times New Roman"/>
        </w:rPr>
        <w:t>难以脱贫的成因主要包括主动性较低、能力不足以及资源缺乏</w:t>
      </w:r>
      <w:r w:rsidR="009C0316">
        <w:rPr>
          <w:rFonts w:cs="Times New Roman" w:hint="eastAsia"/>
        </w:rPr>
        <w:t>，</w:t>
      </w:r>
      <w:r w:rsidR="009C0316">
        <w:rPr>
          <w:rFonts w:cs="Times New Roman"/>
        </w:rPr>
        <w:t>因此</w:t>
      </w:r>
      <w:r w:rsidR="005D2EC4" w:rsidRPr="00CB4CE3">
        <w:rPr>
          <w:rFonts w:cs="Times New Roman"/>
        </w:rPr>
        <w:t>必须实质性地解决贫困对象的精神贫困</w:t>
      </w:r>
      <w:r w:rsidR="001860FE" w:rsidRPr="00CB4CE3">
        <w:rPr>
          <w:rFonts w:cs="Times New Roman"/>
        </w:rPr>
        <w:t>，强调其依靠自身能力</w:t>
      </w:r>
      <w:r w:rsidR="00B5055D" w:rsidRPr="00CB4CE3">
        <w:rPr>
          <w:rFonts w:cs="Times New Roman"/>
        </w:rPr>
        <w:t>展开自助型精准帮扶</w:t>
      </w:r>
      <w:r w:rsidR="00B5055D" w:rsidRPr="00CB4CE3">
        <w:rPr>
          <w:rFonts w:cs="Times New Roman"/>
          <w:vertAlign w:val="superscript"/>
        </w:rPr>
        <w:t>[13]</w:t>
      </w:r>
      <w:r w:rsidR="00B5055D" w:rsidRPr="00CB4CE3">
        <w:rPr>
          <w:rFonts w:cs="Times New Roman"/>
        </w:rPr>
        <w:t>，</w:t>
      </w:r>
      <w:r w:rsidR="00787B08" w:rsidRPr="00CB4CE3">
        <w:rPr>
          <w:rFonts w:cs="Times New Roman"/>
        </w:rPr>
        <w:t>明确</w:t>
      </w:r>
      <w:proofErr w:type="gramStart"/>
      <w:r w:rsidR="00787B08" w:rsidRPr="00CB4CE3">
        <w:rPr>
          <w:rFonts w:cs="Times New Roman"/>
        </w:rPr>
        <w:t>创业扶贫</w:t>
      </w:r>
      <w:proofErr w:type="gramEnd"/>
      <w:r w:rsidR="009C0316">
        <w:rPr>
          <w:rFonts w:cs="Times New Roman" w:hint="eastAsia"/>
        </w:rPr>
        <w:t>工作</w:t>
      </w:r>
      <w:r w:rsidR="00787B08" w:rsidRPr="00CB4CE3">
        <w:rPr>
          <w:rFonts w:cs="Times New Roman"/>
        </w:rPr>
        <w:t>的</w:t>
      </w:r>
      <w:r w:rsidR="009C0316">
        <w:rPr>
          <w:rFonts w:cs="Times New Roman"/>
        </w:rPr>
        <w:t>扶贫对象</w:t>
      </w:r>
      <w:r w:rsidR="00787B08" w:rsidRPr="00CB4CE3">
        <w:rPr>
          <w:rFonts w:cs="Times New Roman"/>
        </w:rPr>
        <w:t>主体性地位</w:t>
      </w:r>
      <w:r w:rsidR="001860FE" w:rsidRPr="00CB4CE3">
        <w:rPr>
          <w:rFonts w:cs="Times New Roman"/>
        </w:rPr>
        <w:t>。</w:t>
      </w:r>
      <w:r w:rsidR="007006E9" w:rsidRPr="00CB4CE3">
        <w:rPr>
          <w:rFonts w:cs="Times New Roman"/>
        </w:rPr>
        <w:t>能力贫困理论强调，</w:t>
      </w:r>
      <w:r w:rsidR="00E471EF" w:rsidRPr="00CB4CE3">
        <w:rPr>
          <w:rFonts w:cs="Times New Roman"/>
        </w:rPr>
        <w:t>贫困</w:t>
      </w:r>
      <w:r w:rsidR="009C0316">
        <w:rPr>
          <w:rFonts w:cs="Times New Roman" w:hint="eastAsia"/>
        </w:rPr>
        <w:t>对象</w:t>
      </w:r>
      <w:r w:rsidR="00E471EF" w:rsidRPr="00CB4CE3">
        <w:rPr>
          <w:rFonts w:cs="Times New Roman"/>
        </w:rPr>
        <w:t>的异质性是</w:t>
      </w:r>
      <w:r w:rsidR="009C0316">
        <w:rPr>
          <w:rFonts w:cs="Times New Roman" w:hint="eastAsia"/>
        </w:rPr>
        <w:t>开展</w:t>
      </w:r>
      <w:proofErr w:type="gramStart"/>
      <w:r w:rsidR="009C0316">
        <w:rPr>
          <w:rFonts w:cs="Times New Roman"/>
        </w:rPr>
        <w:t>创业扶贫</w:t>
      </w:r>
      <w:proofErr w:type="gramEnd"/>
      <w:r w:rsidR="00E471EF" w:rsidRPr="00CB4CE3">
        <w:rPr>
          <w:rFonts w:cs="Times New Roman"/>
        </w:rPr>
        <w:t>的基本</w:t>
      </w:r>
      <w:r w:rsidR="009C0316">
        <w:rPr>
          <w:rFonts w:cs="Times New Roman" w:hint="eastAsia"/>
        </w:rPr>
        <w:t>前提</w:t>
      </w:r>
      <w:r w:rsidR="00E471EF" w:rsidRPr="00CB4CE3">
        <w:rPr>
          <w:rFonts w:cs="Times New Roman"/>
          <w:vertAlign w:val="superscript"/>
        </w:rPr>
        <w:t>[</w:t>
      </w:r>
      <w:r w:rsidR="00B5055D" w:rsidRPr="00CB4CE3">
        <w:rPr>
          <w:rFonts w:cs="Times New Roman"/>
          <w:vertAlign w:val="superscript"/>
        </w:rPr>
        <w:t>14</w:t>
      </w:r>
      <w:r w:rsidR="00E471EF" w:rsidRPr="00CB4CE3">
        <w:rPr>
          <w:rFonts w:cs="Times New Roman"/>
          <w:vertAlign w:val="superscript"/>
        </w:rPr>
        <w:t>]</w:t>
      </w:r>
      <w:r w:rsidR="00E471EF" w:rsidRPr="00CB4CE3">
        <w:rPr>
          <w:rFonts w:cs="Times New Roman"/>
        </w:rPr>
        <w:t>。</w:t>
      </w:r>
      <w:r w:rsidR="00F020E1" w:rsidRPr="00CB4CE3">
        <w:rPr>
          <w:rFonts w:cs="Times New Roman"/>
        </w:rPr>
        <w:t>结合我国农村贫困地区创业实际，</w:t>
      </w:r>
      <w:r w:rsidR="005E6A9F" w:rsidRPr="00CB4CE3">
        <w:rPr>
          <w:rFonts w:cs="Times New Roman"/>
        </w:rPr>
        <w:t>扶贫对象拥有的资源（包括</w:t>
      </w:r>
      <w:r w:rsidR="009C0316">
        <w:rPr>
          <w:rFonts w:cs="Times New Roman" w:hint="eastAsia"/>
        </w:rPr>
        <w:t>宅基地、</w:t>
      </w:r>
      <w:r w:rsidR="009C0316">
        <w:rPr>
          <w:rFonts w:cs="Times New Roman"/>
        </w:rPr>
        <w:t>林地</w:t>
      </w:r>
      <w:r w:rsidR="005E6A9F" w:rsidRPr="00CB4CE3">
        <w:rPr>
          <w:rFonts w:cs="Times New Roman"/>
        </w:rPr>
        <w:t>等有</w:t>
      </w:r>
      <w:r w:rsidR="005E6A9F" w:rsidRPr="00CB4CE3">
        <w:rPr>
          <w:rFonts w:cs="Times New Roman"/>
        </w:rPr>
        <w:lastRenderedPageBreak/>
        <w:t>形资源以及知识、技能等无形资源</w:t>
      </w:r>
      <w:r w:rsidR="005E6A9F" w:rsidRPr="00CB4CE3">
        <w:rPr>
          <w:rFonts w:cs="Times New Roman"/>
          <w:vertAlign w:val="superscript"/>
        </w:rPr>
        <w:t>[</w:t>
      </w:r>
      <w:r w:rsidR="00B5055D" w:rsidRPr="00CB4CE3">
        <w:rPr>
          <w:rFonts w:cs="Times New Roman"/>
          <w:vertAlign w:val="superscript"/>
        </w:rPr>
        <w:t>15</w:t>
      </w:r>
      <w:r w:rsidR="005E6A9F" w:rsidRPr="00CB4CE3">
        <w:rPr>
          <w:rFonts w:cs="Times New Roman"/>
          <w:vertAlign w:val="superscript"/>
        </w:rPr>
        <w:t>]</w:t>
      </w:r>
      <w:r w:rsidR="005E6A9F" w:rsidRPr="00CB4CE3">
        <w:rPr>
          <w:rFonts w:cs="Times New Roman"/>
        </w:rPr>
        <w:t>）</w:t>
      </w:r>
      <w:r w:rsidR="00B71140" w:rsidRPr="00CB4CE3">
        <w:rPr>
          <w:rFonts w:cs="Times New Roman"/>
        </w:rPr>
        <w:t>、个人特质</w:t>
      </w:r>
      <w:r w:rsidR="0037254A" w:rsidRPr="00CB4CE3">
        <w:rPr>
          <w:rFonts w:cs="Times New Roman"/>
        </w:rPr>
        <w:t>以及所处社会环境</w:t>
      </w:r>
      <w:r w:rsidR="00B175D5" w:rsidRPr="00CB4CE3">
        <w:rPr>
          <w:rFonts w:cs="Times New Roman"/>
        </w:rPr>
        <w:t>截然不同。</w:t>
      </w:r>
      <w:r w:rsidR="00197CCE" w:rsidRPr="00CB4CE3">
        <w:rPr>
          <w:rFonts w:cs="Times New Roman"/>
        </w:rPr>
        <w:t>重视</w:t>
      </w:r>
      <w:r w:rsidR="00FD7C97">
        <w:rPr>
          <w:rFonts w:cs="Times New Roman"/>
        </w:rPr>
        <w:t>个体</w:t>
      </w:r>
      <w:r w:rsidR="00197CCE" w:rsidRPr="00CB4CE3">
        <w:rPr>
          <w:rFonts w:cs="Times New Roman"/>
        </w:rPr>
        <w:t>异质性对于</w:t>
      </w:r>
      <w:r w:rsidR="009C0316">
        <w:rPr>
          <w:rFonts w:cs="Times New Roman" w:hint="eastAsia"/>
        </w:rPr>
        <w:t>创业</w:t>
      </w:r>
      <w:r w:rsidR="004A46DA" w:rsidRPr="00CB4CE3">
        <w:rPr>
          <w:rFonts w:cs="Times New Roman"/>
        </w:rPr>
        <w:t>能力</w:t>
      </w:r>
      <w:r w:rsidR="00FD7C97">
        <w:rPr>
          <w:rFonts w:cs="Times New Roman"/>
        </w:rPr>
        <w:t>塑造与培育</w:t>
      </w:r>
      <w:r w:rsidR="004A46DA" w:rsidRPr="00CB4CE3">
        <w:rPr>
          <w:rFonts w:cs="Times New Roman"/>
        </w:rPr>
        <w:t>的</w:t>
      </w:r>
      <w:r w:rsidR="00FD7C97">
        <w:rPr>
          <w:rFonts w:cs="Times New Roman" w:hint="eastAsia"/>
        </w:rPr>
        <w:t>影响</w:t>
      </w:r>
      <w:r w:rsidR="004A46DA" w:rsidRPr="00CB4CE3">
        <w:rPr>
          <w:rFonts w:cs="Times New Roman"/>
        </w:rPr>
        <w:t>，</w:t>
      </w:r>
      <w:r w:rsidR="00FD7C97">
        <w:rPr>
          <w:rFonts w:cs="Times New Roman"/>
        </w:rPr>
        <w:t>有助于</w:t>
      </w:r>
      <w:r w:rsidR="00C22DB7" w:rsidRPr="00CB4CE3">
        <w:rPr>
          <w:rFonts w:cs="Times New Roman"/>
        </w:rPr>
        <w:t>提高</w:t>
      </w:r>
      <w:r w:rsidR="00FD7C97">
        <w:rPr>
          <w:rFonts w:cs="Times New Roman" w:hint="eastAsia"/>
        </w:rPr>
        <w:t>资源缺口补偿以及素质差距削减</w:t>
      </w:r>
      <w:r w:rsidR="00C22DB7" w:rsidRPr="00CB4CE3">
        <w:rPr>
          <w:rFonts w:cs="Times New Roman"/>
        </w:rPr>
        <w:t>的精准度，</w:t>
      </w:r>
      <w:r w:rsidR="00FD7C97">
        <w:rPr>
          <w:rFonts w:cs="Times New Roman" w:hint="eastAsia"/>
        </w:rPr>
        <w:t>差异化地开展自助型和</w:t>
      </w:r>
      <w:proofErr w:type="gramStart"/>
      <w:r w:rsidR="00FD7C97">
        <w:rPr>
          <w:rFonts w:cs="Times New Roman" w:hint="eastAsia"/>
        </w:rPr>
        <w:t>他助型精准</w:t>
      </w:r>
      <w:proofErr w:type="gramEnd"/>
      <w:r w:rsidR="00FD7C97">
        <w:rPr>
          <w:rFonts w:cs="Times New Roman" w:hint="eastAsia"/>
        </w:rPr>
        <w:t>帮扶</w:t>
      </w:r>
      <w:r w:rsidR="00ED5196" w:rsidRPr="00CB4CE3">
        <w:rPr>
          <w:rFonts w:cs="Times New Roman"/>
          <w:vertAlign w:val="superscript"/>
        </w:rPr>
        <w:t>[16]</w:t>
      </w:r>
      <w:r w:rsidR="00C22DB7" w:rsidRPr="00CB4CE3">
        <w:rPr>
          <w:rFonts w:cs="Times New Roman"/>
        </w:rPr>
        <w:t>。</w:t>
      </w:r>
      <w:r w:rsidR="00FC0128" w:rsidRPr="00CB4CE3">
        <w:rPr>
          <w:rFonts w:cs="Times New Roman"/>
        </w:rPr>
        <w:t>以</w:t>
      </w:r>
      <w:r w:rsidR="00FC0128" w:rsidRPr="00CB4CE3">
        <w:rPr>
          <w:rFonts w:eastAsia="宋体" w:cs="Times New Roman"/>
          <w:szCs w:val="24"/>
        </w:rPr>
        <w:t>Chakravarty</w:t>
      </w:r>
      <w:r w:rsidR="00FC0128" w:rsidRPr="00CB4CE3">
        <w:rPr>
          <w:rFonts w:cs="Times New Roman"/>
        </w:rPr>
        <w:t>为代表的学者</w:t>
      </w:r>
      <w:r w:rsidR="00FD7C97">
        <w:rPr>
          <w:rFonts w:cs="Times New Roman"/>
        </w:rPr>
        <w:t>亦</w:t>
      </w:r>
      <w:r w:rsidR="00FC0128" w:rsidRPr="00CB4CE3">
        <w:rPr>
          <w:rFonts w:cs="Times New Roman"/>
        </w:rPr>
        <w:t>认为，重塑</w:t>
      </w:r>
      <w:r w:rsidR="000C763E">
        <w:rPr>
          <w:rFonts w:cs="Times New Roman" w:hint="eastAsia"/>
        </w:rPr>
        <w:t>扶贫对象自主</w:t>
      </w:r>
      <w:r w:rsidR="00FC0128" w:rsidRPr="00CB4CE3">
        <w:rPr>
          <w:rFonts w:cs="Times New Roman"/>
        </w:rPr>
        <w:t>创业意愿，</w:t>
      </w:r>
      <w:r w:rsidR="000C763E">
        <w:rPr>
          <w:rFonts w:cs="Times New Roman" w:hint="eastAsia"/>
        </w:rPr>
        <w:t>帮助</w:t>
      </w:r>
      <w:r w:rsidR="000C763E">
        <w:rPr>
          <w:rFonts w:cs="Times New Roman"/>
        </w:rPr>
        <w:t>扶贫对象有效资源拼凑</w:t>
      </w:r>
      <w:r w:rsidR="00FC0128" w:rsidRPr="00CB4CE3">
        <w:rPr>
          <w:rFonts w:cs="Times New Roman"/>
        </w:rPr>
        <w:t>，</w:t>
      </w:r>
      <w:r w:rsidR="000C763E">
        <w:rPr>
          <w:rFonts w:cs="Times New Roman" w:hint="eastAsia"/>
        </w:rPr>
        <w:t>可以</w:t>
      </w:r>
      <w:r w:rsidR="000C763E">
        <w:rPr>
          <w:rFonts w:cs="Times New Roman"/>
        </w:rPr>
        <w:t>维持</w:t>
      </w:r>
      <w:proofErr w:type="gramStart"/>
      <w:r w:rsidR="00FC0128" w:rsidRPr="00CB4CE3">
        <w:rPr>
          <w:rFonts w:cs="Times New Roman"/>
        </w:rPr>
        <w:t>脱贫成效</w:t>
      </w:r>
      <w:proofErr w:type="gramEnd"/>
      <w:r w:rsidR="00FC0128" w:rsidRPr="00CB4CE3">
        <w:rPr>
          <w:rFonts w:cs="Times New Roman"/>
        </w:rPr>
        <w:t>的长期性和稳定性</w:t>
      </w:r>
      <w:r w:rsidR="00AE7E5F" w:rsidRPr="00CB4CE3">
        <w:rPr>
          <w:rFonts w:cs="Times New Roman"/>
          <w:vertAlign w:val="superscript"/>
        </w:rPr>
        <w:t>[17]</w:t>
      </w:r>
      <w:r w:rsidR="00FC0128" w:rsidRPr="00CB4CE3">
        <w:rPr>
          <w:rFonts w:cs="Times New Roman"/>
        </w:rPr>
        <w:t>。</w:t>
      </w:r>
      <w:r w:rsidR="000C763E">
        <w:rPr>
          <w:rFonts w:cs="Times New Roman"/>
        </w:rPr>
        <w:t>整体而言</w:t>
      </w:r>
      <w:r w:rsidR="000C763E">
        <w:rPr>
          <w:rFonts w:cs="Times New Roman" w:hint="eastAsia"/>
        </w:rPr>
        <w:t>，</w:t>
      </w:r>
      <w:r w:rsidR="004D3BDB">
        <w:rPr>
          <w:rFonts w:cs="Times New Roman" w:hint="eastAsia"/>
        </w:rPr>
        <w:t>能力贫困理论要求创业脱贫必须通过精准的自助与他助帮扶</w:t>
      </w:r>
      <w:r w:rsidR="00EF1168">
        <w:rPr>
          <w:rFonts w:cs="Times New Roman" w:hint="eastAsia"/>
        </w:rPr>
        <w:t>扶持</w:t>
      </w:r>
      <w:r w:rsidR="004D3BDB">
        <w:rPr>
          <w:rFonts w:cs="Times New Roman" w:hint="eastAsia"/>
        </w:rPr>
        <w:t>扶贫对象系统建构</w:t>
      </w:r>
      <w:r w:rsidR="00EF1168">
        <w:rPr>
          <w:rFonts w:cs="Times New Roman" w:hint="eastAsia"/>
        </w:rPr>
        <w:t>基于</w:t>
      </w:r>
      <w:r w:rsidR="004D3BDB">
        <w:rPr>
          <w:rFonts w:cs="Times New Roman" w:hint="eastAsia"/>
        </w:rPr>
        <w:t>创业意愿与创业资源的创业力禀赋。</w:t>
      </w:r>
    </w:p>
    <w:p w:rsidR="00FD1678" w:rsidRPr="00D87FB5" w:rsidRDefault="007F32A9" w:rsidP="00321615">
      <w:pPr>
        <w:ind w:firstLineChars="0" w:firstLine="0"/>
        <w:rPr>
          <w:rFonts w:cs="Times New Roman"/>
          <w:b/>
        </w:rPr>
      </w:pPr>
      <w:r w:rsidRPr="00D87FB5">
        <w:rPr>
          <w:rFonts w:cs="Times New Roman" w:hint="eastAsia"/>
          <w:b/>
        </w:rPr>
        <w:t>（</w:t>
      </w:r>
      <w:r w:rsidRPr="00D87FB5">
        <w:rPr>
          <w:rFonts w:cs="Times New Roman"/>
          <w:b/>
        </w:rPr>
        <w:t>2</w:t>
      </w:r>
      <w:r w:rsidRPr="00D87FB5">
        <w:rPr>
          <w:rFonts w:cs="Times New Roman" w:hint="eastAsia"/>
          <w:b/>
        </w:rPr>
        <w:t>）赋权理论</w:t>
      </w:r>
    </w:p>
    <w:p w:rsidR="00091D4F" w:rsidRPr="00CB4CE3" w:rsidRDefault="008B022F" w:rsidP="006D0458">
      <w:pPr>
        <w:ind w:firstLine="420"/>
        <w:rPr>
          <w:rFonts w:cs="Times New Roman"/>
          <w:szCs w:val="24"/>
        </w:rPr>
      </w:pPr>
      <w:r w:rsidRPr="00CB4CE3">
        <w:rPr>
          <w:rFonts w:cs="Times New Roman"/>
          <w:szCs w:val="24"/>
        </w:rPr>
        <w:t>随着精准扶贫工作的不断深入发展，绝对贫困已经基本消除，主体</w:t>
      </w:r>
      <w:proofErr w:type="gramStart"/>
      <w:r w:rsidRPr="00CB4CE3">
        <w:rPr>
          <w:rFonts w:cs="Times New Roman"/>
          <w:szCs w:val="24"/>
        </w:rPr>
        <w:t>性贫困</w:t>
      </w:r>
      <w:proofErr w:type="gramEnd"/>
      <w:r w:rsidRPr="00CB4CE3">
        <w:rPr>
          <w:rFonts w:cs="Times New Roman"/>
          <w:szCs w:val="24"/>
        </w:rPr>
        <w:t>人群已然成为贫困治理工作的核心任务。所谓主体</w:t>
      </w:r>
      <w:proofErr w:type="gramStart"/>
      <w:r w:rsidRPr="00CB4CE3">
        <w:rPr>
          <w:rFonts w:cs="Times New Roman"/>
          <w:szCs w:val="24"/>
        </w:rPr>
        <w:t>性贫困是指贫困</w:t>
      </w:r>
      <w:proofErr w:type="gramEnd"/>
      <w:r w:rsidRPr="00CB4CE3">
        <w:rPr>
          <w:rFonts w:cs="Times New Roman"/>
          <w:szCs w:val="24"/>
        </w:rPr>
        <w:t>人群在个人意识和精神方面存在贫困，缺乏脱贫的意愿，丧失主动获取社会生存的动力</w:t>
      </w:r>
      <w:r w:rsidRPr="004B43CE">
        <w:rPr>
          <w:rFonts w:cs="Times New Roman"/>
          <w:szCs w:val="24"/>
          <w:vertAlign w:val="superscript"/>
        </w:rPr>
        <w:t>[</w:t>
      </w:r>
      <w:r w:rsidR="00FC4A82" w:rsidRPr="004B43CE">
        <w:rPr>
          <w:rFonts w:cs="Times New Roman"/>
          <w:szCs w:val="24"/>
          <w:vertAlign w:val="superscript"/>
        </w:rPr>
        <w:t>7</w:t>
      </w:r>
      <w:r w:rsidRPr="004B43CE">
        <w:rPr>
          <w:rFonts w:cs="Times New Roman"/>
          <w:szCs w:val="24"/>
          <w:vertAlign w:val="superscript"/>
        </w:rPr>
        <w:t>]</w:t>
      </w:r>
      <w:r w:rsidRPr="004B43CE">
        <w:rPr>
          <w:rFonts w:cs="Times New Roman"/>
          <w:szCs w:val="24"/>
        </w:rPr>
        <w:t>。</w:t>
      </w:r>
      <w:r w:rsidR="00F2049D" w:rsidRPr="00CB4CE3">
        <w:rPr>
          <w:rFonts w:cs="Times New Roman"/>
        </w:rPr>
        <w:t>根据赋权理论</w:t>
      </w:r>
      <w:r w:rsidR="009A4904" w:rsidRPr="00CB4CE3">
        <w:rPr>
          <w:rFonts w:cs="Times New Roman"/>
        </w:rPr>
        <w:t>，以</w:t>
      </w:r>
      <w:r w:rsidR="00A95C02">
        <w:rPr>
          <w:rFonts w:cs="Times New Roman" w:hint="eastAsia"/>
        </w:rPr>
        <w:t>扶贫</w:t>
      </w:r>
      <w:r w:rsidR="009A4904" w:rsidRPr="00CB4CE3">
        <w:rPr>
          <w:rFonts w:cs="Times New Roman"/>
        </w:rPr>
        <w:t>对象为代表的</w:t>
      </w:r>
      <w:r w:rsidR="00F2049D" w:rsidRPr="00CB4CE3">
        <w:rPr>
          <w:rFonts w:cs="Times New Roman"/>
        </w:rPr>
        <w:t>社会弱势群体，</w:t>
      </w:r>
      <w:r w:rsidR="009A4904" w:rsidRPr="00CB4CE3">
        <w:rPr>
          <w:rFonts w:cs="Times New Roman"/>
        </w:rPr>
        <w:t>通常是处于</w:t>
      </w:r>
      <w:r w:rsidR="009A4904" w:rsidRPr="00D87FB5">
        <w:rPr>
          <w:rFonts w:ascii="宋体" w:eastAsia="宋体" w:hAnsi="宋体" w:cs="Times New Roman" w:hint="eastAsia"/>
        </w:rPr>
        <w:t>“无权”</w:t>
      </w:r>
      <w:r w:rsidR="009A4904" w:rsidRPr="00CB4CE3">
        <w:rPr>
          <w:rFonts w:cs="Times New Roman"/>
        </w:rPr>
        <w:t>的状态</w:t>
      </w:r>
      <w:r w:rsidR="00CA62D7" w:rsidRPr="00CB4CE3">
        <w:rPr>
          <w:rFonts w:cs="Times New Roman"/>
          <w:vertAlign w:val="superscript"/>
        </w:rPr>
        <w:t>[18]</w:t>
      </w:r>
      <w:r w:rsidR="009A4904" w:rsidRPr="00CB4CE3">
        <w:rPr>
          <w:rFonts w:cs="Times New Roman"/>
        </w:rPr>
        <w:t>，</w:t>
      </w:r>
      <w:r w:rsidR="00CB3F5B">
        <w:rPr>
          <w:rFonts w:cs="Times New Roman" w:hint="eastAsia"/>
        </w:rPr>
        <w:t>与</w:t>
      </w:r>
      <w:r w:rsidR="00CB3F5B">
        <w:rPr>
          <w:rFonts w:cs="Times New Roman"/>
        </w:rPr>
        <w:t>创业脱贫的扶贫对象相比</w:t>
      </w:r>
      <w:r w:rsidR="00CB3F5B">
        <w:rPr>
          <w:rFonts w:cs="Times New Roman" w:hint="eastAsia"/>
        </w:rPr>
        <w:t>，</w:t>
      </w:r>
      <w:r w:rsidR="00726A30">
        <w:rPr>
          <w:rFonts w:cs="Times New Roman" w:hint="eastAsia"/>
        </w:rPr>
        <w:t>其</w:t>
      </w:r>
      <w:r w:rsidR="00E0195C">
        <w:rPr>
          <w:rFonts w:cs="Times New Roman" w:hint="eastAsia"/>
        </w:rPr>
        <w:t>主动性、</w:t>
      </w:r>
      <w:r w:rsidR="009A4904" w:rsidRPr="00CB4CE3">
        <w:rPr>
          <w:rFonts w:cs="Times New Roman"/>
        </w:rPr>
        <w:t>参与</w:t>
      </w:r>
      <w:r w:rsidR="00E0195C">
        <w:rPr>
          <w:rFonts w:cs="Times New Roman" w:hint="eastAsia"/>
        </w:rPr>
        <w:t>度</w:t>
      </w:r>
      <w:r w:rsidR="009A4904" w:rsidRPr="00CB4CE3">
        <w:rPr>
          <w:rFonts w:cs="Times New Roman"/>
        </w:rPr>
        <w:t>、</w:t>
      </w:r>
      <w:r w:rsidR="00A95C02">
        <w:rPr>
          <w:rFonts w:cs="Times New Roman"/>
        </w:rPr>
        <w:t>获得感</w:t>
      </w:r>
      <w:r w:rsidR="00A95C02">
        <w:rPr>
          <w:rFonts w:cs="Times New Roman" w:hint="eastAsia"/>
        </w:rPr>
        <w:t>、</w:t>
      </w:r>
      <w:r w:rsidR="00E0195C">
        <w:rPr>
          <w:rFonts w:cs="Times New Roman"/>
        </w:rPr>
        <w:t>幸福指数</w:t>
      </w:r>
      <w:r w:rsidR="009A4904" w:rsidRPr="00CB4CE3">
        <w:rPr>
          <w:rFonts w:cs="Times New Roman"/>
        </w:rPr>
        <w:t>等</w:t>
      </w:r>
      <w:r w:rsidR="002D0AEA">
        <w:rPr>
          <w:rFonts w:cs="Times New Roman" w:hint="eastAsia"/>
        </w:rPr>
        <w:t>均</w:t>
      </w:r>
      <w:r w:rsidR="00E0195C">
        <w:rPr>
          <w:rFonts w:cs="Times New Roman" w:hint="eastAsia"/>
        </w:rPr>
        <w:t>不足，</w:t>
      </w:r>
      <w:r w:rsidR="00E0195C">
        <w:rPr>
          <w:rFonts w:cs="Times New Roman"/>
        </w:rPr>
        <w:t>创业意愿与创业资源</w:t>
      </w:r>
      <w:r w:rsidR="002D0AEA">
        <w:rPr>
          <w:rFonts w:cs="Times New Roman" w:hint="eastAsia"/>
        </w:rPr>
        <w:t>也</w:t>
      </w:r>
      <w:r w:rsidR="00E0195C">
        <w:rPr>
          <w:rFonts w:cs="Times New Roman"/>
        </w:rPr>
        <w:t>存在一定的</w:t>
      </w:r>
      <w:r w:rsidR="009A4904" w:rsidRPr="00CB4CE3">
        <w:rPr>
          <w:rFonts w:cs="Times New Roman"/>
        </w:rPr>
        <w:t>缺陷。</w:t>
      </w:r>
      <w:r w:rsidR="00D12C1F" w:rsidRPr="00CB4CE3">
        <w:rPr>
          <w:rFonts w:cs="Times New Roman"/>
        </w:rPr>
        <w:t>因此</w:t>
      </w:r>
      <w:r w:rsidR="005C4E56" w:rsidRPr="00CB4CE3">
        <w:rPr>
          <w:rFonts w:cs="Times New Roman"/>
        </w:rPr>
        <w:t>对于扶贫对象的</w:t>
      </w:r>
      <w:r w:rsidR="00E0195C">
        <w:rPr>
          <w:rFonts w:cs="Times New Roman"/>
        </w:rPr>
        <w:t>精准</w:t>
      </w:r>
      <w:r w:rsidR="005C4E56" w:rsidRPr="00CB4CE3">
        <w:rPr>
          <w:rFonts w:cs="Times New Roman"/>
        </w:rPr>
        <w:t>帮扶，不仅依靠于</w:t>
      </w:r>
      <w:proofErr w:type="gramStart"/>
      <w:r w:rsidR="00A3614D">
        <w:rPr>
          <w:rFonts w:cs="Times New Roman" w:hint="eastAsia"/>
        </w:rPr>
        <w:t>创业</w:t>
      </w:r>
      <w:r w:rsidR="0026147B">
        <w:rPr>
          <w:rFonts w:cs="Times New Roman" w:hint="eastAsia"/>
        </w:rPr>
        <w:t>扶贫</w:t>
      </w:r>
      <w:proofErr w:type="gramEnd"/>
      <w:r w:rsidR="00A3614D">
        <w:rPr>
          <w:rFonts w:cs="Times New Roman"/>
        </w:rPr>
        <w:t>所需生产要素的供给</w:t>
      </w:r>
      <w:r w:rsidR="009D744C" w:rsidRPr="00CB4CE3">
        <w:rPr>
          <w:rFonts w:cs="Times New Roman"/>
        </w:rPr>
        <w:t>以及政策资源</w:t>
      </w:r>
      <w:r w:rsidR="00A3614D">
        <w:rPr>
          <w:rFonts w:cs="Times New Roman"/>
        </w:rPr>
        <w:t>的</w:t>
      </w:r>
      <w:r w:rsidR="009D744C" w:rsidRPr="00CB4CE3">
        <w:rPr>
          <w:rFonts w:cs="Times New Roman"/>
        </w:rPr>
        <w:t>倾斜</w:t>
      </w:r>
      <w:r w:rsidR="005C4E56" w:rsidRPr="00CB4CE3">
        <w:rPr>
          <w:rFonts w:cs="Times New Roman"/>
        </w:rPr>
        <w:t>，而且还依赖于</w:t>
      </w:r>
      <w:r w:rsidR="00A3614D">
        <w:rPr>
          <w:rFonts w:cs="Times New Roman" w:hint="eastAsia"/>
        </w:rPr>
        <w:t>扶贫</w:t>
      </w:r>
      <w:r w:rsidR="00A3614D">
        <w:rPr>
          <w:rFonts w:cs="Times New Roman"/>
        </w:rPr>
        <w:t>对象的</w:t>
      </w:r>
      <w:r w:rsidR="00A3614D">
        <w:rPr>
          <w:rFonts w:cs="Times New Roman" w:hint="eastAsia"/>
        </w:rPr>
        <w:t>创业</w:t>
      </w:r>
      <w:r w:rsidR="005C4E56" w:rsidRPr="00CB4CE3">
        <w:rPr>
          <w:rFonts w:cs="Times New Roman"/>
        </w:rPr>
        <w:t>价值观</w:t>
      </w:r>
      <w:r w:rsidR="00E2190D">
        <w:rPr>
          <w:rFonts w:cs="Times New Roman" w:hint="eastAsia"/>
        </w:rPr>
        <w:t>、</w:t>
      </w:r>
      <w:r w:rsidR="005C4E56" w:rsidRPr="00CB4CE3">
        <w:rPr>
          <w:rFonts w:cs="Times New Roman"/>
        </w:rPr>
        <w:t>自我</w:t>
      </w:r>
      <w:r w:rsidR="00E2190D">
        <w:rPr>
          <w:rFonts w:cs="Times New Roman"/>
        </w:rPr>
        <w:t>赋权与自我</w:t>
      </w:r>
      <w:r w:rsidR="0026147B">
        <w:rPr>
          <w:rFonts w:cs="Times New Roman" w:hint="eastAsia"/>
        </w:rPr>
        <w:t>雇佣</w:t>
      </w:r>
      <w:r w:rsidR="0026147B">
        <w:rPr>
          <w:rFonts w:cs="Times New Roman"/>
        </w:rPr>
        <w:t>意识</w:t>
      </w:r>
      <w:r w:rsidR="009D744C" w:rsidRPr="00CB4CE3">
        <w:rPr>
          <w:rFonts w:cs="Times New Roman"/>
          <w:vertAlign w:val="superscript"/>
        </w:rPr>
        <w:t>[19]</w:t>
      </w:r>
      <w:r w:rsidR="005C4E56" w:rsidRPr="00CB4CE3">
        <w:rPr>
          <w:rFonts w:cs="Times New Roman"/>
        </w:rPr>
        <w:t>。</w:t>
      </w:r>
      <w:r w:rsidR="00CA2AB4" w:rsidRPr="00CB4CE3">
        <w:rPr>
          <w:rFonts w:cs="Times New Roman"/>
        </w:rPr>
        <w:t>以</w:t>
      </w:r>
      <w:r w:rsidR="00CA0FEF" w:rsidRPr="00CB4CE3">
        <w:rPr>
          <w:rFonts w:cs="Times New Roman"/>
          <w:szCs w:val="24"/>
        </w:rPr>
        <w:t>Fisher</w:t>
      </w:r>
      <w:r w:rsidR="00CA0FEF" w:rsidRPr="00CB4CE3">
        <w:rPr>
          <w:rFonts w:cs="Times New Roman"/>
          <w:szCs w:val="24"/>
        </w:rPr>
        <w:t>等</w:t>
      </w:r>
      <w:r w:rsidR="00CA2AB4" w:rsidRPr="00CB4CE3">
        <w:rPr>
          <w:rFonts w:cs="Times New Roman"/>
        </w:rPr>
        <w:t>为代表的</w:t>
      </w:r>
      <w:r w:rsidR="00CA0FEF" w:rsidRPr="00CB4CE3">
        <w:rPr>
          <w:rFonts w:cs="Times New Roman"/>
          <w:szCs w:val="24"/>
        </w:rPr>
        <w:t>学者认为</w:t>
      </w:r>
      <w:proofErr w:type="gramStart"/>
      <w:r w:rsidR="00CA2AB4" w:rsidRPr="00CB4CE3">
        <w:rPr>
          <w:rFonts w:cs="Times New Roman"/>
          <w:szCs w:val="24"/>
        </w:rPr>
        <w:t>创业扶贫</w:t>
      </w:r>
      <w:proofErr w:type="gramEnd"/>
      <w:r w:rsidR="00CA2AB4" w:rsidRPr="00CB4CE3">
        <w:rPr>
          <w:rFonts w:cs="Times New Roman"/>
          <w:szCs w:val="24"/>
        </w:rPr>
        <w:t>的核心内涵</w:t>
      </w:r>
      <w:r w:rsidR="00B1677F" w:rsidRPr="00CB4CE3">
        <w:rPr>
          <w:rFonts w:cs="Times New Roman"/>
          <w:szCs w:val="24"/>
        </w:rPr>
        <w:t>在于</w:t>
      </w:r>
      <w:r w:rsidR="00B1677F" w:rsidRPr="00D87FB5">
        <w:rPr>
          <w:rFonts w:ascii="宋体" w:eastAsia="宋体" w:hAnsi="宋体" w:cs="Times New Roman" w:hint="eastAsia"/>
          <w:szCs w:val="24"/>
        </w:rPr>
        <w:t>“主体复位”与“参与发展”</w:t>
      </w:r>
      <w:r w:rsidR="00AE7E5F" w:rsidRPr="00CB4CE3">
        <w:rPr>
          <w:rFonts w:cs="Times New Roman"/>
          <w:vertAlign w:val="superscript"/>
        </w:rPr>
        <w:t>[20]</w:t>
      </w:r>
      <w:r w:rsidR="00B1677F" w:rsidRPr="00CB4CE3">
        <w:rPr>
          <w:rFonts w:cs="Times New Roman"/>
          <w:szCs w:val="24"/>
        </w:rPr>
        <w:t>，引导弱势群体突破个人生理和心理束缚</w:t>
      </w:r>
      <w:r w:rsidR="00D1755E">
        <w:rPr>
          <w:rFonts w:cs="Times New Roman"/>
          <w:szCs w:val="24"/>
        </w:rPr>
        <w:t>与瓶颈</w:t>
      </w:r>
      <w:r w:rsidR="00E2190D">
        <w:rPr>
          <w:rFonts w:cs="Times New Roman" w:hint="eastAsia"/>
          <w:szCs w:val="24"/>
        </w:rPr>
        <w:t>而</w:t>
      </w:r>
      <w:r w:rsidR="00B1677F" w:rsidRPr="00CB4CE3">
        <w:rPr>
          <w:rFonts w:cs="Times New Roman"/>
          <w:szCs w:val="24"/>
        </w:rPr>
        <w:t>成为</w:t>
      </w:r>
      <w:r w:rsidR="00D1755E">
        <w:rPr>
          <w:rFonts w:cs="Times New Roman" w:hint="eastAsia"/>
          <w:szCs w:val="24"/>
        </w:rPr>
        <w:t>创业</w:t>
      </w:r>
      <w:r w:rsidR="00E2190D">
        <w:rPr>
          <w:rFonts w:cs="Times New Roman" w:hint="eastAsia"/>
          <w:szCs w:val="24"/>
        </w:rPr>
        <w:t>主体</w:t>
      </w:r>
      <w:r w:rsidR="00B1677F" w:rsidRPr="00CB4CE3">
        <w:rPr>
          <w:rFonts w:cs="Times New Roman"/>
          <w:szCs w:val="24"/>
        </w:rPr>
        <w:t>。</w:t>
      </w:r>
      <w:r w:rsidR="00E9272F" w:rsidRPr="00CB4CE3">
        <w:rPr>
          <w:rFonts w:cs="Times New Roman"/>
          <w:szCs w:val="24"/>
        </w:rPr>
        <w:t>在</w:t>
      </w:r>
      <w:r w:rsidR="00E2190D">
        <w:rPr>
          <w:rFonts w:cs="Times New Roman"/>
          <w:szCs w:val="24"/>
        </w:rPr>
        <w:t>精准</w:t>
      </w:r>
      <w:r w:rsidR="00E9272F" w:rsidRPr="00CB4CE3">
        <w:rPr>
          <w:rFonts w:cs="Times New Roman"/>
          <w:szCs w:val="24"/>
        </w:rPr>
        <w:t>扶贫实践中，基于赋权理论</w:t>
      </w:r>
      <w:r w:rsidR="00613A66" w:rsidRPr="00CB4CE3">
        <w:rPr>
          <w:rFonts w:cs="Times New Roman"/>
          <w:szCs w:val="24"/>
        </w:rPr>
        <w:t>的自我赋权</w:t>
      </w:r>
      <w:r w:rsidR="00E9272F" w:rsidRPr="00CB4CE3">
        <w:rPr>
          <w:rFonts w:cs="Times New Roman"/>
          <w:szCs w:val="24"/>
        </w:rPr>
        <w:t>提出了</w:t>
      </w:r>
      <w:r w:rsidR="00E9272F" w:rsidRPr="00D87FB5">
        <w:rPr>
          <w:rFonts w:asciiTheme="minorEastAsia" w:hAnsiTheme="minorEastAsia" w:cs="Times New Roman" w:hint="eastAsia"/>
          <w:szCs w:val="24"/>
        </w:rPr>
        <w:t>“参与式发展”的</w:t>
      </w:r>
      <w:r w:rsidR="00E9272F" w:rsidRPr="00CB4CE3">
        <w:rPr>
          <w:rFonts w:cs="Times New Roman"/>
          <w:szCs w:val="24"/>
        </w:rPr>
        <w:t>扶贫机制</w:t>
      </w:r>
      <w:r w:rsidR="00E9272F" w:rsidRPr="00CB4CE3">
        <w:rPr>
          <w:rFonts w:cs="Times New Roman"/>
          <w:szCs w:val="24"/>
          <w:vertAlign w:val="superscript"/>
        </w:rPr>
        <w:t>[</w:t>
      </w:r>
      <w:r w:rsidR="00FC7013" w:rsidRPr="00CB4CE3">
        <w:rPr>
          <w:rFonts w:cs="Times New Roman"/>
          <w:szCs w:val="24"/>
          <w:vertAlign w:val="superscript"/>
        </w:rPr>
        <w:t>21</w:t>
      </w:r>
      <w:r w:rsidR="00E9272F" w:rsidRPr="00CB4CE3">
        <w:rPr>
          <w:rFonts w:cs="Times New Roman"/>
          <w:szCs w:val="24"/>
          <w:vertAlign w:val="superscript"/>
        </w:rPr>
        <w:t>]</w:t>
      </w:r>
      <w:r w:rsidR="00E9272F" w:rsidRPr="00CB4CE3">
        <w:rPr>
          <w:rFonts w:cs="Times New Roman"/>
          <w:szCs w:val="24"/>
        </w:rPr>
        <w:t>，</w:t>
      </w:r>
      <w:r w:rsidR="00631A41">
        <w:rPr>
          <w:rFonts w:cs="Times New Roman"/>
          <w:szCs w:val="24"/>
        </w:rPr>
        <w:t>亦即</w:t>
      </w:r>
      <w:r w:rsidR="00E2190D">
        <w:rPr>
          <w:rFonts w:cs="Times New Roman" w:hint="eastAsia"/>
          <w:szCs w:val="24"/>
        </w:rPr>
        <w:t>扶贫</w:t>
      </w:r>
      <w:r w:rsidR="00E2190D">
        <w:rPr>
          <w:rFonts w:cs="Times New Roman"/>
          <w:szCs w:val="24"/>
        </w:rPr>
        <w:t>对象</w:t>
      </w:r>
      <w:r w:rsidR="00631A41">
        <w:rPr>
          <w:rFonts w:cs="Times New Roman" w:hint="eastAsia"/>
          <w:szCs w:val="24"/>
        </w:rPr>
        <w:t>通过</w:t>
      </w:r>
      <w:r w:rsidR="00251809">
        <w:rPr>
          <w:rFonts w:cs="Times New Roman" w:hint="eastAsia"/>
          <w:szCs w:val="24"/>
        </w:rPr>
        <w:t>自身主动</w:t>
      </w:r>
      <w:r w:rsidR="00251809">
        <w:rPr>
          <w:rFonts w:cs="Times New Roman"/>
          <w:szCs w:val="24"/>
        </w:rPr>
        <w:t>的反思</w:t>
      </w:r>
      <w:r w:rsidR="00251809">
        <w:rPr>
          <w:rFonts w:cs="Times New Roman" w:hint="eastAsia"/>
          <w:szCs w:val="24"/>
        </w:rPr>
        <w:t>、</w:t>
      </w:r>
      <w:r w:rsidR="00251809">
        <w:rPr>
          <w:rFonts w:cs="Times New Roman"/>
          <w:szCs w:val="24"/>
        </w:rPr>
        <w:t>学习与实践来</w:t>
      </w:r>
      <w:r w:rsidR="00A506E4" w:rsidRPr="00CB4CE3">
        <w:rPr>
          <w:rFonts w:cs="Times New Roman"/>
          <w:szCs w:val="24"/>
        </w:rPr>
        <w:t>实现</w:t>
      </w:r>
      <w:r w:rsidR="00845D0A" w:rsidRPr="00CB4CE3">
        <w:rPr>
          <w:rFonts w:cs="Times New Roman"/>
          <w:szCs w:val="24"/>
        </w:rPr>
        <w:t>自我帮扶。</w:t>
      </w:r>
      <w:r w:rsidR="00251809">
        <w:rPr>
          <w:rFonts w:cs="Times New Roman" w:hint="eastAsia"/>
          <w:szCs w:val="24"/>
        </w:rPr>
        <w:t>一般</w:t>
      </w:r>
      <w:r w:rsidR="00251809">
        <w:rPr>
          <w:rFonts w:cs="Times New Roman"/>
          <w:szCs w:val="24"/>
        </w:rPr>
        <w:t>而言</w:t>
      </w:r>
      <w:r w:rsidR="00251809">
        <w:rPr>
          <w:rFonts w:cs="Times New Roman" w:hint="eastAsia"/>
          <w:szCs w:val="24"/>
        </w:rPr>
        <w:t>，扶贫对象</w:t>
      </w:r>
      <w:r w:rsidR="004458F9" w:rsidRPr="00CB4CE3">
        <w:rPr>
          <w:rFonts w:cs="Times New Roman"/>
          <w:szCs w:val="24"/>
        </w:rPr>
        <w:t>通常难以融入</w:t>
      </w:r>
      <w:r w:rsidR="00251809">
        <w:rPr>
          <w:rFonts w:cs="Times New Roman"/>
          <w:szCs w:val="24"/>
        </w:rPr>
        <w:t>竞争性</w:t>
      </w:r>
      <w:r w:rsidR="004458F9" w:rsidRPr="00CB4CE3">
        <w:rPr>
          <w:rFonts w:cs="Times New Roman"/>
          <w:szCs w:val="24"/>
        </w:rPr>
        <w:t>市场，</w:t>
      </w:r>
      <w:r w:rsidR="00251809">
        <w:rPr>
          <w:rFonts w:cs="Times New Roman"/>
          <w:szCs w:val="24"/>
        </w:rPr>
        <w:t>甚至</w:t>
      </w:r>
      <w:r w:rsidR="004458F9" w:rsidRPr="00CB4CE3">
        <w:rPr>
          <w:rFonts w:cs="Times New Roman"/>
          <w:szCs w:val="24"/>
        </w:rPr>
        <w:t>被排除在</w:t>
      </w:r>
      <w:r w:rsidR="0064511C" w:rsidRPr="00CB4CE3">
        <w:rPr>
          <w:rFonts w:cs="Times New Roman"/>
          <w:szCs w:val="24"/>
        </w:rPr>
        <w:t>社会和机构</w:t>
      </w:r>
      <w:r w:rsidR="008C02AB">
        <w:rPr>
          <w:rFonts w:cs="Times New Roman" w:hint="eastAsia"/>
          <w:szCs w:val="24"/>
        </w:rPr>
        <w:t>所</w:t>
      </w:r>
      <w:r w:rsidR="0064511C" w:rsidRPr="00CB4CE3">
        <w:rPr>
          <w:rFonts w:cs="Times New Roman"/>
          <w:szCs w:val="24"/>
        </w:rPr>
        <w:t>支持</w:t>
      </w:r>
      <w:r w:rsidR="000E3397">
        <w:rPr>
          <w:rFonts w:cs="Times New Roman" w:hint="eastAsia"/>
          <w:szCs w:val="24"/>
        </w:rPr>
        <w:t>的</w:t>
      </w:r>
      <w:r w:rsidR="0064511C" w:rsidRPr="00CB4CE3">
        <w:rPr>
          <w:rFonts w:cs="Times New Roman"/>
          <w:szCs w:val="24"/>
        </w:rPr>
        <w:t>创业</w:t>
      </w:r>
      <w:r w:rsidR="004458F9" w:rsidRPr="00CB4CE3">
        <w:rPr>
          <w:rFonts w:cs="Times New Roman"/>
          <w:szCs w:val="24"/>
        </w:rPr>
        <w:t>主流群体之外</w:t>
      </w:r>
      <w:r w:rsidR="00E075C5" w:rsidRPr="00CB4CE3">
        <w:rPr>
          <w:rFonts w:cs="Times New Roman"/>
          <w:szCs w:val="24"/>
          <w:vertAlign w:val="superscript"/>
        </w:rPr>
        <w:t>[22]</w:t>
      </w:r>
      <w:r w:rsidR="004458F9" w:rsidRPr="00CB4CE3">
        <w:rPr>
          <w:rFonts w:cs="Times New Roman"/>
          <w:szCs w:val="24"/>
        </w:rPr>
        <w:t>。</w:t>
      </w:r>
      <w:r w:rsidR="00315CEB" w:rsidRPr="00CB4CE3">
        <w:rPr>
          <w:rFonts w:cs="Times New Roman"/>
          <w:szCs w:val="24"/>
        </w:rPr>
        <w:t>从个体赋权</w:t>
      </w:r>
      <w:r w:rsidR="00780A15" w:rsidRPr="00CB4CE3">
        <w:rPr>
          <w:rFonts w:cs="Times New Roman"/>
          <w:szCs w:val="24"/>
        </w:rPr>
        <w:t>的角度来看，</w:t>
      </w:r>
      <w:r w:rsidR="00780A15" w:rsidRPr="00CB4CE3">
        <w:rPr>
          <w:rFonts w:cs="Times New Roman"/>
          <w:szCs w:val="24"/>
        </w:rPr>
        <w:t>Ali</w:t>
      </w:r>
      <w:r w:rsidR="00780A15" w:rsidRPr="00CB4CE3">
        <w:rPr>
          <w:rFonts w:cs="Times New Roman"/>
          <w:szCs w:val="24"/>
        </w:rPr>
        <w:t>和</w:t>
      </w:r>
      <w:r w:rsidR="00780A15" w:rsidRPr="00CB4CE3">
        <w:rPr>
          <w:rFonts w:cs="Times New Roman"/>
          <w:szCs w:val="24"/>
        </w:rPr>
        <w:t>Hatta</w:t>
      </w:r>
      <w:r w:rsidR="00780A15" w:rsidRPr="00CB4CE3">
        <w:rPr>
          <w:rFonts w:cs="Times New Roman"/>
          <w:szCs w:val="24"/>
        </w:rPr>
        <w:t>等</w:t>
      </w:r>
      <w:r w:rsidR="00251809">
        <w:rPr>
          <w:rFonts w:cs="Times New Roman" w:hint="eastAsia"/>
          <w:szCs w:val="24"/>
        </w:rPr>
        <w:t>学者</w:t>
      </w:r>
      <w:r w:rsidR="00780A15" w:rsidRPr="00CB4CE3">
        <w:rPr>
          <w:rFonts w:cs="Times New Roman"/>
          <w:szCs w:val="24"/>
        </w:rPr>
        <w:t>认为</w:t>
      </w:r>
      <w:r w:rsidR="00315CEB" w:rsidRPr="00CB4CE3">
        <w:rPr>
          <w:rFonts w:cs="Times New Roman"/>
          <w:szCs w:val="24"/>
        </w:rPr>
        <w:t>造成贫困</w:t>
      </w:r>
      <w:r w:rsidR="00251809">
        <w:rPr>
          <w:rFonts w:cs="Times New Roman" w:hint="eastAsia"/>
          <w:szCs w:val="24"/>
        </w:rPr>
        <w:t>对象</w:t>
      </w:r>
      <w:r w:rsidR="00780A15" w:rsidRPr="00CB4CE3">
        <w:rPr>
          <w:rFonts w:cs="Times New Roman"/>
          <w:szCs w:val="24"/>
        </w:rPr>
        <w:t>产</w:t>
      </w:r>
      <w:r w:rsidR="00780A15" w:rsidRPr="00D87FB5">
        <w:rPr>
          <w:rFonts w:ascii="宋体" w:eastAsia="宋体" w:hAnsi="宋体" w:cs="Times New Roman" w:hint="eastAsia"/>
          <w:szCs w:val="24"/>
        </w:rPr>
        <w:t>生“无权”</w:t>
      </w:r>
      <w:r w:rsidR="00251809">
        <w:rPr>
          <w:rFonts w:ascii="宋体" w:eastAsia="宋体" w:hAnsi="宋体" w:cs="Times New Roman"/>
          <w:szCs w:val="24"/>
        </w:rPr>
        <w:t>现象</w:t>
      </w:r>
      <w:r w:rsidR="00780A15" w:rsidRPr="00CB4CE3">
        <w:rPr>
          <w:rFonts w:cs="Times New Roman"/>
          <w:szCs w:val="24"/>
        </w:rPr>
        <w:t>的一个重要原因</w:t>
      </w:r>
      <w:r w:rsidR="003252E4">
        <w:rPr>
          <w:rFonts w:cs="Times New Roman" w:hint="eastAsia"/>
          <w:szCs w:val="24"/>
        </w:rPr>
        <w:t>在于</w:t>
      </w:r>
      <w:r w:rsidR="003252E4">
        <w:rPr>
          <w:rFonts w:cs="Times New Roman"/>
          <w:szCs w:val="24"/>
        </w:rPr>
        <w:t>创业</w:t>
      </w:r>
      <w:r w:rsidR="00780A15" w:rsidRPr="00CB4CE3">
        <w:rPr>
          <w:rFonts w:cs="Times New Roman"/>
          <w:szCs w:val="24"/>
        </w:rPr>
        <w:t>资源不足</w:t>
      </w:r>
      <w:r w:rsidR="00AE7E5F" w:rsidRPr="00CB4CE3">
        <w:rPr>
          <w:rFonts w:cs="Times New Roman"/>
          <w:szCs w:val="24"/>
          <w:vertAlign w:val="superscript"/>
        </w:rPr>
        <w:t>[23]</w:t>
      </w:r>
      <w:r w:rsidR="00AE7E5F" w:rsidRPr="00CB4CE3" w:rsidDel="005A6D49">
        <w:rPr>
          <w:rFonts w:cs="Times New Roman"/>
          <w:szCs w:val="24"/>
          <w:vertAlign w:val="superscript"/>
        </w:rPr>
        <w:t xml:space="preserve"> </w:t>
      </w:r>
      <w:r w:rsidR="00780A15" w:rsidRPr="00CB4CE3">
        <w:rPr>
          <w:rFonts w:cs="Times New Roman"/>
          <w:szCs w:val="24"/>
        </w:rPr>
        <w:t>，比如难以获取小额贷款</w:t>
      </w:r>
      <w:r w:rsidR="00DB4EED" w:rsidRPr="00CB4CE3">
        <w:rPr>
          <w:rFonts w:cs="Times New Roman"/>
          <w:szCs w:val="24"/>
        </w:rPr>
        <w:t>、</w:t>
      </w:r>
      <w:r w:rsidR="003252E4">
        <w:rPr>
          <w:rFonts w:cs="Times New Roman"/>
          <w:szCs w:val="24"/>
        </w:rPr>
        <w:t>客户与</w:t>
      </w:r>
      <w:r w:rsidR="003252E4">
        <w:rPr>
          <w:rFonts w:cs="Times New Roman" w:hint="eastAsia"/>
          <w:szCs w:val="24"/>
        </w:rPr>
        <w:t>市场</w:t>
      </w:r>
      <w:r w:rsidR="003252E4">
        <w:rPr>
          <w:rFonts w:cs="Times New Roman"/>
          <w:szCs w:val="24"/>
        </w:rPr>
        <w:t>难以开拓</w:t>
      </w:r>
      <w:r w:rsidR="00DB4EED" w:rsidRPr="00CB4CE3">
        <w:rPr>
          <w:rFonts w:cs="Times New Roman"/>
          <w:szCs w:val="24"/>
        </w:rPr>
        <w:t>等</w:t>
      </w:r>
      <w:r w:rsidR="003252E4">
        <w:rPr>
          <w:rFonts w:cs="Times New Roman" w:hint="eastAsia"/>
          <w:szCs w:val="24"/>
        </w:rPr>
        <w:t>。因此，</w:t>
      </w:r>
      <w:r w:rsidR="00780A15" w:rsidRPr="00CB4CE3">
        <w:rPr>
          <w:rFonts w:cs="Times New Roman"/>
          <w:szCs w:val="24"/>
        </w:rPr>
        <w:t>赋权意味着</w:t>
      </w:r>
      <w:r w:rsidR="003252E4">
        <w:rPr>
          <w:rFonts w:cs="Times New Roman"/>
          <w:szCs w:val="24"/>
        </w:rPr>
        <w:t>可以通过自助型或者</w:t>
      </w:r>
      <w:proofErr w:type="gramStart"/>
      <w:r w:rsidR="003252E4">
        <w:rPr>
          <w:rFonts w:cs="Times New Roman"/>
          <w:szCs w:val="24"/>
        </w:rPr>
        <w:t>他助型精准</w:t>
      </w:r>
      <w:proofErr w:type="gramEnd"/>
      <w:r w:rsidR="003252E4">
        <w:rPr>
          <w:rFonts w:cs="Times New Roman"/>
          <w:szCs w:val="24"/>
        </w:rPr>
        <w:t>帮扶</w:t>
      </w:r>
      <w:r w:rsidR="00602F8C">
        <w:rPr>
          <w:rFonts w:cs="Times New Roman" w:hint="eastAsia"/>
          <w:szCs w:val="24"/>
        </w:rPr>
        <w:t>，</w:t>
      </w:r>
      <w:r w:rsidR="00780A15" w:rsidRPr="00CB4CE3">
        <w:rPr>
          <w:rFonts w:cs="Times New Roman"/>
          <w:szCs w:val="24"/>
        </w:rPr>
        <w:t>创造有利于恢复</w:t>
      </w:r>
      <w:r w:rsidR="00602F8C">
        <w:rPr>
          <w:rFonts w:cs="Times New Roman" w:hint="eastAsia"/>
          <w:szCs w:val="24"/>
        </w:rPr>
        <w:t>和</w:t>
      </w:r>
      <w:r w:rsidR="00780A15" w:rsidRPr="00CB4CE3">
        <w:rPr>
          <w:rFonts w:cs="Times New Roman"/>
          <w:szCs w:val="24"/>
        </w:rPr>
        <w:t>提高生存发展能力、解决自身问题的</w:t>
      </w:r>
      <w:proofErr w:type="gramStart"/>
      <w:r w:rsidR="003252E4">
        <w:rPr>
          <w:rFonts w:cs="Times New Roman"/>
          <w:szCs w:val="24"/>
        </w:rPr>
        <w:t>创业扶贫</w:t>
      </w:r>
      <w:proofErr w:type="gramEnd"/>
      <w:r w:rsidR="00780A15" w:rsidRPr="00CB4CE3">
        <w:rPr>
          <w:rFonts w:cs="Times New Roman"/>
          <w:szCs w:val="24"/>
        </w:rPr>
        <w:t>社会资源</w:t>
      </w:r>
      <w:r w:rsidR="003252E4">
        <w:rPr>
          <w:rFonts w:cs="Times New Roman"/>
          <w:szCs w:val="24"/>
        </w:rPr>
        <w:t>与</w:t>
      </w:r>
      <w:r w:rsidR="00780A15" w:rsidRPr="00CB4CE3">
        <w:rPr>
          <w:rFonts w:cs="Times New Roman"/>
          <w:szCs w:val="24"/>
        </w:rPr>
        <w:t>环境。</w:t>
      </w:r>
    </w:p>
    <w:p w:rsidR="003D04DC" w:rsidRPr="00D87FB5" w:rsidRDefault="003D04DC" w:rsidP="00321615">
      <w:pPr>
        <w:ind w:firstLineChars="0" w:firstLine="0"/>
        <w:rPr>
          <w:rFonts w:ascii="宋体" w:eastAsia="宋体" w:hAnsi="宋体" w:cs="Times New Roman"/>
          <w:b/>
        </w:rPr>
      </w:pPr>
      <w:r w:rsidRPr="001E2E27">
        <w:rPr>
          <w:rFonts w:eastAsia="宋体" w:cs="Times New Roman"/>
          <w:b/>
        </w:rPr>
        <w:t>（</w:t>
      </w:r>
      <w:r w:rsidRPr="001E2E27">
        <w:rPr>
          <w:rFonts w:eastAsia="宋体" w:cs="Times New Roman"/>
          <w:b/>
        </w:rPr>
        <w:t>3</w:t>
      </w:r>
      <w:r w:rsidRPr="001E2E27">
        <w:rPr>
          <w:rFonts w:eastAsia="宋体" w:cs="Times New Roman"/>
          <w:b/>
        </w:rPr>
        <w:t>）</w:t>
      </w:r>
      <w:r w:rsidRPr="00D87FB5">
        <w:rPr>
          <w:rFonts w:ascii="宋体" w:eastAsia="宋体" w:hAnsi="宋体" w:cs="Times New Roman" w:hint="eastAsia"/>
          <w:b/>
        </w:rPr>
        <w:t>社会资本理论</w:t>
      </w:r>
    </w:p>
    <w:p w:rsidR="00A066B7" w:rsidRPr="00CB4CE3" w:rsidRDefault="00CE29D6" w:rsidP="00DC179C">
      <w:pPr>
        <w:ind w:firstLine="420"/>
        <w:rPr>
          <w:rFonts w:cs="Times New Roman"/>
          <w:szCs w:val="24"/>
        </w:rPr>
      </w:pPr>
      <w:r w:rsidRPr="00CB4CE3">
        <w:rPr>
          <w:rFonts w:cs="Times New Roman"/>
          <w:szCs w:val="24"/>
        </w:rPr>
        <w:t>在</w:t>
      </w:r>
      <w:proofErr w:type="gramStart"/>
      <w:r w:rsidRPr="00CB4CE3">
        <w:rPr>
          <w:rFonts w:cs="Times New Roman"/>
          <w:szCs w:val="24"/>
        </w:rPr>
        <w:t>创业扶贫</w:t>
      </w:r>
      <w:proofErr w:type="gramEnd"/>
      <w:r w:rsidR="00241BE9" w:rsidRPr="00CB4CE3">
        <w:rPr>
          <w:rFonts w:cs="Times New Roman"/>
          <w:szCs w:val="24"/>
        </w:rPr>
        <w:t>中</w:t>
      </w:r>
      <w:r w:rsidRPr="00CB4CE3">
        <w:rPr>
          <w:rFonts w:cs="Times New Roman"/>
          <w:szCs w:val="24"/>
        </w:rPr>
        <w:t>引入社会资本</w:t>
      </w:r>
      <w:r w:rsidR="00860E3C">
        <w:rPr>
          <w:rFonts w:cs="Times New Roman" w:hint="eastAsia"/>
          <w:szCs w:val="24"/>
        </w:rPr>
        <w:t>有助于扶贫对象</w:t>
      </w:r>
      <w:r w:rsidR="00DC179C" w:rsidRPr="00CB4CE3">
        <w:rPr>
          <w:rFonts w:cs="Times New Roman"/>
          <w:szCs w:val="24"/>
        </w:rPr>
        <w:t>发现</w:t>
      </w:r>
      <w:r w:rsidR="00860E3C">
        <w:rPr>
          <w:rFonts w:cs="Times New Roman"/>
          <w:szCs w:val="24"/>
        </w:rPr>
        <w:t>和利用</w:t>
      </w:r>
      <w:r w:rsidR="00DC179C" w:rsidRPr="00CB4CE3">
        <w:rPr>
          <w:rFonts w:cs="Times New Roman"/>
          <w:szCs w:val="24"/>
        </w:rPr>
        <w:t>创业</w:t>
      </w:r>
      <w:r w:rsidR="00860E3C">
        <w:rPr>
          <w:rFonts w:cs="Times New Roman" w:hint="eastAsia"/>
          <w:szCs w:val="24"/>
        </w:rPr>
        <w:t>机会、提高自身的</w:t>
      </w:r>
      <w:r w:rsidR="00DC179C" w:rsidRPr="00CB4CE3">
        <w:rPr>
          <w:rFonts w:cs="Times New Roman"/>
          <w:szCs w:val="24"/>
        </w:rPr>
        <w:t>创业意</w:t>
      </w:r>
      <w:r w:rsidR="00C113E3" w:rsidRPr="00CB4CE3">
        <w:rPr>
          <w:rFonts w:cs="Times New Roman"/>
          <w:szCs w:val="24"/>
        </w:rPr>
        <w:t>愿，</w:t>
      </w:r>
      <w:r w:rsidR="00860E3C">
        <w:rPr>
          <w:rFonts w:cs="Times New Roman" w:hint="eastAsia"/>
          <w:szCs w:val="24"/>
        </w:rPr>
        <w:t>并</w:t>
      </w:r>
      <w:r w:rsidR="00860E3C">
        <w:rPr>
          <w:rFonts w:cs="Times New Roman"/>
          <w:szCs w:val="24"/>
        </w:rPr>
        <w:t>通过建立在血缘</w:t>
      </w:r>
      <w:r w:rsidR="00860E3C">
        <w:rPr>
          <w:rFonts w:cs="Times New Roman" w:hint="eastAsia"/>
          <w:szCs w:val="24"/>
        </w:rPr>
        <w:t>、</w:t>
      </w:r>
      <w:r w:rsidR="00860E3C">
        <w:rPr>
          <w:rFonts w:cs="Times New Roman"/>
          <w:szCs w:val="24"/>
        </w:rPr>
        <w:t>亲缘</w:t>
      </w:r>
      <w:r w:rsidR="00860E3C">
        <w:rPr>
          <w:rFonts w:cs="Times New Roman" w:hint="eastAsia"/>
          <w:szCs w:val="24"/>
        </w:rPr>
        <w:t>、</w:t>
      </w:r>
      <w:r w:rsidR="00860E3C">
        <w:rPr>
          <w:rFonts w:cs="Times New Roman"/>
          <w:szCs w:val="24"/>
        </w:rPr>
        <w:t>地缘等</w:t>
      </w:r>
      <w:proofErr w:type="gramStart"/>
      <w:r w:rsidR="00860E3C">
        <w:rPr>
          <w:rFonts w:cs="Times New Roman"/>
          <w:szCs w:val="24"/>
        </w:rPr>
        <w:t>强关系</w:t>
      </w:r>
      <w:proofErr w:type="gramEnd"/>
      <w:r w:rsidR="00860E3C">
        <w:rPr>
          <w:rFonts w:cs="Times New Roman"/>
          <w:szCs w:val="24"/>
        </w:rPr>
        <w:t>网络获得</w:t>
      </w:r>
      <w:r w:rsidR="00C113E3" w:rsidRPr="00CB4CE3">
        <w:rPr>
          <w:rFonts w:cs="Times New Roman"/>
          <w:szCs w:val="24"/>
        </w:rPr>
        <w:t>外部</w:t>
      </w:r>
      <w:r w:rsidR="00860E3C">
        <w:rPr>
          <w:rFonts w:cs="Times New Roman" w:hint="eastAsia"/>
          <w:szCs w:val="24"/>
        </w:rPr>
        <w:t>资源</w:t>
      </w:r>
      <w:r w:rsidR="00C113E3" w:rsidRPr="00CB4CE3">
        <w:rPr>
          <w:rFonts w:cs="Times New Roman"/>
          <w:szCs w:val="24"/>
        </w:rPr>
        <w:t>，进而</w:t>
      </w:r>
      <w:r w:rsidR="00860E3C">
        <w:rPr>
          <w:rFonts w:cs="Times New Roman" w:hint="eastAsia"/>
          <w:szCs w:val="24"/>
        </w:rPr>
        <w:t>影响</w:t>
      </w:r>
      <w:proofErr w:type="gramStart"/>
      <w:r w:rsidR="00E22D58">
        <w:rPr>
          <w:rFonts w:cs="Times New Roman"/>
          <w:szCs w:val="24"/>
        </w:rPr>
        <w:t>创业扶贫</w:t>
      </w:r>
      <w:proofErr w:type="gramEnd"/>
      <w:r w:rsidR="00E22D58">
        <w:rPr>
          <w:rFonts w:cs="Times New Roman"/>
          <w:szCs w:val="24"/>
        </w:rPr>
        <w:t>成效</w:t>
      </w:r>
      <w:r w:rsidR="00FC0ADC" w:rsidRPr="00CB4CE3">
        <w:rPr>
          <w:rFonts w:cs="Times New Roman"/>
          <w:szCs w:val="24"/>
          <w:vertAlign w:val="superscript"/>
        </w:rPr>
        <w:t>[24]</w:t>
      </w:r>
      <w:r w:rsidR="00C113E3" w:rsidRPr="00CB4CE3">
        <w:rPr>
          <w:rFonts w:cs="Times New Roman"/>
          <w:szCs w:val="24"/>
        </w:rPr>
        <w:t>。</w:t>
      </w:r>
      <w:proofErr w:type="spellStart"/>
      <w:r w:rsidR="00DF29A5" w:rsidRPr="00CB4CE3">
        <w:rPr>
          <w:rFonts w:cs="Times New Roman"/>
          <w:szCs w:val="24"/>
        </w:rPr>
        <w:t>Tiepoh</w:t>
      </w:r>
      <w:proofErr w:type="spellEnd"/>
      <w:r w:rsidR="00DF29A5" w:rsidRPr="00CB4CE3">
        <w:rPr>
          <w:rFonts w:cs="Times New Roman"/>
          <w:szCs w:val="24"/>
        </w:rPr>
        <w:t>等学者认为社会资本旨在</w:t>
      </w:r>
      <w:proofErr w:type="gramStart"/>
      <w:r w:rsidR="00DF29A5" w:rsidRPr="00CB4CE3">
        <w:rPr>
          <w:rFonts w:cs="Times New Roman"/>
          <w:szCs w:val="24"/>
        </w:rPr>
        <w:t>改善</w:t>
      </w:r>
      <w:r w:rsidR="00860E3C">
        <w:rPr>
          <w:rFonts w:cs="Times New Roman" w:hint="eastAsia"/>
          <w:szCs w:val="24"/>
        </w:rPr>
        <w:t>扶贫</w:t>
      </w:r>
      <w:proofErr w:type="gramEnd"/>
      <w:r w:rsidR="00860E3C">
        <w:rPr>
          <w:rFonts w:cs="Times New Roman" w:hint="eastAsia"/>
          <w:szCs w:val="24"/>
        </w:rPr>
        <w:t>对象</w:t>
      </w:r>
      <w:r w:rsidR="00DF29A5" w:rsidRPr="00CB4CE3">
        <w:rPr>
          <w:rFonts w:cs="Times New Roman"/>
          <w:szCs w:val="24"/>
        </w:rPr>
        <w:t>现有的经济贫困状况，更能帮助其</w:t>
      </w:r>
      <w:r w:rsidR="0048086E" w:rsidRPr="00CB4CE3">
        <w:rPr>
          <w:rFonts w:cs="Times New Roman"/>
          <w:szCs w:val="24"/>
        </w:rPr>
        <w:t>依靠</w:t>
      </w:r>
      <w:r w:rsidR="004139D6" w:rsidRPr="00CB4CE3">
        <w:rPr>
          <w:rFonts w:cs="Times New Roman"/>
          <w:szCs w:val="24"/>
        </w:rPr>
        <w:t>创业</w:t>
      </w:r>
      <w:r w:rsidR="00123BA2" w:rsidRPr="00CB4CE3">
        <w:rPr>
          <w:rFonts w:cs="Times New Roman"/>
          <w:szCs w:val="24"/>
        </w:rPr>
        <w:t>活动</w:t>
      </w:r>
      <w:r w:rsidR="00DF29A5" w:rsidRPr="00CB4CE3">
        <w:rPr>
          <w:rFonts w:cs="Times New Roman"/>
          <w:szCs w:val="24"/>
        </w:rPr>
        <w:t>获得长期生存的能力</w:t>
      </w:r>
      <w:r w:rsidR="00602F8C" w:rsidRPr="00CB4CE3">
        <w:rPr>
          <w:rFonts w:cs="Times New Roman"/>
          <w:szCs w:val="24"/>
          <w:vertAlign w:val="superscript"/>
        </w:rPr>
        <w:t>[25]</w:t>
      </w:r>
      <w:r w:rsidR="00DF29A5" w:rsidRPr="00CB4CE3">
        <w:rPr>
          <w:rFonts w:cs="Times New Roman"/>
          <w:szCs w:val="24"/>
        </w:rPr>
        <w:t>。</w:t>
      </w:r>
      <w:r w:rsidR="00DB4376" w:rsidRPr="00CB4CE3">
        <w:rPr>
          <w:rFonts w:cs="Times New Roman"/>
          <w:szCs w:val="24"/>
        </w:rPr>
        <w:t>基于</w:t>
      </w:r>
      <w:r w:rsidR="00B831F3" w:rsidRPr="00CB4CE3">
        <w:rPr>
          <w:rFonts w:cs="Times New Roman"/>
          <w:szCs w:val="24"/>
        </w:rPr>
        <w:t>不同类型的社会资本</w:t>
      </w:r>
      <w:r w:rsidR="00132515" w:rsidRPr="00CB4CE3">
        <w:rPr>
          <w:rFonts w:cs="Times New Roman"/>
          <w:szCs w:val="24"/>
        </w:rPr>
        <w:t>在贫困治理领域</w:t>
      </w:r>
      <w:r w:rsidR="00533EED" w:rsidRPr="00CB4CE3">
        <w:rPr>
          <w:rFonts w:cs="Times New Roman"/>
          <w:szCs w:val="24"/>
        </w:rPr>
        <w:t>的</w:t>
      </w:r>
      <w:r w:rsidR="00860E3C">
        <w:rPr>
          <w:rFonts w:cs="Times New Roman"/>
          <w:szCs w:val="24"/>
        </w:rPr>
        <w:t>差异化</w:t>
      </w:r>
      <w:r w:rsidR="00DB4376" w:rsidRPr="00CB4CE3">
        <w:rPr>
          <w:rFonts w:cs="Times New Roman"/>
          <w:szCs w:val="24"/>
        </w:rPr>
        <w:t>作用</w:t>
      </w:r>
      <w:r w:rsidR="0055508E" w:rsidRPr="00CB4CE3">
        <w:rPr>
          <w:rFonts w:cs="Times New Roman"/>
          <w:szCs w:val="24"/>
        </w:rPr>
        <w:t>机制</w:t>
      </w:r>
      <w:r w:rsidR="00B831F3" w:rsidRPr="00CB4CE3">
        <w:rPr>
          <w:rFonts w:cs="Times New Roman"/>
          <w:szCs w:val="24"/>
        </w:rPr>
        <w:t>，</w:t>
      </w:r>
      <w:r w:rsidR="00DB4376" w:rsidRPr="00CB4CE3">
        <w:rPr>
          <w:rFonts w:cs="Times New Roman"/>
          <w:szCs w:val="24"/>
        </w:rPr>
        <w:t>微观层面的社会资本</w:t>
      </w:r>
      <w:r w:rsidR="004E1750">
        <w:rPr>
          <w:rFonts w:cs="Times New Roman" w:hint="eastAsia"/>
          <w:szCs w:val="24"/>
        </w:rPr>
        <w:t>表现为</w:t>
      </w:r>
      <w:r w:rsidR="00860E3C">
        <w:rPr>
          <w:rFonts w:cs="Times New Roman" w:hint="eastAsia"/>
          <w:szCs w:val="24"/>
        </w:rPr>
        <w:t>乡村</w:t>
      </w:r>
      <w:r w:rsidR="00860E3C">
        <w:rPr>
          <w:rFonts w:cs="Times New Roman"/>
          <w:szCs w:val="24"/>
        </w:rPr>
        <w:t>特有的</w:t>
      </w:r>
      <w:r w:rsidR="004E1750">
        <w:rPr>
          <w:rFonts w:cs="Times New Roman"/>
          <w:szCs w:val="24"/>
        </w:rPr>
        <w:t>面子</w:t>
      </w:r>
      <w:r w:rsidR="004E1750">
        <w:rPr>
          <w:rFonts w:cs="Times New Roman" w:hint="eastAsia"/>
          <w:szCs w:val="24"/>
        </w:rPr>
        <w:t>、</w:t>
      </w:r>
      <w:r w:rsidR="00860E3C">
        <w:rPr>
          <w:rFonts w:cs="Times New Roman"/>
          <w:szCs w:val="24"/>
        </w:rPr>
        <w:t>圈子与</w:t>
      </w:r>
      <w:r w:rsidR="00860E3C">
        <w:rPr>
          <w:rFonts w:cs="Times New Roman" w:hint="eastAsia"/>
          <w:szCs w:val="24"/>
        </w:rPr>
        <w:t>“关系”</w:t>
      </w:r>
      <w:r w:rsidR="00DB4376" w:rsidRPr="00CB4CE3">
        <w:rPr>
          <w:rFonts w:cs="Times New Roman"/>
          <w:szCs w:val="24"/>
        </w:rPr>
        <w:t>网络向贫困人群提供即时帮助的资本类型。</w:t>
      </w:r>
      <w:r w:rsidR="00B94A16" w:rsidRPr="00CB4CE3">
        <w:rPr>
          <w:rFonts w:cs="Times New Roman"/>
          <w:szCs w:val="24"/>
        </w:rPr>
        <w:t>研究表明，随着社会</w:t>
      </w:r>
      <w:r w:rsidR="006F2523">
        <w:rPr>
          <w:rFonts w:cs="Times New Roman" w:hint="eastAsia"/>
          <w:szCs w:val="24"/>
        </w:rPr>
        <w:t>、</w:t>
      </w:r>
      <w:r w:rsidR="00B94A16" w:rsidRPr="00CB4CE3">
        <w:rPr>
          <w:rFonts w:cs="Times New Roman"/>
          <w:szCs w:val="24"/>
        </w:rPr>
        <w:t>经济</w:t>
      </w:r>
      <w:r w:rsidR="006F2523">
        <w:rPr>
          <w:rFonts w:cs="Times New Roman" w:hint="eastAsia"/>
          <w:szCs w:val="24"/>
        </w:rPr>
        <w:t>、</w:t>
      </w:r>
      <w:r w:rsidR="006F2523">
        <w:rPr>
          <w:rFonts w:cs="Times New Roman"/>
          <w:szCs w:val="24"/>
        </w:rPr>
        <w:t>文化等</w:t>
      </w:r>
      <w:r w:rsidR="00B94A16" w:rsidRPr="00CB4CE3">
        <w:rPr>
          <w:rFonts w:cs="Times New Roman"/>
          <w:szCs w:val="24"/>
        </w:rPr>
        <w:t>交流变得更加复杂化，</w:t>
      </w:r>
      <w:r w:rsidR="00DB4376" w:rsidRPr="00CB4CE3">
        <w:rPr>
          <w:rFonts w:cs="Times New Roman"/>
          <w:szCs w:val="24"/>
        </w:rPr>
        <w:t>当贫困地区</w:t>
      </w:r>
      <w:r w:rsidR="006F2523">
        <w:rPr>
          <w:rFonts w:cs="Times New Roman" w:hint="eastAsia"/>
          <w:szCs w:val="24"/>
        </w:rPr>
        <w:t>的</w:t>
      </w:r>
      <w:r w:rsidR="006F2523">
        <w:rPr>
          <w:rFonts w:cs="Times New Roman"/>
          <w:szCs w:val="24"/>
        </w:rPr>
        <w:t>创业意愿可以自我强化并相互感染</w:t>
      </w:r>
      <w:r w:rsidR="00174C97">
        <w:rPr>
          <w:rFonts w:cs="Times New Roman" w:hint="eastAsia"/>
          <w:szCs w:val="24"/>
        </w:rPr>
        <w:t>时</w:t>
      </w:r>
      <w:r w:rsidR="00DB4376" w:rsidRPr="00CB4CE3">
        <w:rPr>
          <w:rFonts w:cs="Times New Roman"/>
          <w:szCs w:val="24"/>
        </w:rPr>
        <w:t>，</w:t>
      </w:r>
      <w:r w:rsidR="006F2523">
        <w:rPr>
          <w:rFonts w:cs="Times New Roman"/>
          <w:szCs w:val="24"/>
        </w:rPr>
        <w:t>创业</w:t>
      </w:r>
      <w:r w:rsidR="008E0AF6">
        <w:rPr>
          <w:rFonts w:cs="Times New Roman"/>
          <w:szCs w:val="24"/>
        </w:rPr>
        <w:t>资源可以有效拼凑并不断集成</w:t>
      </w:r>
      <w:r w:rsidR="008E0AF6">
        <w:rPr>
          <w:rFonts w:cs="Times New Roman" w:hint="eastAsia"/>
          <w:szCs w:val="24"/>
        </w:rPr>
        <w:t>，则</w:t>
      </w:r>
      <w:r w:rsidR="00174C97">
        <w:rPr>
          <w:rFonts w:cs="Times New Roman" w:hint="eastAsia"/>
          <w:szCs w:val="24"/>
        </w:rPr>
        <w:t>能</w:t>
      </w:r>
      <w:r w:rsidR="008E0AF6">
        <w:rPr>
          <w:rFonts w:cs="Times New Roman"/>
          <w:szCs w:val="24"/>
        </w:rPr>
        <w:t>催生</w:t>
      </w:r>
      <w:r w:rsidR="00DB4376" w:rsidRPr="00CB4CE3">
        <w:rPr>
          <w:rFonts w:cs="Times New Roman"/>
          <w:szCs w:val="24"/>
        </w:rPr>
        <w:t>更</w:t>
      </w:r>
      <w:r w:rsidR="008E0AF6">
        <w:rPr>
          <w:rFonts w:cs="Times New Roman"/>
          <w:szCs w:val="24"/>
        </w:rPr>
        <w:t>为</w:t>
      </w:r>
      <w:r w:rsidR="00DB4376" w:rsidRPr="00CB4CE3">
        <w:rPr>
          <w:rFonts w:cs="Times New Roman"/>
          <w:szCs w:val="24"/>
        </w:rPr>
        <w:t>广泛和异质</w:t>
      </w:r>
      <w:r w:rsidR="008E0AF6">
        <w:rPr>
          <w:rFonts w:cs="Times New Roman"/>
          <w:szCs w:val="24"/>
        </w:rPr>
        <w:t>的</w:t>
      </w:r>
      <w:r w:rsidR="008E0AF6">
        <w:rPr>
          <w:rFonts w:cs="Times New Roman" w:hint="eastAsia"/>
          <w:szCs w:val="24"/>
        </w:rPr>
        <w:t>创业</w:t>
      </w:r>
      <w:r w:rsidR="00DB4376" w:rsidRPr="00CB4CE3">
        <w:rPr>
          <w:rFonts w:cs="Times New Roman"/>
          <w:szCs w:val="24"/>
        </w:rPr>
        <w:t>条件</w:t>
      </w:r>
      <w:r w:rsidR="0055508E" w:rsidRPr="00CB4CE3">
        <w:rPr>
          <w:rFonts w:cs="Times New Roman"/>
          <w:szCs w:val="24"/>
          <w:vertAlign w:val="superscript"/>
        </w:rPr>
        <w:t>[26</w:t>
      </w:r>
      <w:r w:rsidR="00DB4376" w:rsidRPr="00CB4CE3">
        <w:rPr>
          <w:rFonts w:cs="Times New Roman"/>
          <w:szCs w:val="24"/>
          <w:vertAlign w:val="superscript"/>
        </w:rPr>
        <w:t>]</w:t>
      </w:r>
      <w:r w:rsidR="0055508E" w:rsidRPr="00CB4CE3">
        <w:rPr>
          <w:rFonts w:cs="Times New Roman"/>
          <w:szCs w:val="24"/>
        </w:rPr>
        <w:t>。</w:t>
      </w:r>
      <w:r w:rsidR="008E0AF6">
        <w:rPr>
          <w:rFonts w:cs="Times New Roman" w:hint="eastAsia"/>
          <w:szCs w:val="24"/>
        </w:rPr>
        <w:t>建立</w:t>
      </w:r>
      <w:r w:rsidR="008E0AF6">
        <w:rPr>
          <w:rFonts w:cs="Times New Roman"/>
          <w:szCs w:val="24"/>
        </w:rPr>
        <w:t>在</w:t>
      </w:r>
      <w:r w:rsidR="007637FF">
        <w:rPr>
          <w:rFonts w:cs="Times New Roman"/>
          <w:szCs w:val="24"/>
        </w:rPr>
        <w:t>社会资本基础上的</w:t>
      </w:r>
      <w:r w:rsidR="008E0AF6">
        <w:rPr>
          <w:rFonts w:cs="Times New Roman"/>
          <w:szCs w:val="24"/>
        </w:rPr>
        <w:t>自助</w:t>
      </w:r>
      <w:r w:rsidR="007637FF">
        <w:rPr>
          <w:rFonts w:cs="Times New Roman"/>
          <w:szCs w:val="24"/>
        </w:rPr>
        <w:t>型</w:t>
      </w:r>
      <w:r w:rsidR="008E0AF6">
        <w:rPr>
          <w:rFonts w:cs="Times New Roman"/>
          <w:szCs w:val="24"/>
        </w:rPr>
        <w:t>与</w:t>
      </w:r>
      <w:proofErr w:type="gramStart"/>
      <w:r w:rsidR="008E0AF6">
        <w:rPr>
          <w:rFonts w:cs="Times New Roman"/>
          <w:szCs w:val="24"/>
        </w:rPr>
        <w:t>他助</w:t>
      </w:r>
      <w:r w:rsidR="007637FF">
        <w:rPr>
          <w:rFonts w:cs="Times New Roman"/>
          <w:szCs w:val="24"/>
        </w:rPr>
        <w:t>型精准</w:t>
      </w:r>
      <w:proofErr w:type="gramEnd"/>
      <w:r w:rsidR="007637FF">
        <w:rPr>
          <w:rFonts w:cs="Times New Roman"/>
          <w:szCs w:val="24"/>
        </w:rPr>
        <w:t>帮扶</w:t>
      </w:r>
      <w:r w:rsidR="008E0AF6">
        <w:rPr>
          <w:rFonts w:cs="Times New Roman"/>
          <w:szCs w:val="24"/>
        </w:rPr>
        <w:t>亦可为扶贫对象</w:t>
      </w:r>
      <w:r w:rsidR="008E0AF6">
        <w:rPr>
          <w:rFonts w:cs="Times New Roman" w:hint="eastAsia"/>
          <w:szCs w:val="24"/>
        </w:rPr>
        <w:t>提供</w:t>
      </w:r>
      <w:r w:rsidR="008E0AF6">
        <w:rPr>
          <w:rFonts w:cs="Times New Roman"/>
          <w:szCs w:val="24"/>
        </w:rPr>
        <w:t>有效</w:t>
      </w:r>
      <w:r w:rsidR="004C3920" w:rsidRPr="00CB4CE3">
        <w:rPr>
          <w:rFonts w:cs="Times New Roman"/>
          <w:szCs w:val="24"/>
        </w:rPr>
        <w:t>的信息渠道，帮助</w:t>
      </w:r>
      <w:r w:rsidR="008E0AF6">
        <w:rPr>
          <w:rFonts w:cs="Times New Roman" w:hint="eastAsia"/>
          <w:szCs w:val="24"/>
        </w:rPr>
        <w:t>扶贫</w:t>
      </w:r>
      <w:r w:rsidR="008E0AF6">
        <w:rPr>
          <w:rFonts w:cs="Times New Roman"/>
          <w:szCs w:val="24"/>
        </w:rPr>
        <w:t>对象</w:t>
      </w:r>
      <w:r w:rsidR="007A4402" w:rsidRPr="00CB4CE3">
        <w:rPr>
          <w:rFonts w:cs="Times New Roman"/>
          <w:szCs w:val="24"/>
        </w:rPr>
        <w:t>捕捉创业机遇</w:t>
      </w:r>
      <w:r w:rsidR="001616DD" w:rsidRPr="00CB4CE3">
        <w:rPr>
          <w:rFonts w:cs="Times New Roman"/>
          <w:szCs w:val="24"/>
        </w:rPr>
        <w:t>，</w:t>
      </w:r>
      <w:r w:rsidR="007A4402" w:rsidRPr="00CB4CE3">
        <w:rPr>
          <w:rFonts w:cs="Times New Roman"/>
          <w:szCs w:val="24"/>
        </w:rPr>
        <w:t>掌握</w:t>
      </w:r>
      <w:r w:rsidR="008E0AF6">
        <w:rPr>
          <w:rFonts w:cs="Times New Roman" w:hint="eastAsia"/>
          <w:szCs w:val="24"/>
        </w:rPr>
        <w:t>创业</w:t>
      </w:r>
      <w:r w:rsidR="008E0AF6">
        <w:rPr>
          <w:rFonts w:cs="Times New Roman"/>
          <w:szCs w:val="24"/>
        </w:rPr>
        <w:t>活动</w:t>
      </w:r>
      <w:r w:rsidR="007A4402" w:rsidRPr="00CB4CE3">
        <w:rPr>
          <w:rFonts w:cs="Times New Roman"/>
          <w:szCs w:val="24"/>
        </w:rPr>
        <w:t>的</w:t>
      </w:r>
      <w:r w:rsidR="007637FF">
        <w:rPr>
          <w:rFonts w:cs="Times New Roman" w:hint="eastAsia"/>
          <w:szCs w:val="24"/>
        </w:rPr>
        <w:t>发展</w:t>
      </w:r>
      <w:r w:rsidR="008E0AF6">
        <w:rPr>
          <w:rFonts w:cs="Times New Roman" w:hint="eastAsia"/>
          <w:szCs w:val="24"/>
        </w:rPr>
        <w:t>趋势</w:t>
      </w:r>
      <w:r w:rsidR="00527B2A" w:rsidRPr="00CB4CE3">
        <w:rPr>
          <w:rFonts w:cs="Times New Roman"/>
          <w:szCs w:val="24"/>
          <w:vertAlign w:val="superscript"/>
        </w:rPr>
        <w:t>[27]</w:t>
      </w:r>
      <w:r w:rsidR="001616DD" w:rsidRPr="00CB4CE3">
        <w:rPr>
          <w:rFonts w:cs="Times New Roman"/>
          <w:b/>
          <w:szCs w:val="24"/>
        </w:rPr>
        <w:t>。</w:t>
      </w:r>
      <w:r w:rsidR="006A1468" w:rsidRPr="00CB4CE3">
        <w:rPr>
          <w:rFonts w:cs="Times New Roman"/>
          <w:szCs w:val="24"/>
        </w:rPr>
        <w:t>当前阶段的</w:t>
      </w:r>
      <w:proofErr w:type="gramStart"/>
      <w:r w:rsidR="006A1468" w:rsidRPr="00CB4CE3">
        <w:rPr>
          <w:rFonts w:cs="Times New Roman"/>
          <w:szCs w:val="24"/>
        </w:rPr>
        <w:t>创业</w:t>
      </w:r>
      <w:r w:rsidR="007637FF">
        <w:rPr>
          <w:rFonts w:cs="Times New Roman" w:hint="eastAsia"/>
          <w:szCs w:val="24"/>
        </w:rPr>
        <w:t>扶贫</w:t>
      </w:r>
      <w:proofErr w:type="gramEnd"/>
      <w:r w:rsidR="007637FF">
        <w:rPr>
          <w:rFonts w:cs="Times New Roman" w:hint="eastAsia"/>
          <w:szCs w:val="24"/>
        </w:rPr>
        <w:t>主要</w:t>
      </w:r>
      <w:r w:rsidR="006A1468" w:rsidRPr="00CB4CE3">
        <w:rPr>
          <w:rFonts w:cs="Times New Roman"/>
          <w:szCs w:val="24"/>
        </w:rPr>
        <w:t>依靠</w:t>
      </w:r>
      <w:r w:rsidR="007637FF">
        <w:rPr>
          <w:rFonts w:cs="Times New Roman" w:hint="eastAsia"/>
          <w:szCs w:val="24"/>
        </w:rPr>
        <w:t>各地</w:t>
      </w:r>
      <w:r w:rsidR="006A1468" w:rsidRPr="00CB4CE3">
        <w:rPr>
          <w:rFonts w:cs="Times New Roman"/>
          <w:szCs w:val="24"/>
        </w:rPr>
        <w:t>贫困人群</w:t>
      </w:r>
      <w:r w:rsidR="00AA5FE6">
        <w:rPr>
          <w:rFonts w:cs="Times New Roman" w:hint="eastAsia"/>
          <w:szCs w:val="24"/>
        </w:rPr>
        <w:t>非</w:t>
      </w:r>
      <w:r w:rsidR="00AA5FE6">
        <w:rPr>
          <w:rFonts w:cs="Times New Roman"/>
          <w:szCs w:val="24"/>
        </w:rPr>
        <w:t>正式的社会网络及其资本对其进行帮扶</w:t>
      </w:r>
      <w:r w:rsidR="006A1468" w:rsidRPr="00CB4CE3">
        <w:rPr>
          <w:rFonts w:cs="Times New Roman"/>
          <w:szCs w:val="24"/>
        </w:rPr>
        <w:t>，但是仍然不容忽视</w:t>
      </w:r>
      <w:r w:rsidR="00245C7B" w:rsidRPr="00CB4CE3">
        <w:rPr>
          <w:rFonts w:cs="Times New Roman"/>
          <w:szCs w:val="24"/>
        </w:rPr>
        <w:t>社会</w:t>
      </w:r>
      <w:r w:rsidR="00245C7B">
        <w:rPr>
          <w:rFonts w:cs="Times New Roman"/>
          <w:szCs w:val="24"/>
        </w:rPr>
        <w:t>中介组织</w:t>
      </w:r>
      <w:r w:rsidR="00AA5FE6">
        <w:rPr>
          <w:rFonts w:cs="Times New Roman" w:hint="eastAsia"/>
          <w:szCs w:val="24"/>
        </w:rPr>
        <w:t>及</w:t>
      </w:r>
      <w:r w:rsidR="00245C7B">
        <w:rPr>
          <w:rFonts w:cs="Times New Roman" w:hint="eastAsia"/>
          <w:szCs w:val="24"/>
        </w:rPr>
        <w:t>政府</w:t>
      </w:r>
      <w:r w:rsidR="00245C7B">
        <w:rPr>
          <w:rFonts w:cs="Times New Roman"/>
          <w:szCs w:val="24"/>
        </w:rPr>
        <w:t>部门</w:t>
      </w:r>
      <w:r w:rsidR="006A1468" w:rsidRPr="00CB4CE3">
        <w:rPr>
          <w:rFonts w:cs="Times New Roman"/>
          <w:szCs w:val="24"/>
        </w:rPr>
        <w:t>等</w:t>
      </w:r>
      <w:r w:rsidR="00AA5FE6">
        <w:rPr>
          <w:rFonts w:cs="Times New Roman"/>
          <w:szCs w:val="24"/>
        </w:rPr>
        <w:t>中观与</w:t>
      </w:r>
      <w:r w:rsidR="006A1468" w:rsidRPr="00CB4CE3">
        <w:rPr>
          <w:rFonts w:cs="Times New Roman"/>
          <w:szCs w:val="24"/>
        </w:rPr>
        <w:t>宏观社会资本的脱贫效用。</w:t>
      </w:r>
      <w:proofErr w:type="gramStart"/>
      <w:r w:rsidR="00AA5FE6">
        <w:rPr>
          <w:rFonts w:cs="Times New Roman" w:hint="eastAsia"/>
          <w:szCs w:val="24"/>
        </w:rPr>
        <w:t>他助型</w:t>
      </w:r>
      <w:r w:rsidR="00AA5FE6">
        <w:rPr>
          <w:rFonts w:cs="Times New Roman"/>
          <w:szCs w:val="24"/>
        </w:rPr>
        <w:t>精准</w:t>
      </w:r>
      <w:proofErr w:type="gramEnd"/>
      <w:r w:rsidR="00AA5FE6">
        <w:rPr>
          <w:rFonts w:cs="Times New Roman"/>
          <w:szCs w:val="24"/>
        </w:rPr>
        <w:t>帮扶在一定程度上</w:t>
      </w:r>
      <w:r w:rsidR="00AA5FE6">
        <w:rPr>
          <w:rFonts w:cs="Times New Roman" w:hint="eastAsia"/>
          <w:szCs w:val="24"/>
        </w:rPr>
        <w:t>可以</w:t>
      </w:r>
      <w:r w:rsidR="00D053AE" w:rsidRPr="00CB4CE3">
        <w:rPr>
          <w:rFonts w:cs="Times New Roman"/>
          <w:szCs w:val="24"/>
        </w:rPr>
        <w:t>促进或削弱脱贫对象获取社会资源的能力，有权分配社会资本，因此也必须承担创造当地扶贫对象福祉的责任</w:t>
      </w:r>
      <w:r w:rsidR="00D053AE" w:rsidRPr="00CB4CE3">
        <w:rPr>
          <w:rFonts w:cs="Times New Roman"/>
          <w:szCs w:val="24"/>
          <w:vertAlign w:val="superscript"/>
        </w:rPr>
        <w:t>[28]</w:t>
      </w:r>
      <w:r w:rsidR="00C80C3B" w:rsidRPr="00CB4CE3">
        <w:rPr>
          <w:rFonts w:cs="Times New Roman"/>
          <w:szCs w:val="24"/>
        </w:rPr>
        <w:t>。</w:t>
      </w:r>
      <w:r w:rsidR="003B44D3">
        <w:rPr>
          <w:rFonts w:cs="Times New Roman"/>
          <w:szCs w:val="24"/>
        </w:rPr>
        <w:t>整体而言</w:t>
      </w:r>
      <w:r w:rsidR="00493644">
        <w:rPr>
          <w:rFonts w:cs="Times New Roman" w:hint="eastAsia"/>
          <w:szCs w:val="24"/>
        </w:rPr>
        <w:t>，</w:t>
      </w:r>
      <w:proofErr w:type="gramStart"/>
      <w:r w:rsidR="003B44D3">
        <w:rPr>
          <w:rFonts w:cs="Times New Roman"/>
          <w:szCs w:val="24"/>
        </w:rPr>
        <w:t>创业扶贫</w:t>
      </w:r>
      <w:proofErr w:type="gramEnd"/>
      <w:r w:rsidR="003B44D3">
        <w:rPr>
          <w:rFonts w:cs="Times New Roman"/>
          <w:szCs w:val="24"/>
        </w:rPr>
        <w:t>初期的生存问题有待于通过建立在社会资本</w:t>
      </w:r>
      <w:r w:rsidR="00493644">
        <w:rPr>
          <w:rFonts w:cs="Times New Roman"/>
          <w:szCs w:val="24"/>
        </w:rPr>
        <w:t>中</w:t>
      </w:r>
      <w:proofErr w:type="gramStart"/>
      <w:r w:rsidR="003B44D3">
        <w:rPr>
          <w:rFonts w:cs="Times New Roman"/>
          <w:szCs w:val="24"/>
        </w:rPr>
        <w:t>强关系</w:t>
      </w:r>
      <w:proofErr w:type="gramEnd"/>
      <w:r w:rsidR="00493644">
        <w:rPr>
          <w:rFonts w:cs="Times New Roman"/>
          <w:szCs w:val="24"/>
        </w:rPr>
        <w:t>网络</w:t>
      </w:r>
      <w:r w:rsidR="003B44D3">
        <w:rPr>
          <w:rFonts w:cs="Times New Roman"/>
          <w:szCs w:val="24"/>
        </w:rPr>
        <w:t>基础之上的自助型精准帮扶基础之上予以解决</w:t>
      </w:r>
      <w:r w:rsidR="008404D8" w:rsidRPr="00CB4CE3">
        <w:rPr>
          <w:rFonts w:cs="Times New Roman"/>
          <w:szCs w:val="24"/>
        </w:rPr>
        <w:t>，</w:t>
      </w:r>
      <w:r w:rsidR="003B44D3">
        <w:rPr>
          <w:rFonts w:cs="Times New Roman" w:hint="eastAsia"/>
          <w:szCs w:val="24"/>
        </w:rPr>
        <w:t>发展</w:t>
      </w:r>
      <w:r w:rsidR="00493644">
        <w:rPr>
          <w:rFonts w:cs="Times New Roman" w:hint="eastAsia"/>
          <w:szCs w:val="24"/>
        </w:rPr>
        <w:t>问题</w:t>
      </w:r>
      <w:r w:rsidR="003B44D3">
        <w:rPr>
          <w:rFonts w:cs="Times New Roman" w:hint="eastAsia"/>
          <w:szCs w:val="24"/>
        </w:rPr>
        <w:t>则</w:t>
      </w:r>
      <w:r w:rsidR="00493644">
        <w:rPr>
          <w:rFonts w:cs="Times New Roman" w:hint="eastAsia"/>
          <w:szCs w:val="24"/>
        </w:rPr>
        <w:t>与建立在</w:t>
      </w:r>
      <w:proofErr w:type="gramStart"/>
      <w:r w:rsidR="00493644">
        <w:rPr>
          <w:rFonts w:cs="Times New Roman" w:hint="eastAsia"/>
          <w:szCs w:val="24"/>
        </w:rPr>
        <w:t>弱关系</w:t>
      </w:r>
      <w:proofErr w:type="gramEnd"/>
      <w:r w:rsidR="00493644">
        <w:rPr>
          <w:rFonts w:cs="Times New Roman" w:hint="eastAsia"/>
          <w:szCs w:val="24"/>
        </w:rPr>
        <w:t>网络基础之上的</w:t>
      </w:r>
      <w:proofErr w:type="gramStart"/>
      <w:r w:rsidR="00493644">
        <w:rPr>
          <w:rFonts w:cs="Times New Roman" w:hint="eastAsia"/>
          <w:szCs w:val="24"/>
        </w:rPr>
        <w:t>他助型精准</w:t>
      </w:r>
      <w:proofErr w:type="gramEnd"/>
      <w:r w:rsidR="00493644">
        <w:rPr>
          <w:rFonts w:cs="Times New Roman" w:hint="eastAsia"/>
          <w:szCs w:val="24"/>
        </w:rPr>
        <w:t>帮扶不可分割</w:t>
      </w:r>
      <w:r w:rsidR="00857652" w:rsidRPr="00CB4CE3">
        <w:rPr>
          <w:rFonts w:cs="Times New Roman"/>
          <w:szCs w:val="24"/>
          <w:vertAlign w:val="superscript"/>
        </w:rPr>
        <w:t>[29]</w:t>
      </w:r>
      <w:r w:rsidR="00493644">
        <w:rPr>
          <w:rFonts w:cs="Times New Roman" w:hint="eastAsia"/>
          <w:szCs w:val="24"/>
        </w:rPr>
        <w:t>。</w:t>
      </w:r>
    </w:p>
    <w:p w:rsidR="00FE289E" w:rsidRPr="00D87FB5" w:rsidRDefault="00DB7109" w:rsidP="00321615">
      <w:pPr>
        <w:ind w:firstLineChars="0" w:firstLine="0"/>
        <w:rPr>
          <w:rFonts w:ascii="宋体" w:eastAsia="宋体" w:hAnsi="宋体" w:cs="Times New Roman"/>
          <w:b/>
          <w:szCs w:val="21"/>
        </w:rPr>
      </w:pPr>
      <w:r w:rsidRPr="001E2E27">
        <w:rPr>
          <w:rFonts w:eastAsia="宋体" w:cs="Times New Roman"/>
          <w:b/>
          <w:szCs w:val="21"/>
        </w:rPr>
        <w:t>2.2</w:t>
      </w:r>
      <w:r w:rsidRPr="00D87FB5">
        <w:rPr>
          <w:rFonts w:ascii="宋体" w:eastAsia="宋体" w:hAnsi="宋体" w:cs="Times New Roman" w:hint="eastAsia"/>
          <w:b/>
          <w:szCs w:val="21"/>
        </w:rPr>
        <w:t>基本假设</w:t>
      </w:r>
    </w:p>
    <w:p w:rsidR="00B12E71" w:rsidRPr="00CB4CE3" w:rsidRDefault="009F555C" w:rsidP="00B12E71">
      <w:pPr>
        <w:ind w:firstLine="420"/>
        <w:rPr>
          <w:rFonts w:cs="Times New Roman"/>
          <w:szCs w:val="21"/>
        </w:rPr>
      </w:pPr>
      <w:r w:rsidRPr="00CB4CE3">
        <w:rPr>
          <w:rFonts w:cs="Times New Roman"/>
          <w:szCs w:val="21"/>
        </w:rPr>
        <w:t>创业意愿</w:t>
      </w:r>
      <w:r w:rsidR="0062086C" w:rsidRPr="00CB4CE3">
        <w:rPr>
          <w:rFonts w:cs="Times New Roman"/>
          <w:szCs w:val="21"/>
        </w:rPr>
        <w:t>作为一种行为意图和倾向，已有大量的研究证明了其对创业成效的影响</w:t>
      </w:r>
      <w:r w:rsidR="009B48B0" w:rsidRPr="00CB4CE3">
        <w:rPr>
          <w:rFonts w:cs="Times New Roman"/>
          <w:szCs w:val="21"/>
          <w:vertAlign w:val="superscript"/>
        </w:rPr>
        <w:t>[30]</w:t>
      </w:r>
      <w:r w:rsidR="009B48B0" w:rsidRPr="00CB4CE3">
        <w:rPr>
          <w:rFonts w:cs="Times New Roman"/>
        </w:rPr>
        <w:t>。</w:t>
      </w:r>
      <w:r w:rsidR="008A499E" w:rsidRPr="00CB4CE3">
        <w:rPr>
          <w:rFonts w:cs="Times New Roman"/>
        </w:rPr>
        <w:t>例如</w:t>
      </w:r>
      <w:proofErr w:type="spellStart"/>
      <w:r w:rsidR="00B12E71" w:rsidRPr="00CB4CE3">
        <w:rPr>
          <w:rFonts w:cs="Times New Roman"/>
          <w:szCs w:val="21"/>
        </w:rPr>
        <w:t>Bruton</w:t>
      </w:r>
      <w:proofErr w:type="spellEnd"/>
      <w:r w:rsidR="00B12E71" w:rsidRPr="00CB4CE3">
        <w:rPr>
          <w:rFonts w:cs="Times New Roman"/>
          <w:szCs w:val="21"/>
        </w:rPr>
        <w:t>等学者认为扶贫对象的创业意愿提升能够促进其参与自助型精准帮扶的积极性</w:t>
      </w:r>
      <w:r w:rsidR="005C70A6" w:rsidRPr="00CB4CE3">
        <w:rPr>
          <w:rFonts w:cs="Times New Roman"/>
          <w:szCs w:val="21"/>
          <w:vertAlign w:val="superscript"/>
        </w:rPr>
        <w:t>[31]</w:t>
      </w:r>
      <w:r w:rsidR="00B12E71" w:rsidRPr="00CB4CE3">
        <w:rPr>
          <w:rFonts w:cs="Times New Roman"/>
          <w:szCs w:val="21"/>
        </w:rPr>
        <w:t>，创业意愿的突破使得精准扶贫对象主动搜集信息、感知环境，并且积极建立丰富的社会网络弱关系。</w:t>
      </w:r>
      <w:r w:rsidR="00635DF9" w:rsidRPr="00CB4CE3">
        <w:rPr>
          <w:rFonts w:cs="Times New Roman"/>
          <w:szCs w:val="21"/>
        </w:rPr>
        <w:t>然而</w:t>
      </w:r>
      <w:r w:rsidR="00BB3228" w:rsidRPr="00CB4CE3">
        <w:rPr>
          <w:rFonts w:cs="Times New Roman"/>
          <w:szCs w:val="21"/>
        </w:rPr>
        <w:t>我国</w:t>
      </w:r>
      <w:r w:rsidR="00DB7109" w:rsidRPr="00CB4CE3">
        <w:rPr>
          <w:rFonts w:cs="Times New Roman"/>
          <w:szCs w:val="21"/>
        </w:rPr>
        <w:t>部分扶贫对象对于</w:t>
      </w:r>
      <w:r w:rsidR="00857652">
        <w:rPr>
          <w:rFonts w:cs="Times New Roman"/>
          <w:szCs w:val="21"/>
        </w:rPr>
        <w:t>创业</w:t>
      </w:r>
      <w:r w:rsidR="00DB7109" w:rsidRPr="00CB4CE3">
        <w:rPr>
          <w:rFonts w:cs="Times New Roman"/>
          <w:szCs w:val="21"/>
        </w:rPr>
        <w:t>脱贫缺乏主观能动性，被动依赖外界的物质帮扶，导致自身创业意愿不高、创业意识不足、创业精神匮乏等</w:t>
      </w:r>
      <w:r w:rsidR="008A499E" w:rsidRPr="00CB4CE3">
        <w:rPr>
          <w:rFonts w:cs="Times New Roman"/>
          <w:szCs w:val="21"/>
        </w:rPr>
        <w:t>不良</w:t>
      </w:r>
      <w:r w:rsidR="00DB7109" w:rsidRPr="00CB4CE3">
        <w:rPr>
          <w:rFonts w:cs="Times New Roman"/>
          <w:szCs w:val="21"/>
        </w:rPr>
        <w:t>现象，</w:t>
      </w:r>
      <w:r w:rsidR="00635DF9" w:rsidRPr="00CB4CE3">
        <w:rPr>
          <w:rFonts w:cs="Times New Roman"/>
          <w:szCs w:val="21"/>
        </w:rPr>
        <w:t>对于贫困地区</w:t>
      </w:r>
      <w:r w:rsidR="00CC7D64" w:rsidRPr="00CB4CE3">
        <w:rPr>
          <w:rFonts w:cs="Times New Roman"/>
          <w:szCs w:val="21"/>
        </w:rPr>
        <w:t>扶</w:t>
      </w:r>
      <w:r w:rsidR="00CC7D64" w:rsidRPr="00CB4CE3">
        <w:rPr>
          <w:rFonts w:cs="Times New Roman"/>
          <w:szCs w:val="21"/>
        </w:rPr>
        <w:lastRenderedPageBreak/>
        <w:t>贫</w:t>
      </w:r>
      <w:r w:rsidR="00C71118" w:rsidRPr="00CB4CE3">
        <w:rPr>
          <w:rFonts w:cs="Times New Roman"/>
          <w:szCs w:val="21"/>
        </w:rPr>
        <w:t>成效</w:t>
      </w:r>
      <w:r w:rsidR="00CC7D64" w:rsidRPr="00CB4CE3">
        <w:rPr>
          <w:rFonts w:cs="Times New Roman"/>
          <w:szCs w:val="21"/>
        </w:rPr>
        <w:t>造成严重</w:t>
      </w:r>
      <w:proofErr w:type="gramStart"/>
      <w:r w:rsidR="00CC7D64" w:rsidRPr="00CB4CE3">
        <w:rPr>
          <w:rFonts w:cs="Times New Roman"/>
          <w:szCs w:val="21"/>
        </w:rPr>
        <w:t>掣</w:t>
      </w:r>
      <w:proofErr w:type="gramEnd"/>
      <w:r w:rsidR="00CC7D64" w:rsidRPr="00CB4CE3">
        <w:rPr>
          <w:rFonts w:cs="Times New Roman"/>
          <w:szCs w:val="21"/>
        </w:rPr>
        <w:t>制</w:t>
      </w:r>
      <w:r w:rsidR="00A76B27" w:rsidRPr="00CB4CE3">
        <w:rPr>
          <w:rFonts w:cs="Times New Roman"/>
          <w:szCs w:val="21"/>
          <w:vertAlign w:val="superscript"/>
        </w:rPr>
        <w:t>[</w:t>
      </w:r>
      <w:r w:rsidR="002B5A15" w:rsidRPr="00CB4CE3">
        <w:rPr>
          <w:rFonts w:cs="Times New Roman"/>
          <w:szCs w:val="21"/>
          <w:vertAlign w:val="superscript"/>
        </w:rPr>
        <w:t>32</w:t>
      </w:r>
      <w:r w:rsidR="00A76B27" w:rsidRPr="00CB4CE3">
        <w:rPr>
          <w:rFonts w:cs="Times New Roman"/>
          <w:szCs w:val="21"/>
          <w:vertAlign w:val="superscript"/>
        </w:rPr>
        <w:t>]</w:t>
      </w:r>
      <w:r w:rsidR="00607BB4" w:rsidRPr="00CB4CE3">
        <w:rPr>
          <w:rFonts w:cs="Times New Roman"/>
          <w:szCs w:val="21"/>
        </w:rPr>
        <w:t>。</w:t>
      </w:r>
      <w:r w:rsidR="00635DF9" w:rsidRPr="00CB4CE3">
        <w:rPr>
          <w:rFonts w:cs="Times New Roman"/>
          <w:szCs w:val="21"/>
        </w:rPr>
        <w:t>当前，</w:t>
      </w:r>
      <w:r w:rsidR="002B5A15" w:rsidRPr="00CB4CE3">
        <w:rPr>
          <w:rFonts w:cs="Times New Roman"/>
          <w:szCs w:val="21"/>
        </w:rPr>
        <w:t>虽然</w:t>
      </w:r>
      <w:r w:rsidR="006F2297" w:rsidRPr="00CB4CE3">
        <w:rPr>
          <w:rFonts w:cs="Times New Roman"/>
          <w:szCs w:val="21"/>
        </w:rPr>
        <w:t>我国农村贫困地区的创业活动面临着自然条件和社会市场环境的束缚，但</w:t>
      </w:r>
      <w:r w:rsidR="00F80762">
        <w:rPr>
          <w:rFonts w:cs="Times New Roman" w:hint="eastAsia"/>
          <w:szCs w:val="21"/>
        </w:rPr>
        <w:t>相较于经济发达地区，经济落后地区的农民</w:t>
      </w:r>
      <w:r w:rsidR="003E2BAC">
        <w:rPr>
          <w:rFonts w:cs="Times New Roman" w:hint="eastAsia"/>
          <w:szCs w:val="21"/>
        </w:rPr>
        <w:t>的</w:t>
      </w:r>
      <w:r w:rsidR="00F80762">
        <w:rPr>
          <w:rFonts w:cs="Times New Roman" w:hint="eastAsia"/>
          <w:szCs w:val="21"/>
        </w:rPr>
        <w:t>创业意愿更加强烈</w:t>
      </w:r>
      <w:r w:rsidR="00F80762">
        <w:rPr>
          <w:rFonts w:cs="Times New Roman"/>
          <w:szCs w:val="21"/>
        </w:rPr>
        <w:t>，</w:t>
      </w:r>
      <w:r w:rsidR="00F80762">
        <w:rPr>
          <w:rFonts w:cs="Times New Roman" w:hint="eastAsia"/>
          <w:szCs w:val="21"/>
        </w:rPr>
        <w:t>更渴望可以借助</w:t>
      </w:r>
      <w:r w:rsidR="006F2297" w:rsidRPr="00CB4CE3">
        <w:rPr>
          <w:rFonts w:cs="Times New Roman"/>
          <w:szCs w:val="21"/>
        </w:rPr>
        <w:t>创业致富来改变自身贫困落后的现状</w:t>
      </w:r>
      <w:r w:rsidR="006F2297" w:rsidRPr="00CB4CE3">
        <w:rPr>
          <w:rFonts w:cs="Times New Roman"/>
          <w:szCs w:val="21"/>
          <w:vertAlign w:val="superscript"/>
        </w:rPr>
        <w:t>[</w:t>
      </w:r>
      <w:r w:rsidR="002B5A15" w:rsidRPr="00CB4CE3">
        <w:rPr>
          <w:rFonts w:cs="Times New Roman"/>
          <w:szCs w:val="21"/>
          <w:vertAlign w:val="superscript"/>
        </w:rPr>
        <w:t>33</w:t>
      </w:r>
      <w:r w:rsidR="006F2297" w:rsidRPr="00CB4CE3">
        <w:rPr>
          <w:rFonts w:cs="Times New Roman"/>
          <w:szCs w:val="21"/>
          <w:vertAlign w:val="superscript"/>
        </w:rPr>
        <w:t>]</w:t>
      </w:r>
      <w:r w:rsidR="006F2297" w:rsidRPr="00CB4CE3">
        <w:rPr>
          <w:rFonts w:cs="Times New Roman"/>
          <w:szCs w:val="21"/>
        </w:rPr>
        <w:t>。</w:t>
      </w:r>
      <w:r w:rsidR="00857652">
        <w:rPr>
          <w:rFonts w:cs="Times New Roman" w:hint="eastAsia"/>
          <w:szCs w:val="21"/>
        </w:rPr>
        <w:t>具有创业意愿的扶贫对象在有限的条件下</w:t>
      </w:r>
      <w:r w:rsidR="00AC1488" w:rsidRPr="00CB4CE3">
        <w:rPr>
          <w:rFonts w:cs="Times New Roman"/>
          <w:szCs w:val="21"/>
        </w:rPr>
        <w:t>更</w:t>
      </w:r>
      <w:r w:rsidR="006F2297" w:rsidRPr="00CB4CE3">
        <w:rPr>
          <w:rFonts w:cs="Times New Roman"/>
          <w:szCs w:val="21"/>
        </w:rPr>
        <w:t>倾向于选择自助型精准帮扶，开展自给自足的自主</w:t>
      </w:r>
      <w:r w:rsidR="00AC1488" w:rsidRPr="00CB4CE3">
        <w:rPr>
          <w:rFonts w:cs="Times New Roman"/>
          <w:szCs w:val="21"/>
        </w:rPr>
        <w:t>性</w:t>
      </w:r>
      <w:r w:rsidR="006F2297" w:rsidRPr="00CB4CE3">
        <w:rPr>
          <w:rFonts w:cs="Times New Roman"/>
          <w:szCs w:val="21"/>
        </w:rPr>
        <w:t>创业脱贫</w:t>
      </w:r>
      <w:r w:rsidR="006F2297" w:rsidRPr="00CB4CE3">
        <w:rPr>
          <w:rFonts w:cs="Times New Roman"/>
          <w:szCs w:val="21"/>
          <w:vertAlign w:val="superscript"/>
        </w:rPr>
        <w:t>[</w:t>
      </w:r>
      <w:r w:rsidR="002B5A15" w:rsidRPr="00CB4CE3">
        <w:rPr>
          <w:rFonts w:cs="Times New Roman"/>
          <w:szCs w:val="21"/>
          <w:vertAlign w:val="superscript"/>
        </w:rPr>
        <w:t>34</w:t>
      </w:r>
      <w:r w:rsidR="006F2297" w:rsidRPr="00CB4CE3">
        <w:rPr>
          <w:rFonts w:cs="Times New Roman"/>
          <w:szCs w:val="21"/>
          <w:vertAlign w:val="superscript"/>
        </w:rPr>
        <w:t>]</w:t>
      </w:r>
      <w:r w:rsidR="006F2297" w:rsidRPr="00CB4CE3">
        <w:rPr>
          <w:rFonts w:cs="Times New Roman"/>
          <w:szCs w:val="21"/>
        </w:rPr>
        <w:t>。</w:t>
      </w:r>
      <w:r w:rsidR="00DB3C28" w:rsidRPr="00CB4CE3">
        <w:rPr>
          <w:rFonts w:cs="Times New Roman"/>
          <w:szCs w:val="21"/>
        </w:rPr>
        <w:t>自助型精准帮扶可以</w:t>
      </w:r>
      <w:proofErr w:type="gramStart"/>
      <w:r w:rsidR="00DB3C28" w:rsidRPr="00CB4CE3">
        <w:rPr>
          <w:rFonts w:cs="Times New Roman"/>
          <w:szCs w:val="21"/>
        </w:rPr>
        <w:t>让</w:t>
      </w:r>
      <w:r w:rsidR="00857652">
        <w:rPr>
          <w:rFonts w:cs="Times New Roman" w:hint="eastAsia"/>
          <w:szCs w:val="21"/>
        </w:rPr>
        <w:t>创业</w:t>
      </w:r>
      <w:r w:rsidR="00857652">
        <w:rPr>
          <w:rFonts w:cs="Times New Roman"/>
          <w:szCs w:val="21"/>
        </w:rPr>
        <w:t>扶贫</w:t>
      </w:r>
      <w:proofErr w:type="gramEnd"/>
      <w:r w:rsidR="00857652">
        <w:rPr>
          <w:rFonts w:cs="Times New Roman"/>
          <w:szCs w:val="21"/>
        </w:rPr>
        <w:t>对象</w:t>
      </w:r>
      <w:r w:rsidR="00DB3C28" w:rsidRPr="00CB4CE3">
        <w:rPr>
          <w:rFonts w:cs="Times New Roman"/>
          <w:szCs w:val="21"/>
        </w:rPr>
        <w:t>产生</w:t>
      </w:r>
      <w:r w:rsidR="00987442" w:rsidRPr="00CB4CE3">
        <w:rPr>
          <w:rFonts w:cs="Times New Roman"/>
          <w:szCs w:val="21"/>
        </w:rPr>
        <w:t>主动思考</w:t>
      </w:r>
      <w:r w:rsidR="00857652">
        <w:rPr>
          <w:rFonts w:cs="Times New Roman" w:hint="eastAsia"/>
          <w:szCs w:val="21"/>
        </w:rPr>
        <w:t>、</w:t>
      </w:r>
      <w:r w:rsidR="00987442" w:rsidRPr="00CB4CE3">
        <w:rPr>
          <w:rFonts w:cs="Times New Roman"/>
          <w:szCs w:val="21"/>
        </w:rPr>
        <w:t>自我学习等能动性行为，</w:t>
      </w:r>
      <w:r w:rsidR="00DB3C28" w:rsidRPr="00CB4CE3">
        <w:rPr>
          <w:rFonts w:cs="Times New Roman"/>
          <w:szCs w:val="21"/>
        </w:rPr>
        <w:t>在此基础上</w:t>
      </w:r>
      <w:r w:rsidR="00F80762">
        <w:rPr>
          <w:rFonts w:cs="Times New Roman"/>
          <w:szCs w:val="21"/>
        </w:rPr>
        <w:t>进一步强化</w:t>
      </w:r>
      <w:r w:rsidR="00F80762">
        <w:rPr>
          <w:rFonts w:cs="Times New Roman" w:hint="eastAsia"/>
          <w:szCs w:val="21"/>
        </w:rPr>
        <w:t>贫困</w:t>
      </w:r>
      <w:r w:rsidR="00857652">
        <w:rPr>
          <w:rFonts w:cs="Times New Roman" w:hint="eastAsia"/>
          <w:szCs w:val="21"/>
        </w:rPr>
        <w:t>对象</w:t>
      </w:r>
      <w:r w:rsidR="00F80762">
        <w:rPr>
          <w:rFonts w:cs="Times New Roman" w:hint="eastAsia"/>
          <w:szCs w:val="21"/>
        </w:rPr>
        <w:t>独自建立创业事业</w:t>
      </w:r>
      <w:r w:rsidR="00F80762">
        <w:rPr>
          <w:rFonts w:cs="Times New Roman"/>
          <w:szCs w:val="21"/>
        </w:rPr>
        <w:t>的意愿，</w:t>
      </w:r>
      <w:r w:rsidR="0097068E">
        <w:rPr>
          <w:rFonts w:cs="Times New Roman" w:hint="eastAsia"/>
          <w:szCs w:val="21"/>
        </w:rPr>
        <w:t>建立</w:t>
      </w:r>
      <w:proofErr w:type="gramStart"/>
      <w:r w:rsidR="00DB3C28" w:rsidRPr="00CB4CE3">
        <w:rPr>
          <w:rFonts w:cs="Times New Roman"/>
          <w:szCs w:val="21"/>
        </w:rPr>
        <w:t>创业扶贫</w:t>
      </w:r>
      <w:proofErr w:type="gramEnd"/>
      <w:r w:rsidR="00DB3C28" w:rsidRPr="00CB4CE3">
        <w:rPr>
          <w:rFonts w:cs="Times New Roman"/>
          <w:szCs w:val="21"/>
        </w:rPr>
        <w:t>对象与利益关联方的价值网络，并挖掘出更为广泛的创业机会</w:t>
      </w:r>
      <w:r w:rsidR="00DB3C28" w:rsidRPr="00CB4CE3">
        <w:rPr>
          <w:rFonts w:cs="Times New Roman"/>
          <w:szCs w:val="21"/>
          <w:vertAlign w:val="superscript"/>
        </w:rPr>
        <w:t>[</w:t>
      </w:r>
      <w:r w:rsidR="002B5A15" w:rsidRPr="00CB4CE3">
        <w:rPr>
          <w:rFonts w:cs="Times New Roman"/>
          <w:szCs w:val="21"/>
          <w:vertAlign w:val="superscript"/>
        </w:rPr>
        <w:t>35</w:t>
      </w:r>
      <w:r w:rsidR="00DB3C28" w:rsidRPr="00CB4CE3">
        <w:rPr>
          <w:rFonts w:cs="Times New Roman"/>
          <w:szCs w:val="21"/>
          <w:vertAlign w:val="superscript"/>
        </w:rPr>
        <w:t>]</w:t>
      </w:r>
      <w:r w:rsidR="00B12E71" w:rsidRPr="00CB4CE3">
        <w:rPr>
          <w:rFonts w:cs="Times New Roman"/>
          <w:szCs w:val="21"/>
        </w:rPr>
        <w:t>，</w:t>
      </w:r>
      <w:r w:rsidR="0097068E">
        <w:rPr>
          <w:rFonts w:cs="Times New Roman" w:hint="eastAsia"/>
          <w:szCs w:val="21"/>
        </w:rPr>
        <w:t>因此</w:t>
      </w:r>
      <w:proofErr w:type="gramStart"/>
      <w:r w:rsidR="00E22D58">
        <w:rPr>
          <w:rFonts w:cs="Times New Roman"/>
          <w:szCs w:val="21"/>
        </w:rPr>
        <w:t>创业扶贫</w:t>
      </w:r>
      <w:proofErr w:type="gramEnd"/>
      <w:r w:rsidR="00E22D58">
        <w:rPr>
          <w:rFonts w:cs="Times New Roman"/>
          <w:szCs w:val="21"/>
        </w:rPr>
        <w:t>成效</w:t>
      </w:r>
      <w:r w:rsidR="00B12E71" w:rsidRPr="00CB4CE3">
        <w:rPr>
          <w:rFonts w:cs="Times New Roman"/>
          <w:szCs w:val="21"/>
        </w:rPr>
        <w:t>更为显著。综上所述，提出如下假设：</w:t>
      </w:r>
    </w:p>
    <w:p w:rsidR="00B12E71" w:rsidRPr="00D87FB5" w:rsidRDefault="00B12E71" w:rsidP="00D87FB5">
      <w:pPr>
        <w:ind w:firstLine="422"/>
        <w:rPr>
          <w:rFonts w:cs="Times New Roman"/>
          <w:b/>
          <w:bCs/>
          <w:szCs w:val="21"/>
        </w:rPr>
      </w:pPr>
      <w:r w:rsidRPr="00D87FB5">
        <w:rPr>
          <w:rFonts w:cs="Times New Roman"/>
          <w:b/>
          <w:bCs/>
          <w:szCs w:val="21"/>
        </w:rPr>
        <w:t>H1</w:t>
      </w:r>
      <w:r w:rsidRPr="00D87FB5">
        <w:rPr>
          <w:rFonts w:cs="Times New Roman" w:hint="eastAsia"/>
          <w:b/>
          <w:bCs/>
          <w:szCs w:val="21"/>
        </w:rPr>
        <w:t>：自助型精准帮扶对于扶贫对象的创业意愿正向影响</w:t>
      </w:r>
      <w:proofErr w:type="gramStart"/>
      <w:r w:rsidR="00E22D58">
        <w:rPr>
          <w:rFonts w:cs="Times New Roman"/>
          <w:b/>
          <w:bCs/>
          <w:szCs w:val="21"/>
        </w:rPr>
        <w:t>创业扶贫</w:t>
      </w:r>
      <w:proofErr w:type="gramEnd"/>
      <w:r w:rsidR="00E22D58">
        <w:rPr>
          <w:rFonts w:cs="Times New Roman"/>
          <w:b/>
          <w:bCs/>
          <w:szCs w:val="21"/>
        </w:rPr>
        <w:t>成效</w:t>
      </w:r>
      <w:r w:rsidRPr="00D87FB5">
        <w:rPr>
          <w:rFonts w:cs="Times New Roman" w:hint="eastAsia"/>
          <w:b/>
          <w:bCs/>
          <w:szCs w:val="21"/>
        </w:rPr>
        <w:t>具有中介效应</w:t>
      </w:r>
    </w:p>
    <w:p w:rsidR="005D5B6F" w:rsidRPr="00CB4CE3" w:rsidRDefault="005D5B6F" w:rsidP="00F80762">
      <w:pPr>
        <w:ind w:firstLine="420"/>
        <w:rPr>
          <w:rFonts w:cs="Times New Roman"/>
          <w:szCs w:val="21"/>
        </w:rPr>
      </w:pPr>
      <w:r w:rsidRPr="00CB4CE3">
        <w:rPr>
          <w:rFonts w:cs="Times New Roman"/>
          <w:szCs w:val="21"/>
        </w:rPr>
        <w:t>根据</w:t>
      </w:r>
      <w:r w:rsidR="00D83E7B" w:rsidRPr="00CB4CE3">
        <w:rPr>
          <w:rFonts w:cs="Times New Roman"/>
          <w:szCs w:val="21"/>
        </w:rPr>
        <w:t>赋权</w:t>
      </w:r>
      <w:r w:rsidR="00B97DB8" w:rsidRPr="00CB4CE3">
        <w:rPr>
          <w:rFonts w:cs="Times New Roman"/>
          <w:szCs w:val="21"/>
        </w:rPr>
        <w:t>理论，改善农村</w:t>
      </w:r>
      <w:proofErr w:type="gramStart"/>
      <w:r w:rsidR="00E22D58">
        <w:rPr>
          <w:rFonts w:cs="Times New Roman"/>
          <w:szCs w:val="21"/>
        </w:rPr>
        <w:t>创业扶贫</w:t>
      </w:r>
      <w:proofErr w:type="gramEnd"/>
      <w:r w:rsidR="00E22D58">
        <w:rPr>
          <w:rFonts w:cs="Times New Roman"/>
          <w:szCs w:val="21"/>
        </w:rPr>
        <w:t>成效</w:t>
      </w:r>
      <w:r w:rsidR="002105E0" w:rsidRPr="00CB4CE3">
        <w:rPr>
          <w:rFonts w:cs="Times New Roman"/>
          <w:szCs w:val="21"/>
        </w:rPr>
        <w:t>以</w:t>
      </w:r>
      <w:r w:rsidR="0057715D" w:rsidRPr="00CB4CE3">
        <w:rPr>
          <w:rFonts w:cs="Times New Roman"/>
          <w:szCs w:val="21"/>
        </w:rPr>
        <w:t>充裕的</w:t>
      </w:r>
      <w:r w:rsidR="00A33924" w:rsidRPr="00CB4CE3">
        <w:rPr>
          <w:rFonts w:cs="Times New Roman"/>
          <w:szCs w:val="21"/>
        </w:rPr>
        <w:t>创业资源禀赋为依托</w:t>
      </w:r>
      <w:r w:rsidR="00791F32" w:rsidRPr="00CB4CE3">
        <w:rPr>
          <w:rFonts w:cs="Times New Roman"/>
          <w:szCs w:val="21"/>
        </w:rPr>
        <w:t>，</w:t>
      </w:r>
      <w:r w:rsidR="00D83E7B" w:rsidRPr="00CB4CE3">
        <w:rPr>
          <w:rFonts w:cs="Times New Roman"/>
          <w:szCs w:val="21"/>
        </w:rPr>
        <w:t>主要</w:t>
      </w:r>
      <w:r w:rsidR="00791F32" w:rsidRPr="00CB4CE3">
        <w:rPr>
          <w:rFonts w:cs="Times New Roman"/>
          <w:szCs w:val="21"/>
        </w:rPr>
        <w:t>源于个人原始</w:t>
      </w:r>
      <w:r w:rsidRPr="00CB4CE3">
        <w:rPr>
          <w:rFonts w:cs="Times New Roman"/>
          <w:szCs w:val="21"/>
        </w:rPr>
        <w:t>资源</w:t>
      </w:r>
      <w:r w:rsidR="00791F32" w:rsidRPr="00CB4CE3">
        <w:rPr>
          <w:rFonts w:cs="Times New Roman"/>
          <w:szCs w:val="21"/>
        </w:rPr>
        <w:t>禀赋，如</w:t>
      </w:r>
      <w:r w:rsidR="007F26ED" w:rsidRPr="00CB4CE3">
        <w:rPr>
          <w:rFonts w:cs="Times New Roman"/>
          <w:szCs w:val="21"/>
        </w:rPr>
        <w:t>技能、经验和亲朋</w:t>
      </w:r>
      <w:r w:rsidRPr="00CB4CE3">
        <w:rPr>
          <w:rFonts w:cs="Times New Roman"/>
          <w:szCs w:val="21"/>
        </w:rPr>
        <w:t>支持</w:t>
      </w:r>
      <w:r w:rsidRPr="00CB4CE3">
        <w:rPr>
          <w:rFonts w:cs="Times New Roman"/>
          <w:szCs w:val="21"/>
          <w:vertAlign w:val="superscript"/>
        </w:rPr>
        <w:t>[</w:t>
      </w:r>
      <w:r w:rsidR="00575829" w:rsidRPr="00CB4CE3">
        <w:rPr>
          <w:rFonts w:cs="Times New Roman"/>
          <w:szCs w:val="21"/>
          <w:vertAlign w:val="superscript"/>
        </w:rPr>
        <w:t>36</w:t>
      </w:r>
      <w:r w:rsidRPr="00CB4CE3">
        <w:rPr>
          <w:rFonts w:cs="Times New Roman"/>
          <w:szCs w:val="21"/>
          <w:vertAlign w:val="superscript"/>
        </w:rPr>
        <w:t>]</w:t>
      </w:r>
      <w:r w:rsidR="00D83E7B" w:rsidRPr="00CB4CE3">
        <w:rPr>
          <w:rFonts w:cs="Times New Roman"/>
          <w:szCs w:val="21"/>
        </w:rPr>
        <w:t>。</w:t>
      </w:r>
      <w:r w:rsidR="00717E27" w:rsidRPr="00CB4CE3">
        <w:rPr>
          <w:rFonts w:cs="Times New Roman"/>
          <w:szCs w:val="21"/>
        </w:rPr>
        <w:t>丰富的创业资源为创业活动的有效开展奠定了发展</w:t>
      </w:r>
      <w:r w:rsidRPr="00CB4CE3">
        <w:rPr>
          <w:rFonts w:cs="Times New Roman"/>
          <w:szCs w:val="21"/>
        </w:rPr>
        <w:t>基础，扶贫对象能够获取的资金资源、教育资源、技术资源</w:t>
      </w:r>
      <w:proofErr w:type="gramStart"/>
      <w:r w:rsidRPr="00CB4CE3">
        <w:rPr>
          <w:rFonts w:cs="Times New Roman"/>
          <w:szCs w:val="21"/>
        </w:rPr>
        <w:t>等创业</w:t>
      </w:r>
      <w:proofErr w:type="gramEnd"/>
      <w:r w:rsidRPr="00CB4CE3">
        <w:rPr>
          <w:rFonts w:cs="Times New Roman"/>
          <w:szCs w:val="21"/>
        </w:rPr>
        <w:t>资源越多，其</w:t>
      </w:r>
      <w:r w:rsidR="009B53C3" w:rsidRPr="00CB4CE3">
        <w:rPr>
          <w:rFonts w:cs="Times New Roman"/>
          <w:szCs w:val="21"/>
        </w:rPr>
        <w:t>自身的创业知识和技能的提升空间更大，扶贫对象创业过程中的市场适应能力</w:t>
      </w:r>
      <w:r w:rsidR="005A48E9" w:rsidRPr="00CB4CE3">
        <w:rPr>
          <w:rFonts w:cs="Times New Roman"/>
          <w:szCs w:val="21"/>
        </w:rPr>
        <w:t>亦更强，进而影响其</w:t>
      </w:r>
      <w:proofErr w:type="gramStart"/>
      <w:r w:rsidRPr="00CB4CE3">
        <w:rPr>
          <w:rFonts w:cs="Times New Roman"/>
          <w:szCs w:val="21"/>
        </w:rPr>
        <w:t>创业扶贫</w:t>
      </w:r>
      <w:proofErr w:type="gramEnd"/>
      <w:r w:rsidRPr="00CB4CE3">
        <w:rPr>
          <w:rFonts w:cs="Times New Roman"/>
          <w:szCs w:val="21"/>
        </w:rPr>
        <w:t>绩效</w:t>
      </w:r>
      <w:r w:rsidRPr="00CB4CE3">
        <w:rPr>
          <w:rFonts w:cs="Times New Roman"/>
          <w:szCs w:val="21"/>
          <w:vertAlign w:val="superscript"/>
        </w:rPr>
        <w:t>[</w:t>
      </w:r>
      <w:r w:rsidR="00A844D3" w:rsidRPr="00CB4CE3">
        <w:rPr>
          <w:rFonts w:cs="Times New Roman"/>
          <w:szCs w:val="21"/>
          <w:vertAlign w:val="superscript"/>
        </w:rPr>
        <w:t>37</w:t>
      </w:r>
      <w:r w:rsidRPr="00CB4CE3">
        <w:rPr>
          <w:rFonts w:cs="Times New Roman"/>
          <w:szCs w:val="21"/>
          <w:vertAlign w:val="superscript"/>
        </w:rPr>
        <w:t>]</w:t>
      </w:r>
      <w:r w:rsidRPr="00CB4CE3">
        <w:rPr>
          <w:rFonts w:cs="Times New Roman"/>
          <w:szCs w:val="21"/>
        </w:rPr>
        <w:t>。扶贫对象以自力更生的方</w:t>
      </w:r>
      <w:r w:rsidR="004F77D9" w:rsidRPr="00CB4CE3">
        <w:rPr>
          <w:rFonts w:cs="Times New Roman"/>
          <w:szCs w:val="21"/>
        </w:rPr>
        <w:t>式参与创业脱贫，个人态度</w:t>
      </w:r>
      <w:r w:rsidR="00A81134" w:rsidRPr="00CB4CE3">
        <w:rPr>
          <w:rFonts w:cs="Times New Roman"/>
          <w:szCs w:val="21"/>
        </w:rPr>
        <w:t>也</w:t>
      </w:r>
      <w:r w:rsidR="004F77D9" w:rsidRPr="00CB4CE3">
        <w:rPr>
          <w:rFonts w:cs="Times New Roman"/>
          <w:szCs w:val="21"/>
        </w:rPr>
        <w:t>由等待外部扶持转向</w:t>
      </w:r>
      <w:r w:rsidR="0097068E">
        <w:rPr>
          <w:rFonts w:cs="Times New Roman" w:hint="eastAsia"/>
          <w:szCs w:val="21"/>
        </w:rPr>
        <w:t>自主</w:t>
      </w:r>
      <w:r w:rsidR="004F77D9" w:rsidRPr="00CB4CE3">
        <w:rPr>
          <w:rFonts w:cs="Times New Roman"/>
          <w:szCs w:val="21"/>
        </w:rPr>
        <w:t>创业脱贫</w:t>
      </w:r>
      <w:r w:rsidRPr="00CB4CE3">
        <w:rPr>
          <w:rFonts w:cs="Times New Roman"/>
          <w:szCs w:val="21"/>
        </w:rPr>
        <w:t>，</w:t>
      </w:r>
      <w:r w:rsidR="0097068E">
        <w:rPr>
          <w:rFonts w:cs="Times New Roman" w:hint="eastAsia"/>
          <w:szCs w:val="21"/>
        </w:rPr>
        <w:t>因此</w:t>
      </w:r>
      <w:r w:rsidR="0097068E">
        <w:rPr>
          <w:rFonts w:cs="Times New Roman"/>
          <w:szCs w:val="21"/>
        </w:rPr>
        <w:t>将</w:t>
      </w:r>
      <w:r w:rsidRPr="00CB4CE3">
        <w:rPr>
          <w:rFonts w:cs="Times New Roman"/>
          <w:szCs w:val="21"/>
        </w:rPr>
        <w:t>主动</w:t>
      </w:r>
      <w:r w:rsidR="0097068E">
        <w:rPr>
          <w:rFonts w:cs="Times New Roman" w:hint="eastAsia"/>
          <w:szCs w:val="21"/>
        </w:rPr>
        <w:t>开展</w:t>
      </w:r>
      <w:r w:rsidRPr="00CB4CE3">
        <w:rPr>
          <w:rFonts w:cs="Times New Roman"/>
          <w:szCs w:val="21"/>
        </w:rPr>
        <w:t>创业学习与能力提升</w:t>
      </w:r>
      <w:r w:rsidRPr="00CB4CE3">
        <w:rPr>
          <w:rFonts w:cs="Times New Roman"/>
          <w:szCs w:val="21"/>
          <w:vertAlign w:val="superscript"/>
        </w:rPr>
        <w:t>[</w:t>
      </w:r>
      <w:r w:rsidR="00A844D3" w:rsidRPr="00CB4CE3">
        <w:rPr>
          <w:rFonts w:cs="Times New Roman"/>
          <w:szCs w:val="21"/>
          <w:vertAlign w:val="superscript"/>
        </w:rPr>
        <w:t>38</w:t>
      </w:r>
      <w:r w:rsidRPr="00CB4CE3">
        <w:rPr>
          <w:rFonts w:cs="Times New Roman"/>
          <w:szCs w:val="21"/>
          <w:vertAlign w:val="superscript"/>
        </w:rPr>
        <w:t>]</w:t>
      </w:r>
      <w:r w:rsidR="004F77D9" w:rsidRPr="00CB4CE3">
        <w:rPr>
          <w:rFonts w:cs="Times New Roman"/>
          <w:szCs w:val="21"/>
        </w:rPr>
        <w:t>。</w:t>
      </w:r>
      <w:r w:rsidR="00A81134" w:rsidRPr="00CB4CE3">
        <w:rPr>
          <w:rFonts w:cs="Times New Roman"/>
          <w:szCs w:val="21"/>
        </w:rPr>
        <w:t>此时，</w:t>
      </w:r>
      <w:r w:rsidRPr="00CB4CE3">
        <w:rPr>
          <w:rFonts w:cs="Times New Roman"/>
          <w:szCs w:val="21"/>
        </w:rPr>
        <w:t>扶贫对象</w:t>
      </w:r>
      <w:r w:rsidR="00A81134" w:rsidRPr="00CB4CE3">
        <w:rPr>
          <w:rFonts w:cs="Times New Roman"/>
          <w:szCs w:val="21"/>
        </w:rPr>
        <w:t>通过自助型精准帮扶机制向内</w:t>
      </w:r>
      <w:r w:rsidR="0030273F" w:rsidRPr="00CB4CE3">
        <w:rPr>
          <w:rFonts w:cs="Times New Roman"/>
          <w:szCs w:val="21"/>
        </w:rPr>
        <w:t>释放创业动能，向外主动</w:t>
      </w:r>
      <w:proofErr w:type="gramStart"/>
      <w:r w:rsidR="0030273F" w:rsidRPr="00CB4CE3">
        <w:rPr>
          <w:rFonts w:cs="Times New Roman"/>
          <w:szCs w:val="21"/>
        </w:rPr>
        <w:t>搜素行业</w:t>
      </w:r>
      <w:proofErr w:type="gramEnd"/>
      <w:r w:rsidR="0030273F" w:rsidRPr="00CB4CE3">
        <w:rPr>
          <w:rFonts w:cs="Times New Roman"/>
          <w:szCs w:val="21"/>
        </w:rPr>
        <w:t>资源</w:t>
      </w:r>
      <w:r w:rsidR="0097068E">
        <w:rPr>
          <w:rFonts w:cs="Times New Roman" w:hint="eastAsia"/>
          <w:szCs w:val="21"/>
        </w:rPr>
        <w:t>，</w:t>
      </w:r>
      <w:r w:rsidR="0030273F" w:rsidRPr="00CB4CE3">
        <w:rPr>
          <w:rFonts w:cs="Times New Roman"/>
          <w:szCs w:val="21"/>
        </w:rPr>
        <w:t>进</w:t>
      </w:r>
      <w:r w:rsidR="00D1758B" w:rsidRPr="00CB4CE3">
        <w:rPr>
          <w:rFonts w:cs="Times New Roman"/>
          <w:szCs w:val="21"/>
        </w:rPr>
        <w:t>而</w:t>
      </w:r>
      <w:r w:rsidR="007740CD">
        <w:rPr>
          <w:rFonts w:cs="Times New Roman" w:hint="eastAsia"/>
          <w:szCs w:val="21"/>
        </w:rPr>
        <w:t>增强</w:t>
      </w:r>
      <w:r w:rsidRPr="00CB4CE3">
        <w:rPr>
          <w:rFonts w:cs="Times New Roman"/>
          <w:szCs w:val="21"/>
        </w:rPr>
        <w:t>创业</w:t>
      </w:r>
      <w:r w:rsidR="00D1758B" w:rsidRPr="00CB4CE3">
        <w:rPr>
          <w:rFonts w:cs="Times New Roman"/>
          <w:szCs w:val="21"/>
        </w:rPr>
        <w:t>资源获取能力、</w:t>
      </w:r>
      <w:r w:rsidR="00F80762">
        <w:rPr>
          <w:rFonts w:cs="Times New Roman" w:hint="eastAsia"/>
          <w:szCs w:val="21"/>
        </w:rPr>
        <w:t>转化</w:t>
      </w:r>
      <w:r w:rsidR="00F80762">
        <w:rPr>
          <w:rFonts w:cs="Times New Roman"/>
          <w:szCs w:val="21"/>
        </w:rPr>
        <w:t>能力以及</w:t>
      </w:r>
      <w:r w:rsidR="00F80762">
        <w:rPr>
          <w:rFonts w:cs="Times New Roman" w:hint="eastAsia"/>
          <w:szCs w:val="21"/>
        </w:rPr>
        <w:t>创业战略应变能力，有效提升创业企业市场存活率。</w:t>
      </w:r>
      <w:r w:rsidR="00D1758B" w:rsidRPr="00CB4CE3">
        <w:rPr>
          <w:rFonts w:cs="Times New Roman"/>
          <w:szCs w:val="21"/>
        </w:rPr>
        <w:t>另外，</w:t>
      </w:r>
      <w:r w:rsidRPr="00CB4CE3">
        <w:rPr>
          <w:rFonts w:cs="Times New Roman"/>
          <w:szCs w:val="21"/>
        </w:rPr>
        <w:t>Grimm</w:t>
      </w:r>
      <w:r w:rsidRPr="00CB4CE3">
        <w:rPr>
          <w:rFonts w:cs="Times New Roman"/>
          <w:szCs w:val="21"/>
        </w:rPr>
        <w:t>等学者的研究</w:t>
      </w:r>
      <w:r w:rsidR="0097068E">
        <w:rPr>
          <w:rFonts w:cs="Times New Roman"/>
          <w:szCs w:val="21"/>
        </w:rPr>
        <w:t>结果</w:t>
      </w:r>
      <w:r w:rsidRPr="00CB4CE3">
        <w:rPr>
          <w:rFonts w:cs="Times New Roman"/>
          <w:szCs w:val="21"/>
        </w:rPr>
        <w:t>亦</w:t>
      </w:r>
      <w:r w:rsidR="0097068E">
        <w:rPr>
          <w:rFonts w:cs="Times New Roman" w:hint="eastAsia"/>
          <w:szCs w:val="21"/>
        </w:rPr>
        <w:t>表明</w:t>
      </w:r>
      <w:r w:rsidRPr="00CB4CE3">
        <w:rPr>
          <w:rFonts w:cs="Times New Roman"/>
          <w:szCs w:val="21"/>
        </w:rPr>
        <w:t>，扶贫对象自身的创业资源积累更</w:t>
      </w:r>
      <w:r w:rsidR="00F80762">
        <w:rPr>
          <w:rFonts w:cs="Times New Roman"/>
          <w:szCs w:val="21"/>
        </w:rPr>
        <w:t>多，其创业门槛更低，技术、资金、渠道等资源的利用提高了</w:t>
      </w:r>
      <w:r w:rsidR="00F80762">
        <w:rPr>
          <w:rFonts w:cs="Times New Roman" w:hint="eastAsia"/>
          <w:szCs w:val="21"/>
        </w:rPr>
        <w:t>创业绩效的可行性和稳定性，确保创业脱贫的效率和质量</w:t>
      </w:r>
      <w:r w:rsidR="00065B1F" w:rsidRPr="00CB4CE3">
        <w:rPr>
          <w:rFonts w:cs="Times New Roman"/>
          <w:szCs w:val="21"/>
          <w:vertAlign w:val="superscript"/>
        </w:rPr>
        <w:t>[39]</w:t>
      </w:r>
      <w:r w:rsidRPr="00CB4CE3">
        <w:rPr>
          <w:rFonts w:cs="Times New Roman"/>
          <w:szCs w:val="21"/>
        </w:rPr>
        <w:t>。综上所述，提出如下假设：</w:t>
      </w:r>
    </w:p>
    <w:p w:rsidR="005D5B6F" w:rsidRPr="00D87FB5" w:rsidRDefault="0079126D" w:rsidP="00D87FB5">
      <w:pPr>
        <w:ind w:firstLine="422"/>
        <w:rPr>
          <w:rFonts w:cs="Times New Roman"/>
          <w:b/>
          <w:bCs/>
          <w:szCs w:val="21"/>
        </w:rPr>
      </w:pPr>
      <w:r w:rsidRPr="00D87FB5">
        <w:rPr>
          <w:rFonts w:cs="Times New Roman"/>
          <w:b/>
          <w:bCs/>
          <w:szCs w:val="21"/>
        </w:rPr>
        <w:t>H2</w:t>
      </w:r>
      <w:r w:rsidRPr="00D87FB5">
        <w:rPr>
          <w:rFonts w:cs="Times New Roman" w:hint="eastAsia"/>
          <w:b/>
          <w:bCs/>
          <w:szCs w:val="21"/>
        </w:rPr>
        <w:t>：</w:t>
      </w:r>
      <w:r w:rsidR="005D5B6F" w:rsidRPr="00D87FB5">
        <w:rPr>
          <w:rFonts w:cs="Times New Roman" w:hint="eastAsia"/>
          <w:b/>
          <w:bCs/>
          <w:szCs w:val="21"/>
        </w:rPr>
        <w:t>自助型精准帮扶对于扶贫对象的创业资源正向影响</w:t>
      </w:r>
      <w:proofErr w:type="gramStart"/>
      <w:r w:rsidR="00E22D58">
        <w:rPr>
          <w:rFonts w:cs="Times New Roman"/>
          <w:b/>
          <w:bCs/>
          <w:szCs w:val="21"/>
        </w:rPr>
        <w:t>创业扶贫</w:t>
      </w:r>
      <w:proofErr w:type="gramEnd"/>
      <w:r w:rsidR="00E22D58">
        <w:rPr>
          <w:rFonts w:cs="Times New Roman"/>
          <w:b/>
          <w:bCs/>
          <w:szCs w:val="21"/>
        </w:rPr>
        <w:t>成效</w:t>
      </w:r>
      <w:r w:rsidR="005D5B6F" w:rsidRPr="00D87FB5">
        <w:rPr>
          <w:rFonts w:cs="Times New Roman" w:hint="eastAsia"/>
          <w:b/>
          <w:bCs/>
          <w:szCs w:val="21"/>
        </w:rPr>
        <w:t>具有中介效应</w:t>
      </w:r>
    </w:p>
    <w:p w:rsidR="004F4BF7" w:rsidRPr="00CB4CE3" w:rsidRDefault="004F4BF7" w:rsidP="0097063B">
      <w:pPr>
        <w:ind w:firstLine="420"/>
        <w:rPr>
          <w:rFonts w:cs="Times New Roman"/>
          <w:szCs w:val="21"/>
        </w:rPr>
      </w:pPr>
      <w:r w:rsidRPr="00CB4CE3">
        <w:rPr>
          <w:rFonts w:cs="Times New Roman"/>
        </w:rPr>
        <w:t>社会资本理论认为增强他助、强化信任、广泛参与是提高</w:t>
      </w:r>
      <w:proofErr w:type="gramStart"/>
      <w:r w:rsidR="00E22D58">
        <w:rPr>
          <w:rFonts w:cs="Times New Roman"/>
        </w:rPr>
        <w:t>创业扶贫</w:t>
      </w:r>
      <w:proofErr w:type="gramEnd"/>
      <w:r w:rsidR="00E22D58">
        <w:rPr>
          <w:rFonts w:cs="Times New Roman"/>
        </w:rPr>
        <w:t>成效</w:t>
      </w:r>
      <w:r w:rsidRPr="00CB4CE3">
        <w:rPr>
          <w:rFonts w:cs="Times New Roman"/>
        </w:rPr>
        <w:t>的重要前提</w:t>
      </w:r>
      <w:r w:rsidRPr="00CB4CE3">
        <w:rPr>
          <w:rFonts w:cs="Times New Roman"/>
          <w:vertAlign w:val="superscript"/>
        </w:rPr>
        <w:t>[40]</w:t>
      </w:r>
      <w:r w:rsidR="00F80762">
        <w:rPr>
          <w:rFonts w:cs="Times New Roman"/>
        </w:rPr>
        <w:t>。</w:t>
      </w:r>
      <w:proofErr w:type="gramStart"/>
      <w:r w:rsidR="00F80762">
        <w:rPr>
          <w:rFonts w:cs="Times New Roman"/>
        </w:rPr>
        <w:t>他助型精准</w:t>
      </w:r>
      <w:proofErr w:type="gramEnd"/>
      <w:r w:rsidR="00F80762">
        <w:rPr>
          <w:rFonts w:cs="Times New Roman"/>
        </w:rPr>
        <w:t>帮扶作为</w:t>
      </w:r>
      <w:proofErr w:type="gramStart"/>
      <w:r w:rsidR="00F80762">
        <w:rPr>
          <w:rFonts w:cs="Times New Roman"/>
        </w:rPr>
        <w:t>创业扶贫</w:t>
      </w:r>
      <w:proofErr w:type="gramEnd"/>
      <w:r w:rsidR="00F80762">
        <w:rPr>
          <w:rFonts w:cs="Times New Roman"/>
        </w:rPr>
        <w:t>的新模式，</w:t>
      </w:r>
      <w:r w:rsidR="00F80762">
        <w:rPr>
          <w:rFonts w:cs="Times New Roman" w:hint="eastAsia"/>
        </w:rPr>
        <w:t>突出优势</w:t>
      </w:r>
      <w:r w:rsidR="001F5E80">
        <w:rPr>
          <w:rFonts w:cs="Times New Roman" w:hint="eastAsia"/>
        </w:rPr>
        <w:t>为</w:t>
      </w:r>
      <w:r w:rsidR="007A3FBE">
        <w:rPr>
          <w:rFonts w:cs="Times New Roman" w:hint="eastAsia"/>
        </w:rPr>
        <w:t>可以</w:t>
      </w:r>
      <w:r w:rsidR="00F80762">
        <w:rPr>
          <w:rFonts w:cs="Times New Roman" w:hint="eastAsia"/>
        </w:rPr>
        <w:t>协调</w:t>
      </w:r>
      <w:r w:rsidR="00F80762">
        <w:rPr>
          <w:rFonts w:cs="Times New Roman"/>
        </w:rPr>
        <w:t>政府、</w:t>
      </w:r>
      <w:r w:rsidR="00F80762">
        <w:rPr>
          <w:rFonts w:cs="Times New Roman" w:hint="eastAsia"/>
        </w:rPr>
        <w:t>社会企业以及第三方</w:t>
      </w:r>
      <w:r w:rsidR="00F1162A" w:rsidRPr="00CB4CE3">
        <w:rPr>
          <w:rFonts w:cs="Times New Roman"/>
        </w:rPr>
        <w:t>等</w:t>
      </w:r>
      <w:r w:rsidR="00F1162A" w:rsidRPr="00CB4CE3">
        <w:rPr>
          <w:rFonts w:cs="Times New Roman" w:hint="eastAsia"/>
        </w:rPr>
        <w:t>多方</w:t>
      </w:r>
      <w:r w:rsidR="00F1162A" w:rsidRPr="00CB4CE3">
        <w:rPr>
          <w:rFonts w:cs="Times New Roman"/>
        </w:rPr>
        <w:t>社会力量</w:t>
      </w:r>
      <w:r w:rsidR="00F1162A" w:rsidRPr="00CB4CE3">
        <w:rPr>
          <w:rFonts w:cs="Times New Roman" w:hint="eastAsia"/>
        </w:rPr>
        <w:t>。</w:t>
      </w:r>
      <w:r w:rsidRPr="00CB4CE3">
        <w:rPr>
          <w:rFonts w:cs="Times New Roman"/>
        </w:rPr>
        <w:t>Yadav</w:t>
      </w:r>
      <w:r w:rsidRPr="00CB4CE3">
        <w:rPr>
          <w:rFonts w:cs="Times New Roman"/>
        </w:rPr>
        <w:t>等学者认为农村贫困地区创业意愿不足的根本原因在于传统思想观念的束缚</w:t>
      </w:r>
      <w:r w:rsidRPr="00CB4CE3">
        <w:rPr>
          <w:rFonts w:cs="Times New Roman"/>
          <w:vertAlign w:val="superscript"/>
        </w:rPr>
        <w:t>[41]</w:t>
      </w:r>
      <w:r w:rsidRPr="00CB4CE3">
        <w:rPr>
          <w:rFonts w:cs="Times New Roman"/>
        </w:rPr>
        <w:t>，</w:t>
      </w:r>
      <w:proofErr w:type="gramStart"/>
      <w:r w:rsidRPr="00CB4CE3">
        <w:rPr>
          <w:rFonts w:cs="Times New Roman"/>
        </w:rPr>
        <w:t>他助型精准</w:t>
      </w:r>
      <w:proofErr w:type="gramEnd"/>
      <w:r w:rsidRPr="00CB4CE3">
        <w:rPr>
          <w:rFonts w:cs="Times New Roman"/>
        </w:rPr>
        <w:t>帮扶可以通过创业知识普及、创业案例分享等途径激发贫困农户走出贫困的强烈愿望，改变贫困地区传统的</w:t>
      </w:r>
      <w:r w:rsidRPr="00D87FB5">
        <w:rPr>
          <w:rFonts w:ascii="宋体" w:eastAsia="宋体" w:hAnsi="宋体" w:cs="Times New Roman" w:hint="eastAsia"/>
        </w:rPr>
        <w:t>“等、靠、要”的</w:t>
      </w:r>
      <w:r w:rsidRPr="00CB4CE3">
        <w:rPr>
          <w:rFonts w:cs="Times New Roman"/>
        </w:rPr>
        <w:t>观念，激发扶贫对象的积极性和参与性，以提高创业意愿与</w:t>
      </w:r>
      <w:proofErr w:type="gramStart"/>
      <w:r w:rsidR="00E22D58">
        <w:rPr>
          <w:rFonts w:cs="Times New Roman"/>
        </w:rPr>
        <w:t>创业扶贫</w:t>
      </w:r>
      <w:proofErr w:type="gramEnd"/>
      <w:r w:rsidR="00E22D58">
        <w:rPr>
          <w:rFonts w:cs="Times New Roman"/>
        </w:rPr>
        <w:t>成效</w:t>
      </w:r>
      <w:r w:rsidRPr="00CB4CE3">
        <w:rPr>
          <w:rFonts w:cs="Times New Roman"/>
        </w:rPr>
        <w:t>之间对接的精准度</w:t>
      </w:r>
      <w:r w:rsidRPr="00CB4CE3">
        <w:rPr>
          <w:rFonts w:cs="Times New Roman"/>
          <w:vertAlign w:val="superscript"/>
        </w:rPr>
        <w:t>[42]</w:t>
      </w:r>
      <w:r w:rsidR="0097063B" w:rsidRPr="00CB4CE3">
        <w:rPr>
          <w:rFonts w:cs="Times New Roman"/>
        </w:rPr>
        <w:t>。此外</w:t>
      </w:r>
      <w:r w:rsidR="0026321A" w:rsidRPr="00CB4CE3">
        <w:rPr>
          <w:rFonts w:cs="Times New Roman"/>
        </w:rPr>
        <w:t>，</w:t>
      </w:r>
      <w:r w:rsidR="00F809FB" w:rsidRPr="00CB4CE3">
        <w:rPr>
          <w:rFonts w:cs="Times New Roman"/>
        </w:rPr>
        <w:t>在</w:t>
      </w:r>
      <w:r w:rsidR="004B4876" w:rsidRPr="00CB4CE3">
        <w:rPr>
          <w:rFonts w:cs="Times New Roman"/>
        </w:rPr>
        <w:t>扶贫对象</w:t>
      </w:r>
      <w:r w:rsidR="00F809FB" w:rsidRPr="00CB4CE3">
        <w:rPr>
          <w:rFonts w:cs="Times New Roman"/>
        </w:rPr>
        <w:t>创业</w:t>
      </w:r>
      <w:r w:rsidR="00DC7EEC" w:rsidRPr="00CB4CE3">
        <w:rPr>
          <w:rFonts w:cs="Times New Roman"/>
        </w:rPr>
        <w:t>过程中，政府</w:t>
      </w:r>
      <w:r w:rsidR="00E22D58">
        <w:rPr>
          <w:rFonts w:cs="Times New Roman" w:hint="eastAsia"/>
        </w:rPr>
        <w:t>、</w:t>
      </w:r>
      <w:r w:rsidR="00E22D58">
        <w:rPr>
          <w:rFonts w:cs="Times New Roman"/>
        </w:rPr>
        <w:t>社会中介组织</w:t>
      </w:r>
      <w:r w:rsidR="00E22D58">
        <w:rPr>
          <w:rFonts w:cs="Times New Roman" w:hint="eastAsia"/>
        </w:rPr>
        <w:t>、</w:t>
      </w:r>
      <w:r w:rsidR="00E22D58">
        <w:rPr>
          <w:rFonts w:cs="Times New Roman"/>
        </w:rPr>
        <w:t>合作社</w:t>
      </w:r>
      <w:r w:rsidR="00DC7EEC" w:rsidRPr="00CB4CE3">
        <w:rPr>
          <w:rFonts w:cs="Times New Roman"/>
        </w:rPr>
        <w:t>等他</w:t>
      </w:r>
      <w:proofErr w:type="gramStart"/>
      <w:r w:rsidR="00DC7EEC" w:rsidRPr="00CB4CE3">
        <w:rPr>
          <w:rFonts w:cs="Times New Roman"/>
        </w:rPr>
        <w:t>助主体</w:t>
      </w:r>
      <w:r w:rsidR="00E22D58">
        <w:rPr>
          <w:rFonts w:cs="Times New Roman"/>
        </w:rPr>
        <w:t>的</w:t>
      </w:r>
      <w:r w:rsidR="007A3FBE">
        <w:rPr>
          <w:rFonts w:cs="Times New Roman" w:hint="eastAsia"/>
        </w:rPr>
        <w:t>够</w:t>
      </w:r>
      <w:r w:rsidR="00DC7EEC" w:rsidRPr="00CB4CE3">
        <w:rPr>
          <w:rFonts w:cs="Times New Roman"/>
        </w:rPr>
        <w:t>帮助</w:t>
      </w:r>
      <w:proofErr w:type="gramEnd"/>
      <w:r w:rsidR="000532F7" w:rsidRPr="00CB4CE3">
        <w:rPr>
          <w:rFonts w:cs="Times New Roman"/>
        </w:rPr>
        <w:t>其完成不确定性市场的有效</w:t>
      </w:r>
      <w:r w:rsidR="0097063B" w:rsidRPr="00CB4CE3">
        <w:rPr>
          <w:rFonts w:cs="Times New Roman"/>
        </w:rPr>
        <w:t>探索和开发，旨在</w:t>
      </w:r>
      <w:r w:rsidR="00BB3FB5" w:rsidRPr="00CB4CE3">
        <w:rPr>
          <w:rFonts w:cs="Times New Roman"/>
          <w:szCs w:val="21"/>
        </w:rPr>
        <w:t>增强贫困对象的创业意愿</w:t>
      </w:r>
      <w:r w:rsidR="00BD37F2" w:rsidRPr="00CB4CE3">
        <w:rPr>
          <w:rFonts w:cs="Times New Roman"/>
        </w:rPr>
        <w:t>。</w:t>
      </w:r>
      <w:r w:rsidR="001E1D70" w:rsidRPr="00CB4CE3">
        <w:rPr>
          <w:rFonts w:cs="Times New Roman"/>
        </w:rPr>
        <w:t>为</w:t>
      </w:r>
      <w:r w:rsidR="00647BFC" w:rsidRPr="00CB4CE3">
        <w:rPr>
          <w:rFonts w:cs="Times New Roman"/>
        </w:rPr>
        <w:t>了</w:t>
      </w:r>
      <w:r w:rsidR="00BB3FB5" w:rsidRPr="00CB4CE3">
        <w:rPr>
          <w:rFonts w:cs="Times New Roman"/>
        </w:rPr>
        <w:t>降低扶贫对象的创业试错成本</w:t>
      </w:r>
      <w:r w:rsidR="001E1D70" w:rsidRPr="00CB4CE3">
        <w:rPr>
          <w:rFonts w:cs="Times New Roman"/>
        </w:rPr>
        <w:t>，</w:t>
      </w:r>
      <w:proofErr w:type="gramStart"/>
      <w:r w:rsidR="00A313F4" w:rsidRPr="00CB4CE3">
        <w:rPr>
          <w:rFonts w:cs="Times New Roman"/>
          <w:szCs w:val="21"/>
        </w:rPr>
        <w:t>他助型精准</w:t>
      </w:r>
      <w:proofErr w:type="gramEnd"/>
      <w:r w:rsidR="00A313F4" w:rsidRPr="00CB4CE3">
        <w:rPr>
          <w:rFonts w:cs="Times New Roman"/>
          <w:szCs w:val="21"/>
        </w:rPr>
        <w:t>帮扶聚焦于</w:t>
      </w:r>
      <w:r w:rsidR="00E22D58">
        <w:rPr>
          <w:rFonts w:cs="Times New Roman" w:hint="eastAsia"/>
          <w:szCs w:val="21"/>
        </w:rPr>
        <w:t>创业</w:t>
      </w:r>
      <w:r w:rsidR="00E22D58">
        <w:rPr>
          <w:rFonts w:cs="Times New Roman"/>
          <w:szCs w:val="21"/>
        </w:rPr>
        <w:t>意愿的</w:t>
      </w:r>
      <w:r w:rsidR="00A313F4" w:rsidRPr="00CB4CE3">
        <w:rPr>
          <w:rFonts w:cs="Times New Roman"/>
          <w:szCs w:val="21"/>
        </w:rPr>
        <w:t>异质性，</w:t>
      </w:r>
      <w:r w:rsidR="005A3E6A" w:rsidRPr="00CB4CE3">
        <w:rPr>
          <w:rFonts w:cs="Times New Roman"/>
          <w:szCs w:val="21"/>
        </w:rPr>
        <w:t>促进社会扶贫资源的内化，同时夯实</w:t>
      </w:r>
      <w:r w:rsidR="004D5898" w:rsidRPr="00CB4CE3">
        <w:rPr>
          <w:rFonts w:cs="Times New Roman"/>
          <w:szCs w:val="21"/>
        </w:rPr>
        <w:t>应对创业风险的外部资源储备</w:t>
      </w:r>
      <w:r w:rsidR="00211B43" w:rsidRPr="00CB4CE3">
        <w:rPr>
          <w:rFonts w:cs="Times New Roman"/>
          <w:vertAlign w:val="superscript"/>
        </w:rPr>
        <w:t>[4</w:t>
      </w:r>
      <w:r w:rsidR="0062673A" w:rsidRPr="00CB4CE3">
        <w:rPr>
          <w:rFonts w:cs="Times New Roman"/>
          <w:vertAlign w:val="superscript"/>
        </w:rPr>
        <w:t>3</w:t>
      </w:r>
      <w:r w:rsidR="00211B43" w:rsidRPr="00CB4CE3">
        <w:rPr>
          <w:rFonts w:cs="Times New Roman"/>
          <w:vertAlign w:val="superscript"/>
        </w:rPr>
        <w:t>]</w:t>
      </w:r>
      <w:r w:rsidR="004D5898" w:rsidRPr="00CB4CE3">
        <w:rPr>
          <w:rFonts w:cs="Times New Roman"/>
          <w:szCs w:val="21"/>
        </w:rPr>
        <w:t>。</w:t>
      </w:r>
      <w:r w:rsidR="0097063B" w:rsidRPr="00CB4CE3">
        <w:rPr>
          <w:rFonts w:cs="Times New Roman"/>
          <w:szCs w:val="21"/>
        </w:rPr>
        <w:t>由此可见，</w:t>
      </w:r>
      <w:proofErr w:type="gramStart"/>
      <w:r w:rsidRPr="00CB4CE3">
        <w:rPr>
          <w:rFonts w:cs="Times New Roman"/>
          <w:szCs w:val="21"/>
        </w:rPr>
        <w:t>他助型精准</w:t>
      </w:r>
      <w:proofErr w:type="gramEnd"/>
      <w:r w:rsidRPr="00CB4CE3">
        <w:rPr>
          <w:rFonts w:cs="Times New Roman"/>
          <w:szCs w:val="21"/>
        </w:rPr>
        <w:t>帮扶打破了</w:t>
      </w:r>
      <w:r w:rsidR="00556225">
        <w:rPr>
          <w:rFonts w:asciiTheme="minorEastAsia" w:hAnsiTheme="minorEastAsia" w:cs="Times New Roman" w:hint="eastAsia"/>
          <w:szCs w:val="21"/>
        </w:rPr>
        <w:t>过去</w:t>
      </w:r>
      <w:r w:rsidRPr="00D87FB5">
        <w:rPr>
          <w:rFonts w:asciiTheme="minorEastAsia" w:hAnsiTheme="minorEastAsia" w:cs="Times New Roman" w:hint="eastAsia"/>
          <w:szCs w:val="21"/>
        </w:rPr>
        <w:t>“自上而下”的</w:t>
      </w:r>
      <w:r w:rsidR="00E22D58">
        <w:rPr>
          <w:rFonts w:asciiTheme="minorEastAsia" w:hAnsiTheme="minorEastAsia" w:cs="Times New Roman"/>
          <w:szCs w:val="21"/>
        </w:rPr>
        <w:t>帮扶</w:t>
      </w:r>
      <w:r w:rsidRPr="00CB4CE3">
        <w:rPr>
          <w:rFonts w:cs="Times New Roman"/>
          <w:szCs w:val="21"/>
        </w:rPr>
        <w:t>模式，</w:t>
      </w:r>
      <w:proofErr w:type="gramStart"/>
      <w:r w:rsidRPr="00CB4CE3">
        <w:rPr>
          <w:rFonts w:cs="Times New Roman"/>
          <w:szCs w:val="21"/>
        </w:rPr>
        <w:t>满足</w:t>
      </w:r>
      <w:r w:rsidR="00625EE3" w:rsidRPr="00CB4CE3">
        <w:rPr>
          <w:rFonts w:cs="Times New Roman"/>
          <w:szCs w:val="21"/>
        </w:rPr>
        <w:t>扶贫</w:t>
      </w:r>
      <w:proofErr w:type="gramEnd"/>
      <w:r w:rsidR="00625EE3" w:rsidRPr="00CB4CE3">
        <w:rPr>
          <w:rFonts w:cs="Times New Roman"/>
          <w:szCs w:val="21"/>
        </w:rPr>
        <w:t>对象差异化的创业意愿和</w:t>
      </w:r>
      <w:r w:rsidR="007C4BC7">
        <w:rPr>
          <w:rFonts w:cs="Times New Roman"/>
          <w:szCs w:val="21"/>
        </w:rPr>
        <w:t>帮扶</w:t>
      </w:r>
      <w:r w:rsidR="00625EE3" w:rsidRPr="00CB4CE3">
        <w:rPr>
          <w:rFonts w:cs="Times New Roman"/>
          <w:szCs w:val="21"/>
        </w:rPr>
        <w:t>需求</w:t>
      </w:r>
      <w:r w:rsidRPr="00CB4CE3">
        <w:rPr>
          <w:rFonts w:cs="Times New Roman"/>
          <w:szCs w:val="21"/>
        </w:rPr>
        <w:t>，减少</w:t>
      </w:r>
      <w:proofErr w:type="gramStart"/>
      <w:r w:rsidRPr="00CB4CE3">
        <w:rPr>
          <w:rFonts w:cs="Times New Roman"/>
          <w:szCs w:val="21"/>
        </w:rPr>
        <w:t>创业</w:t>
      </w:r>
      <w:r w:rsidR="007C4BC7">
        <w:rPr>
          <w:rFonts w:cs="Times New Roman"/>
          <w:szCs w:val="21"/>
        </w:rPr>
        <w:t>扶贫</w:t>
      </w:r>
      <w:proofErr w:type="gramEnd"/>
      <w:r w:rsidR="007C4BC7">
        <w:rPr>
          <w:rFonts w:cs="Times New Roman"/>
          <w:szCs w:val="21"/>
        </w:rPr>
        <w:t>活动</w:t>
      </w:r>
      <w:r w:rsidRPr="00CB4CE3">
        <w:rPr>
          <w:rFonts w:cs="Times New Roman"/>
          <w:szCs w:val="21"/>
        </w:rPr>
        <w:t>的分散性和</w:t>
      </w:r>
      <w:r w:rsidR="00134555" w:rsidRPr="00CB4CE3">
        <w:rPr>
          <w:rFonts w:cs="Times New Roman"/>
          <w:szCs w:val="21"/>
        </w:rPr>
        <w:t>盲目性</w:t>
      </w:r>
      <w:r w:rsidRPr="00CB4CE3">
        <w:rPr>
          <w:rFonts w:cs="Times New Roman"/>
          <w:szCs w:val="21"/>
          <w:vertAlign w:val="superscript"/>
        </w:rPr>
        <w:t>[</w:t>
      </w:r>
      <w:r w:rsidR="0062673A" w:rsidRPr="00CB4CE3">
        <w:rPr>
          <w:rFonts w:cs="Times New Roman"/>
          <w:szCs w:val="21"/>
          <w:vertAlign w:val="superscript"/>
        </w:rPr>
        <w:t>44</w:t>
      </w:r>
      <w:r w:rsidRPr="00CB4CE3">
        <w:rPr>
          <w:rFonts w:cs="Times New Roman"/>
          <w:szCs w:val="21"/>
          <w:vertAlign w:val="superscript"/>
        </w:rPr>
        <w:t>]</w:t>
      </w:r>
      <w:r w:rsidRPr="00CB4CE3">
        <w:rPr>
          <w:rFonts w:cs="Times New Roman"/>
          <w:szCs w:val="21"/>
        </w:rPr>
        <w:t>。基于此，提出如下假设：</w:t>
      </w:r>
    </w:p>
    <w:p w:rsidR="004F4BF7" w:rsidRPr="00D87FB5" w:rsidRDefault="00134555" w:rsidP="00D87FB5">
      <w:pPr>
        <w:ind w:firstLine="422"/>
        <w:rPr>
          <w:rFonts w:cs="Times New Roman"/>
          <w:b/>
          <w:bCs/>
          <w:szCs w:val="21"/>
        </w:rPr>
      </w:pPr>
      <w:r w:rsidRPr="00D87FB5">
        <w:rPr>
          <w:rFonts w:cs="Times New Roman"/>
          <w:b/>
          <w:bCs/>
          <w:szCs w:val="21"/>
        </w:rPr>
        <w:t>H3</w:t>
      </w:r>
      <w:r w:rsidRPr="00D87FB5">
        <w:rPr>
          <w:rFonts w:cs="Times New Roman" w:hint="eastAsia"/>
          <w:b/>
          <w:bCs/>
          <w:szCs w:val="21"/>
        </w:rPr>
        <w:t>：</w:t>
      </w:r>
      <w:proofErr w:type="gramStart"/>
      <w:r w:rsidR="004F4BF7" w:rsidRPr="00D87FB5">
        <w:rPr>
          <w:rFonts w:cs="Times New Roman" w:hint="eastAsia"/>
          <w:b/>
          <w:bCs/>
          <w:szCs w:val="21"/>
        </w:rPr>
        <w:t>他助型精准</w:t>
      </w:r>
      <w:proofErr w:type="gramEnd"/>
      <w:r w:rsidR="004F4BF7" w:rsidRPr="00D87FB5">
        <w:rPr>
          <w:rFonts w:cs="Times New Roman" w:hint="eastAsia"/>
          <w:b/>
          <w:bCs/>
          <w:szCs w:val="21"/>
        </w:rPr>
        <w:t>帮扶对于创业意愿影响</w:t>
      </w:r>
      <w:proofErr w:type="gramStart"/>
      <w:r w:rsidR="00E22D58" w:rsidRPr="00D87FB5">
        <w:rPr>
          <w:rFonts w:cs="Times New Roman" w:hint="eastAsia"/>
          <w:b/>
          <w:bCs/>
          <w:szCs w:val="21"/>
        </w:rPr>
        <w:t>创业扶贫</w:t>
      </w:r>
      <w:proofErr w:type="gramEnd"/>
      <w:r w:rsidR="00E22D58" w:rsidRPr="00D87FB5">
        <w:rPr>
          <w:rFonts w:cs="Times New Roman" w:hint="eastAsia"/>
          <w:b/>
          <w:bCs/>
          <w:szCs w:val="21"/>
        </w:rPr>
        <w:t>成效</w:t>
      </w:r>
      <w:r w:rsidR="004F4BF7" w:rsidRPr="00D87FB5">
        <w:rPr>
          <w:rFonts w:cs="Times New Roman" w:hint="eastAsia"/>
          <w:b/>
          <w:bCs/>
          <w:szCs w:val="21"/>
        </w:rPr>
        <w:t>具有正向促进作用</w:t>
      </w:r>
    </w:p>
    <w:p w:rsidR="0003652E" w:rsidRPr="00CB4CE3" w:rsidRDefault="005D6E12" w:rsidP="0003652E">
      <w:pPr>
        <w:ind w:firstLine="420"/>
        <w:rPr>
          <w:rFonts w:cs="Times New Roman"/>
          <w:szCs w:val="21"/>
        </w:rPr>
      </w:pPr>
      <w:r w:rsidRPr="00CB4CE3">
        <w:rPr>
          <w:rFonts w:cs="Times New Roman"/>
          <w:szCs w:val="21"/>
        </w:rPr>
        <w:t>目前</w:t>
      </w:r>
      <w:r w:rsidR="00CE2892">
        <w:rPr>
          <w:rFonts w:cs="Times New Roman" w:hint="eastAsia"/>
          <w:szCs w:val="21"/>
        </w:rPr>
        <w:t>贫苦</w:t>
      </w:r>
      <w:r w:rsidR="00CE2892">
        <w:rPr>
          <w:rFonts w:cs="Times New Roman"/>
          <w:szCs w:val="21"/>
        </w:rPr>
        <w:t>地区</w:t>
      </w:r>
      <w:r w:rsidR="00CE2892">
        <w:rPr>
          <w:rFonts w:cs="Times New Roman" w:hint="eastAsia"/>
          <w:szCs w:val="21"/>
        </w:rPr>
        <w:t>扶贫对象的创业</w:t>
      </w:r>
      <w:r w:rsidRPr="00CB4CE3">
        <w:rPr>
          <w:rFonts w:cs="Times New Roman"/>
          <w:szCs w:val="21"/>
        </w:rPr>
        <w:t>资源桎梏尚未破除，</w:t>
      </w:r>
      <w:proofErr w:type="gramStart"/>
      <w:r w:rsidR="006B75AD" w:rsidRPr="00CB4CE3">
        <w:rPr>
          <w:rFonts w:cs="Times New Roman"/>
          <w:szCs w:val="21"/>
        </w:rPr>
        <w:t>他助型精准</w:t>
      </w:r>
      <w:proofErr w:type="gramEnd"/>
      <w:r w:rsidR="006B75AD" w:rsidRPr="00CB4CE3">
        <w:rPr>
          <w:rFonts w:cs="Times New Roman"/>
          <w:szCs w:val="21"/>
        </w:rPr>
        <w:t>帮扶</w:t>
      </w:r>
      <w:r w:rsidR="00A528E2">
        <w:rPr>
          <w:rFonts w:cs="Times New Roman" w:hint="eastAsia"/>
          <w:szCs w:val="21"/>
        </w:rPr>
        <w:t>无疑是拓展资源边界、丰富资源属性的有效手段与方式，</w:t>
      </w:r>
      <w:r w:rsidR="00A528E2">
        <w:rPr>
          <w:rFonts w:cs="Times New Roman"/>
          <w:szCs w:val="21"/>
        </w:rPr>
        <w:t>其突出表现为</w:t>
      </w:r>
      <w:r w:rsidR="00A528E2">
        <w:rPr>
          <w:rFonts w:cs="Times New Roman" w:hint="eastAsia"/>
          <w:szCs w:val="21"/>
        </w:rPr>
        <w:t>将</w:t>
      </w:r>
      <w:r w:rsidR="0038263D" w:rsidRPr="00CB4CE3">
        <w:rPr>
          <w:rFonts w:cs="Times New Roman"/>
          <w:szCs w:val="21"/>
        </w:rPr>
        <w:t>扶贫对象的</w:t>
      </w:r>
      <w:r w:rsidR="0097101A" w:rsidRPr="00CB4CE3">
        <w:rPr>
          <w:rFonts w:cs="Times New Roman"/>
          <w:szCs w:val="21"/>
        </w:rPr>
        <w:t>内</w:t>
      </w:r>
      <w:proofErr w:type="gramStart"/>
      <w:r w:rsidR="0097101A" w:rsidRPr="00CB4CE3">
        <w:rPr>
          <w:rFonts w:cs="Times New Roman"/>
          <w:szCs w:val="21"/>
        </w:rPr>
        <w:t>生资源</w:t>
      </w:r>
      <w:proofErr w:type="gramEnd"/>
      <w:r w:rsidR="0097101A" w:rsidRPr="00CB4CE3">
        <w:rPr>
          <w:rFonts w:cs="Times New Roman"/>
          <w:szCs w:val="21"/>
        </w:rPr>
        <w:t>转化为</w:t>
      </w:r>
      <w:r w:rsidR="00514D79" w:rsidRPr="00CB4CE3">
        <w:rPr>
          <w:rFonts w:cs="Times New Roman"/>
          <w:szCs w:val="21"/>
        </w:rPr>
        <w:t>关键性</w:t>
      </w:r>
      <w:r w:rsidR="0038263D" w:rsidRPr="00CB4CE3">
        <w:rPr>
          <w:rFonts w:cs="Times New Roman"/>
          <w:szCs w:val="21"/>
        </w:rPr>
        <w:t>创业</w:t>
      </w:r>
      <w:r w:rsidR="00514D79" w:rsidRPr="00CB4CE3">
        <w:rPr>
          <w:rFonts w:cs="Times New Roman"/>
          <w:szCs w:val="21"/>
        </w:rPr>
        <w:t>资源</w:t>
      </w:r>
      <w:r w:rsidR="0038263D" w:rsidRPr="00CB4CE3">
        <w:rPr>
          <w:rFonts w:cs="Times New Roman"/>
          <w:szCs w:val="21"/>
        </w:rPr>
        <w:t>的能力</w:t>
      </w:r>
      <w:r w:rsidR="0038263D" w:rsidRPr="00CB4CE3">
        <w:rPr>
          <w:rFonts w:cs="Times New Roman"/>
          <w:szCs w:val="21"/>
          <w:vertAlign w:val="superscript"/>
        </w:rPr>
        <w:t>[45]</w:t>
      </w:r>
      <w:r w:rsidR="00514D79" w:rsidRPr="00CB4CE3">
        <w:rPr>
          <w:rFonts w:cs="Times New Roman"/>
          <w:szCs w:val="21"/>
        </w:rPr>
        <w:t>。</w:t>
      </w:r>
      <w:r w:rsidR="00FB1324" w:rsidRPr="00CB4CE3">
        <w:rPr>
          <w:rFonts w:cs="Times New Roman"/>
          <w:szCs w:val="21"/>
        </w:rPr>
        <w:t>这种以</w:t>
      </w:r>
      <w:r w:rsidR="00971ADF">
        <w:rPr>
          <w:rFonts w:cs="Times New Roman"/>
          <w:szCs w:val="21"/>
        </w:rPr>
        <w:t>贫困地区所属区域</w:t>
      </w:r>
      <w:r w:rsidR="00971ADF">
        <w:rPr>
          <w:rFonts w:cs="Times New Roman" w:hint="eastAsia"/>
          <w:szCs w:val="21"/>
        </w:rPr>
        <w:t>、</w:t>
      </w:r>
      <w:r w:rsidR="00D035FB">
        <w:rPr>
          <w:rFonts w:cs="Times New Roman" w:hint="eastAsia"/>
          <w:szCs w:val="21"/>
        </w:rPr>
        <w:t>对口</w:t>
      </w:r>
      <w:r w:rsidR="00D035FB">
        <w:rPr>
          <w:rFonts w:cs="Times New Roman"/>
          <w:szCs w:val="21"/>
        </w:rPr>
        <w:t>帮扶单位</w:t>
      </w:r>
      <w:r w:rsidR="00971ADF">
        <w:rPr>
          <w:rFonts w:cs="Times New Roman"/>
          <w:szCs w:val="21"/>
        </w:rPr>
        <w:t>所属组织</w:t>
      </w:r>
      <w:r w:rsidR="00D035FB">
        <w:rPr>
          <w:rFonts w:cs="Times New Roman"/>
          <w:szCs w:val="21"/>
        </w:rPr>
        <w:t>的</w:t>
      </w:r>
      <w:r w:rsidR="00FB1324" w:rsidRPr="00CB4CE3">
        <w:rPr>
          <w:rFonts w:cs="Times New Roman"/>
          <w:szCs w:val="21"/>
        </w:rPr>
        <w:t>社会资本为主的</w:t>
      </w:r>
      <w:r w:rsidR="00971ADF">
        <w:rPr>
          <w:rFonts w:cs="Times New Roman" w:hint="eastAsia"/>
          <w:szCs w:val="21"/>
        </w:rPr>
        <w:t>他</w:t>
      </w:r>
      <w:r w:rsidR="00FB1324" w:rsidRPr="00CB4CE3">
        <w:rPr>
          <w:rFonts w:cs="Times New Roman"/>
          <w:szCs w:val="21"/>
        </w:rPr>
        <w:t>组织网络</w:t>
      </w:r>
      <w:r w:rsidR="006B75AD" w:rsidRPr="00CB4CE3">
        <w:rPr>
          <w:rFonts w:cs="Times New Roman"/>
          <w:szCs w:val="21"/>
        </w:rPr>
        <w:t>多</w:t>
      </w:r>
      <w:r w:rsidR="009935C5" w:rsidRPr="00CB4CE3">
        <w:rPr>
          <w:rFonts w:cs="Times New Roman"/>
          <w:szCs w:val="21"/>
        </w:rPr>
        <w:t>重嵌入，</w:t>
      </w:r>
      <w:r w:rsidR="00541AED" w:rsidRPr="00CB4CE3">
        <w:rPr>
          <w:rFonts w:cs="Times New Roman"/>
          <w:szCs w:val="21"/>
        </w:rPr>
        <w:t>能够促进</w:t>
      </w:r>
      <w:r w:rsidR="00D035FB">
        <w:rPr>
          <w:rFonts w:cs="Times New Roman" w:hint="eastAsia"/>
          <w:szCs w:val="21"/>
        </w:rPr>
        <w:t>政府部门、</w:t>
      </w:r>
      <w:r w:rsidR="00D035FB">
        <w:rPr>
          <w:rFonts w:cs="Times New Roman"/>
          <w:szCs w:val="21"/>
        </w:rPr>
        <w:t>经济组织</w:t>
      </w:r>
      <w:r w:rsidR="00D035FB">
        <w:rPr>
          <w:rFonts w:cs="Times New Roman" w:hint="eastAsia"/>
          <w:szCs w:val="21"/>
        </w:rPr>
        <w:t>、</w:t>
      </w:r>
      <w:r w:rsidR="00D035FB">
        <w:rPr>
          <w:rFonts w:cs="Times New Roman"/>
          <w:szCs w:val="21"/>
        </w:rPr>
        <w:t>公益</w:t>
      </w:r>
      <w:r w:rsidR="00D035FB">
        <w:rPr>
          <w:rFonts w:cs="Times New Roman" w:hint="eastAsia"/>
          <w:szCs w:val="21"/>
        </w:rPr>
        <w:t>机构</w:t>
      </w:r>
      <w:r w:rsidR="00D035FB">
        <w:rPr>
          <w:rFonts w:cs="Times New Roman"/>
          <w:szCs w:val="21"/>
        </w:rPr>
        <w:t>等共同协调</w:t>
      </w:r>
      <w:proofErr w:type="gramStart"/>
      <w:r w:rsidR="00D035FB">
        <w:rPr>
          <w:rFonts w:cs="Times New Roman"/>
          <w:szCs w:val="21"/>
        </w:rPr>
        <w:t>创业扶贫</w:t>
      </w:r>
      <w:proofErr w:type="gramEnd"/>
      <w:r w:rsidR="00D035FB">
        <w:rPr>
          <w:rFonts w:cs="Times New Roman"/>
          <w:szCs w:val="21"/>
        </w:rPr>
        <w:t>的价值取向</w:t>
      </w:r>
      <w:r w:rsidR="00541AED" w:rsidRPr="00CB4CE3">
        <w:rPr>
          <w:rFonts w:cs="Times New Roman"/>
          <w:szCs w:val="21"/>
        </w:rPr>
        <w:t>，为</w:t>
      </w:r>
      <w:r w:rsidR="000D59A0">
        <w:rPr>
          <w:rFonts w:cs="Times New Roman" w:hint="eastAsia"/>
          <w:szCs w:val="21"/>
        </w:rPr>
        <w:t>扶贫对象提供</w:t>
      </w:r>
      <w:r w:rsidR="00D035FB">
        <w:rPr>
          <w:rFonts w:cs="Times New Roman" w:hint="eastAsia"/>
          <w:szCs w:val="21"/>
        </w:rPr>
        <w:t>资源</w:t>
      </w:r>
      <w:r w:rsidR="00D035FB">
        <w:rPr>
          <w:rFonts w:cs="Times New Roman"/>
          <w:szCs w:val="21"/>
        </w:rPr>
        <w:t>拼凑</w:t>
      </w:r>
      <w:r w:rsidR="00D035FB">
        <w:rPr>
          <w:rFonts w:cs="Times New Roman" w:hint="eastAsia"/>
          <w:szCs w:val="21"/>
        </w:rPr>
        <w:t>、</w:t>
      </w:r>
      <w:r w:rsidR="00D035FB">
        <w:rPr>
          <w:rFonts w:cs="Times New Roman"/>
          <w:szCs w:val="21"/>
        </w:rPr>
        <w:t>整合与集成</w:t>
      </w:r>
      <w:r w:rsidR="000D59A0">
        <w:rPr>
          <w:rFonts w:cs="Times New Roman"/>
          <w:szCs w:val="21"/>
        </w:rPr>
        <w:t>的</w:t>
      </w:r>
      <w:r w:rsidR="00541AED" w:rsidRPr="00CB4CE3">
        <w:rPr>
          <w:rFonts w:cs="Times New Roman"/>
          <w:szCs w:val="21"/>
        </w:rPr>
        <w:t>平台。</w:t>
      </w:r>
      <w:r w:rsidR="00927D89">
        <w:rPr>
          <w:rFonts w:cs="Times New Roman" w:hint="eastAsia"/>
          <w:szCs w:val="21"/>
        </w:rPr>
        <w:t>换言之，</w:t>
      </w:r>
      <w:proofErr w:type="gramStart"/>
      <w:r w:rsidR="000D59A0">
        <w:rPr>
          <w:rFonts w:cs="Times New Roman"/>
          <w:szCs w:val="21"/>
        </w:rPr>
        <w:t>他助型精准</w:t>
      </w:r>
      <w:proofErr w:type="gramEnd"/>
      <w:r w:rsidR="000D59A0">
        <w:rPr>
          <w:rFonts w:cs="Times New Roman"/>
          <w:szCs w:val="21"/>
        </w:rPr>
        <w:t>帮扶</w:t>
      </w:r>
      <w:r w:rsidR="00927D89">
        <w:rPr>
          <w:rFonts w:cs="Times New Roman"/>
          <w:szCs w:val="21"/>
        </w:rPr>
        <w:t>可</w:t>
      </w:r>
      <w:r w:rsidR="000D59A0">
        <w:rPr>
          <w:rFonts w:cs="Times New Roman"/>
          <w:szCs w:val="21"/>
        </w:rPr>
        <w:t>为扶贫对象</w:t>
      </w:r>
      <w:r w:rsidR="000D59A0">
        <w:rPr>
          <w:rFonts w:cs="Times New Roman" w:hint="eastAsia"/>
          <w:szCs w:val="21"/>
        </w:rPr>
        <w:t>在</w:t>
      </w:r>
      <w:r w:rsidR="00927D89">
        <w:rPr>
          <w:rFonts w:cs="Times New Roman" w:hint="eastAsia"/>
          <w:szCs w:val="21"/>
        </w:rPr>
        <w:t>更</w:t>
      </w:r>
      <w:r w:rsidR="000D59A0">
        <w:rPr>
          <w:rFonts w:cs="Times New Roman" w:hint="eastAsia"/>
          <w:szCs w:val="21"/>
        </w:rPr>
        <w:t>为广阔的地域范围内配置</w:t>
      </w:r>
      <w:r w:rsidR="00927D89">
        <w:rPr>
          <w:rFonts w:cs="Times New Roman" w:hint="eastAsia"/>
          <w:szCs w:val="21"/>
        </w:rPr>
        <w:t>更为异质性且互补的创业</w:t>
      </w:r>
      <w:r w:rsidR="000D59A0">
        <w:rPr>
          <w:rFonts w:cs="Times New Roman" w:hint="eastAsia"/>
          <w:szCs w:val="21"/>
        </w:rPr>
        <w:t>资源，</w:t>
      </w:r>
      <w:r w:rsidR="00927D89">
        <w:rPr>
          <w:rFonts w:cs="Times New Roman" w:hint="eastAsia"/>
          <w:szCs w:val="21"/>
        </w:rPr>
        <w:t>在更为开放的社会网络中实现创业资源的有效流通与共享</w:t>
      </w:r>
      <w:r w:rsidR="00376E9D">
        <w:rPr>
          <w:rFonts w:cs="Times New Roman" w:hint="eastAsia"/>
          <w:szCs w:val="21"/>
        </w:rPr>
        <w:t>，</w:t>
      </w:r>
      <w:r w:rsidR="00376E9D">
        <w:rPr>
          <w:rFonts w:cs="Times New Roman"/>
          <w:szCs w:val="21"/>
        </w:rPr>
        <w:t>在更为</w:t>
      </w:r>
      <w:r w:rsidR="00940274">
        <w:rPr>
          <w:rFonts w:cs="Times New Roman"/>
          <w:szCs w:val="21"/>
        </w:rPr>
        <w:t>有效的公共平台中为扶贫对象</w:t>
      </w:r>
      <w:r w:rsidR="00940274">
        <w:rPr>
          <w:rFonts w:cs="Times New Roman" w:hint="eastAsia"/>
          <w:szCs w:val="21"/>
        </w:rPr>
        <w:t>减少</w:t>
      </w:r>
      <w:r w:rsidR="00940274">
        <w:rPr>
          <w:rFonts w:cs="Times New Roman"/>
          <w:szCs w:val="21"/>
        </w:rPr>
        <w:t>创业资源冗余或错配</w:t>
      </w:r>
      <w:r w:rsidR="00EB3CE3" w:rsidRPr="00CB4CE3">
        <w:rPr>
          <w:rFonts w:cs="Times New Roman"/>
          <w:szCs w:val="21"/>
          <w:vertAlign w:val="superscript"/>
        </w:rPr>
        <w:t>[</w:t>
      </w:r>
      <w:r w:rsidR="00E4629A">
        <w:rPr>
          <w:rFonts w:cs="Times New Roman" w:hint="eastAsia"/>
          <w:szCs w:val="21"/>
          <w:vertAlign w:val="superscript"/>
        </w:rPr>
        <w:t>46</w:t>
      </w:r>
      <w:r w:rsidR="00EB3CE3" w:rsidRPr="00CB4CE3">
        <w:rPr>
          <w:rFonts w:cs="Times New Roman"/>
          <w:szCs w:val="21"/>
          <w:vertAlign w:val="superscript"/>
        </w:rPr>
        <w:t>]</w:t>
      </w:r>
      <w:r w:rsidR="00EB3CE3" w:rsidRPr="00CB4CE3">
        <w:rPr>
          <w:rFonts w:cs="Times New Roman"/>
          <w:szCs w:val="21"/>
        </w:rPr>
        <w:t>。</w:t>
      </w:r>
      <w:r w:rsidR="00940274">
        <w:rPr>
          <w:rFonts w:cs="Times New Roman" w:hint="eastAsia"/>
          <w:shd w:val="clear" w:color="auto" w:fill="FFFFFF"/>
        </w:rPr>
        <w:t>具体</w:t>
      </w:r>
      <w:r w:rsidR="00940274">
        <w:rPr>
          <w:rFonts w:cs="Times New Roman"/>
          <w:shd w:val="clear" w:color="auto" w:fill="FFFFFF"/>
        </w:rPr>
        <w:t>表现为</w:t>
      </w:r>
      <w:r w:rsidR="00940274">
        <w:rPr>
          <w:rFonts w:cs="Times New Roman" w:hint="eastAsia"/>
          <w:shd w:val="clear" w:color="auto" w:fill="FFFFFF"/>
        </w:rPr>
        <w:t>，</w:t>
      </w:r>
      <w:r w:rsidR="00E5388D" w:rsidRPr="00CB4CE3">
        <w:rPr>
          <w:rFonts w:cs="Times New Roman"/>
          <w:shd w:val="clear" w:color="auto" w:fill="FFFFFF"/>
        </w:rPr>
        <w:t>货币或非货币</w:t>
      </w:r>
      <w:r w:rsidR="00940274">
        <w:rPr>
          <w:rFonts w:cs="Times New Roman"/>
          <w:shd w:val="clear" w:color="auto" w:fill="FFFFFF"/>
        </w:rPr>
        <w:t>型的</w:t>
      </w:r>
      <w:r w:rsidR="00E5388D" w:rsidRPr="00CB4CE3">
        <w:rPr>
          <w:rFonts w:cs="Times New Roman"/>
          <w:shd w:val="clear" w:color="auto" w:fill="FFFFFF"/>
        </w:rPr>
        <w:t>公共援助计划</w:t>
      </w:r>
      <w:r w:rsidR="00940274">
        <w:rPr>
          <w:rFonts w:cs="Times New Roman" w:hint="eastAsia"/>
          <w:shd w:val="clear" w:color="auto" w:fill="FFFFFF"/>
        </w:rPr>
        <w:t>、</w:t>
      </w:r>
      <w:r w:rsidR="00E5388D" w:rsidRPr="00CB4CE3">
        <w:rPr>
          <w:rFonts w:cs="Times New Roman"/>
          <w:shd w:val="clear" w:color="auto" w:fill="FFFFFF"/>
        </w:rPr>
        <w:t>区域经济发展激励计划（例如放松管制）以及对贫困地区</w:t>
      </w:r>
      <w:r w:rsidR="00037A24" w:rsidRPr="00CB4CE3">
        <w:rPr>
          <w:rFonts w:cs="Times New Roman"/>
          <w:shd w:val="clear" w:color="auto" w:fill="FFFFFF"/>
        </w:rPr>
        <w:t>提供创业</w:t>
      </w:r>
      <w:r w:rsidR="00E5388D" w:rsidRPr="00CB4CE3">
        <w:rPr>
          <w:rFonts w:cs="Times New Roman"/>
          <w:shd w:val="clear" w:color="auto" w:fill="FFFFFF"/>
        </w:rPr>
        <w:t>基础设施的直接公共投资</w:t>
      </w:r>
      <w:r w:rsidR="00383FC9">
        <w:rPr>
          <w:rFonts w:cs="Times New Roman" w:hint="eastAsia"/>
          <w:shd w:val="clear" w:color="auto" w:fill="FFFFFF"/>
        </w:rPr>
        <w:t>，</w:t>
      </w:r>
      <w:r w:rsidR="00383FC9">
        <w:rPr>
          <w:rFonts w:cs="Times New Roman"/>
          <w:shd w:val="clear" w:color="auto" w:fill="FFFFFF"/>
        </w:rPr>
        <w:t>等等</w:t>
      </w:r>
      <w:r w:rsidR="00181CBC" w:rsidRPr="00CB4CE3">
        <w:rPr>
          <w:rFonts w:cs="Times New Roman"/>
          <w:szCs w:val="21"/>
          <w:vertAlign w:val="superscript"/>
        </w:rPr>
        <w:t>[4</w:t>
      </w:r>
      <w:r w:rsidR="00E4629A">
        <w:rPr>
          <w:rFonts w:cs="Times New Roman" w:hint="eastAsia"/>
          <w:szCs w:val="21"/>
          <w:vertAlign w:val="superscript"/>
        </w:rPr>
        <w:t>7</w:t>
      </w:r>
      <w:r w:rsidR="00181CBC" w:rsidRPr="00CB4CE3">
        <w:rPr>
          <w:rFonts w:cs="Times New Roman"/>
          <w:szCs w:val="21"/>
          <w:vertAlign w:val="superscript"/>
        </w:rPr>
        <w:t>]</w:t>
      </w:r>
      <w:r w:rsidR="00383FC9">
        <w:rPr>
          <w:rFonts w:cs="Times New Roman" w:hint="eastAsia"/>
          <w:shd w:val="clear" w:color="auto" w:fill="FFFFFF"/>
        </w:rPr>
        <w:t>，将</w:t>
      </w:r>
      <w:r w:rsidR="00037A24" w:rsidRPr="00CB4CE3">
        <w:rPr>
          <w:rFonts w:cs="Times New Roman"/>
          <w:szCs w:val="21"/>
        </w:rPr>
        <w:t>为</w:t>
      </w:r>
      <w:proofErr w:type="gramStart"/>
      <w:r w:rsidR="00037A24" w:rsidRPr="00CB4CE3">
        <w:rPr>
          <w:rFonts w:cs="Times New Roman"/>
          <w:szCs w:val="21"/>
        </w:rPr>
        <w:t>创业扶贫</w:t>
      </w:r>
      <w:proofErr w:type="gramEnd"/>
      <w:r w:rsidR="00037A24" w:rsidRPr="00CB4CE3">
        <w:rPr>
          <w:rFonts w:cs="Times New Roman"/>
          <w:szCs w:val="21"/>
        </w:rPr>
        <w:t>奠定</w:t>
      </w:r>
      <w:r w:rsidR="00383FC9">
        <w:rPr>
          <w:rFonts w:cs="Times New Roman" w:hint="eastAsia"/>
          <w:szCs w:val="21"/>
        </w:rPr>
        <w:t>良好</w:t>
      </w:r>
      <w:r w:rsidR="00383FC9">
        <w:rPr>
          <w:rFonts w:cs="Times New Roman"/>
          <w:szCs w:val="21"/>
        </w:rPr>
        <w:t>的资源基础</w:t>
      </w:r>
      <w:r w:rsidR="00037A24" w:rsidRPr="00CB4CE3">
        <w:rPr>
          <w:rFonts w:cs="Times New Roman"/>
          <w:szCs w:val="21"/>
        </w:rPr>
        <w:t>。</w:t>
      </w:r>
      <w:r w:rsidR="00FA298B" w:rsidRPr="00CB4CE3">
        <w:rPr>
          <w:rFonts w:cs="Times New Roman"/>
          <w:szCs w:val="21"/>
        </w:rPr>
        <w:t>投资类帮扶机构可采用</w:t>
      </w:r>
      <w:r w:rsidR="00383FC9">
        <w:rPr>
          <w:rFonts w:cs="Times New Roman" w:hint="eastAsia"/>
          <w:szCs w:val="21"/>
        </w:rPr>
        <w:t>产业</w:t>
      </w:r>
      <w:r w:rsidR="00383FC9">
        <w:rPr>
          <w:rFonts w:cs="Times New Roman"/>
          <w:szCs w:val="21"/>
        </w:rPr>
        <w:t>基金</w:t>
      </w:r>
      <w:r w:rsidR="00FA298B" w:rsidRPr="00CB4CE3">
        <w:rPr>
          <w:rFonts w:cs="Times New Roman"/>
          <w:szCs w:val="21"/>
        </w:rPr>
        <w:t>、</w:t>
      </w:r>
      <w:r w:rsidR="00383FC9">
        <w:rPr>
          <w:rFonts w:cs="Times New Roman"/>
          <w:szCs w:val="21"/>
        </w:rPr>
        <w:t>企业</w:t>
      </w:r>
      <w:r w:rsidR="00383FC9">
        <w:rPr>
          <w:rFonts w:cs="Times New Roman" w:hint="eastAsia"/>
          <w:szCs w:val="21"/>
        </w:rPr>
        <w:t>孵化器</w:t>
      </w:r>
      <w:r w:rsidR="00FA298B" w:rsidRPr="00CB4CE3">
        <w:rPr>
          <w:rFonts w:cs="Times New Roman"/>
          <w:szCs w:val="21"/>
        </w:rPr>
        <w:t>、</w:t>
      </w:r>
      <w:r w:rsidR="00383FC9">
        <w:rPr>
          <w:rFonts w:cs="Times New Roman" w:hint="eastAsia"/>
          <w:szCs w:val="21"/>
        </w:rPr>
        <w:t>内部</w:t>
      </w:r>
      <w:r w:rsidR="00383FC9">
        <w:rPr>
          <w:rFonts w:cs="Times New Roman"/>
          <w:szCs w:val="21"/>
        </w:rPr>
        <w:t>创业</w:t>
      </w:r>
      <w:r w:rsidR="00FA298B" w:rsidRPr="00CB4CE3">
        <w:rPr>
          <w:rFonts w:cs="Times New Roman"/>
          <w:szCs w:val="21"/>
        </w:rPr>
        <w:t>等多元化的</w:t>
      </w:r>
      <w:r w:rsidR="00383FC9">
        <w:rPr>
          <w:rFonts w:cs="Times New Roman" w:hint="eastAsia"/>
          <w:szCs w:val="21"/>
        </w:rPr>
        <w:t>精准</w:t>
      </w:r>
      <w:r w:rsidR="00383FC9">
        <w:rPr>
          <w:rFonts w:cs="Times New Roman"/>
          <w:szCs w:val="21"/>
        </w:rPr>
        <w:t>帮扶</w:t>
      </w:r>
      <w:r w:rsidR="00FA298B" w:rsidRPr="00CB4CE3">
        <w:rPr>
          <w:rFonts w:cs="Times New Roman"/>
          <w:szCs w:val="21"/>
        </w:rPr>
        <w:t>方式为扶贫对象创造了赖以生存的资金平台</w:t>
      </w:r>
      <w:r w:rsidR="00FA298B" w:rsidRPr="00CB4CE3">
        <w:rPr>
          <w:rFonts w:cs="Times New Roman"/>
          <w:szCs w:val="21"/>
          <w:vertAlign w:val="superscript"/>
        </w:rPr>
        <w:t>[</w:t>
      </w:r>
      <w:r w:rsidR="0003652E" w:rsidRPr="00CB4CE3">
        <w:rPr>
          <w:rFonts w:cs="Times New Roman"/>
          <w:szCs w:val="21"/>
          <w:vertAlign w:val="superscript"/>
        </w:rPr>
        <w:t>4</w:t>
      </w:r>
      <w:r w:rsidR="00E4629A">
        <w:rPr>
          <w:rFonts w:cs="Times New Roman" w:hint="eastAsia"/>
          <w:szCs w:val="21"/>
          <w:vertAlign w:val="superscript"/>
        </w:rPr>
        <w:t>8</w:t>
      </w:r>
      <w:r w:rsidR="00FA298B" w:rsidRPr="00CB4CE3">
        <w:rPr>
          <w:rFonts w:cs="Times New Roman"/>
          <w:szCs w:val="21"/>
          <w:vertAlign w:val="superscript"/>
        </w:rPr>
        <w:t>]</w:t>
      </w:r>
      <w:r w:rsidR="00D566DD" w:rsidRPr="00CB4CE3">
        <w:rPr>
          <w:rFonts w:cs="Times New Roman"/>
          <w:szCs w:val="21"/>
        </w:rPr>
        <w:t>；</w:t>
      </w:r>
      <w:r w:rsidR="00FA298B" w:rsidRPr="00CB4CE3">
        <w:rPr>
          <w:rFonts w:cs="Times New Roman"/>
          <w:szCs w:val="21"/>
        </w:rPr>
        <w:t>创业服务类帮扶机构则多以</w:t>
      </w:r>
      <w:r w:rsidR="00383FC9">
        <w:rPr>
          <w:rFonts w:cs="Times New Roman" w:hint="eastAsia"/>
          <w:szCs w:val="21"/>
        </w:rPr>
        <w:t>科技成果转移转化</w:t>
      </w:r>
      <w:r w:rsidR="00FA298B" w:rsidRPr="00CB4CE3">
        <w:rPr>
          <w:rFonts w:cs="Times New Roman"/>
          <w:szCs w:val="21"/>
        </w:rPr>
        <w:t>为</w:t>
      </w:r>
      <w:r w:rsidR="00FA298B" w:rsidRPr="00CB4CE3">
        <w:rPr>
          <w:rFonts w:cs="Times New Roman"/>
          <w:szCs w:val="21"/>
        </w:rPr>
        <w:lastRenderedPageBreak/>
        <w:t>手段，构建适应市场需要的</w:t>
      </w:r>
      <w:r w:rsidR="0036266D" w:rsidRPr="00CB4CE3">
        <w:rPr>
          <w:rFonts w:cs="Times New Roman"/>
          <w:szCs w:val="21"/>
        </w:rPr>
        <w:t>新型</w:t>
      </w:r>
      <w:r w:rsidR="00FA298B" w:rsidRPr="00CB4CE3">
        <w:rPr>
          <w:rFonts w:cs="Times New Roman"/>
          <w:szCs w:val="21"/>
        </w:rPr>
        <w:t>农村创业推广服务体系，</w:t>
      </w:r>
      <w:proofErr w:type="gramStart"/>
      <w:r w:rsidR="00FA298B" w:rsidRPr="00CB4CE3">
        <w:rPr>
          <w:rFonts w:cs="Times New Roman"/>
          <w:szCs w:val="21"/>
        </w:rPr>
        <w:t>引导扶贫</w:t>
      </w:r>
      <w:proofErr w:type="gramEnd"/>
      <w:r w:rsidR="00FA298B" w:rsidRPr="00CB4CE3">
        <w:rPr>
          <w:rFonts w:cs="Times New Roman"/>
          <w:szCs w:val="21"/>
        </w:rPr>
        <w:t>对象</w:t>
      </w:r>
      <w:r w:rsidR="00383FC9">
        <w:rPr>
          <w:rFonts w:cs="Times New Roman"/>
          <w:szCs w:val="21"/>
        </w:rPr>
        <w:t>参与创业活动并对接</w:t>
      </w:r>
      <w:r w:rsidR="00FA298B" w:rsidRPr="00CB4CE3">
        <w:rPr>
          <w:rFonts w:cs="Times New Roman"/>
          <w:szCs w:val="21"/>
        </w:rPr>
        <w:t>相关</w:t>
      </w:r>
      <w:r w:rsidR="00383FC9">
        <w:rPr>
          <w:rFonts w:cs="Times New Roman"/>
          <w:szCs w:val="21"/>
        </w:rPr>
        <w:t>资源</w:t>
      </w:r>
      <w:r w:rsidR="00FA298B" w:rsidRPr="00CB4CE3">
        <w:rPr>
          <w:rFonts w:cs="Times New Roman"/>
          <w:szCs w:val="21"/>
        </w:rPr>
        <w:t>产业，进而有效提高</w:t>
      </w:r>
      <w:proofErr w:type="gramStart"/>
      <w:r w:rsidR="00FA298B" w:rsidRPr="00CB4CE3">
        <w:rPr>
          <w:rFonts w:cs="Times New Roman"/>
          <w:szCs w:val="21"/>
        </w:rPr>
        <w:t>创业扶贫</w:t>
      </w:r>
      <w:proofErr w:type="gramEnd"/>
      <w:r w:rsidR="00FA298B" w:rsidRPr="00CB4CE3">
        <w:rPr>
          <w:rFonts w:cs="Times New Roman"/>
          <w:szCs w:val="21"/>
        </w:rPr>
        <w:t>的效率与质量</w:t>
      </w:r>
      <w:r w:rsidR="00FA298B" w:rsidRPr="00CB4CE3">
        <w:rPr>
          <w:rFonts w:cs="Times New Roman"/>
          <w:szCs w:val="21"/>
          <w:vertAlign w:val="superscript"/>
        </w:rPr>
        <w:t>[</w:t>
      </w:r>
      <w:r w:rsidR="00E4629A">
        <w:rPr>
          <w:rFonts w:cs="Times New Roman" w:hint="eastAsia"/>
          <w:szCs w:val="21"/>
          <w:vertAlign w:val="superscript"/>
        </w:rPr>
        <w:t>49</w:t>
      </w:r>
      <w:r w:rsidR="00FA298B" w:rsidRPr="00CB4CE3">
        <w:rPr>
          <w:rFonts w:cs="Times New Roman"/>
          <w:szCs w:val="21"/>
          <w:vertAlign w:val="superscript"/>
        </w:rPr>
        <w:t>]</w:t>
      </w:r>
      <w:r w:rsidR="00FA298B" w:rsidRPr="00CB4CE3">
        <w:rPr>
          <w:rFonts w:cs="Times New Roman"/>
          <w:szCs w:val="21"/>
        </w:rPr>
        <w:t>。</w:t>
      </w:r>
      <w:r w:rsidR="0003652E" w:rsidRPr="00CB4CE3">
        <w:rPr>
          <w:rFonts w:cs="Times New Roman"/>
          <w:szCs w:val="21"/>
        </w:rPr>
        <w:t>基于此，提出如下假设：</w:t>
      </w:r>
    </w:p>
    <w:p w:rsidR="0003652E" w:rsidRPr="00D87FB5" w:rsidRDefault="0003652E" w:rsidP="00D87FB5">
      <w:pPr>
        <w:ind w:firstLine="422"/>
        <w:rPr>
          <w:rFonts w:ascii="宋体" w:eastAsia="宋体" w:hAnsi="宋体" w:cs="Times New Roman"/>
          <w:b/>
          <w:bCs/>
          <w:szCs w:val="21"/>
        </w:rPr>
      </w:pPr>
      <w:r w:rsidRPr="00D87FB5">
        <w:rPr>
          <w:rFonts w:ascii="宋体" w:eastAsia="宋体" w:hAnsi="宋体" w:cs="Times New Roman"/>
          <w:b/>
          <w:bCs/>
          <w:szCs w:val="21"/>
        </w:rPr>
        <w:t xml:space="preserve">H4: </w:t>
      </w:r>
      <w:proofErr w:type="gramStart"/>
      <w:r w:rsidRPr="00D87FB5">
        <w:rPr>
          <w:rFonts w:ascii="宋体" w:eastAsia="宋体" w:hAnsi="宋体" w:cs="Times New Roman" w:hint="eastAsia"/>
          <w:b/>
          <w:bCs/>
          <w:szCs w:val="21"/>
        </w:rPr>
        <w:t>他助型精准</w:t>
      </w:r>
      <w:proofErr w:type="gramEnd"/>
      <w:r w:rsidRPr="00D87FB5">
        <w:rPr>
          <w:rFonts w:ascii="宋体" w:eastAsia="宋体" w:hAnsi="宋体" w:cs="Times New Roman" w:hint="eastAsia"/>
          <w:b/>
          <w:bCs/>
          <w:szCs w:val="21"/>
        </w:rPr>
        <w:t>帮扶对于创业资源影响</w:t>
      </w:r>
      <w:proofErr w:type="gramStart"/>
      <w:r w:rsidR="00E22D58" w:rsidRPr="00D87FB5">
        <w:rPr>
          <w:rFonts w:ascii="宋体" w:eastAsia="宋体" w:hAnsi="宋体" w:cs="Times New Roman" w:hint="eastAsia"/>
          <w:b/>
          <w:bCs/>
          <w:szCs w:val="21"/>
        </w:rPr>
        <w:t>创业扶贫</w:t>
      </w:r>
      <w:proofErr w:type="gramEnd"/>
      <w:r w:rsidR="00E22D58" w:rsidRPr="00D87FB5">
        <w:rPr>
          <w:rFonts w:ascii="宋体" w:eastAsia="宋体" w:hAnsi="宋体" w:cs="Times New Roman" w:hint="eastAsia"/>
          <w:b/>
          <w:bCs/>
          <w:szCs w:val="21"/>
        </w:rPr>
        <w:t>成效</w:t>
      </w:r>
      <w:r w:rsidRPr="00D87FB5">
        <w:rPr>
          <w:rFonts w:ascii="宋体" w:eastAsia="宋体" w:hAnsi="宋体" w:cs="Times New Roman" w:hint="eastAsia"/>
          <w:b/>
          <w:bCs/>
          <w:szCs w:val="21"/>
        </w:rPr>
        <w:t>具有正向促进作用</w:t>
      </w:r>
    </w:p>
    <w:p w:rsidR="0003652E" w:rsidRPr="00CB4CE3" w:rsidRDefault="0003652E" w:rsidP="0003652E">
      <w:pPr>
        <w:ind w:firstLine="420"/>
        <w:rPr>
          <w:rFonts w:cs="Times New Roman"/>
          <w:szCs w:val="24"/>
        </w:rPr>
      </w:pPr>
      <w:r w:rsidRPr="00CB4CE3">
        <w:rPr>
          <w:rFonts w:cs="Times New Roman"/>
          <w:szCs w:val="24"/>
        </w:rPr>
        <w:t>综上所述，本研究的</w:t>
      </w:r>
      <w:r w:rsidR="00383FC9">
        <w:rPr>
          <w:rFonts w:cs="Times New Roman" w:hint="eastAsia"/>
          <w:szCs w:val="24"/>
        </w:rPr>
        <w:t>理论</w:t>
      </w:r>
      <w:r w:rsidR="00383FC9">
        <w:rPr>
          <w:rFonts w:cs="Times New Roman"/>
          <w:szCs w:val="24"/>
        </w:rPr>
        <w:t>框架</w:t>
      </w:r>
      <w:r w:rsidRPr="00CB4CE3">
        <w:rPr>
          <w:rFonts w:cs="Times New Roman"/>
          <w:szCs w:val="24"/>
        </w:rPr>
        <w:t>模型如图</w:t>
      </w:r>
      <w:r w:rsidRPr="00CB4CE3">
        <w:rPr>
          <w:rFonts w:cs="Times New Roman"/>
          <w:szCs w:val="24"/>
        </w:rPr>
        <w:t>1</w:t>
      </w:r>
      <w:r w:rsidRPr="00CB4CE3">
        <w:rPr>
          <w:rFonts w:cs="Times New Roman"/>
          <w:szCs w:val="24"/>
        </w:rPr>
        <w:t>所示：</w:t>
      </w:r>
    </w:p>
    <w:p w:rsidR="0003652E" w:rsidRPr="00CB4CE3" w:rsidRDefault="000D38FB" w:rsidP="000B4708">
      <w:pPr>
        <w:ind w:firstLineChars="0" w:firstLine="0"/>
        <w:rPr>
          <w:rFonts w:cs="Times New Roman"/>
          <w:szCs w:val="24"/>
        </w:rPr>
      </w:pPr>
      <w:r>
        <w:rPr>
          <w:rFonts w:cs="Times New Roman"/>
          <w:noProof/>
          <w:szCs w:val="24"/>
        </w:rPr>
      </w:r>
      <w:r>
        <w:rPr>
          <w:rFonts w:cs="Times New Roman"/>
          <w:noProof/>
          <w:szCs w:val="24"/>
        </w:rPr>
        <w:pict>
          <v:group id="画布 16" o:spid="_x0000_s1026" editas="canvas" style="width:415.2pt;height:177pt;mso-position-horizontal-relative:char;mso-position-vertical-relative:line" coordsize="52730,22479">
            <v:shape id="_x0000_s1027" type="#_x0000_t75" style="position:absolute;width:52730;height:22479;visibility:visibl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38252;top:2866;width:8153;height:3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r8A&#10;AADaAAAADwAAAGRycy9kb3ducmV2LnhtbERPTWvCQBC9C/6HZQRvdWOVIqmrBKVUtCBqL70N2WkS&#10;zM6G7FTjv3eFgqfh8T5nvuxcrS7UhsqzgfEoAUWce1txYeD79PEyAxUE2WLtmQzcKMBy0e/NMbX+&#10;yge6HKVQMYRDigZKkSbVOuQlOQwj3xBH7te3DiXCttC2xWsMd7V+TZI37bDi2FBiQ6uS8vPxzxnY&#10;Tn9wPZEd3YS7fZZ9zppp+DJmOOiyd1BCnTzF/+6NjfPh8crj6s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6P/ivwAAANoAAAAPAAAAAAAAAAAAAAAAAJgCAABkcnMvZG93bnJl&#10;di54bWxQSwUGAAAAAAQABAD1AAAAhAMAAAAA&#10;" fillcolor="white [3201]" strokecolor="white [3212]" strokeweight=".5pt">
              <v:textbox>
                <w:txbxContent>
                  <w:p w:rsidR="000D38FB" w:rsidRPr="00C92292" w:rsidRDefault="000D38FB" w:rsidP="00C92292">
                    <w:pPr>
                      <w:tabs>
                        <w:tab w:val="left" w:pos="284"/>
                        <w:tab w:val="left" w:pos="426"/>
                      </w:tabs>
                      <w:ind w:firstLineChars="0" w:firstLine="0"/>
                      <w:jc w:val="center"/>
                      <w:rPr>
                        <w:sz w:val="18"/>
                      </w:rPr>
                    </w:pPr>
                    <w:r w:rsidRPr="00C92292">
                      <w:rPr>
                        <w:rFonts w:hint="eastAsia"/>
                        <w:sz w:val="18"/>
                      </w:rPr>
                      <w:t>区域层</w:t>
                    </w:r>
                  </w:p>
                </w:txbxContent>
              </v:textbox>
            </v:shape>
            <v:shape id="文本框 2" o:spid="_x0000_s1029" type="#_x0000_t202" style="position:absolute;left:7892;top:7791;width:7424;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8Gh8MA&#10;AADaAAAADwAAAGRycy9kb3ducmV2LnhtbESPwWrDMBBE74X8g9hALiWR40MobpRQCsFNLqZJCz0u&#10;1sYysVZGUm3n76tCocdhZt4w2/1kOzGQD61jBetVBoK4drrlRsHH5bB8AhEissbOMSm4U4D9bvaw&#10;xUK7kd9pOMdGJAiHAhWYGPtCylAbshhWridO3tV5izFJ30jtcUxw28k8yzbSYstpwWBPr4bq2/nb&#10;KuAp93FjTuHi+vJ2LCv6qj4flVrMp5dnEJGm+B/+a79pBTn8Xk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8Gh8MAAADaAAAADwAAAAAAAAAAAAAAAACYAgAAZHJzL2Rv&#10;d25yZXYueG1sUEsFBgAAAAAEAAQA9QAAAIgDAAAAAA==&#10;" fillcolor="white [3201]" strokecolor="black [3213]" strokeweight=".5pt">
              <v:textbox>
                <w:txbxContent>
                  <w:p w:rsidR="000D38FB" w:rsidRPr="00517EBA" w:rsidRDefault="000D38FB" w:rsidP="00FB3FAE">
                    <w:pPr>
                      <w:pStyle w:val="a8"/>
                      <w:spacing w:before="0" w:beforeAutospacing="0" w:after="0" w:afterAutospacing="0"/>
                      <w:jc w:val="center"/>
                      <w:rPr>
                        <w:sz w:val="18"/>
                      </w:rPr>
                    </w:pPr>
                    <w:r w:rsidRPr="00517EBA">
                      <w:rPr>
                        <w:rFonts w:cs="Times New Roman" w:hint="eastAsia"/>
                        <w:kern w:val="2"/>
                        <w:sz w:val="18"/>
                      </w:rPr>
                      <w:t>创业意愿</w:t>
                    </w:r>
                  </w:p>
                </w:txbxContent>
              </v:textbox>
            </v:shape>
            <v:shape id="文本框 2" o:spid="_x0000_s1030" type="#_x0000_t202" style="position:absolute;left:7892;top:19239;width:7576;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jHMEA&#10;AADaAAAADwAAAGRycy9kb3ducmV2LnhtbESPQWsCMRSE74X+h/CEXopmVRBZjSIF0XoRtQWPj81z&#10;s7h5WZKo6783guBxmJlvmOm8tbW4kg+VYwX9XgaCuHC64lLB32HZHYMIEVlj7ZgU3CnAfPb5McVc&#10;uxvv6LqPpUgQDjkqMDE2uZShMGQx9FxDnLyT8xZjkr6U2uMtwW0tB1k2khYrTgsGG/oxVJz3F6uA&#10;24GPI7MJB9eszr+rLR23/99KfXXaxQREpDa+w6/2WisYwv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joxzBAAAA2gAAAA8AAAAAAAAAAAAAAAAAmAIAAGRycy9kb3du&#10;cmV2LnhtbFBLBQYAAAAABAAEAPUAAACGAwAAAAA=&#10;" fillcolor="white [3201]" strokecolor="black [3213]" strokeweight=".5pt">
              <v:textbox>
                <w:txbxContent>
                  <w:p w:rsidR="000D38FB" w:rsidRPr="00517EBA" w:rsidRDefault="000D38FB" w:rsidP="00FB3FAE">
                    <w:pPr>
                      <w:pStyle w:val="a8"/>
                      <w:spacing w:before="0" w:beforeAutospacing="0" w:after="0" w:afterAutospacing="0"/>
                      <w:jc w:val="center"/>
                      <w:rPr>
                        <w:sz w:val="18"/>
                      </w:rPr>
                    </w:pPr>
                    <w:r w:rsidRPr="00517EBA">
                      <w:rPr>
                        <w:rFonts w:hAnsi="Times New Roman" w:cs="Times New Roman"/>
                        <w:sz w:val="18"/>
                      </w:rPr>
                      <w:t>创业</w:t>
                    </w:r>
                    <w:r w:rsidRPr="00517EBA">
                      <w:rPr>
                        <w:rFonts w:hAnsi="Times New Roman" w:cs="Times New Roman" w:hint="eastAsia"/>
                        <w:sz w:val="18"/>
                      </w:rPr>
                      <w:t>资源</w:t>
                    </w:r>
                  </w:p>
                </w:txbxContent>
              </v:textbox>
            </v:shape>
            <v:shape id="文本框 2" o:spid="_x0000_s1031" type="#_x0000_t202" style="position:absolute;left:21662;top:13705;width:10080;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iMQA&#10;AADaAAAADwAAAGRycy9kb3ducmV2LnhtbESPW2vCQBSE3wX/w3IE33RTaaVJXUWkgo9eSi9vp9lj&#10;Epo9G7JHTfvru4Lg4zAz3zCzRedqdaY2VJ4NPIwTUMS5txUXBt4O69EzqCDIFmvPZOCXAizm/d4M&#10;M+svvKPzXgoVIRwyNFCKNJnWIS/JYRj7hjh6R986lCjbQtsWLxHuaj1Jkql2WHFcKLGhVUn5z/7k&#10;DEyOr7L9/tilp8+v6il9J1lv/1JjhoNu+QJKqJN7+NbeWAOPcL0Sb4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1YYjEAAAA2gAAAA8AAAAAAAAAAAAAAAAAmAIAAGRycy9k&#10;b3ducmV2LnhtbFBLBQYAAAAABAAEAPUAAACJAwAAAAA=&#10;" fillcolor="white [3201]" strokecolor="black [3213]" strokeweight=".5pt">
              <v:textbox>
                <w:txbxContent>
                  <w:p w:rsidR="000D38FB" w:rsidRPr="00517EBA" w:rsidRDefault="000D38FB" w:rsidP="00FB3FAE">
                    <w:pPr>
                      <w:pStyle w:val="a8"/>
                      <w:spacing w:before="0" w:beforeAutospacing="0" w:after="0" w:afterAutospacing="0"/>
                      <w:jc w:val="center"/>
                      <w:rPr>
                        <w:sz w:val="18"/>
                      </w:rPr>
                    </w:pPr>
                    <w:r w:rsidRPr="00517EBA">
                      <w:rPr>
                        <w:rFonts w:hAnsi="Times New Roman" w:cs="Times New Roman" w:hint="eastAsia"/>
                        <w:sz w:val="18"/>
                      </w:rPr>
                      <w:t>自助型精准帮扶</w:t>
                    </w:r>
                  </w:p>
                </w:txbxContent>
              </v:textbox>
            </v:shape>
            <v:shape id="文本框 2" o:spid="_x0000_s1032" type="#_x0000_t202" style="position:absolute;left:42113;top:13763;width:9360;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EE8MA&#10;AADaAAAADwAAAGRycy9kb3ducmV2LnhtbESPQWvCQBSE7wX/w/KE3nSjYGlSVxFR8KhWtL29Zp9J&#10;MPs2ZJ+a9td3C0KPw8x8w0znnavVjdpQeTYwGiagiHNvKy4MHN7Xg1dQQZAt1p7JwDcFmM96T1PM&#10;rL/zjm57KVSEcMjQQCnSZFqHvCSHYegb4uidfetQomwLbVu8R7ir9ThJXrTDiuNCiQ0tS8ov+6sz&#10;MD6vZPt12qXXj89qkh5J1tuf1Jjnfrd4AyXUyX/40d5YAxP4uxJvgJ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nEE8MAAADaAAAADwAAAAAAAAAAAAAAAACYAgAAZHJzL2Rv&#10;d25yZXYueG1sUEsFBgAAAAAEAAQA9QAAAIgDAAAAAA==&#10;" fillcolor="white [3201]" strokecolor="black [3213]" strokeweight=".5pt">
              <v:textbox>
                <w:txbxContent>
                  <w:p w:rsidR="000D38FB" w:rsidRDefault="000D38FB" w:rsidP="00FB3FAE">
                    <w:pPr>
                      <w:pStyle w:val="a8"/>
                      <w:spacing w:before="0" w:beforeAutospacing="0" w:after="0" w:afterAutospacing="0"/>
                      <w:jc w:val="center"/>
                    </w:pPr>
                    <w:proofErr w:type="gramStart"/>
                    <w:r>
                      <w:rPr>
                        <w:rFonts w:hAnsi="Times New Roman" w:cs="Times New Roman" w:hint="eastAsia"/>
                        <w:sz w:val="18"/>
                        <w:szCs w:val="18"/>
                      </w:rPr>
                      <w:t>创业扶贫</w:t>
                    </w:r>
                    <w:proofErr w:type="gramEnd"/>
                    <w:r>
                      <w:rPr>
                        <w:rFonts w:hAnsi="Times New Roman" w:cs="Times New Roman" w:hint="eastAsia"/>
                        <w:sz w:val="18"/>
                        <w:szCs w:val="18"/>
                      </w:rPr>
                      <w:t>成效</w:t>
                    </w:r>
                  </w:p>
                </w:txbxContent>
              </v:textbox>
            </v:shape>
            <v:shapetype id="_x0000_t32" coordsize="21600,21600" o:spt="32" o:oned="t" path="m,l21600,21600e" filled="f">
              <v:path arrowok="t" fillok="f" o:connecttype="none"/>
              <o:lock v:ext="edit" shapetype="t"/>
            </v:shapetype>
            <v:shape id="直接箭头连接符 9" o:spid="_x0000_s1033" type="#_x0000_t32" style="position:absolute;left:15316;top:9411;width:6346;height:59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1DcQAAADaAAAADwAAAGRycy9kb3ducmV2LnhtbESPQWsCMRSE7wX/Q3hCbzVrD1JWo1RF&#10;KD3ZVSm9PTavm9XNy5rE3fXfN4VCj8PMfMMsVoNtREc+1I4VTCcZCOLS6ZorBcfD7ukFRIjIGhvH&#10;pOBOAVbL0cMCc+16/qCuiJVIEA45KjAxtrmUoTRkMUxcS5y8b+ctxiR9JbXHPsFtI5+zbCYt1pwW&#10;DLa0MVReiptV0HTv/fV0O1/Ndt8dis3nl1n7VqnH8fA6BxFpiP/hv/abVjCD3yvpBs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rUNxAAAANoAAAAPAAAAAAAAAAAA&#10;AAAAAKECAABkcnMvZG93bnJldi54bWxQSwUGAAAAAAQABAD5AAAAkgMAAAAA&#10;" strokecolor="black [3213]">
              <v:stroke endarrow="block"/>
            </v:shape>
            <v:shape id="直接箭头连接符 14" o:spid="_x0000_s1034" type="#_x0000_t32" style="position:absolute;left:31742;top:15325;width:10371;height: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4QlsQAAADaAAAADwAAAGRycy9kb3ducmV2LnhtbESPQUvDQBSE74L/YXmF3symHmyJ3Rat&#10;CNJTTVvE2yP7zEazb9PdbRL/vSsUehxm5htmuR5tK3ryoXGsYJblIIgrpxuuFRz2r3cLECEia2wd&#10;k4JfCrBe3d4ssdBu4Hfqy1iLBOFQoAITY1dIGSpDFkPmOuLkfTlvMSbpa6k9DgluW3mf5w/SYsNp&#10;wWBHG0PVT3m2Ctp+O5yO5++Tedn1+3Lz8WmefafUdDI+PYKINMZr+NJ+0wrm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hCWxAAAANoAAAAPAAAAAAAAAAAA&#10;AAAAAKECAABkcnMvZG93bnJldi54bWxQSwUGAAAAAAQABAD5AAAAkgMAAAAA&#10;" strokecolor="black [3213]">
              <v:stroke endarrow="block"/>
            </v:shape>
            <v:shape id="直接箭头连接符 16" o:spid="_x0000_s1035" type="#_x0000_t32" style="position:absolute;left:15468;top:15325;width:6194;height:55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VqXsEAAADaAAAADwAAAGRycy9kb3ducmV2LnhtbERPTWvCQBC9F/wPywjemo0KraauIoJW&#10;ezMG2t6G7JgEs7Mhuybpv+8eBI+P973aDKYWHbWusqxgGsUgiHOrKy4UZJf96wKE88gaa8uk4I8c&#10;bNajlxUm2vZ8pi71hQgh7BJUUHrfJFK6vCSDLrINceCutjXoA2wLqVvsQ7ip5SyO36TBikNDiQ3t&#10;Sspv6d0oeJffn/EiP86my3n287tL7enrYJWajIftBwhPg3+KH+6jVhC2hivhBs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dWpewQAAANoAAAAPAAAAAAAAAAAAAAAA&#10;AKECAABkcnMvZG93bnJldi54bWxQSwUGAAAAAAQABAD5AAAAjwMAAAAA&#10;" strokecolor="black [3213]">
              <v:stroke endarrow="block"/>
            </v:shape>
            <v:shape id="文本框 2" o:spid="_x0000_s1036" type="#_x0000_t202" style="position:absolute;left:14751;top:654;width:11233;height:3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U9sIA&#10;AADaAAAADwAAAGRycy9kb3ducmV2LnhtbESPS4sCMRCE7wv+h9CCl0Uz60F0NIoIi4+L+AKPzaSd&#10;DE46QxJ19t9vhIU9FlX1FTVbtLYWT/Khcqzga5CBIC6crrhUcD5998cgQkTWWDsmBT8UYDHvfMww&#10;1+7FB3oeYykShEOOCkyMTS5lKAxZDAPXECfv5rzFmKQvpfb4SnBby2GWjaTFitOCwYZWhor78WEV&#10;cDv0cWR24eSa9X273tN1f/lUqtdtl1MQkdr4H/5rb7SCCbyvpBs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5T2wgAAANoAAAAPAAAAAAAAAAAAAAAAAJgCAABkcnMvZG93&#10;bnJldi54bWxQSwUGAAAAAAQABAD1AAAAhwMAAAAA&#10;" fillcolor="white [3201]" strokecolor="black [3213]" strokeweight=".5pt">
              <v:textbox>
                <w:txbxContent>
                  <w:p w:rsidR="000D38FB" w:rsidRDefault="000D38FB" w:rsidP="00FB3FAE">
                    <w:pPr>
                      <w:pStyle w:val="a8"/>
                      <w:spacing w:before="0" w:beforeAutospacing="0" w:after="0" w:afterAutospacing="0"/>
                      <w:jc w:val="center"/>
                    </w:pPr>
                    <w:proofErr w:type="gramStart"/>
                    <w:r>
                      <w:rPr>
                        <w:rFonts w:hAnsi="Times New Roman" w:cs="Times New Roman" w:hint="eastAsia"/>
                        <w:sz w:val="18"/>
                        <w:szCs w:val="18"/>
                      </w:rPr>
                      <w:t>他助型精准</w:t>
                    </w:r>
                    <w:proofErr w:type="gramEnd"/>
                    <w:r>
                      <w:rPr>
                        <w:rFonts w:hAnsi="Times New Roman" w:cs="Times New Roman" w:hint="eastAsia"/>
                        <w:sz w:val="18"/>
                        <w:szCs w:val="18"/>
                      </w:rPr>
                      <w:t>帮扶</w:t>
                    </w:r>
                  </w:p>
                </w:txbxContent>
              </v:textbox>
            </v:shape>
            <v:shape id="直接箭头连接符 18" o:spid="_x0000_s1037" type="#_x0000_t32" style="position:absolute;left:15468;top:15439;width:26569;height:54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BccUAAADbAAAADwAAAGRycy9kb3ducmV2LnhtbESPQWvCQBCF7wX/wzKCt7oxgrWpq5RA&#10;1fZmKrS9DdlpEpqdDdlV4793DgVvM7w3732z2gyuVWfqQ+PZwGyagCIuvW24MnD8fHtcggoR2WLr&#10;mQxcKcBmPXpYYWb9hQ90LmKlJIRDhgbqGLtM61DW5DBMfUcs2q/vHUZZ+0rbHi8S7lqdJslCO2xY&#10;GmrsKK+p/CtOzsCT/toly3Kfzp7nx++fvPDvH1tvzGQ8vL6AijTEu/n/em8FX+jlFx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pBccUAAADbAAAADwAAAAAAAAAA&#10;AAAAAAChAgAAZHJzL2Rvd25yZXYueG1sUEsFBgAAAAAEAAQA+QAAAJMDAAAAAA==&#10;" strokecolor="black [3213]">
              <v:stroke endarrow="block"/>
            </v:shape>
            <v:shape id="直接箭头连接符 19" o:spid="_x0000_s1038" type="#_x0000_t32" style="position:absolute;left:15316;top:9411;width:26797;height:5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9DMIAAADbAAAADwAAAGRycy9kb3ducmV2LnhtbERPTWsCMRC9C/6HMIXeNKuHIlujtIpQ&#10;eqqrpfQ2bKab1c1kTeLu9t83BcHbPN7nLNeDbURHPtSOFcymGQji0umaKwXHw26yABEissbGMSn4&#10;pQDr1Xi0xFy7nvfUFbESKYRDjgpMjG0uZSgNWQxT1xIn7sd5izFBX0ntsU/htpHzLHuSFmtODQZb&#10;2hgqz8XVKmi69/7yeT1dzPajOxSbr2/z6lulHh+Gl2cQkYZ4F9/cbzrNn8H/L+k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Q9DMIAAADbAAAADwAAAAAAAAAAAAAA&#10;AAChAgAAZHJzL2Rvd25yZXYueG1sUEsFBgAAAAAEAAQA+QAAAJADAAAAAA==&#10;" strokecolor="black [3213]">
              <v:stroke endarrow="block"/>
            </v:shape>
            <v:shape id="直接箭头连接符 21" o:spid="_x0000_s1039" type="#_x0000_t32" style="position:absolute;left:16656;top:3897;width:3600;height:57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6ncEAAADbAAAADwAAAGRycy9kb3ducmV2LnhtbERPS4vCMBC+C/6HMII3Ta2wutUoIvja&#10;m1XY3dvQjG2xmZQmavffmwXB23x8z5kvW1OJOzWutKxgNIxAEGdWl5wrOJ82gykI55E1VpZJwR85&#10;WC66nTkm2j74SPfU5yKEsEtQQeF9nUjpsoIMuqGtiQN3sY1BH2CTS93gI4SbSsZR9CENlhwaCqxp&#10;XVB2TW9GwUR+76Jpto9Hn+Pzz+86tYevrVWq32tXMxCeWv8Wv9x7HebH8P9LO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HqdwQAAANsAAAAPAAAAAAAAAAAAAAAA&#10;AKECAABkcnMvZG93bnJldi54bWxQSwUGAAAAAAQABAD5AAAAjwMAAAAA&#10;" strokecolor="black [3213]">
              <v:stroke endarrow="block"/>
            </v:shape>
            <v:shape id="直接箭头连接符 22" o:spid="_x0000_s1040" type="#_x0000_t32" style="position:absolute;left:18288;top:3897;width:2148;height:164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jfBsAAAADbAAAADwAAAGRycy9kb3ducmV2LnhtbERPS4vCMBC+L/gfwgje1lSFVatRRPC1&#10;N6ug3oZmbIvNpDRRu//eLAje5uN7znTemFI8qHaFZQW9bgSCOLW64EzB8bD6HoFwHlljaZkU/JGD&#10;+az1NcVY2yfv6ZH4TIQQdjEqyL2vYildmpNB17UVceCutjboA6wzqWt8hnBTyn4U/UiDBYeGHCta&#10;5pTekrtRMJSnTTRKt/3eeHA8X5aJ3f2urVKddrOYgPDU+I/47d7qMH8A/7+EA+T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43wbAAAAA2wAAAA8AAAAAAAAAAAAAAAAA&#10;oQIAAGRycy9kb3ducmV2LnhtbFBLBQYAAAAABAAEAPkAAACOAwAAAAA=&#10;" strokecolor="black [3213]">
              <v:stroke endarrow="block"/>
            </v:shape>
            <v:line id="直接连接符 23" o:spid="_x0000_s1041" style="position:absolute;visibility:visible" from="3810,6705" to="50292,6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t09MEAAADbAAAADwAAAGRycy9kb3ducmV2LnhtbERP32vCMBB+H/g/hBv4MjTdkE6qUWQw&#10;GPhk3djrmVybsuZSmqxW/3ojDPZ2H9/PW29H14qB+tB4VvA8z0AQa28arhV8Ht9nSxAhIhtsPZOC&#10;CwXYbiYPayyMP/OBhjLWIoVwKFCBjbErpAzaksMw9x1x4irfO4wJ9rU0PZ5TuGvlS5bl0mHDqcFi&#10;R2+W9E/56xTs89cST0f99X15koPdU6WveaXU9HHcrUBEGuO/+M/9YdL8Bdx/SQfIz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C3T0wQAAANsAAAAPAAAAAAAAAAAAAAAA&#10;AKECAABkcnMvZG93bnJldi54bWxQSwUGAAAAAAQABAD5AAAAjwMAAAAA&#10;" strokecolor="black [3213]">
              <v:stroke dashstyle="dash"/>
            </v:line>
            <v:shape id="文本框 2" o:spid="_x0000_s1042" type="#_x0000_t202" style="position:absolute;left:39014;top:7076;width:6934;height:3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0D38FB" w:rsidRPr="00C92292" w:rsidRDefault="000D38FB" w:rsidP="00C92292">
                    <w:pPr>
                      <w:pStyle w:val="a8"/>
                      <w:spacing w:before="0" w:beforeAutospacing="0" w:after="0" w:afterAutospacing="0" w:line="360" w:lineRule="auto"/>
                      <w:jc w:val="center"/>
                      <w:rPr>
                        <w:sz w:val="20"/>
                      </w:rPr>
                    </w:pPr>
                    <w:r w:rsidRPr="00C92292">
                      <w:rPr>
                        <w:rFonts w:cs="Times New Roman" w:hint="eastAsia"/>
                        <w:kern w:val="2"/>
                        <w:sz w:val="18"/>
                        <w:szCs w:val="20"/>
                      </w:rPr>
                      <w:t>个体层</w:t>
                    </w:r>
                  </w:p>
                </w:txbxContent>
              </v:textbox>
            </v:shape>
            <w10:wrap type="none"/>
            <w10:anchorlock/>
          </v:group>
        </w:pict>
      </w:r>
    </w:p>
    <w:p w:rsidR="006227B7" w:rsidRPr="00E0243E" w:rsidRDefault="0003652E" w:rsidP="00E0243E">
      <w:pPr>
        <w:ind w:firstLine="361"/>
        <w:jc w:val="center"/>
        <w:rPr>
          <w:rFonts w:cs="Times New Roman"/>
          <w:b/>
          <w:sz w:val="18"/>
          <w:szCs w:val="21"/>
        </w:rPr>
      </w:pPr>
      <w:r w:rsidRPr="00E0243E">
        <w:rPr>
          <w:rFonts w:cs="Times New Roman" w:hint="eastAsia"/>
          <w:b/>
          <w:sz w:val="18"/>
          <w:szCs w:val="24"/>
        </w:rPr>
        <w:t>图</w:t>
      </w:r>
      <w:r w:rsidRPr="00E0243E">
        <w:rPr>
          <w:rFonts w:cs="Times New Roman"/>
          <w:b/>
          <w:sz w:val="18"/>
          <w:szCs w:val="24"/>
        </w:rPr>
        <w:t xml:space="preserve">1 </w:t>
      </w:r>
      <w:r w:rsidRPr="00E0243E">
        <w:rPr>
          <w:rFonts w:cs="Times New Roman" w:hint="eastAsia"/>
          <w:b/>
          <w:sz w:val="18"/>
          <w:szCs w:val="24"/>
        </w:rPr>
        <w:t>研究框架模型</w:t>
      </w:r>
    </w:p>
    <w:p w:rsidR="00321615" w:rsidRDefault="0003652E" w:rsidP="00321615">
      <w:pPr>
        <w:ind w:firstLineChars="0" w:firstLine="0"/>
        <w:rPr>
          <w:rFonts w:ascii="宋体" w:eastAsia="宋体" w:hAnsi="宋体" w:cs="Times New Roman"/>
          <w:b/>
          <w:szCs w:val="21"/>
        </w:rPr>
      </w:pPr>
      <w:r w:rsidRPr="001E2E27">
        <w:rPr>
          <w:rFonts w:eastAsia="宋体" w:cs="Times New Roman"/>
          <w:b/>
          <w:szCs w:val="21"/>
        </w:rPr>
        <w:t>3</w:t>
      </w:r>
      <w:r w:rsidRPr="001E2E27">
        <w:rPr>
          <w:rFonts w:eastAsia="宋体" w:cs="Times New Roman"/>
          <w:b/>
          <w:szCs w:val="21"/>
        </w:rPr>
        <w:t>、</w:t>
      </w:r>
      <w:r w:rsidRPr="00D87FB5">
        <w:rPr>
          <w:rFonts w:ascii="宋体" w:eastAsia="宋体" w:hAnsi="宋体" w:cs="Times New Roman" w:hint="eastAsia"/>
          <w:b/>
          <w:szCs w:val="21"/>
        </w:rPr>
        <w:t>研究设计</w:t>
      </w:r>
    </w:p>
    <w:p w:rsidR="0003652E" w:rsidRPr="00D87FB5" w:rsidRDefault="0003652E" w:rsidP="00321615">
      <w:pPr>
        <w:ind w:firstLineChars="0" w:firstLine="0"/>
        <w:rPr>
          <w:rFonts w:ascii="宋体" w:eastAsia="宋体" w:hAnsi="宋体" w:cs="Times New Roman"/>
          <w:b/>
          <w:szCs w:val="21"/>
        </w:rPr>
      </w:pPr>
      <w:r w:rsidRPr="001E2E27">
        <w:rPr>
          <w:rFonts w:eastAsia="宋体" w:cs="Times New Roman"/>
          <w:b/>
          <w:szCs w:val="21"/>
        </w:rPr>
        <w:t>3.1</w:t>
      </w:r>
      <w:r w:rsidRPr="00D87FB5">
        <w:rPr>
          <w:rFonts w:ascii="宋体" w:eastAsia="宋体" w:hAnsi="宋体" w:cs="Times New Roman" w:hint="eastAsia"/>
          <w:b/>
          <w:szCs w:val="21"/>
        </w:rPr>
        <w:t>数据来源与收集</w:t>
      </w:r>
    </w:p>
    <w:p w:rsidR="0003652E" w:rsidRPr="00CB4CE3" w:rsidRDefault="0003652E" w:rsidP="0003652E">
      <w:pPr>
        <w:ind w:firstLine="420"/>
        <w:jc w:val="left"/>
        <w:rPr>
          <w:rFonts w:eastAsia="宋体" w:cs="Times New Roman"/>
        </w:rPr>
      </w:pPr>
      <w:r w:rsidRPr="00CB4CE3">
        <w:rPr>
          <w:rFonts w:eastAsia="宋体" w:cs="Times New Roman"/>
        </w:rPr>
        <w:t>本研究在湖北省黄冈市和河南省漯河市共选取了</w:t>
      </w:r>
      <w:r w:rsidRPr="00CB4CE3">
        <w:rPr>
          <w:rFonts w:eastAsia="宋体" w:cs="Times New Roman"/>
        </w:rPr>
        <w:t>17</w:t>
      </w:r>
      <w:r w:rsidRPr="00CB4CE3">
        <w:rPr>
          <w:rFonts w:eastAsia="宋体" w:cs="Times New Roman"/>
        </w:rPr>
        <w:t>个典型的贫困村展开问卷</w:t>
      </w:r>
      <w:r w:rsidR="007C0ED5">
        <w:rPr>
          <w:rFonts w:eastAsia="宋体" w:cs="Times New Roman" w:hint="eastAsia"/>
        </w:rPr>
        <w:t>调查</w:t>
      </w:r>
      <w:r w:rsidRPr="00CB4CE3">
        <w:rPr>
          <w:rFonts w:eastAsia="宋体" w:cs="Times New Roman"/>
        </w:rPr>
        <w:t>，包括黄冈市黄州</w:t>
      </w:r>
      <w:r w:rsidR="007C0ED5">
        <w:rPr>
          <w:rFonts w:eastAsia="宋体" w:cs="Times New Roman" w:hint="eastAsia"/>
        </w:rPr>
        <w:t>区</w:t>
      </w:r>
      <w:r w:rsidRPr="00CB4CE3">
        <w:rPr>
          <w:rFonts w:eastAsia="宋体" w:cs="Times New Roman"/>
        </w:rPr>
        <w:t>的陈家寨、李家寨以及漯河市临颍县的李庄、陈庄</w:t>
      </w:r>
      <w:r w:rsidR="007C0ED5">
        <w:rPr>
          <w:rFonts w:eastAsia="宋体" w:cs="Times New Roman" w:hint="eastAsia"/>
        </w:rPr>
        <w:t>，</w:t>
      </w:r>
      <w:r w:rsidRPr="00CB4CE3">
        <w:rPr>
          <w:rFonts w:eastAsia="宋体" w:cs="Times New Roman"/>
        </w:rPr>
        <w:t>等等。选取依据如下：（</w:t>
      </w:r>
      <w:r w:rsidRPr="00CB4CE3">
        <w:rPr>
          <w:rFonts w:eastAsia="宋体" w:cs="Times New Roman"/>
        </w:rPr>
        <w:t>1</w:t>
      </w:r>
      <w:r w:rsidRPr="00CB4CE3">
        <w:rPr>
          <w:rFonts w:eastAsia="宋体" w:cs="Times New Roman"/>
        </w:rPr>
        <w:t>）地域典型地区。黄冈市位于连片特困山区，建档立</w:t>
      </w:r>
      <w:proofErr w:type="gramStart"/>
      <w:r w:rsidRPr="00CB4CE3">
        <w:rPr>
          <w:rFonts w:eastAsia="宋体" w:cs="Times New Roman"/>
        </w:rPr>
        <w:t>卡贫困</w:t>
      </w:r>
      <w:proofErr w:type="gramEnd"/>
      <w:r w:rsidRPr="00CB4CE3">
        <w:rPr>
          <w:rFonts w:eastAsia="宋体" w:cs="Times New Roman"/>
        </w:rPr>
        <w:t>人口共</w:t>
      </w:r>
      <w:r w:rsidRPr="00CB4CE3">
        <w:rPr>
          <w:rFonts w:eastAsia="宋体" w:cs="Times New Roman"/>
        </w:rPr>
        <w:t>102.4</w:t>
      </w:r>
      <w:r w:rsidRPr="00CB4CE3">
        <w:rPr>
          <w:rFonts w:eastAsia="宋体" w:cs="Times New Roman"/>
        </w:rPr>
        <w:t>万人次，占湖北省的五分之一，有贫困县</w:t>
      </w:r>
      <w:r w:rsidRPr="00CB4CE3">
        <w:rPr>
          <w:rFonts w:eastAsia="宋体" w:cs="Times New Roman"/>
        </w:rPr>
        <w:t>6</w:t>
      </w:r>
      <w:r w:rsidRPr="00CB4CE3">
        <w:rPr>
          <w:rFonts w:eastAsia="宋体" w:cs="Times New Roman"/>
        </w:rPr>
        <w:t>个、贫困村</w:t>
      </w:r>
      <w:r w:rsidRPr="00CB4CE3">
        <w:rPr>
          <w:rFonts w:eastAsia="宋体" w:cs="Times New Roman"/>
        </w:rPr>
        <w:t>892</w:t>
      </w:r>
      <w:r w:rsidRPr="00CB4CE3">
        <w:rPr>
          <w:rFonts w:eastAsia="宋体" w:cs="Times New Roman"/>
        </w:rPr>
        <w:t>个之多；漯河市临颍县地处中原腹地，交通便利，是传统农业大县，更是全国百强县，工农经济发展领先全省</w:t>
      </w:r>
      <w:r w:rsidR="007C0ED5">
        <w:rPr>
          <w:rFonts w:eastAsia="宋体" w:cs="Times New Roman" w:hint="eastAsia"/>
        </w:rPr>
        <w:t>，</w:t>
      </w:r>
      <w:proofErr w:type="gramStart"/>
      <w:r w:rsidR="007C0ED5">
        <w:rPr>
          <w:rFonts w:eastAsia="宋体" w:cs="Times New Roman"/>
        </w:rPr>
        <w:t>创业扶贫</w:t>
      </w:r>
      <w:proofErr w:type="gramEnd"/>
      <w:r w:rsidR="007C0ED5">
        <w:rPr>
          <w:rFonts w:eastAsia="宋体" w:cs="Times New Roman"/>
        </w:rPr>
        <w:t>现象普遍</w:t>
      </w:r>
      <w:r w:rsidRPr="00CB4CE3">
        <w:rPr>
          <w:rFonts w:eastAsia="宋体" w:cs="Times New Roman"/>
        </w:rPr>
        <w:t>。（</w:t>
      </w:r>
      <w:r w:rsidRPr="00CB4CE3">
        <w:rPr>
          <w:rFonts w:eastAsia="宋体" w:cs="Times New Roman"/>
        </w:rPr>
        <w:t>2</w:t>
      </w:r>
      <w:r w:rsidR="005A48E9" w:rsidRPr="00CB4CE3">
        <w:rPr>
          <w:rFonts w:eastAsia="宋体" w:cs="Times New Roman"/>
        </w:rPr>
        <w:t>）</w:t>
      </w:r>
      <w:proofErr w:type="gramStart"/>
      <w:r w:rsidRPr="00CB4CE3">
        <w:rPr>
          <w:rFonts w:eastAsia="宋体" w:cs="Times New Roman"/>
        </w:rPr>
        <w:t>创业扶贫</w:t>
      </w:r>
      <w:proofErr w:type="gramEnd"/>
      <w:r w:rsidRPr="00CB4CE3">
        <w:rPr>
          <w:rFonts w:eastAsia="宋体" w:cs="Times New Roman"/>
        </w:rPr>
        <w:t>成效显著。黄冈市自</w:t>
      </w:r>
      <w:r w:rsidRPr="00CB4CE3">
        <w:rPr>
          <w:rFonts w:eastAsia="宋体" w:cs="Times New Roman"/>
        </w:rPr>
        <w:t>2018</w:t>
      </w:r>
      <w:r w:rsidRPr="00CB4CE3">
        <w:rPr>
          <w:rFonts w:eastAsia="宋体" w:cs="Times New Roman"/>
        </w:rPr>
        <w:t>年启动能人回乡</w:t>
      </w:r>
      <w:r w:rsidRPr="00D87FB5">
        <w:rPr>
          <w:rFonts w:asciiTheme="minorEastAsia" w:hAnsiTheme="minorEastAsia" w:cs="Times New Roman" w:hint="eastAsia"/>
        </w:rPr>
        <w:t>创业“千人计划”</w:t>
      </w:r>
      <w:r w:rsidRPr="00CB4CE3">
        <w:rPr>
          <w:rFonts w:eastAsia="宋体" w:cs="Times New Roman"/>
        </w:rPr>
        <w:t>，截止至</w:t>
      </w:r>
      <w:r w:rsidRPr="00CB4CE3">
        <w:rPr>
          <w:rFonts w:eastAsia="宋体" w:cs="Times New Roman"/>
        </w:rPr>
        <w:t>2018</w:t>
      </w:r>
      <w:r w:rsidRPr="00CB4CE3">
        <w:rPr>
          <w:rFonts w:eastAsia="宋体" w:cs="Times New Roman"/>
        </w:rPr>
        <w:t>年年底已经签约项目</w:t>
      </w:r>
      <w:r w:rsidRPr="00CB4CE3">
        <w:rPr>
          <w:rFonts w:eastAsia="宋体" w:cs="Times New Roman"/>
        </w:rPr>
        <w:t>1314</w:t>
      </w:r>
      <w:r w:rsidRPr="00CB4CE3">
        <w:rPr>
          <w:rFonts w:eastAsia="宋体" w:cs="Times New Roman"/>
        </w:rPr>
        <w:t>个，总投资</w:t>
      </w:r>
      <w:r w:rsidRPr="00CB4CE3">
        <w:rPr>
          <w:rFonts w:eastAsia="宋体" w:cs="Times New Roman"/>
        </w:rPr>
        <w:t>1115</w:t>
      </w:r>
      <w:r w:rsidRPr="00CB4CE3">
        <w:rPr>
          <w:rFonts w:eastAsia="宋体" w:cs="Times New Roman"/>
        </w:rPr>
        <w:t>亿元，已完成投资</w:t>
      </w:r>
      <w:r w:rsidRPr="00CB4CE3">
        <w:rPr>
          <w:rFonts w:eastAsia="宋体" w:cs="Times New Roman"/>
        </w:rPr>
        <w:t>265</w:t>
      </w:r>
      <w:r w:rsidRPr="00CB4CE3">
        <w:rPr>
          <w:rFonts w:eastAsia="宋体" w:cs="Times New Roman"/>
        </w:rPr>
        <w:t>亿元。累计减贫</w:t>
      </w:r>
      <w:r w:rsidRPr="00CB4CE3">
        <w:rPr>
          <w:rFonts w:eastAsia="宋体" w:cs="Times New Roman"/>
        </w:rPr>
        <w:t>85.63</w:t>
      </w:r>
      <w:r w:rsidRPr="00CB4CE3">
        <w:rPr>
          <w:rFonts w:eastAsia="宋体" w:cs="Times New Roman"/>
        </w:rPr>
        <w:t>万人，贫困发生率由</w:t>
      </w:r>
      <w:r w:rsidRPr="00CB4CE3">
        <w:rPr>
          <w:rFonts w:eastAsia="宋体" w:cs="Times New Roman"/>
        </w:rPr>
        <w:t>2013</w:t>
      </w:r>
      <w:r w:rsidRPr="00CB4CE3">
        <w:rPr>
          <w:rFonts w:eastAsia="宋体" w:cs="Times New Roman"/>
        </w:rPr>
        <w:t>年底的</w:t>
      </w:r>
      <w:r w:rsidRPr="00CB4CE3">
        <w:rPr>
          <w:rFonts w:eastAsia="宋体" w:cs="Times New Roman"/>
        </w:rPr>
        <w:t>16.83%</w:t>
      </w:r>
      <w:r w:rsidRPr="00CB4CE3">
        <w:rPr>
          <w:rFonts w:eastAsia="宋体" w:cs="Times New Roman"/>
        </w:rPr>
        <w:t>降到</w:t>
      </w:r>
      <w:r w:rsidRPr="00CB4CE3">
        <w:rPr>
          <w:rFonts w:eastAsia="宋体" w:cs="Times New Roman"/>
        </w:rPr>
        <w:t>2.71%</w:t>
      </w:r>
      <w:r w:rsidRPr="00CB4CE3">
        <w:rPr>
          <w:rFonts w:eastAsia="宋体" w:cs="Times New Roman"/>
        </w:rPr>
        <w:t>。目前，漯河市脱贫人数达</w:t>
      </w:r>
      <w:r w:rsidRPr="00CB4CE3">
        <w:rPr>
          <w:rFonts w:eastAsia="宋体" w:cs="Times New Roman"/>
        </w:rPr>
        <w:t>7.8</w:t>
      </w:r>
      <w:r w:rsidRPr="00CB4CE3">
        <w:rPr>
          <w:rFonts w:eastAsia="宋体" w:cs="Times New Roman"/>
        </w:rPr>
        <w:t>万人，政府将就业</w:t>
      </w:r>
      <w:proofErr w:type="gramStart"/>
      <w:r w:rsidRPr="00CB4CE3">
        <w:rPr>
          <w:rFonts w:eastAsia="宋体" w:cs="Times New Roman"/>
        </w:rPr>
        <w:t>创业扶贫</w:t>
      </w:r>
      <w:proofErr w:type="gramEnd"/>
      <w:r w:rsidRPr="00CB4CE3">
        <w:rPr>
          <w:rFonts w:eastAsia="宋体" w:cs="Times New Roman"/>
        </w:rPr>
        <w:t>作为专项工作推进</w:t>
      </w:r>
      <w:r w:rsidR="007C0ED5">
        <w:rPr>
          <w:rFonts w:eastAsia="宋体" w:cs="Times New Roman" w:hint="eastAsia"/>
        </w:rPr>
        <w:t>。</w:t>
      </w:r>
      <w:r w:rsidRPr="00CB4CE3">
        <w:rPr>
          <w:rFonts w:eastAsia="宋体" w:cs="Times New Roman"/>
        </w:rPr>
        <w:t>2018</w:t>
      </w:r>
      <w:r w:rsidRPr="00CB4CE3">
        <w:rPr>
          <w:rFonts w:eastAsia="宋体" w:cs="Times New Roman"/>
        </w:rPr>
        <w:t>年底，全市共建成市级就业</w:t>
      </w:r>
      <w:proofErr w:type="gramStart"/>
      <w:r w:rsidRPr="00CB4CE3">
        <w:rPr>
          <w:rFonts w:eastAsia="宋体" w:cs="Times New Roman"/>
        </w:rPr>
        <w:t>创业扶贫</w:t>
      </w:r>
      <w:proofErr w:type="gramEnd"/>
      <w:r w:rsidRPr="00CB4CE3">
        <w:rPr>
          <w:rFonts w:eastAsia="宋体" w:cs="Times New Roman"/>
        </w:rPr>
        <w:t>基地</w:t>
      </w:r>
      <w:r w:rsidRPr="00CB4CE3">
        <w:rPr>
          <w:rFonts w:eastAsia="宋体" w:cs="Times New Roman"/>
        </w:rPr>
        <w:t>29</w:t>
      </w:r>
      <w:r w:rsidRPr="00CB4CE3">
        <w:rPr>
          <w:rFonts w:eastAsia="宋体" w:cs="Times New Roman"/>
        </w:rPr>
        <w:t>个，落实扶贫基地奖励资金</w:t>
      </w:r>
      <w:r w:rsidRPr="00CB4CE3">
        <w:rPr>
          <w:rFonts w:eastAsia="宋体" w:cs="Times New Roman"/>
        </w:rPr>
        <w:t>180</w:t>
      </w:r>
      <w:r w:rsidRPr="00CB4CE3">
        <w:rPr>
          <w:rFonts w:eastAsia="宋体" w:cs="Times New Roman"/>
        </w:rPr>
        <w:t>万元，返乡创业带动全市</w:t>
      </w:r>
      <w:r w:rsidRPr="00CB4CE3">
        <w:rPr>
          <w:rFonts w:eastAsia="宋体" w:cs="Times New Roman"/>
        </w:rPr>
        <w:t>2.5</w:t>
      </w:r>
      <w:r w:rsidRPr="00CB4CE3">
        <w:rPr>
          <w:rFonts w:eastAsia="宋体" w:cs="Times New Roman"/>
        </w:rPr>
        <w:t>万人就业。</w:t>
      </w:r>
    </w:p>
    <w:p w:rsidR="0003652E" w:rsidRPr="00CB4CE3" w:rsidRDefault="0003652E" w:rsidP="0003652E">
      <w:pPr>
        <w:ind w:firstLine="420"/>
        <w:jc w:val="left"/>
        <w:rPr>
          <w:rFonts w:eastAsia="宋体" w:cs="Times New Roman"/>
          <w:szCs w:val="21"/>
        </w:rPr>
      </w:pPr>
      <w:r w:rsidRPr="00CB4CE3">
        <w:rPr>
          <w:rFonts w:eastAsia="宋体" w:cs="Times New Roman"/>
        </w:rPr>
        <w:t>研究所用的数据</w:t>
      </w:r>
      <w:r w:rsidR="00CC0898">
        <w:rPr>
          <w:rFonts w:eastAsia="宋体" w:cs="Times New Roman" w:hint="eastAsia"/>
        </w:rPr>
        <w:t>由</w:t>
      </w:r>
      <w:r w:rsidRPr="00CB4CE3">
        <w:rPr>
          <w:rFonts w:eastAsia="宋体" w:cs="Times New Roman"/>
        </w:rPr>
        <w:t>课题组</w:t>
      </w:r>
      <w:r w:rsidR="00CC0898">
        <w:rPr>
          <w:rFonts w:eastAsia="宋体" w:cs="Times New Roman" w:hint="eastAsia"/>
        </w:rPr>
        <w:t>联合</w:t>
      </w:r>
      <w:r w:rsidRPr="00CB4CE3">
        <w:rPr>
          <w:rFonts w:eastAsia="宋体" w:cs="Times New Roman"/>
        </w:rPr>
        <w:t>黄冈市、漯河市扶贫</w:t>
      </w:r>
      <w:r w:rsidR="007C0ED5">
        <w:rPr>
          <w:rFonts w:eastAsia="宋体" w:cs="Times New Roman"/>
        </w:rPr>
        <w:t>办</w:t>
      </w:r>
      <w:r w:rsidRPr="00CB4CE3">
        <w:rPr>
          <w:rFonts w:eastAsia="宋体" w:cs="Times New Roman"/>
        </w:rPr>
        <w:t>工作人员</w:t>
      </w:r>
      <w:r w:rsidR="00CC0898">
        <w:rPr>
          <w:rFonts w:eastAsia="宋体" w:cs="Times New Roman" w:hint="eastAsia"/>
        </w:rPr>
        <w:t>，共同</w:t>
      </w:r>
      <w:r w:rsidR="00782387">
        <w:rPr>
          <w:rFonts w:eastAsia="宋体" w:cs="Times New Roman" w:hint="eastAsia"/>
        </w:rPr>
        <w:t>面向</w:t>
      </w:r>
      <w:r w:rsidR="00782387">
        <w:rPr>
          <w:rFonts w:eastAsia="宋体" w:cs="Times New Roman"/>
        </w:rPr>
        <w:t>以自我雇佣方式开展创业脱贫的精准扶贫对象</w:t>
      </w:r>
      <w:r w:rsidR="00CC0898">
        <w:rPr>
          <w:rFonts w:eastAsia="宋体" w:cs="Times New Roman"/>
        </w:rPr>
        <w:t>及</w:t>
      </w:r>
      <w:r w:rsidR="00566049">
        <w:rPr>
          <w:rFonts w:eastAsia="宋体" w:cs="Times New Roman" w:hint="eastAsia"/>
        </w:rPr>
        <w:t>为其</w:t>
      </w:r>
      <w:r w:rsidR="00566049">
        <w:rPr>
          <w:rFonts w:eastAsia="宋体" w:cs="Times New Roman"/>
        </w:rPr>
        <w:t>提供</w:t>
      </w:r>
      <w:r w:rsidR="00CC0898">
        <w:rPr>
          <w:rFonts w:eastAsia="宋体" w:cs="Times New Roman"/>
        </w:rPr>
        <w:t>帮扶</w:t>
      </w:r>
      <w:r w:rsidR="00566049">
        <w:rPr>
          <w:rFonts w:eastAsia="宋体" w:cs="Times New Roman"/>
        </w:rPr>
        <w:t>的</w:t>
      </w:r>
      <w:r w:rsidR="00CC0898">
        <w:rPr>
          <w:rFonts w:eastAsia="宋体" w:cs="Times New Roman"/>
        </w:rPr>
        <w:t>组织</w:t>
      </w:r>
      <w:r w:rsidR="00CC0898">
        <w:rPr>
          <w:rFonts w:eastAsia="宋体" w:cs="Times New Roman" w:hint="eastAsia"/>
        </w:rPr>
        <w:t>开展</w:t>
      </w:r>
      <w:r w:rsidRPr="00CB4CE3">
        <w:rPr>
          <w:rFonts w:eastAsia="宋体" w:cs="Times New Roman"/>
        </w:rPr>
        <w:t>实地调查</w:t>
      </w:r>
      <w:r w:rsidR="00CC0898">
        <w:rPr>
          <w:rFonts w:eastAsia="宋体" w:cs="Times New Roman"/>
        </w:rPr>
        <w:t>获得</w:t>
      </w:r>
      <w:r w:rsidRPr="00CB4CE3">
        <w:rPr>
          <w:rFonts w:eastAsia="宋体" w:cs="Times New Roman"/>
        </w:rPr>
        <w:t>。抽样过程如下：首先，为</w:t>
      </w:r>
      <w:r w:rsidR="00E92FB9">
        <w:rPr>
          <w:rFonts w:eastAsia="宋体" w:cs="Times New Roman" w:hint="eastAsia"/>
        </w:rPr>
        <w:t>了</w:t>
      </w:r>
      <w:r w:rsidRPr="00CB4CE3">
        <w:rPr>
          <w:rFonts w:eastAsia="宋体" w:cs="Times New Roman"/>
        </w:rPr>
        <w:t>确保被调查者放心作答，调查人员向其郑重承诺结果只用作学术研究。其次，为</w:t>
      </w:r>
      <w:r w:rsidR="00E92FB9">
        <w:rPr>
          <w:rFonts w:eastAsia="宋体" w:cs="Times New Roman" w:hint="eastAsia"/>
        </w:rPr>
        <w:t>了</w:t>
      </w:r>
      <w:r w:rsidRPr="00CB4CE3">
        <w:rPr>
          <w:rFonts w:eastAsia="宋体" w:cs="Times New Roman"/>
        </w:rPr>
        <w:t>减少共同方法偏差的不利影响，从</w:t>
      </w:r>
      <w:r w:rsidR="00782387">
        <w:rPr>
          <w:rFonts w:eastAsia="宋体" w:cs="Times New Roman" w:hint="eastAsia"/>
        </w:rPr>
        <w:t>帮扶</w:t>
      </w:r>
      <w:r w:rsidR="00782387">
        <w:rPr>
          <w:rFonts w:eastAsia="宋体" w:cs="Times New Roman"/>
        </w:rPr>
        <w:t>组织</w:t>
      </w:r>
      <w:r w:rsidRPr="00CB4CE3">
        <w:rPr>
          <w:rFonts w:eastAsia="宋体" w:cs="Times New Roman"/>
        </w:rPr>
        <w:t>和</w:t>
      </w:r>
      <w:r w:rsidR="00782387">
        <w:rPr>
          <w:rFonts w:eastAsia="宋体" w:cs="Times New Roman"/>
        </w:rPr>
        <w:t>扶贫对象中的</w:t>
      </w:r>
      <w:r w:rsidR="00782387">
        <w:rPr>
          <w:rFonts w:eastAsia="宋体" w:cs="Times New Roman" w:hint="eastAsia"/>
        </w:rPr>
        <w:t>创业</w:t>
      </w:r>
      <w:r w:rsidR="00782387">
        <w:rPr>
          <w:rFonts w:eastAsia="宋体" w:cs="Times New Roman"/>
        </w:rPr>
        <w:t>农户</w:t>
      </w:r>
      <w:r w:rsidRPr="00CB4CE3">
        <w:rPr>
          <w:rFonts w:eastAsia="宋体" w:cs="Times New Roman"/>
        </w:rPr>
        <w:t>两个途径发放调查问卷，两份问卷单独编制和发放，</w:t>
      </w:r>
      <w:r w:rsidRPr="00CB4CE3">
        <w:rPr>
          <w:rFonts w:eastAsia="宋体" w:cs="Times New Roman"/>
          <w:szCs w:val="21"/>
        </w:rPr>
        <w:t>在收集与录入数据的过程中通过区域名称与编号进行分组。再次，本研究的调查问卷全部采用现场发放的形式，每个贫困村尽量保证</w:t>
      </w:r>
      <w:r w:rsidRPr="00CB4CE3">
        <w:rPr>
          <w:rFonts w:eastAsia="宋体" w:cs="Times New Roman"/>
          <w:szCs w:val="21"/>
        </w:rPr>
        <w:t>5</w:t>
      </w:r>
      <w:r w:rsidRPr="00CB4CE3">
        <w:rPr>
          <w:rFonts w:eastAsia="宋体" w:cs="Times New Roman"/>
          <w:szCs w:val="21"/>
        </w:rPr>
        <w:t>个以上的调查样本。考虑到</w:t>
      </w:r>
      <w:r w:rsidR="00782387">
        <w:rPr>
          <w:rFonts w:eastAsia="宋体" w:cs="Times New Roman" w:hint="eastAsia"/>
          <w:szCs w:val="21"/>
        </w:rPr>
        <w:t>扶贫</w:t>
      </w:r>
      <w:r w:rsidR="00782387">
        <w:rPr>
          <w:rFonts w:eastAsia="宋体" w:cs="Times New Roman"/>
          <w:szCs w:val="21"/>
        </w:rPr>
        <w:t>对象</w:t>
      </w:r>
      <w:r w:rsidRPr="00CB4CE3">
        <w:rPr>
          <w:rFonts w:eastAsia="宋体" w:cs="Times New Roman"/>
          <w:szCs w:val="21"/>
        </w:rPr>
        <w:t>知识水平</w:t>
      </w:r>
      <w:r w:rsidR="00782387">
        <w:rPr>
          <w:rFonts w:eastAsia="宋体" w:cs="Times New Roman"/>
          <w:szCs w:val="21"/>
        </w:rPr>
        <w:t>和理解能力</w:t>
      </w:r>
      <w:r w:rsidRPr="00CB4CE3">
        <w:rPr>
          <w:rFonts w:eastAsia="宋体" w:cs="Times New Roman"/>
          <w:szCs w:val="21"/>
        </w:rPr>
        <w:t>的</w:t>
      </w:r>
      <w:r w:rsidR="00782387">
        <w:rPr>
          <w:rFonts w:eastAsia="宋体" w:cs="Times New Roman" w:hint="eastAsia"/>
          <w:szCs w:val="21"/>
        </w:rPr>
        <w:t>有限性</w:t>
      </w:r>
      <w:r w:rsidRPr="00CB4CE3">
        <w:rPr>
          <w:rFonts w:eastAsia="宋体" w:cs="Times New Roman"/>
          <w:szCs w:val="21"/>
        </w:rPr>
        <w:t>，在不改变语义的前提下，测量量表的语句尽量通俗化</w:t>
      </w:r>
      <w:r w:rsidR="00927690">
        <w:rPr>
          <w:rFonts w:eastAsia="宋体" w:cs="Times New Roman" w:hint="eastAsia"/>
          <w:szCs w:val="21"/>
        </w:rPr>
        <w:t>。</w:t>
      </w:r>
      <w:r w:rsidRPr="00CB4CE3">
        <w:rPr>
          <w:rFonts w:eastAsia="宋体" w:cs="Times New Roman"/>
          <w:szCs w:val="21"/>
        </w:rPr>
        <w:t>在填写之前，由研究人员向其做简短的客观解释，保证其能够充分理解题目内涵。</w:t>
      </w:r>
      <w:r w:rsidR="00927690">
        <w:rPr>
          <w:rFonts w:eastAsia="宋体" w:cs="Times New Roman" w:hint="eastAsia"/>
          <w:szCs w:val="21"/>
        </w:rPr>
        <w:t>组织层</w:t>
      </w:r>
      <w:r w:rsidRPr="00CB4CE3">
        <w:rPr>
          <w:rFonts w:eastAsia="宋体" w:cs="Times New Roman"/>
          <w:szCs w:val="21"/>
        </w:rPr>
        <w:t>数据主要联系扶贫办工作人员</w:t>
      </w:r>
      <w:r w:rsidR="00566049">
        <w:rPr>
          <w:rFonts w:eastAsia="宋体" w:cs="Times New Roman" w:hint="eastAsia"/>
          <w:szCs w:val="21"/>
        </w:rPr>
        <w:t>及驻村扶贫干部</w:t>
      </w:r>
      <w:r w:rsidRPr="00CB4CE3">
        <w:rPr>
          <w:rFonts w:eastAsia="宋体" w:cs="Times New Roman"/>
          <w:szCs w:val="21"/>
        </w:rPr>
        <w:t>填写。</w:t>
      </w:r>
    </w:p>
    <w:p w:rsidR="0003652E" w:rsidRPr="00CB4CE3" w:rsidRDefault="0003652E" w:rsidP="0003652E">
      <w:pPr>
        <w:ind w:firstLine="420"/>
        <w:jc w:val="left"/>
        <w:rPr>
          <w:rFonts w:eastAsia="宋体" w:cs="Times New Roman"/>
        </w:rPr>
      </w:pPr>
      <w:r w:rsidRPr="00CB4CE3">
        <w:rPr>
          <w:rFonts w:eastAsia="宋体" w:cs="Times New Roman"/>
        </w:rPr>
        <w:t>本次研究共向两个地区的</w:t>
      </w:r>
      <w:r w:rsidR="007616ED">
        <w:rPr>
          <w:rFonts w:eastAsia="宋体" w:cs="Times New Roman" w:hint="eastAsia"/>
        </w:rPr>
        <w:t>19</w:t>
      </w:r>
      <w:r w:rsidRPr="00CB4CE3">
        <w:rPr>
          <w:rFonts w:eastAsia="宋体" w:cs="Times New Roman"/>
        </w:rPr>
        <w:t>名</w:t>
      </w:r>
      <w:r w:rsidR="00566049" w:rsidRPr="00CB4CE3">
        <w:rPr>
          <w:rFonts w:eastAsia="宋体" w:cs="Times New Roman"/>
          <w:szCs w:val="21"/>
        </w:rPr>
        <w:t>扶贫办工作人员</w:t>
      </w:r>
      <w:r w:rsidR="00566049">
        <w:rPr>
          <w:rFonts w:eastAsia="宋体" w:cs="Times New Roman" w:hint="eastAsia"/>
          <w:szCs w:val="21"/>
        </w:rPr>
        <w:t>、驻村扶贫干部</w:t>
      </w:r>
      <w:r w:rsidR="00566049">
        <w:rPr>
          <w:rFonts w:eastAsia="宋体" w:cs="Times New Roman" w:hint="eastAsia"/>
        </w:rPr>
        <w:t>及其对口</w:t>
      </w:r>
      <w:r w:rsidRPr="00CB4CE3">
        <w:rPr>
          <w:rFonts w:eastAsia="宋体" w:cs="Times New Roman"/>
        </w:rPr>
        <w:t>贫困村的</w:t>
      </w:r>
      <w:r w:rsidRPr="00CB4CE3">
        <w:rPr>
          <w:rFonts w:eastAsia="宋体" w:cs="Times New Roman"/>
        </w:rPr>
        <w:t>192</w:t>
      </w:r>
      <w:r w:rsidRPr="00CB4CE3">
        <w:rPr>
          <w:rFonts w:eastAsia="宋体" w:cs="Times New Roman"/>
        </w:rPr>
        <w:t>名</w:t>
      </w:r>
      <w:r w:rsidR="00566049">
        <w:rPr>
          <w:rFonts w:eastAsia="宋体" w:cs="Times New Roman"/>
        </w:rPr>
        <w:t>创业</w:t>
      </w:r>
      <w:r w:rsidR="00566049">
        <w:rPr>
          <w:rFonts w:eastAsia="宋体" w:cs="Times New Roman" w:hint="eastAsia"/>
        </w:rPr>
        <w:t>农户</w:t>
      </w:r>
      <w:r w:rsidRPr="00CB4CE3">
        <w:rPr>
          <w:rFonts w:eastAsia="宋体" w:cs="Times New Roman"/>
        </w:rPr>
        <w:t>发放了调查问卷。问卷回收后，剔除基本信息研究缺失较多、填写内容有明显的规律性（如</w:t>
      </w:r>
      <w:r w:rsidRPr="00CB4CE3">
        <w:rPr>
          <w:rFonts w:eastAsia="宋体" w:cs="Times New Roman"/>
        </w:rPr>
        <w:t>Z</w:t>
      </w:r>
      <w:r w:rsidRPr="00CB4CE3">
        <w:rPr>
          <w:rFonts w:eastAsia="宋体" w:cs="Times New Roman"/>
        </w:rPr>
        <w:t>型）、</w:t>
      </w:r>
      <w:r w:rsidRPr="00CB4CE3">
        <w:rPr>
          <w:rFonts w:eastAsia="宋体" w:cs="Times New Roman"/>
          <w:szCs w:val="21"/>
        </w:rPr>
        <w:t>同一区域的问卷答案相似度极高的问卷，最终收集到</w:t>
      </w:r>
      <w:r w:rsidR="007616ED">
        <w:rPr>
          <w:rFonts w:eastAsia="宋体" w:cs="Times New Roman" w:hint="eastAsia"/>
          <w:szCs w:val="21"/>
        </w:rPr>
        <w:t>17</w:t>
      </w:r>
      <w:r w:rsidR="007616ED">
        <w:rPr>
          <w:rFonts w:eastAsia="宋体" w:cs="Times New Roman" w:hint="eastAsia"/>
          <w:szCs w:val="21"/>
        </w:rPr>
        <w:t>份</w:t>
      </w:r>
      <w:r w:rsidR="00566049">
        <w:rPr>
          <w:rFonts w:eastAsia="宋体" w:cs="Times New Roman" w:hint="eastAsia"/>
          <w:szCs w:val="21"/>
        </w:rPr>
        <w:t>组织层</w:t>
      </w:r>
      <w:r w:rsidRPr="00CB4CE3">
        <w:rPr>
          <w:rFonts w:eastAsia="宋体" w:cs="Times New Roman"/>
          <w:szCs w:val="21"/>
        </w:rPr>
        <w:t>、</w:t>
      </w:r>
      <w:r w:rsidRPr="00CB4CE3">
        <w:rPr>
          <w:rFonts w:eastAsia="宋体" w:cs="Times New Roman"/>
          <w:szCs w:val="21"/>
        </w:rPr>
        <w:t>173</w:t>
      </w:r>
      <w:r w:rsidR="007616ED">
        <w:rPr>
          <w:rFonts w:eastAsia="宋体" w:cs="Times New Roman" w:hint="eastAsia"/>
          <w:szCs w:val="21"/>
        </w:rPr>
        <w:t>份</w:t>
      </w:r>
      <w:r w:rsidR="00566049">
        <w:rPr>
          <w:rFonts w:eastAsia="宋体" w:cs="Times New Roman" w:hint="eastAsia"/>
          <w:szCs w:val="21"/>
        </w:rPr>
        <w:t>个体层</w:t>
      </w:r>
      <w:r w:rsidRPr="00CB4CE3">
        <w:rPr>
          <w:rFonts w:eastAsia="宋体" w:cs="Times New Roman"/>
          <w:szCs w:val="21"/>
        </w:rPr>
        <w:t>的有效配对问卷数据，有效回收率分别为</w:t>
      </w:r>
      <w:r w:rsidRPr="00CB4CE3">
        <w:rPr>
          <w:rFonts w:eastAsia="宋体" w:cs="Times New Roman"/>
          <w:szCs w:val="21"/>
        </w:rPr>
        <w:t>8</w:t>
      </w:r>
      <w:r w:rsidR="007616ED">
        <w:rPr>
          <w:rFonts w:eastAsia="宋体" w:cs="Times New Roman" w:hint="eastAsia"/>
          <w:szCs w:val="21"/>
        </w:rPr>
        <w:t>9.5</w:t>
      </w:r>
      <w:r w:rsidRPr="00CB4CE3">
        <w:rPr>
          <w:rFonts w:eastAsia="宋体" w:cs="Times New Roman"/>
          <w:szCs w:val="21"/>
        </w:rPr>
        <w:t>%</w:t>
      </w:r>
      <w:r w:rsidRPr="00CB4CE3">
        <w:rPr>
          <w:rFonts w:eastAsia="宋体" w:cs="Times New Roman"/>
          <w:szCs w:val="21"/>
        </w:rPr>
        <w:t>、</w:t>
      </w:r>
      <w:r w:rsidRPr="00CB4CE3">
        <w:rPr>
          <w:rFonts w:eastAsia="宋体" w:cs="Times New Roman"/>
          <w:szCs w:val="21"/>
        </w:rPr>
        <w:t>90.1%</w:t>
      </w:r>
      <w:r w:rsidRPr="00CB4CE3">
        <w:rPr>
          <w:rFonts w:eastAsia="宋体" w:cs="Times New Roman"/>
          <w:szCs w:val="21"/>
        </w:rPr>
        <w:t>，回收情况符合统计要求。在</w:t>
      </w:r>
      <w:r w:rsidR="00815F79">
        <w:rPr>
          <w:rFonts w:eastAsia="宋体" w:cs="Times New Roman" w:hint="eastAsia"/>
          <w:szCs w:val="21"/>
        </w:rPr>
        <w:t>17</w:t>
      </w:r>
      <w:r w:rsidR="00EE7731">
        <w:rPr>
          <w:rFonts w:eastAsia="宋体" w:cs="Times New Roman" w:hint="eastAsia"/>
          <w:szCs w:val="21"/>
        </w:rPr>
        <w:t>份组织层</w:t>
      </w:r>
      <w:r w:rsidR="00EE7731">
        <w:rPr>
          <w:rFonts w:eastAsia="宋体" w:cs="Times New Roman"/>
          <w:szCs w:val="21"/>
        </w:rPr>
        <w:t>问卷中</w:t>
      </w:r>
      <w:r w:rsidRPr="00CB4CE3">
        <w:rPr>
          <w:rFonts w:eastAsia="宋体" w:cs="Times New Roman"/>
          <w:szCs w:val="21"/>
        </w:rPr>
        <w:t>，与之匹配的</w:t>
      </w:r>
      <w:r w:rsidR="00815F79">
        <w:rPr>
          <w:rFonts w:eastAsia="宋体" w:cs="Times New Roman" w:hint="eastAsia"/>
          <w:szCs w:val="21"/>
        </w:rPr>
        <w:t>创业</w:t>
      </w:r>
      <w:r w:rsidR="00815F79">
        <w:rPr>
          <w:rFonts w:eastAsia="宋体" w:cs="Times New Roman"/>
          <w:szCs w:val="21"/>
        </w:rPr>
        <w:t>农户</w:t>
      </w:r>
      <w:r w:rsidRPr="00CB4CE3">
        <w:rPr>
          <w:rFonts w:eastAsia="宋体" w:cs="Times New Roman"/>
          <w:szCs w:val="21"/>
        </w:rPr>
        <w:t>人数为</w:t>
      </w:r>
      <w:r w:rsidR="00815F79">
        <w:rPr>
          <w:rFonts w:eastAsia="宋体" w:cs="Times New Roman" w:hint="eastAsia"/>
          <w:szCs w:val="21"/>
        </w:rPr>
        <w:t>9-11</w:t>
      </w:r>
      <w:r w:rsidRPr="00CB4CE3">
        <w:rPr>
          <w:rFonts w:eastAsia="宋体" w:cs="Times New Roman"/>
          <w:szCs w:val="21"/>
        </w:rPr>
        <w:t>人之间。</w:t>
      </w:r>
      <w:r w:rsidR="00815F79">
        <w:rPr>
          <w:rFonts w:eastAsia="宋体" w:cs="Times New Roman" w:hint="eastAsia"/>
          <w:szCs w:val="21"/>
        </w:rPr>
        <w:t>组织层</w:t>
      </w:r>
      <w:r w:rsidRPr="00CB4CE3">
        <w:rPr>
          <w:rFonts w:eastAsia="宋体" w:cs="Times New Roman"/>
          <w:szCs w:val="21"/>
        </w:rPr>
        <w:t>样本中，男性占</w:t>
      </w:r>
      <w:r w:rsidR="00815F79">
        <w:rPr>
          <w:rFonts w:eastAsia="宋体" w:cs="Times New Roman"/>
          <w:szCs w:val="21"/>
        </w:rPr>
        <w:t>比</w:t>
      </w:r>
      <w:r w:rsidRPr="00CB4CE3">
        <w:rPr>
          <w:rFonts w:eastAsia="宋体" w:cs="Times New Roman"/>
          <w:szCs w:val="21"/>
        </w:rPr>
        <w:t>68.</w:t>
      </w:r>
      <w:r w:rsidR="00815F79">
        <w:rPr>
          <w:rFonts w:eastAsia="宋体" w:cs="Times New Roman" w:hint="eastAsia"/>
          <w:szCs w:val="21"/>
        </w:rPr>
        <w:t>8</w:t>
      </w:r>
      <w:r w:rsidRPr="00CB4CE3">
        <w:rPr>
          <w:rFonts w:eastAsia="宋体" w:cs="Times New Roman"/>
          <w:szCs w:val="21"/>
        </w:rPr>
        <w:t>%</w:t>
      </w:r>
      <w:r w:rsidRPr="00CB4CE3">
        <w:rPr>
          <w:rFonts w:eastAsia="宋体" w:cs="Times New Roman"/>
          <w:szCs w:val="21"/>
        </w:rPr>
        <w:t>，年龄以</w:t>
      </w:r>
      <w:r w:rsidRPr="00CB4CE3">
        <w:rPr>
          <w:rFonts w:eastAsia="宋体" w:cs="Times New Roman"/>
          <w:szCs w:val="21"/>
        </w:rPr>
        <w:t>41-50</w:t>
      </w:r>
      <w:r w:rsidRPr="00CB4CE3">
        <w:rPr>
          <w:rFonts w:eastAsia="宋体" w:cs="Times New Roman"/>
          <w:szCs w:val="21"/>
        </w:rPr>
        <w:t>为主，占</w:t>
      </w:r>
      <w:r w:rsidRPr="00CB4CE3">
        <w:rPr>
          <w:rFonts w:eastAsia="宋体" w:cs="Times New Roman"/>
          <w:szCs w:val="21"/>
        </w:rPr>
        <w:t>43.</w:t>
      </w:r>
      <w:r w:rsidR="00815F79">
        <w:rPr>
          <w:rFonts w:eastAsia="宋体" w:cs="Times New Roman" w:hint="eastAsia"/>
          <w:szCs w:val="21"/>
        </w:rPr>
        <w:t>8</w:t>
      </w:r>
      <w:r w:rsidRPr="00CB4CE3">
        <w:rPr>
          <w:rFonts w:eastAsia="宋体" w:cs="Times New Roman"/>
          <w:szCs w:val="21"/>
        </w:rPr>
        <w:t>%</w:t>
      </w:r>
      <w:r w:rsidRPr="00CB4CE3">
        <w:rPr>
          <w:rFonts w:eastAsia="宋体" w:cs="Times New Roman"/>
          <w:szCs w:val="21"/>
        </w:rPr>
        <w:t>，学历均在大专以上。</w:t>
      </w:r>
      <w:r w:rsidR="00815F79">
        <w:rPr>
          <w:rFonts w:eastAsia="宋体" w:cs="Times New Roman" w:hint="eastAsia"/>
          <w:szCs w:val="21"/>
        </w:rPr>
        <w:t>个体层</w:t>
      </w:r>
      <w:r w:rsidRPr="00CB4CE3">
        <w:rPr>
          <w:rFonts w:eastAsia="宋体" w:cs="Times New Roman"/>
          <w:szCs w:val="21"/>
        </w:rPr>
        <w:t>样本中，男性占</w:t>
      </w:r>
      <w:r w:rsidRPr="00CB4CE3">
        <w:rPr>
          <w:rFonts w:eastAsia="宋体" w:cs="Times New Roman"/>
          <w:szCs w:val="21"/>
        </w:rPr>
        <w:t>72.</w:t>
      </w:r>
      <w:r w:rsidR="00815F79">
        <w:rPr>
          <w:rFonts w:eastAsia="宋体" w:cs="Times New Roman" w:hint="eastAsia"/>
          <w:szCs w:val="21"/>
        </w:rPr>
        <w:t>3</w:t>
      </w:r>
      <w:r w:rsidRPr="00CB4CE3">
        <w:rPr>
          <w:rFonts w:eastAsia="宋体" w:cs="Times New Roman"/>
          <w:szCs w:val="21"/>
        </w:rPr>
        <w:t>%</w:t>
      </w:r>
      <w:r w:rsidRPr="00CB4CE3">
        <w:rPr>
          <w:rFonts w:eastAsia="宋体" w:cs="Times New Roman"/>
          <w:szCs w:val="21"/>
        </w:rPr>
        <w:t>，</w:t>
      </w:r>
      <w:r w:rsidRPr="00CB4CE3">
        <w:rPr>
          <w:rFonts w:eastAsia="宋体" w:cs="Times New Roman"/>
          <w:szCs w:val="21"/>
        </w:rPr>
        <w:lastRenderedPageBreak/>
        <w:t>年龄主要集中在</w:t>
      </w:r>
      <w:r w:rsidRPr="00CB4CE3">
        <w:rPr>
          <w:rFonts w:eastAsia="宋体" w:cs="Times New Roman"/>
          <w:szCs w:val="21"/>
        </w:rPr>
        <w:t>41-50</w:t>
      </w:r>
      <w:r w:rsidRPr="00CB4CE3">
        <w:rPr>
          <w:rFonts w:eastAsia="宋体" w:cs="Times New Roman"/>
          <w:szCs w:val="21"/>
        </w:rPr>
        <w:t>岁之间，创业年限方面，</w:t>
      </w:r>
      <w:r w:rsidRPr="00CB4CE3">
        <w:rPr>
          <w:rFonts w:eastAsia="宋体" w:cs="Times New Roman"/>
          <w:szCs w:val="21"/>
        </w:rPr>
        <w:t>1-3</w:t>
      </w:r>
      <w:r w:rsidRPr="00CB4CE3">
        <w:rPr>
          <w:rFonts w:eastAsia="宋体" w:cs="Times New Roman"/>
          <w:szCs w:val="21"/>
        </w:rPr>
        <w:t>年所占比例最高，为</w:t>
      </w:r>
      <w:r w:rsidRPr="00CB4CE3">
        <w:rPr>
          <w:rFonts w:eastAsia="宋体" w:cs="Times New Roman"/>
          <w:szCs w:val="21"/>
        </w:rPr>
        <w:t>32.</w:t>
      </w:r>
      <w:r w:rsidR="00815F79">
        <w:rPr>
          <w:rFonts w:eastAsia="宋体" w:cs="Times New Roman" w:hint="eastAsia"/>
          <w:szCs w:val="21"/>
        </w:rPr>
        <w:t>1</w:t>
      </w:r>
      <w:r w:rsidRPr="00CB4CE3">
        <w:rPr>
          <w:rFonts w:eastAsia="宋体" w:cs="Times New Roman"/>
          <w:szCs w:val="21"/>
        </w:rPr>
        <w:t>%</w:t>
      </w:r>
      <w:r w:rsidRPr="00CB4CE3">
        <w:rPr>
          <w:rFonts w:eastAsia="宋体" w:cs="Times New Roman"/>
          <w:szCs w:val="21"/>
        </w:rPr>
        <w:t>。</w:t>
      </w:r>
    </w:p>
    <w:p w:rsidR="0003652E" w:rsidRPr="00D87FB5" w:rsidRDefault="0003652E" w:rsidP="00321615">
      <w:pPr>
        <w:ind w:firstLineChars="0" w:firstLine="0"/>
        <w:jc w:val="left"/>
        <w:rPr>
          <w:rFonts w:ascii="宋体" w:eastAsia="宋体" w:hAnsi="宋体" w:cs="Times New Roman"/>
          <w:b/>
        </w:rPr>
      </w:pPr>
      <w:r w:rsidRPr="001E2E27">
        <w:rPr>
          <w:rFonts w:eastAsia="宋体" w:cs="Times New Roman"/>
          <w:b/>
        </w:rPr>
        <w:t>3.2</w:t>
      </w:r>
      <w:r w:rsidRPr="00D87FB5">
        <w:rPr>
          <w:rFonts w:ascii="宋体" w:eastAsia="宋体" w:hAnsi="宋体" w:cs="Times New Roman" w:hint="eastAsia"/>
          <w:b/>
        </w:rPr>
        <w:t>变量设计</w:t>
      </w:r>
    </w:p>
    <w:p w:rsidR="0003652E" w:rsidRPr="00D87FB5" w:rsidRDefault="0003652E" w:rsidP="001D32EE">
      <w:pPr>
        <w:ind w:firstLine="420"/>
      </w:pPr>
      <w:r w:rsidRPr="00D87FB5">
        <w:rPr>
          <w:rFonts w:hint="eastAsia"/>
        </w:rPr>
        <w:t>本研究所用量表为</w:t>
      </w:r>
      <w:r w:rsidR="00815F79">
        <w:rPr>
          <w:rFonts w:hint="eastAsia"/>
        </w:rPr>
        <w:t>已被同行验证过</w:t>
      </w:r>
      <w:r w:rsidRPr="00D87FB5">
        <w:rPr>
          <w:rFonts w:hint="eastAsia"/>
        </w:rPr>
        <w:t>的成熟量表，个人和区域层面的变量数据</w:t>
      </w:r>
      <w:r w:rsidR="00133949">
        <w:rPr>
          <w:rFonts w:hint="eastAsia"/>
        </w:rPr>
        <w:t>采用</w:t>
      </w:r>
      <w:r w:rsidRPr="00D87FB5">
        <w:rPr>
          <w:rFonts w:hint="eastAsia"/>
        </w:rPr>
        <w:t>5</w:t>
      </w:r>
      <w:r w:rsidRPr="00D87FB5">
        <w:rPr>
          <w:rFonts w:hint="eastAsia"/>
        </w:rPr>
        <w:t>点李克特量表法，</w:t>
      </w:r>
      <w:r w:rsidRPr="001D32EE">
        <w:rPr>
          <w:rFonts w:hint="eastAsia"/>
        </w:rPr>
        <w:t>1</w:t>
      </w:r>
      <w:r w:rsidRPr="00D87FB5">
        <w:rPr>
          <w:rFonts w:hint="eastAsia"/>
        </w:rPr>
        <w:t>表示“完全不同意和不认可”，</w:t>
      </w:r>
      <w:r w:rsidRPr="00D87FB5">
        <w:rPr>
          <w:rFonts w:hint="eastAsia"/>
        </w:rPr>
        <w:t>3</w:t>
      </w:r>
      <w:r w:rsidRPr="00D87FB5">
        <w:rPr>
          <w:rFonts w:hint="eastAsia"/>
        </w:rPr>
        <w:t>表示“中立”，</w:t>
      </w:r>
      <w:r w:rsidRPr="00D87FB5">
        <w:rPr>
          <w:rFonts w:hint="eastAsia"/>
        </w:rPr>
        <w:t>5</w:t>
      </w:r>
      <w:r w:rsidRPr="00D87FB5">
        <w:rPr>
          <w:rFonts w:hint="eastAsia"/>
        </w:rPr>
        <w:t>表示“完全同意和认可”，如表</w:t>
      </w:r>
      <w:r w:rsidRPr="00D87FB5">
        <w:rPr>
          <w:rFonts w:hint="eastAsia"/>
        </w:rPr>
        <w:t>1</w:t>
      </w:r>
      <w:r w:rsidRPr="00D87FB5">
        <w:rPr>
          <w:rFonts w:hint="eastAsia"/>
        </w:rPr>
        <w:t>所示。</w:t>
      </w:r>
    </w:p>
    <w:p w:rsidR="0003652E" w:rsidRPr="00D87FB5" w:rsidRDefault="0003652E" w:rsidP="001D32EE">
      <w:pPr>
        <w:ind w:firstLine="420"/>
      </w:pPr>
      <w:r w:rsidRPr="00D87FB5">
        <w:rPr>
          <w:rFonts w:hint="eastAsia"/>
        </w:rPr>
        <w:t>（</w:t>
      </w:r>
      <w:r w:rsidRPr="00D87FB5">
        <w:rPr>
          <w:rFonts w:hint="eastAsia"/>
        </w:rPr>
        <w:t>1</w:t>
      </w:r>
      <w:r w:rsidRPr="00D87FB5">
        <w:rPr>
          <w:rFonts w:hint="eastAsia"/>
        </w:rPr>
        <w:t>）创业意愿。采用</w:t>
      </w:r>
      <w:proofErr w:type="spellStart"/>
      <w:r w:rsidRPr="00D87FB5">
        <w:t>Liñ</w:t>
      </w:r>
      <w:proofErr w:type="spellEnd"/>
      <w:r w:rsidRPr="00D87FB5">
        <w:rPr>
          <w:rFonts w:hint="eastAsia"/>
        </w:rPr>
        <w:t>á</w:t>
      </w:r>
      <w:r w:rsidRPr="00D87FB5">
        <w:rPr>
          <w:rFonts w:hint="eastAsia"/>
        </w:rPr>
        <w:t>n</w:t>
      </w:r>
      <w:r w:rsidRPr="00D87FB5">
        <w:rPr>
          <w:rFonts w:hint="eastAsia"/>
        </w:rPr>
        <w:t>等</w:t>
      </w:r>
      <w:r w:rsidR="009E7677" w:rsidRPr="00FD2213">
        <w:rPr>
          <w:vertAlign w:val="superscript"/>
        </w:rPr>
        <w:t>[5</w:t>
      </w:r>
      <w:r w:rsidR="00E4629A">
        <w:rPr>
          <w:rFonts w:hint="eastAsia"/>
          <w:vertAlign w:val="superscript"/>
        </w:rPr>
        <w:t>0</w:t>
      </w:r>
      <w:r w:rsidR="009E7677" w:rsidRPr="00FD2213">
        <w:rPr>
          <w:vertAlign w:val="superscript"/>
        </w:rPr>
        <w:t>]</w:t>
      </w:r>
      <w:r w:rsidR="009E7677" w:rsidRPr="009804B2" w:rsidDel="009804B2">
        <w:rPr>
          <w:vertAlign w:val="superscript"/>
        </w:rPr>
        <w:t xml:space="preserve"> </w:t>
      </w:r>
      <w:r w:rsidRPr="00D87FB5">
        <w:rPr>
          <w:rFonts w:hint="eastAsia"/>
        </w:rPr>
        <w:t>编制的创业意愿量表，包括</w:t>
      </w:r>
      <w:r w:rsidRPr="00D87FB5">
        <w:rPr>
          <w:rFonts w:hint="eastAsia"/>
        </w:rPr>
        <w:t>5</w:t>
      </w:r>
      <w:r w:rsidRPr="00D87FB5">
        <w:rPr>
          <w:rFonts w:hint="eastAsia"/>
        </w:rPr>
        <w:t>个题项，例如“您一直有做老板的愿望”等。本研究中，该量表的</w:t>
      </w:r>
      <w:r w:rsidRPr="00D87FB5">
        <w:rPr>
          <w:rFonts w:hint="eastAsia"/>
        </w:rPr>
        <w:t>Cronbach</w:t>
      </w:r>
      <w:r w:rsidRPr="00D87FB5">
        <w:t xml:space="preserve"> </w:t>
      </w:r>
      <w:r w:rsidRPr="00D87FB5">
        <w:rPr>
          <w:rFonts w:hint="eastAsia"/>
        </w:rPr>
        <w:t>a</w:t>
      </w:r>
      <w:r w:rsidRPr="00D87FB5">
        <w:rPr>
          <w:rFonts w:hint="eastAsia"/>
        </w:rPr>
        <w:t>系数为</w:t>
      </w:r>
      <w:r w:rsidRPr="00D87FB5">
        <w:rPr>
          <w:rFonts w:hint="eastAsia"/>
        </w:rPr>
        <w:t>0.92</w:t>
      </w:r>
      <w:r w:rsidRPr="00D87FB5">
        <w:rPr>
          <w:rFonts w:hint="eastAsia"/>
        </w:rPr>
        <w:t>。</w:t>
      </w:r>
    </w:p>
    <w:p w:rsidR="0003652E" w:rsidRPr="00D87FB5" w:rsidRDefault="0003652E" w:rsidP="001D32EE">
      <w:pPr>
        <w:ind w:firstLine="420"/>
      </w:pPr>
      <w:r w:rsidRPr="00D87FB5">
        <w:rPr>
          <w:rFonts w:hint="eastAsia"/>
        </w:rPr>
        <w:t>（</w:t>
      </w:r>
      <w:r w:rsidRPr="00D87FB5">
        <w:rPr>
          <w:rFonts w:hint="eastAsia"/>
        </w:rPr>
        <w:t>2</w:t>
      </w:r>
      <w:r w:rsidRPr="00D87FB5">
        <w:rPr>
          <w:rFonts w:hint="eastAsia"/>
        </w:rPr>
        <w:t>）创业资源。测量采用</w:t>
      </w:r>
      <w:r w:rsidRPr="00D87FB5">
        <w:rPr>
          <w:rFonts w:hint="eastAsia"/>
        </w:rPr>
        <w:t>Franco</w:t>
      </w:r>
      <w:r w:rsidRPr="00D87FB5">
        <w:rPr>
          <w:rFonts w:hint="eastAsia"/>
        </w:rPr>
        <w:t>和</w:t>
      </w:r>
      <w:proofErr w:type="spellStart"/>
      <w:r w:rsidRPr="00D87FB5">
        <w:t>Haase</w:t>
      </w:r>
      <w:proofErr w:type="spellEnd"/>
      <w:r w:rsidRPr="00D87FB5">
        <w:rPr>
          <w:vertAlign w:val="superscript"/>
        </w:rPr>
        <w:t>[</w:t>
      </w:r>
      <w:r w:rsidR="000B4708" w:rsidRPr="00D87FB5">
        <w:rPr>
          <w:vertAlign w:val="superscript"/>
        </w:rPr>
        <w:t>5</w:t>
      </w:r>
      <w:r w:rsidR="00E4629A">
        <w:rPr>
          <w:rFonts w:hint="eastAsia"/>
          <w:vertAlign w:val="superscript"/>
        </w:rPr>
        <w:t>1</w:t>
      </w:r>
      <w:r w:rsidRPr="00D87FB5">
        <w:rPr>
          <w:vertAlign w:val="superscript"/>
        </w:rPr>
        <w:t>]</w:t>
      </w:r>
      <w:r w:rsidRPr="00D87FB5">
        <w:rPr>
          <w:rFonts w:hint="eastAsia"/>
        </w:rPr>
        <w:t>的量表，该量表包括</w:t>
      </w:r>
      <w:r w:rsidRPr="00D87FB5">
        <w:rPr>
          <w:rFonts w:hint="eastAsia"/>
        </w:rPr>
        <w:t>5</w:t>
      </w:r>
      <w:r w:rsidRPr="00D87FB5">
        <w:rPr>
          <w:rFonts w:hint="eastAsia"/>
        </w:rPr>
        <w:t>个题项，如“您能购买、租用或借用到做生意的基础设备”。本研究中，该量表的</w:t>
      </w:r>
      <w:r w:rsidRPr="00D87FB5">
        <w:rPr>
          <w:rFonts w:hint="eastAsia"/>
        </w:rPr>
        <w:t>Cronbach</w:t>
      </w:r>
      <w:r w:rsidRPr="00D87FB5">
        <w:t xml:space="preserve"> </w:t>
      </w:r>
      <w:r w:rsidRPr="00D87FB5">
        <w:rPr>
          <w:rFonts w:hint="eastAsia"/>
        </w:rPr>
        <w:t>a</w:t>
      </w:r>
      <w:r w:rsidRPr="00D87FB5">
        <w:rPr>
          <w:rFonts w:hint="eastAsia"/>
        </w:rPr>
        <w:t>系数为</w:t>
      </w:r>
      <w:r w:rsidRPr="00D87FB5">
        <w:rPr>
          <w:rFonts w:hint="eastAsia"/>
        </w:rPr>
        <w:t>0.91</w:t>
      </w:r>
      <w:r w:rsidRPr="00D87FB5">
        <w:rPr>
          <w:rFonts w:hint="eastAsia"/>
        </w:rPr>
        <w:t>。</w:t>
      </w:r>
    </w:p>
    <w:p w:rsidR="0003652E" w:rsidRPr="00D87FB5" w:rsidRDefault="0003652E" w:rsidP="001D32EE">
      <w:pPr>
        <w:ind w:firstLine="420"/>
      </w:pPr>
      <w:r w:rsidRPr="00D87FB5">
        <w:rPr>
          <w:rFonts w:hint="eastAsia"/>
        </w:rPr>
        <w:t>（</w:t>
      </w:r>
      <w:r w:rsidRPr="00D87FB5">
        <w:rPr>
          <w:rFonts w:hint="eastAsia"/>
        </w:rPr>
        <w:t>3</w:t>
      </w:r>
      <w:r w:rsidRPr="00D87FB5">
        <w:rPr>
          <w:rFonts w:hint="eastAsia"/>
        </w:rPr>
        <w:t>）自助型精准帮扶。借助</w:t>
      </w:r>
      <w:proofErr w:type="spellStart"/>
      <w:r w:rsidRPr="00D87FB5">
        <w:t>Gonz</w:t>
      </w:r>
      <w:proofErr w:type="spellEnd"/>
      <w:r w:rsidRPr="00D87FB5">
        <w:rPr>
          <w:rFonts w:hint="eastAsia"/>
        </w:rPr>
        <w:t>á</w:t>
      </w:r>
      <w:proofErr w:type="spellStart"/>
      <w:r w:rsidRPr="00D87FB5">
        <w:t>lez</w:t>
      </w:r>
      <w:proofErr w:type="spellEnd"/>
      <w:r w:rsidRPr="00D87FB5">
        <w:rPr>
          <w:rFonts w:hint="eastAsia"/>
        </w:rPr>
        <w:t>等</w:t>
      </w:r>
      <w:r w:rsidRPr="00D87FB5">
        <w:rPr>
          <w:vertAlign w:val="superscript"/>
        </w:rPr>
        <w:t>[</w:t>
      </w:r>
      <w:r w:rsidR="000B4708" w:rsidRPr="00D87FB5">
        <w:rPr>
          <w:vertAlign w:val="superscript"/>
        </w:rPr>
        <w:t>5</w:t>
      </w:r>
      <w:r w:rsidR="00E4629A">
        <w:rPr>
          <w:rFonts w:hint="eastAsia"/>
          <w:vertAlign w:val="superscript"/>
        </w:rPr>
        <w:t>2</w:t>
      </w:r>
      <w:r w:rsidRPr="00D87FB5">
        <w:rPr>
          <w:vertAlign w:val="superscript"/>
        </w:rPr>
        <w:t>]</w:t>
      </w:r>
      <w:r w:rsidRPr="00D87FB5">
        <w:rPr>
          <w:rFonts w:hint="eastAsia"/>
        </w:rPr>
        <w:t>的</w:t>
      </w:r>
      <w:r w:rsidRPr="00D87FB5">
        <w:rPr>
          <w:rFonts w:hint="eastAsia"/>
        </w:rPr>
        <w:t>4</w:t>
      </w:r>
      <w:r w:rsidRPr="00D87FB5">
        <w:rPr>
          <w:rFonts w:hint="eastAsia"/>
        </w:rPr>
        <w:t>个题目来测量，包括“一旦发现有赚钱的机会，您会充分思考目前做生意方式的不足并试图找到新的赚钱方案”等。本研究中，该量表的</w:t>
      </w:r>
      <w:r w:rsidRPr="00D87FB5">
        <w:rPr>
          <w:rFonts w:hint="eastAsia"/>
        </w:rPr>
        <w:t>Cronbach</w:t>
      </w:r>
      <w:r w:rsidRPr="00D87FB5">
        <w:t xml:space="preserve"> </w:t>
      </w:r>
      <w:r w:rsidRPr="00D87FB5">
        <w:rPr>
          <w:rFonts w:hint="eastAsia"/>
        </w:rPr>
        <w:t>a</w:t>
      </w:r>
      <w:r w:rsidRPr="00D87FB5">
        <w:rPr>
          <w:rFonts w:hint="eastAsia"/>
        </w:rPr>
        <w:t>系数为</w:t>
      </w:r>
      <w:r w:rsidRPr="00D87FB5">
        <w:rPr>
          <w:rFonts w:hint="eastAsia"/>
        </w:rPr>
        <w:t>0.88.</w:t>
      </w:r>
    </w:p>
    <w:p w:rsidR="0003652E" w:rsidRPr="00D87FB5" w:rsidRDefault="0003652E" w:rsidP="001D32EE">
      <w:pPr>
        <w:ind w:firstLine="420"/>
      </w:pPr>
      <w:r w:rsidRPr="00D87FB5">
        <w:rPr>
          <w:rFonts w:hint="eastAsia"/>
        </w:rPr>
        <w:t>（</w:t>
      </w:r>
      <w:r w:rsidRPr="00D87FB5">
        <w:rPr>
          <w:rFonts w:hint="eastAsia"/>
        </w:rPr>
        <w:t>4</w:t>
      </w:r>
      <w:r w:rsidRPr="00D87FB5">
        <w:rPr>
          <w:rFonts w:hint="eastAsia"/>
        </w:rPr>
        <w:t>）</w:t>
      </w:r>
      <w:proofErr w:type="gramStart"/>
      <w:r w:rsidRPr="00D87FB5">
        <w:rPr>
          <w:rFonts w:hint="eastAsia"/>
        </w:rPr>
        <w:t>他助型精准</w:t>
      </w:r>
      <w:proofErr w:type="gramEnd"/>
      <w:r w:rsidRPr="00D87FB5">
        <w:rPr>
          <w:rFonts w:hint="eastAsia"/>
        </w:rPr>
        <w:t>帮扶。该变量的测量采用</w:t>
      </w:r>
      <w:r w:rsidRPr="00D87FB5">
        <w:rPr>
          <w:lang w:val="en-GB"/>
        </w:rPr>
        <w:t>Abdullah</w:t>
      </w:r>
      <w:r w:rsidRPr="00D87FB5">
        <w:rPr>
          <w:rFonts w:hint="eastAsia"/>
        </w:rPr>
        <w:t>的量表</w:t>
      </w:r>
      <w:r w:rsidR="005D6F46" w:rsidRPr="007538AF">
        <w:rPr>
          <w:vertAlign w:val="superscript"/>
        </w:rPr>
        <w:t>[5</w:t>
      </w:r>
      <w:r w:rsidR="00E4629A">
        <w:rPr>
          <w:rFonts w:hint="eastAsia"/>
          <w:vertAlign w:val="superscript"/>
        </w:rPr>
        <w:t>3</w:t>
      </w:r>
      <w:r w:rsidR="005D6F46" w:rsidRPr="007538AF">
        <w:rPr>
          <w:vertAlign w:val="superscript"/>
        </w:rPr>
        <w:t>]</w:t>
      </w:r>
      <w:r w:rsidRPr="00D87FB5">
        <w:rPr>
          <w:rFonts w:hint="eastAsia"/>
        </w:rPr>
        <w:t>，包括</w:t>
      </w:r>
      <w:r w:rsidRPr="00D87FB5">
        <w:rPr>
          <w:rFonts w:hint="eastAsia"/>
        </w:rPr>
        <w:t>4</w:t>
      </w:r>
      <w:r w:rsidRPr="00D87FB5">
        <w:rPr>
          <w:rFonts w:hint="eastAsia"/>
        </w:rPr>
        <w:t>个题项，例如“政府为做生意的贫困户获取生意市场的信息提供了帮助”等。本研究中，该量表的</w:t>
      </w:r>
      <w:r w:rsidRPr="00D87FB5">
        <w:rPr>
          <w:rFonts w:hint="eastAsia"/>
        </w:rPr>
        <w:t>Cronbach</w:t>
      </w:r>
      <w:r w:rsidRPr="00D87FB5">
        <w:t xml:space="preserve"> </w:t>
      </w:r>
      <w:r w:rsidRPr="00D87FB5">
        <w:rPr>
          <w:rFonts w:hint="eastAsia"/>
        </w:rPr>
        <w:t>a</w:t>
      </w:r>
      <w:r w:rsidRPr="00D87FB5">
        <w:rPr>
          <w:rFonts w:hint="eastAsia"/>
        </w:rPr>
        <w:t>系数为</w:t>
      </w:r>
      <w:r w:rsidRPr="00D87FB5">
        <w:rPr>
          <w:rFonts w:hint="eastAsia"/>
        </w:rPr>
        <w:t>0.80</w:t>
      </w:r>
      <w:r w:rsidRPr="00D87FB5">
        <w:rPr>
          <w:rFonts w:hint="eastAsia"/>
        </w:rPr>
        <w:t>。</w:t>
      </w:r>
    </w:p>
    <w:p w:rsidR="0003652E" w:rsidRPr="00D87FB5" w:rsidRDefault="0003652E" w:rsidP="001D32EE">
      <w:pPr>
        <w:ind w:firstLine="420"/>
      </w:pPr>
      <w:r w:rsidRPr="00D87FB5">
        <w:rPr>
          <w:rFonts w:hint="eastAsia"/>
        </w:rPr>
        <w:t>（</w:t>
      </w:r>
      <w:r w:rsidRPr="00D87FB5">
        <w:rPr>
          <w:rFonts w:hint="eastAsia"/>
        </w:rPr>
        <w:t>5</w:t>
      </w:r>
      <w:r w:rsidRPr="00D87FB5">
        <w:rPr>
          <w:rFonts w:hint="eastAsia"/>
        </w:rPr>
        <w:t>）</w:t>
      </w:r>
      <w:proofErr w:type="gramStart"/>
      <w:r w:rsidR="00E22D58" w:rsidRPr="00D87FB5">
        <w:rPr>
          <w:rFonts w:hint="eastAsia"/>
        </w:rPr>
        <w:t>创业扶贫</w:t>
      </w:r>
      <w:proofErr w:type="gramEnd"/>
      <w:r w:rsidR="00E22D58" w:rsidRPr="00D87FB5">
        <w:rPr>
          <w:rFonts w:hint="eastAsia"/>
        </w:rPr>
        <w:t>成效</w:t>
      </w:r>
      <w:r w:rsidRPr="00D87FB5">
        <w:rPr>
          <w:rFonts w:hint="eastAsia"/>
        </w:rPr>
        <w:t>。采纳</w:t>
      </w:r>
      <w:r w:rsidRPr="00D87FB5">
        <w:t>René</w:t>
      </w:r>
      <w:r w:rsidRPr="00D87FB5">
        <w:rPr>
          <w:vertAlign w:val="superscript"/>
        </w:rPr>
        <w:t>[5</w:t>
      </w:r>
      <w:r w:rsidR="00E4629A">
        <w:rPr>
          <w:rFonts w:hint="eastAsia"/>
          <w:vertAlign w:val="superscript"/>
        </w:rPr>
        <w:t>4</w:t>
      </w:r>
      <w:r w:rsidRPr="00D87FB5">
        <w:rPr>
          <w:vertAlign w:val="superscript"/>
        </w:rPr>
        <w:t>]</w:t>
      </w:r>
      <w:r w:rsidRPr="00D87FB5">
        <w:rPr>
          <w:rFonts w:hint="eastAsia"/>
        </w:rPr>
        <w:t>等开发的量表，共</w:t>
      </w:r>
      <w:r w:rsidRPr="00D87FB5">
        <w:rPr>
          <w:rFonts w:hint="eastAsia"/>
        </w:rPr>
        <w:t>4</w:t>
      </w:r>
      <w:r w:rsidRPr="00D87FB5">
        <w:rPr>
          <w:rFonts w:hint="eastAsia"/>
        </w:rPr>
        <w:t>个题项，包括“通过做生意您的家庭人均纯收入较以前有所提高”等</w:t>
      </w:r>
      <w:r w:rsidR="00B85A02">
        <w:rPr>
          <w:rFonts w:hint="eastAsia"/>
        </w:rPr>
        <w:t>。</w:t>
      </w:r>
      <w:r w:rsidRPr="00D87FB5">
        <w:rPr>
          <w:rFonts w:hint="eastAsia"/>
        </w:rPr>
        <w:t>本研究中，该量表的</w:t>
      </w:r>
      <w:r w:rsidRPr="00D87FB5">
        <w:rPr>
          <w:rFonts w:hint="eastAsia"/>
        </w:rPr>
        <w:t>Cronbach</w:t>
      </w:r>
      <w:r w:rsidRPr="00D87FB5">
        <w:t xml:space="preserve"> </w:t>
      </w:r>
      <w:r w:rsidRPr="00D87FB5">
        <w:rPr>
          <w:rFonts w:hint="eastAsia"/>
        </w:rPr>
        <w:t>a</w:t>
      </w:r>
      <w:r w:rsidRPr="00D87FB5">
        <w:rPr>
          <w:rFonts w:hint="eastAsia"/>
        </w:rPr>
        <w:t>系数为</w:t>
      </w:r>
      <w:r w:rsidRPr="00D87FB5">
        <w:rPr>
          <w:rFonts w:hint="eastAsia"/>
        </w:rPr>
        <w:t>0.94</w:t>
      </w:r>
      <w:r w:rsidRPr="00D87FB5">
        <w:rPr>
          <w:rFonts w:hint="eastAsia"/>
        </w:rPr>
        <w:t>。</w:t>
      </w:r>
    </w:p>
    <w:p w:rsidR="0003652E" w:rsidRPr="00D87FB5" w:rsidRDefault="0003652E" w:rsidP="001D32EE">
      <w:pPr>
        <w:ind w:firstLine="420"/>
      </w:pPr>
      <w:r w:rsidRPr="00D87FB5">
        <w:rPr>
          <w:rFonts w:hint="eastAsia"/>
        </w:rPr>
        <w:t>（</w:t>
      </w:r>
      <w:r w:rsidRPr="00D87FB5">
        <w:rPr>
          <w:rFonts w:hint="eastAsia"/>
        </w:rPr>
        <w:t>6</w:t>
      </w:r>
      <w:r w:rsidRPr="00D87FB5">
        <w:rPr>
          <w:rFonts w:hint="eastAsia"/>
        </w:rPr>
        <w:t>）控制变量。本研究控制了调查对象的基本人口学特征变量。由于性别、年龄、学历以及创业年限具有较高的相关性，因此控制了个体的性别、年龄、创业年限、学历。</w:t>
      </w:r>
    </w:p>
    <w:p w:rsidR="0003652E" w:rsidRPr="00E0243E" w:rsidRDefault="0003652E" w:rsidP="00E0243E">
      <w:pPr>
        <w:ind w:firstLine="361"/>
        <w:jc w:val="center"/>
        <w:rPr>
          <w:rFonts w:eastAsia="宋体" w:cs="Times New Roman"/>
          <w:b/>
          <w:sz w:val="18"/>
          <w:szCs w:val="21"/>
        </w:rPr>
      </w:pPr>
      <w:r w:rsidRPr="00E0243E">
        <w:rPr>
          <w:rFonts w:eastAsia="宋体" w:cs="Times New Roman" w:hint="eastAsia"/>
          <w:b/>
          <w:sz w:val="18"/>
          <w:szCs w:val="21"/>
        </w:rPr>
        <w:t>表</w:t>
      </w:r>
      <w:r w:rsidRPr="00E0243E">
        <w:rPr>
          <w:rFonts w:eastAsia="宋体" w:cs="Times New Roman"/>
          <w:b/>
          <w:sz w:val="18"/>
          <w:szCs w:val="21"/>
        </w:rPr>
        <w:t xml:space="preserve">1 </w:t>
      </w:r>
      <w:r w:rsidRPr="00E0243E">
        <w:rPr>
          <w:rFonts w:eastAsia="宋体" w:cs="Times New Roman" w:hint="eastAsia"/>
          <w:b/>
          <w:sz w:val="18"/>
          <w:szCs w:val="21"/>
        </w:rPr>
        <w:t>变量名称与可观测变量</w:t>
      </w:r>
    </w:p>
    <w:tbl>
      <w:tblPr>
        <w:tblW w:w="5000" w:type="pct"/>
        <w:jc w:val="center"/>
        <w:tblLook w:val="04A0" w:firstRow="1" w:lastRow="0" w:firstColumn="1" w:lastColumn="0" w:noHBand="0" w:noVBand="1"/>
      </w:tblPr>
      <w:tblGrid>
        <w:gridCol w:w="1808"/>
        <w:gridCol w:w="4890"/>
        <w:gridCol w:w="1824"/>
      </w:tblGrid>
      <w:tr w:rsidR="00CB4CE3" w:rsidRPr="00CB4CE3" w:rsidTr="000233E9">
        <w:trPr>
          <w:jc w:val="center"/>
        </w:trPr>
        <w:tc>
          <w:tcPr>
            <w:tcW w:w="1061" w:type="pct"/>
            <w:tcBorders>
              <w:top w:val="single" w:sz="12" w:space="0" w:color="auto"/>
              <w:bottom w:val="single" w:sz="12" w:space="0" w:color="auto"/>
            </w:tcBorders>
            <w:vAlign w:val="center"/>
          </w:tcPr>
          <w:p w:rsidR="0003652E" w:rsidRPr="0094162D" w:rsidRDefault="0003652E" w:rsidP="0003652E">
            <w:pPr>
              <w:ind w:firstLineChars="0" w:firstLine="0"/>
              <w:jc w:val="center"/>
              <w:rPr>
                <w:rFonts w:eastAsia="宋体" w:cs="Times New Roman"/>
                <w:sz w:val="18"/>
                <w:szCs w:val="21"/>
                <w:highlight w:val="yellow"/>
              </w:rPr>
            </w:pPr>
            <w:r w:rsidRPr="0094162D">
              <w:rPr>
                <w:rFonts w:eastAsia="宋体" w:cs="Times New Roman"/>
                <w:sz w:val="18"/>
                <w:szCs w:val="21"/>
              </w:rPr>
              <w:t>变量名称</w:t>
            </w:r>
          </w:p>
        </w:tc>
        <w:tc>
          <w:tcPr>
            <w:tcW w:w="2869" w:type="pct"/>
            <w:tcBorders>
              <w:top w:val="single" w:sz="12" w:space="0" w:color="auto"/>
              <w:bottom w:val="single" w:sz="12" w:space="0" w:color="auto"/>
            </w:tcBorders>
            <w:vAlign w:val="center"/>
          </w:tcPr>
          <w:p w:rsidR="0003652E" w:rsidRPr="0094162D" w:rsidRDefault="0003652E" w:rsidP="0003652E">
            <w:pPr>
              <w:ind w:firstLineChars="0" w:firstLine="0"/>
              <w:jc w:val="center"/>
              <w:rPr>
                <w:rFonts w:eastAsia="宋体" w:cs="Times New Roman"/>
                <w:sz w:val="18"/>
                <w:szCs w:val="21"/>
              </w:rPr>
            </w:pPr>
            <w:r w:rsidRPr="0094162D">
              <w:rPr>
                <w:rFonts w:eastAsia="宋体" w:cs="Times New Roman"/>
                <w:sz w:val="18"/>
                <w:szCs w:val="21"/>
              </w:rPr>
              <w:t>可观测变量</w:t>
            </w:r>
          </w:p>
        </w:tc>
        <w:tc>
          <w:tcPr>
            <w:tcW w:w="1070" w:type="pct"/>
            <w:tcBorders>
              <w:top w:val="single" w:sz="12" w:space="0" w:color="auto"/>
              <w:bottom w:val="single" w:sz="12" w:space="0" w:color="auto"/>
            </w:tcBorders>
            <w:vAlign w:val="center"/>
          </w:tcPr>
          <w:p w:rsidR="0003652E" w:rsidRPr="0094162D" w:rsidRDefault="0003652E" w:rsidP="0003652E">
            <w:pPr>
              <w:ind w:firstLineChars="0" w:firstLine="0"/>
              <w:jc w:val="center"/>
              <w:rPr>
                <w:rFonts w:eastAsia="宋体" w:cs="Times New Roman"/>
                <w:sz w:val="18"/>
                <w:szCs w:val="21"/>
              </w:rPr>
            </w:pPr>
            <w:r w:rsidRPr="0094162D">
              <w:rPr>
                <w:rFonts w:eastAsia="宋体" w:cs="Times New Roman"/>
                <w:sz w:val="18"/>
                <w:szCs w:val="21"/>
              </w:rPr>
              <w:t>文献依据</w:t>
            </w:r>
          </w:p>
        </w:tc>
      </w:tr>
      <w:tr w:rsidR="00CB4CE3" w:rsidRPr="00CB4CE3" w:rsidTr="000233E9">
        <w:trPr>
          <w:jc w:val="center"/>
        </w:trPr>
        <w:tc>
          <w:tcPr>
            <w:tcW w:w="1061" w:type="pct"/>
            <w:vMerge w:val="restart"/>
            <w:tcBorders>
              <w:top w:val="single" w:sz="12" w:space="0" w:color="auto"/>
            </w:tcBorders>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sz w:val="18"/>
                <w:szCs w:val="21"/>
              </w:rPr>
              <w:t>创业意愿</w:t>
            </w:r>
          </w:p>
        </w:tc>
        <w:tc>
          <w:tcPr>
            <w:tcW w:w="2869" w:type="pct"/>
            <w:tcBorders>
              <w:top w:val="single" w:sz="12" w:space="0" w:color="auto"/>
            </w:tcBorders>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kern w:val="0"/>
                <w:sz w:val="18"/>
                <w:szCs w:val="21"/>
              </w:rPr>
              <w:t>您一直有做老板的愿望</w:t>
            </w:r>
          </w:p>
        </w:tc>
        <w:tc>
          <w:tcPr>
            <w:tcW w:w="1070" w:type="pct"/>
            <w:vMerge w:val="restart"/>
            <w:tcBorders>
              <w:top w:val="single" w:sz="12" w:space="0" w:color="auto"/>
            </w:tcBorders>
            <w:vAlign w:val="center"/>
          </w:tcPr>
          <w:p w:rsidR="0003652E" w:rsidRPr="00CB4CE3" w:rsidRDefault="0003652E" w:rsidP="0003652E">
            <w:pPr>
              <w:widowControl/>
              <w:ind w:firstLineChars="0" w:firstLine="0"/>
              <w:jc w:val="center"/>
              <w:rPr>
                <w:rFonts w:eastAsia="宋体" w:cs="Times New Roman"/>
                <w:sz w:val="18"/>
                <w:szCs w:val="21"/>
              </w:rPr>
            </w:pPr>
          </w:p>
          <w:p w:rsidR="0003652E" w:rsidRPr="00CB4CE3" w:rsidRDefault="0003652E" w:rsidP="0003652E">
            <w:pPr>
              <w:widowControl/>
              <w:ind w:firstLineChars="0" w:firstLine="0"/>
              <w:jc w:val="center"/>
              <w:rPr>
                <w:rFonts w:eastAsia="宋体" w:cs="Times New Roman"/>
                <w:kern w:val="0"/>
                <w:sz w:val="18"/>
                <w:szCs w:val="24"/>
              </w:rPr>
            </w:pPr>
            <w:r w:rsidRPr="00CB4CE3">
              <w:rPr>
                <w:rFonts w:eastAsia="宋体" w:cs="Times New Roman"/>
                <w:sz w:val="18"/>
                <w:szCs w:val="21"/>
              </w:rPr>
              <w:t>（</w:t>
            </w:r>
            <w:proofErr w:type="spellStart"/>
            <w:r w:rsidRPr="00CB4CE3">
              <w:rPr>
                <w:rFonts w:eastAsia="宋体" w:cs="Times New Roman"/>
                <w:sz w:val="18"/>
              </w:rPr>
              <w:t>Liñán</w:t>
            </w:r>
            <w:proofErr w:type="spellEnd"/>
            <w:r w:rsidRPr="00CB4CE3">
              <w:rPr>
                <w:rFonts w:eastAsia="宋体" w:cs="Times New Roman"/>
                <w:sz w:val="18"/>
              </w:rPr>
              <w:t xml:space="preserve"> F, Chen Y W</w:t>
            </w:r>
            <w:r w:rsidRPr="00CB4CE3">
              <w:rPr>
                <w:rFonts w:eastAsia="宋体" w:cs="Times New Roman"/>
                <w:sz w:val="18"/>
                <w:szCs w:val="21"/>
              </w:rPr>
              <w:t>，</w:t>
            </w:r>
            <w:r w:rsidRPr="00CB4CE3">
              <w:rPr>
                <w:rFonts w:eastAsia="宋体" w:cs="Times New Roman"/>
                <w:sz w:val="18"/>
                <w:szCs w:val="21"/>
              </w:rPr>
              <w:t>2009</w:t>
            </w:r>
            <w:r w:rsidRPr="00CB4CE3">
              <w:rPr>
                <w:rFonts w:eastAsia="宋体" w:cs="Times New Roman"/>
                <w:sz w:val="18"/>
                <w:szCs w:val="21"/>
              </w:rPr>
              <w:t>）</w:t>
            </w:r>
          </w:p>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sz w:val="18"/>
                <w:szCs w:val="21"/>
                <w:shd w:val="clear" w:color="auto" w:fill="FFFFFF"/>
              </w:rPr>
              <w:t>成为一名优秀的老板是</w:t>
            </w:r>
            <w:proofErr w:type="gramStart"/>
            <w:r w:rsidRPr="00CB4CE3">
              <w:rPr>
                <w:rFonts w:eastAsia="宋体" w:cs="Times New Roman"/>
                <w:sz w:val="18"/>
                <w:szCs w:val="21"/>
                <w:shd w:val="clear" w:color="auto" w:fill="FFFFFF"/>
              </w:rPr>
              <w:t>您奋斗</w:t>
            </w:r>
            <w:proofErr w:type="gramEnd"/>
            <w:r w:rsidRPr="00CB4CE3">
              <w:rPr>
                <w:rFonts w:eastAsia="宋体" w:cs="Times New Roman"/>
                <w:sz w:val="18"/>
                <w:szCs w:val="21"/>
                <w:shd w:val="clear" w:color="auto" w:fill="FFFFFF"/>
              </w:rPr>
              <w:t>的目标</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szCs w:val="21"/>
                <w:shd w:val="clear" w:color="auto" w:fill="FFFFFF"/>
              </w:rPr>
            </w:pPr>
            <w:r w:rsidRPr="00CB4CE3">
              <w:rPr>
                <w:rFonts w:eastAsia="宋体" w:cs="Times New Roman"/>
                <w:kern w:val="0"/>
                <w:sz w:val="18"/>
                <w:szCs w:val="21"/>
              </w:rPr>
              <w:t>在做生意以前，您曾认真考虑过创办一家企业</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kern w:val="0"/>
                <w:sz w:val="18"/>
                <w:szCs w:val="21"/>
              </w:rPr>
              <w:t>在做生意以前，您曾有以后创办一家企业的倾向</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kern w:val="0"/>
                <w:sz w:val="18"/>
                <w:szCs w:val="21"/>
              </w:rPr>
              <w:t>您已下决心今后一定要成为一名优秀的老板</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如果您创办了企业，您会尽最大努力将这个企业做大做好</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restar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sz w:val="18"/>
                <w:szCs w:val="21"/>
              </w:rPr>
              <w:t>创业资源</w:t>
            </w: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您能购买、租用或借用到做生意的基础设备</w:t>
            </w:r>
          </w:p>
        </w:tc>
        <w:tc>
          <w:tcPr>
            <w:tcW w:w="1070" w:type="pct"/>
            <w:vMerge w:val="restart"/>
            <w:vAlign w:val="center"/>
          </w:tcPr>
          <w:p w:rsidR="0003652E" w:rsidRPr="00CB4CE3" w:rsidRDefault="0003652E" w:rsidP="0003652E">
            <w:pPr>
              <w:widowControl/>
              <w:ind w:firstLineChars="0" w:firstLine="0"/>
              <w:jc w:val="center"/>
              <w:rPr>
                <w:rFonts w:eastAsia="宋体" w:cs="Times New Roman"/>
                <w:szCs w:val="21"/>
              </w:rPr>
            </w:pPr>
            <w:r w:rsidRPr="00CB4CE3">
              <w:rPr>
                <w:rFonts w:eastAsia="宋体" w:cs="Times New Roman"/>
                <w:szCs w:val="21"/>
              </w:rPr>
              <w:t>（</w:t>
            </w:r>
            <w:r w:rsidRPr="00CB4CE3">
              <w:rPr>
                <w:rFonts w:eastAsia="宋体" w:cs="Times New Roman"/>
                <w:szCs w:val="21"/>
              </w:rPr>
              <w:t xml:space="preserve">Franco M, </w:t>
            </w:r>
            <w:proofErr w:type="spellStart"/>
            <w:r w:rsidRPr="00CB4CE3">
              <w:rPr>
                <w:rFonts w:eastAsia="宋体" w:cs="Times New Roman"/>
                <w:szCs w:val="21"/>
              </w:rPr>
              <w:t>Haase</w:t>
            </w:r>
            <w:proofErr w:type="spellEnd"/>
            <w:r w:rsidRPr="00CB4CE3">
              <w:rPr>
                <w:rFonts w:eastAsia="宋体" w:cs="Times New Roman"/>
                <w:szCs w:val="21"/>
              </w:rPr>
              <w:t xml:space="preserve"> H</w:t>
            </w:r>
            <w:r w:rsidRPr="00CB4CE3">
              <w:rPr>
                <w:rFonts w:eastAsia="宋体" w:cs="Times New Roman"/>
                <w:szCs w:val="21"/>
              </w:rPr>
              <w:t>，</w:t>
            </w:r>
            <w:r w:rsidRPr="00CB4CE3">
              <w:rPr>
                <w:rFonts w:eastAsia="宋体" w:cs="Times New Roman"/>
                <w:szCs w:val="21"/>
              </w:rPr>
              <w:t>2013</w:t>
            </w:r>
            <w:r w:rsidRPr="00CB4CE3">
              <w:rPr>
                <w:rFonts w:eastAsia="宋体" w:cs="Times New Roman"/>
                <w:szCs w:val="21"/>
              </w:rPr>
              <w:t>）</w:t>
            </w:r>
          </w:p>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您拥有一定的专业技能</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您掌握了一定的商业和管理知识</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您拥有做生意的经验或相关工作经验</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您能通过银行获得做生意的贷款</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restar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sz w:val="18"/>
                <w:szCs w:val="21"/>
              </w:rPr>
              <w:t>自助型精准帮扶</w:t>
            </w: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一旦发现有赚钱的机会您会考虑办企业、开工厂来赚钱</w:t>
            </w:r>
          </w:p>
        </w:tc>
        <w:tc>
          <w:tcPr>
            <w:tcW w:w="1070" w:type="pct"/>
            <w:vMerge w:val="restar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rPr>
              <w:t>（</w:t>
            </w:r>
            <w:r w:rsidRPr="00CB4CE3">
              <w:rPr>
                <w:rFonts w:eastAsia="宋体" w:cs="Times New Roman"/>
              </w:rPr>
              <w:t>González et al.,2017</w:t>
            </w:r>
            <w:r w:rsidRPr="00CB4CE3">
              <w:rPr>
                <w:rFonts w:eastAsia="宋体" w:cs="Times New Roman"/>
              </w:rPr>
              <w:t>）</w:t>
            </w: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一旦发现有赚钱的机会，您会充分思考目前做生意方式的不足并试图找到新的赚钱方案</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您能充分利用资源、关系来寻找可以赚钱的机会和方法</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kern w:val="0"/>
                <w:sz w:val="18"/>
                <w:szCs w:val="21"/>
              </w:rPr>
            </w:pPr>
            <w:r w:rsidRPr="00CB4CE3">
              <w:rPr>
                <w:rFonts w:eastAsia="宋体" w:cs="Times New Roman"/>
                <w:kern w:val="0"/>
                <w:sz w:val="18"/>
                <w:szCs w:val="21"/>
              </w:rPr>
              <w:t>您会主动学习知识，以便把握赚钱机会和采用更好的方法来做生意</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restart"/>
            <w:vAlign w:val="center"/>
          </w:tcPr>
          <w:p w:rsidR="0003652E" w:rsidRPr="00CB4CE3" w:rsidRDefault="0003652E" w:rsidP="0003652E">
            <w:pPr>
              <w:ind w:firstLineChars="0" w:firstLine="0"/>
              <w:jc w:val="center"/>
              <w:rPr>
                <w:rFonts w:eastAsia="宋体" w:cs="Times New Roman"/>
                <w:sz w:val="18"/>
                <w:szCs w:val="21"/>
              </w:rPr>
            </w:pPr>
            <w:proofErr w:type="gramStart"/>
            <w:r w:rsidRPr="00CB4CE3">
              <w:rPr>
                <w:rFonts w:eastAsia="宋体" w:cs="Times New Roman"/>
                <w:sz w:val="18"/>
                <w:szCs w:val="21"/>
              </w:rPr>
              <w:t>他助型精准</w:t>
            </w:r>
            <w:proofErr w:type="gramEnd"/>
            <w:r w:rsidRPr="00CB4CE3">
              <w:rPr>
                <w:rFonts w:eastAsia="宋体" w:cs="Times New Roman"/>
                <w:sz w:val="18"/>
                <w:szCs w:val="21"/>
              </w:rPr>
              <w:t>帮扶</w:t>
            </w:r>
          </w:p>
        </w:tc>
        <w:tc>
          <w:tcPr>
            <w:tcW w:w="2869" w:type="pct"/>
            <w:vAlign w:val="center"/>
          </w:tcPr>
          <w:p w:rsidR="0003652E" w:rsidRPr="00CB4CE3" w:rsidRDefault="0003652E" w:rsidP="0003652E">
            <w:pPr>
              <w:ind w:firstLineChars="0" w:firstLine="0"/>
              <w:jc w:val="center"/>
              <w:rPr>
                <w:rFonts w:eastAsia="宋体" w:cs="Times New Roman"/>
                <w:sz w:val="18"/>
              </w:rPr>
            </w:pPr>
            <w:r w:rsidRPr="00CB4CE3">
              <w:rPr>
                <w:rFonts w:eastAsia="宋体" w:cs="Times New Roman"/>
                <w:sz w:val="18"/>
              </w:rPr>
              <w:t>政府为做生意的贫困户提供了贷款支持</w:t>
            </w:r>
            <w:r w:rsidRPr="00CB4CE3">
              <w:rPr>
                <w:rFonts w:eastAsia="宋体" w:cs="Times New Roman"/>
                <w:sz w:val="18"/>
              </w:rPr>
              <w:t>—</w:t>
            </w:r>
          </w:p>
        </w:tc>
        <w:tc>
          <w:tcPr>
            <w:tcW w:w="1070" w:type="pct"/>
            <w:vMerge w:val="restart"/>
            <w:vAlign w:val="center"/>
          </w:tcPr>
          <w:p w:rsidR="0003652E" w:rsidRPr="00CB4CE3" w:rsidRDefault="0003652E" w:rsidP="0003652E">
            <w:pPr>
              <w:ind w:firstLineChars="0" w:firstLine="0"/>
              <w:jc w:val="center"/>
              <w:rPr>
                <w:rFonts w:eastAsia="宋体" w:cs="Times New Roman"/>
                <w:sz w:val="18"/>
                <w:szCs w:val="21"/>
              </w:rPr>
            </w:pPr>
            <w:r w:rsidRPr="00CB4CE3">
              <w:rPr>
                <w:rFonts w:eastAsia="宋体" w:cs="Times New Roman"/>
                <w:szCs w:val="21"/>
                <w:lang w:val="en-GB"/>
              </w:rPr>
              <w:t>（</w:t>
            </w:r>
            <w:r w:rsidRPr="00CB4CE3">
              <w:rPr>
                <w:rFonts w:eastAsia="宋体" w:cs="Times New Roman"/>
                <w:szCs w:val="21"/>
                <w:lang w:val="en-GB"/>
              </w:rPr>
              <w:t xml:space="preserve">Abdullah M A </w:t>
            </w:r>
            <w:r w:rsidRPr="00CB4CE3">
              <w:rPr>
                <w:rFonts w:eastAsia="宋体" w:cs="Times New Roman"/>
                <w:szCs w:val="21"/>
                <w:lang w:val="en-GB"/>
              </w:rPr>
              <w:t>，</w:t>
            </w:r>
            <w:r w:rsidRPr="00CB4CE3">
              <w:rPr>
                <w:rFonts w:eastAsia="宋体" w:cs="Times New Roman"/>
                <w:szCs w:val="21"/>
                <w:lang w:val="en-GB"/>
              </w:rPr>
              <w:t>1999</w:t>
            </w:r>
            <w:r w:rsidRPr="00CB4CE3">
              <w:rPr>
                <w:rFonts w:eastAsia="宋体" w:cs="Times New Roman"/>
                <w:szCs w:val="21"/>
                <w:lang w:val="en-GB"/>
              </w:rPr>
              <w:t>）</w:t>
            </w: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rPr>
            </w:pPr>
            <w:r w:rsidRPr="00CB4CE3">
              <w:rPr>
                <w:rFonts w:eastAsia="宋体" w:cs="Times New Roman"/>
                <w:sz w:val="18"/>
              </w:rPr>
              <w:t>政府为做生意的贫困户提供了与做生意有关的培训和技术支持</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rPr>
            </w:pPr>
            <w:r w:rsidRPr="00CB4CE3">
              <w:rPr>
                <w:rFonts w:eastAsia="宋体" w:cs="Times New Roman"/>
                <w:sz w:val="18"/>
              </w:rPr>
              <w:t>政府为做生意的贫困户提供了基础设施支持</w:t>
            </w:r>
            <w:r w:rsidRPr="00CB4CE3">
              <w:rPr>
                <w:rFonts w:eastAsia="宋体" w:cs="Times New Roman"/>
                <w:sz w:val="18"/>
              </w:rPr>
              <w:t>—</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CB4CE3" w:rsidRPr="00CB4CE3" w:rsidTr="0003652E">
        <w:trPr>
          <w:jc w:val="center"/>
        </w:trPr>
        <w:tc>
          <w:tcPr>
            <w:tcW w:w="1061" w:type="pct"/>
            <w:vMerge/>
            <w:vAlign w:val="center"/>
          </w:tcPr>
          <w:p w:rsidR="0003652E" w:rsidRPr="00CB4CE3" w:rsidRDefault="0003652E" w:rsidP="0003652E">
            <w:pPr>
              <w:ind w:firstLineChars="0" w:firstLine="0"/>
              <w:jc w:val="center"/>
              <w:rPr>
                <w:rFonts w:eastAsia="宋体" w:cs="Times New Roman"/>
                <w:sz w:val="18"/>
                <w:szCs w:val="21"/>
              </w:rPr>
            </w:pPr>
          </w:p>
        </w:tc>
        <w:tc>
          <w:tcPr>
            <w:tcW w:w="2869" w:type="pct"/>
            <w:vAlign w:val="center"/>
          </w:tcPr>
          <w:p w:rsidR="0003652E" w:rsidRPr="00CB4CE3" w:rsidRDefault="0003652E" w:rsidP="0003652E">
            <w:pPr>
              <w:ind w:firstLineChars="0" w:firstLine="0"/>
              <w:jc w:val="center"/>
              <w:rPr>
                <w:rFonts w:eastAsia="宋体" w:cs="Times New Roman"/>
                <w:sz w:val="18"/>
              </w:rPr>
            </w:pPr>
            <w:r w:rsidRPr="00CB4CE3">
              <w:rPr>
                <w:rFonts w:eastAsia="宋体" w:cs="Times New Roman"/>
                <w:sz w:val="18"/>
              </w:rPr>
              <w:t>政府为做生意的贫困户获取生意市场的信息提供了帮助</w:t>
            </w:r>
            <w:r w:rsidRPr="00CB4CE3">
              <w:rPr>
                <w:rFonts w:eastAsia="宋体" w:cs="Times New Roman"/>
                <w:sz w:val="18"/>
              </w:rPr>
              <w:t>—</w:t>
            </w:r>
          </w:p>
        </w:tc>
        <w:tc>
          <w:tcPr>
            <w:tcW w:w="1070" w:type="pct"/>
            <w:vMerge/>
            <w:vAlign w:val="center"/>
          </w:tcPr>
          <w:p w:rsidR="0003652E" w:rsidRPr="00CB4CE3" w:rsidRDefault="0003652E" w:rsidP="0003652E">
            <w:pPr>
              <w:ind w:firstLineChars="0" w:firstLine="0"/>
              <w:jc w:val="center"/>
              <w:rPr>
                <w:rFonts w:eastAsia="宋体" w:cs="Times New Roman"/>
                <w:sz w:val="18"/>
                <w:szCs w:val="21"/>
              </w:rPr>
            </w:pPr>
          </w:p>
        </w:tc>
      </w:tr>
      <w:tr w:rsidR="001D32EE" w:rsidRPr="00CB4CE3" w:rsidTr="0003652E">
        <w:trPr>
          <w:jc w:val="center"/>
        </w:trPr>
        <w:tc>
          <w:tcPr>
            <w:tcW w:w="1061" w:type="pct"/>
            <w:vMerge w:val="restart"/>
            <w:vAlign w:val="center"/>
          </w:tcPr>
          <w:p w:rsidR="001D32EE" w:rsidRPr="00CB4CE3" w:rsidRDefault="001D32EE" w:rsidP="0003652E">
            <w:pPr>
              <w:ind w:firstLineChars="0" w:firstLine="0"/>
              <w:jc w:val="center"/>
              <w:rPr>
                <w:rFonts w:eastAsia="宋体" w:cs="Times New Roman"/>
                <w:sz w:val="18"/>
                <w:szCs w:val="21"/>
              </w:rPr>
            </w:pPr>
            <w:proofErr w:type="gramStart"/>
            <w:r>
              <w:rPr>
                <w:rFonts w:eastAsia="宋体" w:cs="Times New Roman"/>
                <w:sz w:val="18"/>
                <w:szCs w:val="21"/>
              </w:rPr>
              <w:t>创业扶贫</w:t>
            </w:r>
            <w:proofErr w:type="gramEnd"/>
            <w:r>
              <w:rPr>
                <w:rFonts w:eastAsia="宋体" w:cs="Times New Roman"/>
                <w:sz w:val="18"/>
                <w:szCs w:val="21"/>
              </w:rPr>
              <w:t>成效</w:t>
            </w:r>
          </w:p>
        </w:tc>
        <w:tc>
          <w:tcPr>
            <w:tcW w:w="2869" w:type="pct"/>
            <w:vAlign w:val="center"/>
          </w:tcPr>
          <w:p w:rsidR="001D32EE" w:rsidRPr="00CB4CE3" w:rsidRDefault="001D32EE" w:rsidP="0003652E">
            <w:pPr>
              <w:ind w:firstLineChars="0" w:firstLine="0"/>
              <w:jc w:val="center"/>
              <w:rPr>
                <w:rFonts w:eastAsia="宋体" w:cs="Times New Roman"/>
                <w:sz w:val="18"/>
              </w:rPr>
            </w:pPr>
            <w:r w:rsidRPr="00CB4CE3">
              <w:rPr>
                <w:rFonts w:eastAsia="宋体" w:cs="Times New Roman"/>
                <w:sz w:val="18"/>
              </w:rPr>
              <w:t>通过做生意您的家庭人均纯收入较以前有所提高</w:t>
            </w:r>
          </w:p>
        </w:tc>
        <w:tc>
          <w:tcPr>
            <w:tcW w:w="1070" w:type="pct"/>
            <w:vMerge w:val="restart"/>
            <w:vAlign w:val="center"/>
          </w:tcPr>
          <w:p w:rsidR="001D32EE" w:rsidRPr="00CB4CE3" w:rsidRDefault="001D32EE" w:rsidP="0003652E">
            <w:pPr>
              <w:ind w:firstLineChars="0" w:firstLine="0"/>
              <w:jc w:val="center"/>
              <w:rPr>
                <w:rFonts w:eastAsia="宋体" w:cs="Times New Roman"/>
                <w:sz w:val="18"/>
                <w:szCs w:val="21"/>
              </w:rPr>
            </w:pPr>
            <w:r w:rsidRPr="00CB4CE3">
              <w:rPr>
                <w:rFonts w:eastAsia="宋体" w:cs="Times New Roman"/>
                <w:szCs w:val="21"/>
              </w:rPr>
              <w:t>（</w:t>
            </w:r>
            <w:r w:rsidRPr="00CB4CE3">
              <w:rPr>
                <w:rFonts w:eastAsia="宋体" w:cs="Times New Roman"/>
                <w:szCs w:val="21"/>
              </w:rPr>
              <w:t xml:space="preserve">René </w:t>
            </w:r>
            <w:proofErr w:type="spellStart"/>
            <w:r w:rsidRPr="00CB4CE3">
              <w:rPr>
                <w:rFonts w:eastAsia="宋体" w:cs="Times New Roman"/>
                <w:szCs w:val="21"/>
              </w:rPr>
              <w:lastRenderedPageBreak/>
              <w:t>Díaz-Pichardo</w:t>
            </w:r>
            <w:proofErr w:type="spellEnd"/>
            <w:r w:rsidRPr="00CB4CE3">
              <w:rPr>
                <w:rFonts w:eastAsia="宋体" w:cs="Times New Roman"/>
                <w:szCs w:val="21"/>
              </w:rPr>
              <w:t>,</w:t>
            </w:r>
            <w:r w:rsidRPr="00CB4CE3">
              <w:rPr>
                <w:rFonts w:eastAsia="宋体" w:cs="Times New Roman"/>
              </w:rPr>
              <w:t xml:space="preserve"> et al.</w:t>
            </w:r>
            <w:r w:rsidRPr="00CB4CE3">
              <w:rPr>
                <w:rFonts w:eastAsia="宋体" w:cs="Times New Roman"/>
              </w:rPr>
              <w:t>，</w:t>
            </w:r>
            <w:r w:rsidRPr="00CB4CE3">
              <w:rPr>
                <w:rFonts w:eastAsia="宋体" w:cs="Times New Roman"/>
                <w:szCs w:val="21"/>
              </w:rPr>
              <w:t>2014</w:t>
            </w:r>
            <w:r w:rsidRPr="00CB4CE3">
              <w:rPr>
                <w:rFonts w:eastAsia="宋体" w:cs="Times New Roman"/>
                <w:szCs w:val="21"/>
              </w:rPr>
              <w:t>）</w:t>
            </w:r>
          </w:p>
        </w:tc>
      </w:tr>
      <w:tr w:rsidR="001D32EE" w:rsidRPr="00CB4CE3" w:rsidTr="0003652E">
        <w:trPr>
          <w:jc w:val="center"/>
        </w:trPr>
        <w:tc>
          <w:tcPr>
            <w:tcW w:w="1061" w:type="pct"/>
            <w:vMerge/>
            <w:vAlign w:val="center"/>
          </w:tcPr>
          <w:p w:rsidR="001D32EE" w:rsidRPr="00CB4CE3" w:rsidRDefault="001D32EE" w:rsidP="0003652E">
            <w:pPr>
              <w:ind w:firstLineChars="0" w:firstLine="0"/>
              <w:jc w:val="center"/>
              <w:rPr>
                <w:rFonts w:eastAsia="宋体" w:cs="Times New Roman"/>
                <w:sz w:val="18"/>
                <w:szCs w:val="21"/>
              </w:rPr>
            </w:pPr>
          </w:p>
        </w:tc>
        <w:tc>
          <w:tcPr>
            <w:tcW w:w="2869" w:type="pct"/>
            <w:vAlign w:val="center"/>
          </w:tcPr>
          <w:p w:rsidR="001D32EE" w:rsidRPr="00CB4CE3" w:rsidRDefault="001D32EE" w:rsidP="0003652E">
            <w:pPr>
              <w:ind w:firstLineChars="0" w:firstLine="0"/>
              <w:jc w:val="center"/>
              <w:rPr>
                <w:rFonts w:eastAsia="宋体" w:cs="Times New Roman"/>
                <w:sz w:val="18"/>
              </w:rPr>
            </w:pPr>
            <w:r w:rsidRPr="00CB4CE3">
              <w:rPr>
                <w:rFonts w:eastAsia="宋体" w:cs="Times New Roman"/>
                <w:sz w:val="18"/>
              </w:rPr>
              <w:t>通过做生意您的生活成本有所提升</w:t>
            </w:r>
          </w:p>
        </w:tc>
        <w:tc>
          <w:tcPr>
            <w:tcW w:w="1070" w:type="pct"/>
            <w:vMerge/>
            <w:vAlign w:val="center"/>
          </w:tcPr>
          <w:p w:rsidR="001D32EE" w:rsidRPr="00CB4CE3" w:rsidRDefault="001D32EE" w:rsidP="0003652E">
            <w:pPr>
              <w:ind w:firstLineChars="0" w:firstLine="0"/>
              <w:jc w:val="center"/>
              <w:rPr>
                <w:rFonts w:eastAsia="宋体" w:cs="Times New Roman"/>
                <w:sz w:val="18"/>
                <w:szCs w:val="21"/>
              </w:rPr>
            </w:pPr>
          </w:p>
        </w:tc>
      </w:tr>
      <w:tr w:rsidR="001D32EE" w:rsidRPr="00CB4CE3" w:rsidTr="0003652E">
        <w:trPr>
          <w:jc w:val="center"/>
        </w:trPr>
        <w:tc>
          <w:tcPr>
            <w:tcW w:w="1061" w:type="pct"/>
            <w:vMerge/>
            <w:vAlign w:val="center"/>
          </w:tcPr>
          <w:p w:rsidR="001D32EE" w:rsidRPr="00CB4CE3" w:rsidRDefault="001D32EE" w:rsidP="0003652E">
            <w:pPr>
              <w:ind w:firstLineChars="0" w:firstLine="0"/>
              <w:jc w:val="center"/>
              <w:rPr>
                <w:rFonts w:eastAsia="宋体" w:cs="Times New Roman"/>
                <w:sz w:val="18"/>
                <w:szCs w:val="21"/>
              </w:rPr>
            </w:pPr>
          </w:p>
        </w:tc>
        <w:tc>
          <w:tcPr>
            <w:tcW w:w="2869" w:type="pct"/>
            <w:vAlign w:val="center"/>
          </w:tcPr>
          <w:p w:rsidR="001D32EE" w:rsidRPr="00CB4CE3" w:rsidRDefault="001D32EE" w:rsidP="0003652E">
            <w:pPr>
              <w:ind w:firstLineChars="0" w:firstLine="0"/>
              <w:jc w:val="center"/>
              <w:rPr>
                <w:rFonts w:eastAsia="宋体" w:cs="Times New Roman"/>
                <w:sz w:val="18"/>
              </w:rPr>
            </w:pPr>
            <w:r w:rsidRPr="00CB4CE3">
              <w:rPr>
                <w:rFonts w:eastAsia="宋体" w:cs="Times New Roman"/>
                <w:sz w:val="18"/>
              </w:rPr>
              <w:t>您在做生意过程中取得了可观的业绩</w:t>
            </w:r>
          </w:p>
        </w:tc>
        <w:tc>
          <w:tcPr>
            <w:tcW w:w="1070" w:type="pct"/>
            <w:vMerge/>
            <w:vAlign w:val="center"/>
          </w:tcPr>
          <w:p w:rsidR="001D32EE" w:rsidRPr="00CB4CE3" w:rsidRDefault="001D32EE" w:rsidP="0003652E">
            <w:pPr>
              <w:ind w:firstLineChars="0" w:firstLine="0"/>
              <w:jc w:val="center"/>
              <w:rPr>
                <w:rFonts w:eastAsia="宋体" w:cs="Times New Roman"/>
                <w:sz w:val="18"/>
                <w:szCs w:val="21"/>
              </w:rPr>
            </w:pPr>
          </w:p>
        </w:tc>
      </w:tr>
      <w:tr w:rsidR="001D32EE" w:rsidRPr="00CB4CE3" w:rsidTr="001D32EE">
        <w:trPr>
          <w:trHeight w:val="310"/>
          <w:jc w:val="center"/>
        </w:trPr>
        <w:tc>
          <w:tcPr>
            <w:tcW w:w="1061" w:type="pct"/>
            <w:vMerge/>
            <w:tcBorders>
              <w:bottom w:val="single" w:sz="12" w:space="0" w:color="auto"/>
            </w:tcBorders>
            <w:vAlign w:val="center"/>
          </w:tcPr>
          <w:p w:rsidR="001D32EE" w:rsidRPr="00CB4CE3" w:rsidRDefault="001D32EE" w:rsidP="0003652E">
            <w:pPr>
              <w:ind w:firstLineChars="0" w:firstLine="0"/>
              <w:jc w:val="center"/>
              <w:rPr>
                <w:rFonts w:eastAsia="宋体" w:cs="Times New Roman"/>
                <w:sz w:val="18"/>
                <w:szCs w:val="21"/>
              </w:rPr>
            </w:pPr>
          </w:p>
        </w:tc>
        <w:tc>
          <w:tcPr>
            <w:tcW w:w="2869" w:type="pct"/>
            <w:tcBorders>
              <w:bottom w:val="single" w:sz="12" w:space="0" w:color="auto"/>
            </w:tcBorders>
            <w:vAlign w:val="center"/>
          </w:tcPr>
          <w:p w:rsidR="001D32EE" w:rsidRPr="00CB4CE3" w:rsidRDefault="001D32EE" w:rsidP="0003652E">
            <w:pPr>
              <w:ind w:firstLineChars="0" w:firstLine="0"/>
              <w:jc w:val="center"/>
              <w:rPr>
                <w:rFonts w:eastAsia="宋体" w:cs="Times New Roman"/>
                <w:sz w:val="18"/>
              </w:rPr>
            </w:pPr>
            <w:r w:rsidRPr="00CB4CE3">
              <w:rPr>
                <w:rFonts w:eastAsia="宋体" w:cs="Times New Roman"/>
                <w:sz w:val="18"/>
              </w:rPr>
              <w:t>您做的生意在支出成本后赚了一些钱</w:t>
            </w:r>
          </w:p>
        </w:tc>
        <w:tc>
          <w:tcPr>
            <w:tcW w:w="1070" w:type="pct"/>
            <w:vMerge/>
            <w:tcBorders>
              <w:bottom w:val="single" w:sz="12" w:space="0" w:color="auto"/>
            </w:tcBorders>
            <w:vAlign w:val="center"/>
          </w:tcPr>
          <w:p w:rsidR="001D32EE" w:rsidRPr="00CB4CE3" w:rsidRDefault="001D32EE" w:rsidP="0003652E">
            <w:pPr>
              <w:ind w:firstLineChars="0" w:firstLine="0"/>
              <w:jc w:val="center"/>
              <w:rPr>
                <w:rFonts w:eastAsia="宋体" w:cs="Times New Roman"/>
                <w:sz w:val="18"/>
                <w:szCs w:val="21"/>
              </w:rPr>
            </w:pPr>
          </w:p>
        </w:tc>
      </w:tr>
    </w:tbl>
    <w:p w:rsidR="0003652E" w:rsidRPr="00D87FB5" w:rsidRDefault="0003652E" w:rsidP="00C31E11">
      <w:pPr>
        <w:ind w:firstLineChars="0" w:firstLine="0"/>
        <w:jc w:val="left"/>
        <w:rPr>
          <w:rFonts w:ascii="宋体" w:eastAsia="宋体" w:hAnsi="宋体" w:cs="Times New Roman"/>
          <w:b/>
          <w:szCs w:val="21"/>
        </w:rPr>
      </w:pPr>
      <w:r w:rsidRPr="001E2E27">
        <w:rPr>
          <w:rFonts w:eastAsia="宋体" w:cs="Times New Roman"/>
          <w:b/>
          <w:szCs w:val="21"/>
        </w:rPr>
        <w:t>4</w:t>
      </w:r>
      <w:r w:rsidRPr="001E2E27">
        <w:rPr>
          <w:rFonts w:eastAsia="宋体" w:cs="Times New Roman"/>
          <w:b/>
          <w:szCs w:val="21"/>
        </w:rPr>
        <w:t>、</w:t>
      </w:r>
      <w:r w:rsidRPr="00D87FB5">
        <w:rPr>
          <w:rFonts w:ascii="宋体" w:eastAsia="宋体" w:hAnsi="宋体" w:cs="Times New Roman" w:hint="eastAsia"/>
          <w:b/>
          <w:szCs w:val="21"/>
        </w:rPr>
        <w:t>研究结果</w:t>
      </w:r>
    </w:p>
    <w:p w:rsidR="0003652E" w:rsidRPr="00D87FB5" w:rsidRDefault="0003652E" w:rsidP="00C31E11">
      <w:pPr>
        <w:ind w:firstLineChars="0" w:firstLine="0"/>
        <w:jc w:val="left"/>
        <w:rPr>
          <w:rFonts w:ascii="宋体" w:eastAsia="宋体" w:hAnsi="宋体" w:cs="Times New Roman"/>
          <w:b/>
          <w:szCs w:val="21"/>
        </w:rPr>
      </w:pPr>
      <w:r w:rsidRPr="001E2E27">
        <w:rPr>
          <w:rFonts w:eastAsia="宋体" w:cs="Times New Roman"/>
          <w:b/>
          <w:szCs w:val="21"/>
        </w:rPr>
        <w:t>4.1</w:t>
      </w:r>
      <w:r w:rsidRPr="00D87FB5">
        <w:rPr>
          <w:rFonts w:ascii="宋体" w:eastAsia="宋体" w:hAnsi="宋体" w:cs="Times New Roman" w:hint="eastAsia"/>
          <w:b/>
          <w:szCs w:val="21"/>
        </w:rPr>
        <w:t>同源方差检验</w:t>
      </w:r>
    </w:p>
    <w:p w:rsidR="0003652E" w:rsidRPr="00CB4CE3" w:rsidRDefault="0003652E" w:rsidP="0003652E">
      <w:pPr>
        <w:ind w:firstLine="420"/>
        <w:rPr>
          <w:rFonts w:cs="Times New Roman"/>
        </w:rPr>
      </w:pPr>
      <w:r w:rsidRPr="00CB4CE3">
        <w:rPr>
          <w:rFonts w:cs="Times New Roman"/>
        </w:rPr>
        <w:t>因为研究数据均来源于调查对象自我评分，容易导致</w:t>
      </w:r>
      <w:r w:rsidR="00B85A02">
        <w:rPr>
          <w:rFonts w:cs="Times New Roman" w:hint="eastAsia"/>
        </w:rPr>
        <w:t>同</w:t>
      </w:r>
      <w:r w:rsidR="00B85A02">
        <w:rPr>
          <w:rFonts w:cs="Times New Roman"/>
        </w:rPr>
        <w:t>源方差问题</w:t>
      </w:r>
      <w:r w:rsidRPr="00CB4CE3">
        <w:rPr>
          <w:rFonts w:cs="Times New Roman"/>
        </w:rPr>
        <w:t>，从而降低变量的解释能力，</w:t>
      </w:r>
      <w:r w:rsidR="00B85A02">
        <w:rPr>
          <w:rFonts w:cs="Times New Roman" w:hint="eastAsia"/>
        </w:rPr>
        <w:t>因此必须</w:t>
      </w:r>
      <w:r w:rsidRPr="00CB4CE3">
        <w:rPr>
          <w:rFonts w:cs="Times New Roman"/>
        </w:rPr>
        <w:t>进行同源方差检验。基</w:t>
      </w:r>
      <w:r w:rsidRPr="00D87FB5">
        <w:rPr>
          <w:rFonts w:ascii="宋体" w:eastAsia="宋体" w:hAnsi="宋体" w:cs="Times New Roman" w:hint="eastAsia"/>
        </w:rPr>
        <w:t>于“Harman单因子检验”</w:t>
      </w:r>
      <w:r w:rsidRPr="00CB4CE3">
        <w:rPr>
          <w:rFonts w:cs="Times New Roman"/>
        </w:rPr>
        <w:t>方法，</w:t>
      </w:r>
      <w:r w:rsidR="00B85A02">
        <w:rPr>
          <w:rFonts w:cs="Times New Roman" w:hint="eastAsia"/>
        </w:rPr>
        <w:t>将</w:t>
      </w:r>
      <w:r w:rsidRPr="00CB4CE3">
        <w:rPr>
          <w:rFonts w:cs="Times New Roman"/>
        </w:rPr>
        <w:t>全部变量数据进行因子分析，假设出现因子被单独解析出来或者大部分的方差变异可由第一个因子解释，则表明本研究的数据结果存在同源方差，否则排除该统计误差。检验显示，没有出现单一因子被解析，其中第一个主成分对变异的解释为</w:t>
      </w:r>
      <w:r w:rsidRPr="00CB4CE3">
        <w:rPr>
          <w:rFonts w:cs="Times New Roman"/>
        </w:rPr>
        <w:t>21.4%</w:t>
      </w:r>
      <w:r w:rsidRPr="00CB4CE3">
        <w:rPr>
          <w:rFonts w:cs="Times New Roman"/>
        </w:rPr>
        <w:t>，未占到总解释变异（</w:t>
      </w:r>
      <w:r w:rsidRPr="00CB4CE3">
        <w:rPr>
          <w:rFonts w:cs="Times New Roman"/>
        </w:rPr>
        <w:t>78.6%</w:t>
      </w:r>
      <w:r w:rsidRPr="00CB4CE3">
        <w:rPr>
          <w:rFonts w:cs="Times New Roman"/>
        </w:rPr>
        <w:t>）的一半，因此可以排除共同方法误差，</w:t>
      </w:r>
      <w:proofErr w:type="gramStart"/>
      <w:r w:rsidRPr="00CB4CE3">
        <w:rPr>
          <w:rFonts w:cs="Times New Roman"/>
        </w:rPr>
        <w:t>各个构面因素</w:t>
      </w:r>
      <w:proofErr w:type="gramEnd"/>
      <w:r w:rsidRPr="00CB4CE3">
        <w:rPr>
          <w:rFonts w:cs="Times New Roman"/>
        </w:rPr>
        <w:t>可以</w:t>
      </w:r>
      <w:r w:rsidR="000176B6">
        <w:rPr>
          <w:rFonts w:cs="Times New Roman" w:hint="eastAsia"/>
        </w:rPr>
        <w:t>被</w:t>
      </w:r>
      <w:r w:rsidRPr="00CB4CE3">
        <w:rPr>
          <w:rFonts w:cs="Times New Roman"/>
        </w:rPr>
        <w:t>明显区分。</w:t>
      </w:r>
    </w:p>
    <w:p w:rsidR="0003652E" w:rsidRPr="00D87FB5" w:rsidRDefault="0003652E" w:rsidP="00C31E11">
      <w:pPr>
        <w:ind w:firstLineChars="0" w:firstLine="0"/>
        <w:jc w:val="left"/>
        <w:rPr>
          <w:rFonts w:cs="Times New Roman"/>
          <w:b/>
        </w:rPr>
      </w:pPr>
      <w:r w:rsidRPr="00D87FB5">
        <w:rPr>
          <w:rFonts w:cs="Times New Roman"/>
          <w:b/>
        </w:rPr>
        <w:t>4.2</w:t>
      </w:r>
      <w:r w:rsidRPr="00D87FB5">
        <w:rPr>
          <w:rFonts w:cs="Times New Roman" w:hint="eastAsia"/>
          <w:b/>
        </w:rPr>
        <w:t>验证性因子分析</w:t>
      </w:r>
    </w:p>
    <w:p w:rsidR="0003652E" w:rsidRPr="00CB4CE3" w:rsidRDefault="0003652E" w:rsidP="0003652E">
      <w:pPr>
        <w:ind w:firstLine="420"/>
        <w:rPr>
          <w:rFonts w:cs="Times New Roman"/>
        </w:rPr>
      </w:pPr>
      <w:r w:rsidRPr="00CB4CE3">
        <w:rPr>
          <w:rFonts w:cs="Times New Roman"/>
        </w:rPr>
        <w:t>本研究采用</w:t>
      </w:r>
      <w:proofErr w:type="spellStart"/>
      <w:r w:rsidR="00B85A02">
        <w:rPr>
          <w:rFonts w:cs="Times New Roman" w:hint="eastAsia"/>
        </w:rPr>
        <w:t>Lisrel</w:t>
      </w:r>
      <w:proofErr w:type="spellEnd"/>
      <w:r w:rsidR="00B85A02">
        <w:rPr>
          <w:rFonts w:cs="Times New Roman" w:hint="eastAsia"/>
        </w:rPr>
        <w:t>软件</w:t>
      </w:r>
      <w:r w:rsidRPr="00CB4CE3">
        <w:rPr>
          <w:rFonts w:cs="Times New Roman"/>
        </w:rPr>
        <w:t>进行验证性分子分析，检验了个人层的创业资源、创业意愿、自助型精准帮扶与</w:t>
      </w:r>
      <w:proofErr w:type="gramStart"/>
      <w:r w:rsidR="00E22D58">
        <w:rPr>
          <w:rFonts w:cs="Times New Roman"/>
        </w:rPr>
        <w:t>创业扶贫</w:t>
      </w:r>
      <w:proofErr w:type="gramEnd"/>
      <w:r w:rsidR="00E22D58">
        <w:rPr>
          <w:rFonts w:cs="Times New Roman"/>
        </w:rPr>
        <w:t>成效</w:t>
      </w:r>
      <w:r w:rsidRPr="00CB4CE3">
        <w:rPr>
          <w:rFonts w:cs="Times New Roman"/>
        </w:rPr>
        <w:t>的区别效度，如表</w:t>
      </w:r>
      <w:r w:rsidRPr="00CB4CE3">
        <w:rPr>
          <w:rFonts w:cs="Times New Roman"/>
        </w:rPr>
        <w:t>2</w:t>
      </w:r>
      <w:r w:rsidRPr="00CB4CE3">
        <w:rPr>
          <w:rFonts w:cs="Times New Roman"/>
        </w:rPr>
        <w:t>所示。由此可知，四因子模型对数据的拟合程度最高，四个变量之间的区别效度较好，适合进行之后的检验工作。</w:t>
      </w:r>
    </w:p>
    <w:p w:rsidR="0003652E" w:rsidRPr="00CB4CE3" w:rsidRDefault="0003652E" w:rsidP="0003652E">
      <w:pPr>
        <w:spacing w:line="400" w:lineRule="exact"/>
        <w:ind w:firstLine="361"/>
        <w:jc w:val="center"/>
        <w:rPr>
          <w:rFonts w:cs="Times New Roman"/>
          <w:b/>
          <w:sz w:val="18"/>
        </w:rPr>
      </w:pPr>
      <w:r w:rsidRPr="00CB4CE3">
        <w:rPr>
          <w:rFonts w:cs="Times New Roman"/>
          <w:b/>
          <w:sz w:val="18"/>
        </w:rPr>
        <w:t>表</w:t>
      </w:r>
      <w:r w:rsidRPr="00CB4CE3">
        <w:rPr>
          <w:rFonts w:cs="Times New Roman"/>
          <w:b/>
          <w:sz w:val="18"/>
        </w:rPr>
        <w:t xml:space="preserve">2 </w:t>
      </w:r>
      <w:r w:rsidRPr="00CB4CE3">
        <w:rPr>
          <w:rFonts w:cs="Times New Roman"/>
          <w:b/>
          <w:sz w:val="18"/>
        </w:rPr>
        <w:t>验证性因子分析</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1514"/>
        <w:gridCol w:w="666"/>
        <w:gridCol w:w="666"/>
        <w:gridCol w:w="666"/>
        <w:gridCol w:w="666"/>
        <w:gridCol w:w="1048"/>
      </w:tblGrid>
      <w:tr w:rsidR="00CB4CE3" w:rsidRPr="00CB4CE3" w:rsidTr="0003652E">
        <w:trPr>
          <w:jc w:val="center"/>
        </w:trPr>
        <w:tc>
          <w:tcPr>
            <w:tcW w:w="1933"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模型</w:t>
            </w:r>
          </w:p>
        </w:tc>
        <w:tc>
          <w:tcPr>
            <w:tcW w:w="888"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Chi-square/</w:t>
            </w:r>
            <w:proofErr w:type="spellStart"/>
            <w:r w:rsidRPr="00CB4CE3">
              <w:rPr>
                <w:rFonts w:cs="Times New Roman"/>
                <w:sz w:val="18"/>
                <w:szCs w:val="18"/>
              </w:rPr>
              <w:t>df</w:t>
            </w:r>
            <w:proofErr w:type="spellEnd"/>
          </w:p>
        </w:tc>
        <w:tc>
          <w:tcPr>
            <w:tcW w:w="391"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NFI</w:t>
            </w:r>
          </w:p>
        </w:tc>
        <w:tc>
          <w:tcPr>
            <w:tcW w:w="391"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IFI</w:t>
            </w:r>
          </w:p>
        </w:tc>
        <w:tc>
          <w:tcPr>
            <w:tcW w:w="391"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TLI</w:t>
            </w:r>
          </w:p>
        </w:tc>
        <w:tc>
          <w:tcPr>
            <w:tcW w:w="391"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CFI</w:t>
            </w:r>
          </w:p>
        </w:tc>
        <w:tc>
          <w:tcPr>
            <w:tcW w:w="616" w:type="pct"/>
            <w:tcBorders>
              <w:top w:val="single" w:sz="12" w:space="0" w:color="auto"/>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RMSEA</w:t>
            </w:r>
          </w:p>
        </w:tc>
      </w:tr>
      <w:tr w:rsidR="00CB4CE3" w:rsidRPr="00CB4CE3" w:rsidTr="0003652E">
        <w:trPr>
          <w:jc w:val="center"/>
        </w:trPr>
        <w:tc>
          <w:tcPr>
            <w:tcW w:w="1933" w:type="pct"/>
            <w:tcBorders>
              <w:top w:val="single" w:sz="12" w:space="0" w:color="auto"/>
            </w:tcBorders>
            <w:vAlign w:val="center"/>
          </w:tcPr>
          <w:p w:rsidR="0003652E" w:rsidRPr="00CB4CE3" w:rsidRDefault="0003652E" w:rsidP="005F2F77">
            <w:pPr>
              <w:spacing w:beforeLines="50" w:before="156"/>
              <w:ind w:firstLineChars="0" w:firstLine="0"/>
              <w:jc w:val="center"/>
              <w:rPr>
                <w:rFonts w:cs="Times New Roman"/>
                <w:sz w:val="18"/>
                <w:szCs w:val="18"/>
              </w:rPr>
            </w:pPr>
            <w:r w:rsidRPr="00CB4CE3">
              <w:rPr>
                <w:rFonts w:cs="Times New Roman"/>
                <w:sz w:val="18"/>
                <w:szCs w:val="18"/>
              </w:rPr>
              <w:t>四因子（</w:t>
            </w:r>
            <w:r w:rsidRPr="00CB4CE3">
              <w:rPr>
                <w:rFonts w:cs="Times New Roman"/>
                <w:sz w:val="18"/>
                <w:szCs w:val="18"/>
              </w:rPr>
              <w:t>YY</w:t>
            </w:r>
            <w:r w:rsidRPr="00CB4CE3">
              <w:rPr>
                <w:rFonts w:cs="Times New Roman"/>
                <w:sz w:val="18"/>
                <w:szCs w:val="18"/>
              </w:rPr>
              <w:t>、</w:t>
            </w:r>
            <w:r w:rsidRPr="00CB4CE3">
              <w:rPr>
                <w:rFonts w:cs="Times New Roman"/>
                <w:sz w:val="18"/>
                <w:szCs w:val="18"/>
              </w:rPr>
              <w:t>ZY</w:t>
            </w:r>
            <w:r w:rsidRPr="00CB4CE3">
              <w:rPr>
                <w:rFonts w:cs="Times New Roman"/>
                <w:sz w:val="18"/>
                <w:szCs w:val="18"/>
              </w:rPr>
              <w:t>、</w:t>
            </w:r>
            <w:r w:rsidRPr="00CB4CE3">
              <w:rPr>
                <w:rFonts w:cs="Times New Roman"/>
                <w:sz w:val="18"/>
                <w:szCs w:val="18"/>
              </w:rPr>
              <w:t>ZZ</w:t>
            </w:r>
            <w:r w:rsidRPr="00CB4CE3">
              <w:rPr>
                <w:rFonts w:cs="Times New Roman"/>
                <w:sz w:val="18"/>
                <w:szCs w:val="18"/>
              </w:rPr>
              <w:t>、</w:t>
            </w:r>
            <w:r w:rsidRPr="00CB4CE3">
              <w:rPr>
                <w:rFonts w:cs="Times New Roman"/>
                <w:sz w:val="18"/>
                <w:szCs w:val="18"/>
              </w:rPr>
              <w:t>CX</w:t>
            </w:r>
            <w:r w:rsidRPr="00CB4CE3">
              <w:rPr>
                <w:rFonts w:cs="Times New Roman"/>
                <w:sz w:val="18"/>
                <w:szCs w:val="18"/>
              </w:rPr>
              <w:t>）</w:t>
            </w:r>
          </w:p>
        </w:tc>
        <w:tc>
          <w:tcPr>
            <w:tcW w:w="888"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3.48</w:t>
            </w:r>
          </w:p>
        </w:tc>
        <w:tc>
          <w:tcPr>
            <w:tcW w:w="391"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0.95</w:t>
            </w:r>
          </w:p>
        </w:tc>
        <w:tc>
          <w:tcPr>
            <w:tcW w:w="391"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0.96</w:t>
            </w:r>
          </w:p>
        </w:tc>
        <w:tc>
          <w:tcPr>
            <w:tcW w:w="391"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0.96</w:t>
            </w:r>
          </w:p>
        </w:tc>
        <w:tc>
          <w:tcPr>
            <w:tcW w:w="391"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0.96</w:t>
            </w:r>
          </w:p>
        </w:tc>
        <w:tc>
          <w:tcPr>
            <w:tcW w:w="616" w:type="pct"/>
            <w:tcBorders>
              <w:top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0.068</w:t>
            </w:r>
          </w:p>
        </w:tc>
      </w:tr>
      <w:tr w:rsidR="00CB4CE3" w:rsidRPr="00CB4CE3" w:rsidTr="0003652E">
        <w:trPr>
          <w:jc w:val="center"/>
        </w:trPr>
        <w:tc>
          <w:tcPr>
            <w:tcW w:w="1933" w:type="pct"/>
            <w:vAlign w:val="center"/>
          </w:tcPr>
          <w:p w:rsidR="0003652E" w:rsidRPr="00CB4CE3" w:rsidRDefault="0003652E" w:rsidP="005F2F77">
            <w:pPr>
              <w:spacing w:beforeLines="50" w:before="156"/>
              <w:ind w:firstLineChars="0" w:firstLine="0"/>
              <w:jc w:val="center"/>
              <w:rPr>
                <w:rFonts w:cs="Times New Roman"/>
                <w:sz w:val="18"/>
                <w:szCs w:val="18"/>
              </w:rPr>
            </w:pPr>
            <w:r w:rsidRPr="00CB4CE3">
              <w:rPr>
                <w:rFonts w:cs="Times New Roman"/>
                <w:sz w:val="18"/>
                <w:szCs w:val="18"/>
              </w:rPr>
              <w:t>三因子（</w:t>
            </w:r>
            <w:r w:rsidRPr="00CB4CE3">
              <w:rPr>
                <w:rFonts w:cs="Times New Roman"/>
                <w:sz w:val="18"/>
                <w:szCs w:val="18"/>
              </w:rPr>
              <w:t>YY+ZY</w:t>
            </w:r>
            <w:r w:rsidRPr="00CB4CE3">
              <w:rPr>
                <w:rFonts w:cs="Times New Roman"/>
                <w:sz w:val="18"/>
                <w:szCs w:val="18"/>
              </w:rPr>
              <w:t>、</w:t>
            </w:r>
            <w:r w:rsidRPr="00CB4CE3">
              <w:rPr>
                <w:rFonts w:cs="Times New Roman"/>
                <w:sz w:val="18"/>
                <w:szCs w:val="18"/>
              </w:rPr>
              <w:t>ZZ</w:t>
            </w:r>
            <w:r w:rsidRPr="00CB4CE3">
              <w:rPr>
                <w:rFonts w:cs="Times New Roman"/>
                <w:sz w:val="18"/>
                <w:szCs w:val="18"/>
              </w:rPr>
              <w:t>、</w:t>
            </w:r>
            <w:r w:rsidRPr="00CB4CE3">
              <w:rPr>
                <w:rFonts w:cs="Times New Roman"/>
                <w:sz w:val="18"/>
                <w:szCs w:val="18"/>
              </w:rPr>
              <w:t>CX</w:t>
            </w:r>
            <w:r w:rsidRPr="00CB4CE3">
              <w:rPr>
                <w:rFonts w:cs="Times New Roman"/>
                <w:sz w:val="18"/>
                <w:szCs w:val="18"/>
              </w:rPr>
              <w:t>）</w:t>
            </w:r>
          </w:p>
        </w:tc>
        <w:tc>
          <w:tcPr>
            <w:tcW w:w="888"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4.88</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0.93</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0.95</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0.94</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0.95</w:t>
            </w:r>
          </w:p>
        </w:tc>
        <w:tc>
          <w:tcPr>
            <w:tcW w:w="616"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0.151</w:t>
            </w:r>
          </w:p>
        </w:tc>
      </w:tr>
      <w:tr w:rsidR="00CB4CE3" w:rsidRPr="00CB4CE3" w:rsidTr="0003652E">
        <w:trPr>
          <w:jc w:val="center"/>
        </w:trPr>
        <w:tc>
          <w:tcPr>
            <w:tcW w:w="1933" w:type="pct"/>
            <w:vAlign w:val="center"/>
          </w:tcPr>
          <w:p w:rsidR="0003652E" w:rsidRPr="00CB4CE3" w:rsidRDefault="0003652E" w:rsidP="005F2F77">
            <w:pPr>
              <w:spacing w:beforeLines="50" w:before="156"/>
              <w:ind w:firstLineChars="0" w:firstLine="0"/>
              <w:jc w:val="center"/>
              <w:rPr>
                <w:rFonts w:cs="Times New Roman"/>
                <w:sz w:val="18"/>
                <w:szCs w:val="18"/>
              </w:rPr>
            </w:pPr>
            <w:r w:rsidRPr="00CB4CE3">
              <w:rPr>
                <w:rFonts w:cs="Times New Roman"/>
                <w:sz w:val="18"/>
                <w:szCs w:val="18"/>
              </w:rPr>
              <w:t>三因子（</w:t>
            </w:r>
            <w:r w:rsidRPr="00CB4CE3">
              <w:rPr>
                <w:rFonts w:cs="Times New Roman"/>
                <w:sz w:val="18"/>
                <w:szCs w:val="18"/>
              </w:rPr>
              <w:t>YY</w:t>
            </w:r>
            <w:r w:rsidRPr="00CB4CE3">
              <w:rPr>
                <w:rFonts w:cs="Times New Roman"/>
                <w:sz w:val="18"/>
                <w:szCs w:val="18"/>
              </w:rPr>
              <w:t>、</w:t>
            </w:r>
            <w:r w:rsidRPr="00CB4CE3">
              <w:rPr>
                <w:rFonts w:cs="Times New Roman"/>
                <w:sz w:val="18"/>
                <w:szCs w:val="18"/>
              </w:rPr>
              <w:t>ZY</w:t>
            </w:r>
            <w:r w:rsidRPr="00CB4CE3">
              <w:rPr>
                <w:rFonts w:cs="Times New Roman"/>
                <w:sz w:val="18"/>
                <w:szCs w:val="18"/>
              </w:rPr>
              <w:t>、</w:t>
            </w:r>
            <w:r w:rsidRPr="00CB4CE3">
              <w:rPr>
                <w:rFonts w:cs="Times New Roman"/>
                <w:sz w:val="18"/>
                <w:szCs w:val="18"/>
              </w:rPr>
              <w:t>ZZ+CX</w:t>
            </w:r>
            <w:r w:rsidRPr="00CB4CE3">
              <w:rPr>
                <w:rFonts w:cs="Times New Roman"/>
                <w:sz w:val="18"/>
                <w:szCs w:val="18"/>
              </w:rPr>
              <w:t>）</w:t>
            </w:r>
          </w:p>
        </w:tc>
        <w:tc>
          <w:tcPr>
            <w:tcW w:w="888"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6.38</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0.92</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0.93</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0.92</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0.93</w:t>
            </w:r>
          </w:p>
        </w:tc>
        <w:tc>
          <w:tcPr>
            <w:tcW w:w="616"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0.177</w:t>
            </w:r>
          </w:p>
        </w:tc>
      </w:tr>
      <w:tr w:rsidR="00CB4CE3" w:rsidRPr="00CB4CE3" w:rsidTr="0003652E">
        <w:trPr>
          <w:jc w:val="center"/>
        </w:trPr>
        <w:tc>
          <w:tcPr>
            <w:tcW w:w="1933" w:type="pct"/>
            <w:vAlign w:val="center"/>
          </w:tcPr>
          <w:p w:rsidR="0003652E" w:rsidRPr="00CB4CE3" w:rsidRDefault="0003652E" w:rsidP="005F2F77">
            <w:pPr>
              <w:spacing w:beforeLines="50" w:before="156"/>
              <w:ind w:firstLineChars="0" w:firstLine="0"/>
              <w:jc w:val="center"/>
              <w:rPr>
                <w:rFonts w:cs="Times New Roman"/>
                <w:sz w:val="18"/>
                <w:szCs w:val="18"/>
              </w:rPr>
            </w:pPr>
            <w:r w:rsidRPr="00CB4CE3">
              <w:rPr>
                <w:rFonts w:cs="Times New Roman"/>
                <w:sz w:val="18"/>
                <w:szCs w:val="18"/>
              </w:rPr>
              <w:t>两因子（</w:t>
            </w:r>
            <w:r w:rsidRPr="00CB4CE3">
              <w:rPr>
                <w:rFonts w:cs="Times New Roman"/>
                <w:sz w:val="18"/>
                <w:szCs w:val="18"/>
              </w:rPr>
              <w:t>YY+ZY</w:t>
            </w:r>
            <w:r w:rsidRPr="00CB4CE3">
              <w:rPr>
                <w:rFonts w:cs="Times New Roman"/>
                <w:sz w:val="18"/>
                <w:szCs w:val="18"/>
              </w:rPr>
              <w:t>、</w:t>
            </w:r>
            <w:r w:rsidRPr="00CB4CE3">
              <w:rPr>
                <w:rFonts w:cs="Times New Roman"/>
                <w:sz w:val="18"/>
                <w:szCs w:val="18"/>
              </w:rPr>
              <w:t>ZZ+CX</w:t>
            </w:r>
            <w:r w:rsidRPr="00CB4CE3">
              <w:rPr>
                <w:rFonts w:cs="Times New Roman"/>
                <w:sz w:val="18"/>
                <w:szCs w:val="18"/>
              </w:rPr>
              <w:t>）</w:t>
            </w:r>
          </w:p>
        </w:tc>
        <w:tc>
          <w:tcPr>
            <w:tcW w:w="888"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8.30</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0.90</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0.92</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0.90</w:t>
            </w:r>
          </w:p>
        </w:tc>
        <w:tc>
          <w:tcPr>
            <w:tcW w:w="391"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0.92</w:t>
            </w:r>
          </w:p>
        </w:tc>
        <w:tc>
          <w:tcPr>
            <w:tcW w:w="616" w:type="pct"/>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0.207</w:t>
            </w:r>
          </w:p>
        </w:tc>
      </w:tr>
      <w:tr w:rsidR="00CB4CE3" w:rsidRPr="00CB4CE3" w:rsidTr="0003652E">
        <w:trPr>
          <w:jc w:val="center"/>
        </w:trPr>
        <w:tc>
          <w:tcPr>
            <w:tcW w:w="1933" w:type="pct"/>
            <w:tcBorders>
              <w:bottom w:val="single" w:sz="12" w:space="0" w:color="auto"/>
            </w:tcBorders>
            <w:vAlign w:val="center"/>
          </w:tcPr>
          <w:p w:rsidR="0003652E" w:rsidRPr="00CB4CE3" w:rsidRDefault="0003652E" w:rsidP="005F2F77">
            <w:pPr>
              <w:spacing w:beforeLines="50" w:before="156"/>
              <w:ind w:firstLineChars="0" w:firstLine="0"/>
              <w:jc w:val="center"/>
              <w:rPr>
                <w:rFonts w:cs="Times New Roman"/>
                <w:sz w:val="18"/>
                <w:szCs w:val="18"/>
              </w:rPr>
            </w:pPr>
            <w:r w:rsidRPr="00CB4CE3">
              <w:rPr>
                <w:rFonts w:cs="Times New Roman"/>
                <w:sz w:val="18"/>
                <w:szCs w:val="18"/>
              </w:rPr>
              <w:t>单因子（</w:t>
            </w:r>
            <w:r w:rsidRPr="00CB4CE3">
              <w:rPr>
                <w:rFonts w:cs="Times New Roman"/>
                <w:sz w:val="18"/>
                <w:szCs w:val="18"/>
              </w:rPr>
              <w:t>YY+ZY+ZZ+CX</w:t>
            </w:r>
            <w:r w:rsidRPr="00CB4CE3">
              <w:rPr>
                <w:rFonts w:cs="Times New Roman"/>
                <w:sz w:val="18"/>
                <w:szCs w:val="18"/>
              </w:rPr>
              <w:t>）</w:t>
            </w:r>
          </w:p>
        </w:tc>
        <w:tc>
          <w:tcPr>
            <w:tcW w:w="888"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8.85</w:t>
            </w:r>
          </w:p>
        </w:tc>
        <w:tc>
          <w:tcPr>
            <w:tcW w:w="391"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0.89</w:t>
            </w:r>
          </w:p>
        </w:tc>
        <w:tc>
          <w:tcPr>
            <w:tcW w:w="391"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0.91</w:t>
            </w:r>
          </w:p>
        </w:tc>
        <w:tc>
          <w:tcPr>
            <w:tcW w:w="391"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0.89</w:t>
            </w:r>
          </w:p>
        </w:tc>
        <w:tc>
          <w:tcPr>
            <w:tcW w:w="391"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0.91</w:t>
            </w:r>
          </w:p>
        </w:tc>
        <w:tc>
          <w:tcPr>
            <w:tcW w:w="616" w:type="pct"/>
            <w:tcBorders>
              <w:bottom w:val="single" w:sz="12" w:space="0" w:color="auto"/>
            </w:tcBorders>
            <w:vAlign w:val="center"/>
          </w:tcPr>
          <w:p w:rsidR="0003652E" w:rsidRPr="00CB4CE3" w:rsidRDefault="0003652E">
            <w:pPr>
              <w:spacing w:beforeLines="50" w:before="156"/>
              <w:ind w:firstLineChars="0" w:firstLine="0"/>
              <w:jc w:val="center"/>
              <w:rPr>
                <w:rFonts w:cs="Times New Roman"/>
                <w:sz w:val="18"/>
                <w:szCs w:val="18"/>
              </w:rPr>
            </w:pPr>
            <w:r w:rsidRPr="00CB4CE3">
              <w:rPr>
                <w:rFonts w:cs="Times New Roman"/>
                <w:sz w:val="18"/>
                <w:szCs w:val="18"/>
              </w:rPr>
              <w:t>0.214</w:t>
            </w:r>
          </w:p>
        </w:tc>
      </w:tr>
    </w:tbl>
    <w:p w:rsidR="0003652E" w:rsidRPr="00CB4CE3" w:rsidRDefault="0003652E" w:rsidP="0003652E">
      <w:pPr>
        <w:ind w:firstLine="360"/>
        <w:rPr>
          <w:rFonts w:cs="Times New Roman"/>
          <w:sz w:val="18"/>
        </w:rPr>
      </w:pPr>
      <w:r w:rsidRPr="00CB4CE3">
        <w:rPr>
          <w:rFonts w:cs="Times New Roman"/>
          <w:sz w:val="18"/>
        </w:rPr>
        <w:t>注：</w:t>
      </w:r>
      <w:r w:rsidRPr="00CB4CE3">
        <w:rPr>
          <w:rFonts w:cs="Times New Roman"/>
          <w:sz w:val="18"/>
        </w:rPr>
        <w:t>YY</w:t>
      </w:r>
      <w:r w:rsidRPr="00CB4CE3">
        <w:rPr>
          <w:rFonts w:cs="Times New Roman"/>
          <w:sz w:val="18"/>
        </w:rPr>
        <w:t>表示创业意愿、</w:t>
      </w:r>
      <w:r w:rsidRPr="00CB4CE3">
        <w:rPr>
          <w:rFonts w:cs="Times New Roman"/>
          <w:sz w:val="18"/>
        </w:rPr>
        <w:t>ZY</w:t>
      </w:r>
      <w:r w:rsidRPr="00CB4CE3">
        <w:rPr>
          <w:rFonts w:cs="Times New Roman"/>
          <w:sz w:val="18"/>
        </w:rPr>
        <w:t>表示创业资源、</w:t>
      </w:r>
      <w:r w:rsidRPr="00CB4CE3">
        <w:rPr>
          <w:rFonts w:cs="Times New Roman"/>
          <w:sz w:val="18"/>
        </w:rPr>
        <w:t>ZZ</w:t>
      </w:r>
      <w:r w:rsidRPr="00CB4CE3">
        <w:rPr>
          <w:rFonts w:cs="Times New Roman"/>
          <w:sz w:val="18"/>
        </w:rPr>
        <w:t>表示自助型精准帮扶、</w:t>
      </w:r>
      <w:r w:rsidRPr="00CB4CE3">
        <w:rPr>
          <w:rFonts w:cs="Times New Roman"/>
          <w:sz w:val="18"/>
        </w:rPr>
        <w:t>CX</w:t>
      </w:r>
      <w:r w:rsidRPr="00CB4CE3">
        <w:rPr>
          <w:rFonts w:cs="Times New Roman"/>
          <w:sz w:val="18"/>
        </w:rPr>
        <w:t>表示</w:t>
      </w:r>
      <w:proofErr w:type="gramStart"/>
      <w:r w:rsidR="00E22D58">
        <w:rPr>
          <w:rFonts w:cs="Times New Roman"/>
          <w:sz w:val="18"/>
        </w:rPr>
        <w:t>创业扶贫</w:t>
      </w:r>
      <w:proofErr w:type="gramEnd"/>
      <w:r w:rsidR="00E22D58">
        <w:rPr>
          <w:rFonts w:cs="Times New Roman"/>
          <w:sz w:val="18"/>
        </w:rPr>
        <w:t>成效</w:t>
      </w:r>
    </w:p>
    <w:p w:rsidR="0003652E" w:rsidRPr="001E2E27" w:rsidRDefault="0003652E" w:rsidP="00140FC8">
      <w:pPr>
        <w:ind w:firstLineChars="0" w:firstLine="0"/>
        <w:jc w:val="left"/>
        <w:rPr>
          <w:rFonts w:cs="Times New Roman"/>
          <w:b/>
        </w:rPr>
      </w:pPr>
      <w:r w:rsidRPr="001E2E27">
        <w:rPr>
          <w:rFonts w:cs="Times New Roman"/>
          <w:b/>
        </w:rPr>
        <w:t>4.3</w:t>
      </w:r>
      <w:r w:rsidRPr="001E2E27">
        <w:rPr>
          <w:rFonts w:cs="Times New Roman"/>
          <w:b/>
        </w:rPr>
        <w:t>描述性统计和相关系数</w:t>
      </w:r>
    </w:p>
    <w:p w:rsidR="0003652E" w:rsidRPr="00CB4CE3" w:rsidRDefault="0003652E" w:rsidP="0003652E">
      <w:pPr>
        <w:ind w:firstLine="420"/>
        <w:jc w:val="left"/>
        <w:rPr>
          <w:rFonts w:cs="Times New Roman"/>
        </w:rPr>
      </w:pPr>
      <w:r w:rsidRPr="00CB4CE3">
        <w:rPr>
          <w:rFonts w:cs="Times New Roman"/>
        </w:rPr>
        <w:t>表</w:t>
      </w:r>
      <w:r w:rsidRPr="00CB4CE3">
        <w:rPr>
          <w:rFonts w:cs="Times New Roman"/>
        </w:rPr>
        <w:t>3</w:t>
      </w:r>
      <w:r w:rsidRPr="00CB4CE3">
        <w:rPr>
          <w:rFonts w:cs="Times New Roman"/>
        </w:rPr>
        <w:t>列出了变量的平均</w:t>
      </w:r>
      <w:r w:rsidR="00B066E6">
        <w:rPr>
          <w:rFonts w:cs="Times New Roman" w:hint="eastAsia"/>
        </w:rPr>
        <w:t>值</w:t>
      </w:r>
      <w:r w:rsidRPr="00CB4CE3">
        <w:rPr>
          <w:rFonts w:cs="Times New Roman"/>
        </w:rPr>
        <w:t>、标准差以及相关系数等描述性统计信息。由表</w:t>
      </w:r>
      <w:r w:rsidRPr="00CB4CE3">
        <w:rPr>
          <w:rFonts w:cs="Times New Roman"/>
        </w:rPr>
        <w:t>3</w:t>
      </w:r>
      <w:r w:rsidRPr="00CB4CE3">
        <w:rPr>
          <w:rFonts w:cs="Times New Roman"/>
        </w:rPr>
        <w:t>可以发现，个人层中，</w:t>
      </w:r>
      <w:r w:rsidR="00B066E6">
        <w:rPr>
          <w:rFonts w:cs="Times New Roman" w:hint="eastAsia"/>
        </w:rPr>
        <w:t>性别</w:t>
      </w:r>
      <w:r w:rsidRPr="00CB4CE3">
        <w:rPr>
          <w:rFonts w:cs="Times New Roman"/>
        </w:rPr>
        <w:t>、创业年限两项</w:t>
      </w:r>
      <w:r w:rsidR="00B066E6">
        <w:rPr>
          <w:rFonts w:cs="Times New Roman" w:hint="eastAsia"/>
        </w:rPr>
        <w:t>控制</w:t>
      </w:r>
      <w:r w:rsidRPr="00CB4CE3">
        <w:rPr>
          <w:rFonts w:cs="Times New Roman"/>
        </w:rPr>
        <w:t>变量与</w:t>
      </w:r>
      <w:proofErr w:type="gramStart"/>
      <w:r w:rsidR="00E22D58">
        <w:rPr>
          <w:rFonts w:cs="Times New Roman"/>
        </w:rPr>
        <w:t>创业扶贫</w:t>
      </w:r>
      <w:proofErr w:type="gramEnd"/>
      <w:r w:rsidR="00B066E6">
        <w:rPr>
          <w:rFonts w:cs="Times New Roman" w:hint="eastAsia"/>
        </w:rPr>
        <w:t>成效</w:t>
      </w:r>
      <w:r w:rsidR="00B066E6">
        <w:rPr>
          <w:rFonts w:cs="Times New Roman"/>
        </w:rPr>
        <w:t>具有</w:t>
      </w:r>
      <w:r w:rsidR="00B066E6">
        <w:rPr>
          <w:rFonts w:cs="Times New Roman" w:hint="eastAsia"/>
        </w:rPr>
        <w:t>显著</w:t>
      </w:r>
      <w:r w:rsidRPr="00CB4CE3">
        <w:rPr>
          <w:rFonts w:cs="Times New Roman"/>
        </w:rPr>
        <w:t>相</w:t>
      </w:r>
      <w:r w:rsidR="00F80762">
        <w:rPr>
          <w:rFonts w:cs="Times New Roman"/>
        </w:rPr>
        <w:t>关</w:t>
      </w:r>
      <w:r w:rsidR="00B066E6">
        <w:rPr>
          <w:rFonts w:cs="Times New Roman" w:hint="eastAsia"/>
        </w:rPr>
        <w:t>性</w:t>
      </w:r>
      <w:r w:rsidR="00F80762">
        <w:rPr>
          <w:rFonts w:cs="Times New Roman"/>
        </w:rPr>
        <w:t>。其次，创业意愿、创业资源、自助型精准帮扶与</w:t>
      </w:r>
      <w:proofErr w:type="gramStart"/>
      <w:r w:rsidR="00E22D58">
        <w:rPr>
          <w:rFonts w:cs="Times New Roman"/>
        </w:rPr>
        <w:t>创业扶贫</w:t>
      </w:r>
      <w:proofErr w:type="gramEnd"/>
      <w:r w:rsidR="00E22D58">
        <w:rPr>
          <w:rFonts w:cs="Times New Roman"/>
        </w:rPr>
        <w:t>成效</w:t>
      </w:r>
      <w:r w:rsidR="00F80762">
        <w:rPr>
          <w:rFonts w:cs="Times New Roman" w:hint="eastAsia"/>
        </w:rPr>
        <w:t>都呈现较高</w:t>
      </w:r>
      <w:r w:rsidRPr="00CB4CE3">
        <w:rPr>
          <w:rFonts w:cs="Times New Roman"/>
        </w:rPr>
        <w:t>的正向相关，这与社会现实相符。另外，创业资源和创业意愿与自助型精准帮扶存在正相关关系，说明资源和意愿会对自助型精准帮扶产生促进和提升</w:t>
      </w:r>
      <w:r w:rsidR="000B4375">
        <w:rPr>
          <w:rFonts w:cs="Times New Roman"/>
        </w:rPr>
        <w:t>作用</w:t>
      </w:r>
      <w:r w:rsidRPr="00CB4CE3">
        <w:rPr>
          <w:rFonts w:cs="Times New Roman"/>
        </w:rPr>
        <w:t>。</w:t>
      </w:r>
      <w:proofErr w:type="gramStart"/>
      <w:r w:rsidRPr="00CB4CE3">
        <w:rPr>
          <w:rFonts w:cs="Times New Roman"/>
        </w:rPr>
        <w:t>他助型精准</w:t>
      </w:r>
      <w:proofErr w:type="gramEnd"/>
      <w:r w:rsidRPr="00CB4CE3">
        <w:rPr>
          <w:rFonts w:cs="Times New Roman"/>
        </w:rPr>
        <w:t>帮扶的均值比自助型精准帮扶的均值更大，表明</w:t>
      </w:r>
      <w:proofErr w:type="gramStart"/>
      <w:r w:rsidRPr="00CB4CE3">
        <w:rPr>
          <w:rFonts w:cs="Times New Roman"/>
        </w:rPr>
        <w:t>他助型精准</w:t>
      </w:r>
      <w:proofErr w:type="gramEnd"/>
      <w:r w:rsidRPr="00CB4CE3">
        <w:rPr>
          <w:rFonts w:cs="Times New Roman"/>
        </w:rPr>
        <w:t>帮扶的力度更强，此类扶贫方式在</w:t>
      </w:r>
      <w:r w:rsidR="000B4375">
        <w:rPr>
          <w:rFonts w:cs="Times New Roman" w:hint="eastAsia"/>
        </w:rPr>
        <w:t>创业</w:t>
      </w:r>
      <w:r w:rsidR="000B4375">
        <w:rPr>
          <w:rFonts w:cs="Times New Roman"/>
        </w:rPr>
        <w:t>农户</w:t>
      </w:r>
      <w:r w:rsidRPr="00CB4CE3">
        <w:rPr>
          <w:rFonts w:cs="Times New Roman"/>
        </w:rPr>
        <w:t>中认可度和接受度更高。</w:t>
      </w:r>
    </w:p>
    <w:p w:rsidR="0003652E" w:rsidRPr="00E0243E" w:rsidRDefault="0003652E" w:rsidP="00E0243E">
      <w:pPr>
        <w:spacing w:line="400" w:lineRule="exact"/>
        <w:ind w:firstLine="361"/>
        <w:jc w:val="center"/>
        <w:rPr>
          <w:rFonts w:cs="Times New Roman"/>
          <w:b/>
          <w:sz w:val="18"/>
        </w:rPr>
      </w:pPr>
      <w:r w:rsidRPr="00E0243E">
        <w:rPr>
          <w:rFonts w:cs="Times New Roman" w:hint="eastAsia"/>
          <w:b/>
          <w:sz w:val="18"/>
        </w:rPr>
        <w:t>表</w:t>
      </w:r>
      <w:r w:rsidRPr="00E0243E">
        <w:rPr>
          <w:rFonts w:cs="Times New Roman"/>
          <w:b/>
          <w:sz w:val="18"/>
        </w:rPr>
        <w:t xml:space="preserve">3 </w:t>
      </w:r>
      <w:r w:rsidRPr="00E0243E">
        <w:rPr>
          <w:rFonts w:cs="Times New Roman" w:hint="eastAsia"/>
          <w:b/>
          <w:sz w:val="18"/>
        </w:rPr>
        <w:t>描述性统计分析</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832"/>
        <w:gridCol w:w="920"/>
        <w:gridCol w:w="770"/>
        <w:gridCol w:w="747"/>
        <w:gridCol w:w="832"/>
        <w:gridCol w:w="770"/>
        <w:gridCol w:w="770"/>
        <w:gridCol w:w="770"/>
        <w:gridCol w:w="430"/>
      </w:tblGrid>
      <w:tr w:rsidR="00CB4CE3" w:rsidRPr="00CB4CE3" w:rsidTr="0003652E">
        <w:trPr>
          <w:jc w:val="center"/>
        </w:trPr>
        <w:tc>
          <w:tcPr>
            <w:tcW w:w="986"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变量</w:t>
            </w:r>
          </w:p>
        </w:tc>
        <w:tc>
          <w:tcPr>
            <w:tcW w:w="488"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M</w:t>
            </w:r>
          </w:p>
        </w:tc>
        <w:tc>
          <w:tcPr>
            <w:tcW w:w="540"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SD</w:t>
            </w:r>
          </w:p>
        </w:tc>
        <w:tc>
          <w:tcPr>
            <w:tcW w:w="452"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1</w:t>
            </w:r>
          </w:p>
        </w:tc>
        <w:tc>
          <w:tcPr>
            <w:tcW w:w="438"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2</w:t>
            </w:r>
          </w:p>
        </w:tc>
        <w:tc>
          <w:tcPr>
            <w:tcW w:w="488" w:type="pct"/>
            <w:tcBorders>
              <w:top w:val="single" w:sz="12" w:space="0" w:color="auto"/>
              <w:bottom w:val="single" w:sz="12" w:space="0" w:color="auto"/>
            </w:tcBorders>
          </w:tcPr>
          <w:p w:rsidR="0003652E" w:rsidRPr="00CB4CE3" w:rsidRDefault="0003652E" w:rsidP="0003652E">
            <w:pPr>
              <w:tabs>
                <w:tab w:val="center" w:pos="308"/>
              </w:tabs>
              <w:autoSpaceDE w:val="0"/>
              <w:autoSpaceDN w:val="0"/>
              <w:adjustRightInd w:val="0"/>
              <w:ind w:firstLineChars="0" w:firstLine="0"/>
              <w:rPr>
                <w:rFonts w:cs="Times New Roman"/>
                <w:kern w:val="0"/>
                <w:sz w:val="18"/>
                <w:szCs w:val="18"/>
              </w:rPr>
            </w:pPr>
            <w:r w:rsidRPr="00CB4CE3">
              <w:rPr>
                <w:rFonts w:cs="Times New Roman"/>
                <w:kern w:val="0"/>
                <w:sz w:val="18"/>
                <w:szCs w:val="18"/>
              </w:rPr>
              <w:tab/>
              <w:t>3</w:t>
            </w:r>
          </w:p>
        </w:tc>
        <w:tc>
          <w:tcPr>
            <w:tcW w:w="452"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4</w:t>
            </w:r>
          </w:p>
        </w:tc>
        <w:tc>
          <w:tcPr>
            <w:tcW w:w="452"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5</w:t>
            </w:r>
          </w:p>
        </w:tc>
        <w:tc>
          <w:tcPr>
            <w:tcW w:w="452"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6</w:t>
            </w:r>
          </w:p>
        </w:tc>
        <w:tc>
          <w:tcPr>
            <w:tcW w:w="252" w:type="pct"/>
            <w:tcBorders>
              <w:top w:val="single" w:sz="12" w:space="0" w:color="auto"/>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r w:rsidRPr="00CB4CE3">
              <w:rPr>
                <w:rFonts w:cs="Times New Roman"/>
                <w:kern w:val="0"/>
                <w:sz w:val="18"/>
                <w:szCs w:val="18"/>
              </w:rPr>
              <w:t>7</w:t>
            </w:r>
          </w:p>
        </w:tc>
      </w:tr>
      <w:tr w:rsidR="00CB4CE3" w:rsidRPr="00CB4CE3" w:rsidTr="0003652E">
        <w:trPr>
          <w:jc w:val="center"/>
        </w:trPr>
        <w:tc>
          <w:tcPr>
            <w:tcW w:w="5000" w:type="pct"/>
            <w:gridSpan w:val="10"/>
            <w:tcBorders>
              <w:top w:val="single" w:sz="12" w:space="0" w:color="auto"/>
            </w:tcBorders>
          </w:tcPr>
          <w:p w:rsidR="0003652E" w:rsidRPr="00CB4CE3" w:rsidRDefault="0003652E" w:rsidP="0003652E">
            <w:pPr>
              <w:autoSpaceDE w:val="0"/>
              <w:autoSpaceDN w:val="0"/>
              <w:adjustRightInd w:val="0"/>
              <w:ind w:firstLineChars="0" w:firstLine="0"/>
              <w:jc w:val="left"/>
              <w:rPr>
                <w:rFonts w:cs="Times New Roman"/>
                <w:kern w:val="0"/>
                <w:sz w:val="18"/>
                <w:szCs w:val="18"/>
              </w:rPr>
            </w:pPr>
            <w:r w:rsidRPr="00CB4CE3">
              <w:rPr>
                <w:rFonts w:cs="Times New Roman"/>
                <w:kern w:val="0"/>
                <w:sz w:val="18"/>
                <w:szCs w:val="18"/>
              </w:rPr>
              <w:t>第一层变量（</w:t>
            </w:r>
            <w:r w:rsidRPr="00CB4CE3">
              <w:rPr>
                <w:rFonts w:cs="Times New Roman"/>
                <w:kern w:val="0"/>
                <w:sz w:val="18"/>
                <w:szCs w:val="18"/>
              </w:rPr>
              <w:t>N=172</w:t>
            </w:r>
            <w:r w:rsidRPr="00CB4CE3">
              <w:rPr>
                <w:rFonts w:cs="Times New Roman"/>
                <w:kern w:val="0"/>
                <w:sz w:val="18"/>
                <w:szCs w:val="18"/>
              </w:rPr>
              <w:t>）</w:t>
            </w: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roofErr w:type="gramStart"/>
            <w:r w:rsidR="00E22D58">
              <w:rPr>
                <w:rFonts w:cs="Times New Roman"/>
                <w:kern w:val="0"/>
                <w:sz w:val="18"/>
                <w:szCs w:val="18"/>
              </w:rPr>
              <w:t>创业扶贫</w:t>
            </w:r>
            <w:proofErr w:type="gramEnd"/>
            <w:r w:rsidR="00E22D58">
              <w:rPr>
                <w:rFonts w:cs="Times New Roman"/>
                <w:kern w:val="0"/>
                <w:sz w:val="18"/>
                <w:szCs w:val="18"/>
              </w:rPr>
              <w:t>成效</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3.2151</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1.07990</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2.</w:t>
            </w:r>
            <w:r w:rsidRPr="00CB4CE3">
              <w:rPr>
                <w:rFonts w:cs="Times New Roman"/>
                <w:kern w:val="0"/>
                <w:sz w:val="18"/>
                <w:szCs w:val="18"/>
              </w:rPr>
              <w:t>性别</w:t>
            </w:r>
          </w:p>
        </w:tc>
        <w:tc>
          <w:tcPr>
            <w:tcW w:w="488" w:type="pct"/>
          </w:tcPr>
          <w:p w:rsidR="0003652E" w:rsidRPr="00CB4CE3" w:rsidRDefault="0003652E" w:rsidP="0003652E">
            <w:pPr>
              <w:autoSpaceDE w:val="0"/>
              <w:autoSpaceDN w:val="0"/>
              <w:adjustRightInd w:val="0"/>
              <w:spacing w:line="320" w:lineRule="atLeast"/>
              <w:ind w:right="90" w:firstLineChars="0" w:firstLine="0"/>
              <w:jc w:val="center"/>
              <w:rPr>
                <w:rFonts w:cs="Times New Roman"/>
                <w:kern w:val="0"/>
                <w:sz w:val="18"/>
                <w:szCs w:val="18"/>
              </w:rPr>
            </w:pPr>
            <w:r w:rsidRPr="00CB4CE3">
              <w:rPr>
                <w:rFonts w:cs="Times New Roman"/>
                <w:kern w:val="0"/>
                <w:sz w:val="18"/>
                <w:szCs w:val="18"/>
              </w:rPr>
              <w:t>1.27</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0.447</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0.162</w:t>
            </w:r>
            <w:r w:rsidRPr="00CB4CE3">
              <w:rPr>
                <w:rFonts w:cs="Times New Roman"/>
                <w:kern w:val="0"/>
                <w:sz w:val="18"/>
                <w:szCs w:val="18"/>
                <w:vertAlign w:val="superscript"/>
              </w:rPr>
              <w:t>*</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w:t>
            </w:r>
            <w:r w:rsidRPr="00CB4CE3">
              <w:rPr>
                <w:rFonts w:cs="Times New Roman"/>
                <w:kern w:val="0"/>
                <w:sz w:val="18"/>
                <w:szCs w:val="18"/>
              </w:rPr>
              <w:t>年龄</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3.27</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0.943</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0.048</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-0.095</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4.</w:t>
            </w:r>
            <w:r w:rsidRPr="00CB4CE3">
              <w:rPr>
                <w:rFonts w:cs="Times New Roman"/>
                <w:kern w:val="0"/>
                <w:sz w:val="18"/>
                <w:szCs w:val="18"/>
              </w:rPr>
              <w:t>创业年限</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2.57</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1.160</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0.359</w:t>
            </w:r>
            <w:r w:rsidRPr="00CB4CE3">
              <w:rPr>
                <w:rFonts w:cs="Times New Roman"/>
                <w:kern w:val="0"/>
                <w:sz w:val="18"/>
                <w:szCs w:val="18"/>
                <w:vertAlign w:val="superscript"/>
              </w:rPr>
              <w:t>**</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-0.009</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0.322</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5.</w:t>
            </w:r>
            <w:r w:rsidRPr="00CB4CE3">
              <w:rPr>
                <w:rFonts w:cs="Times New Roman"/>
                <w:kern w:val="0"/>
                <w:sz w:val="18"/>
                <w:szCs w:val="18"/>
              </w:rPr>
              <w:t>创业意愿</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3.4860</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1.02531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0.714</w:t>
            </w:r>
            <w:r w:rsidRPr="00CB4CE3">
              <w:rPr>
                <w:rFonts w:cs="Times New Roman"/>
                <w:kern w:val="0"/>
                <w:sz w:val="18"/>
                <w:szCs w:val="18"/>
                <w:vertAlign w:val="superscript"/>
              </w:rPr>
              <w:t>**</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0.017</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-0.180</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0.188</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6.</w:t>
            </w:r>
            <w:r w:rsidRPr="00CB4CE3">
              <w:rPr>
                <w:rFonts w:cs="Times New Roman"/>
                <w:kern w:val="0"/>
                <w:sz w:val="18"/>
                <w:szCs w:val="18"/>
              </w:rPr>
              <w:t>创业资源</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3.3349</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0.88334</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0.811</w:t>
            </w:r>
            <w:r w:rsidRPr="00CB4CE3">
              <w:rPr>
                <w:rFonts w:cs="Times New Roman"/>
                <w:kern w:val="0"/>
                <w:sz w:val="18"/>
                <w:szCs w:val="18"/>
                <w:vertAlign w:val="superscript"/>
              </w:rPr>
              <w:t>**</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0.078</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0.051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0.308</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0.765</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7.</w:t>
            </w:r>
            <w:r w:rsidRPr="00CB4CE3">
              <w:rPr>
                <w:rFonts w:cs="Times New Roman"/>
                <w:kern w:val="0"/>
                <w:sz w:val="18"/>
                <w:szCs w:val="18"/>
              </w:rPr>
              <w:t>自助型精准帮扶</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3.8619</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.83957</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0.519</w:t>
            </w:r>
            <w:r w:rsidRPr="00CB4CE3">
              <w:rPr>
                <w:rFonts w:cs="Times New Roman"/>
                <w:kern w:val="0"/>
                <w:sz w:val="18"/>
                <w:szCs w:val="18"/>
                <w:vertAlign w:val="superscript"/>
              </w:rPr>
              <w:t>**</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-0.008</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-0.262</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0.171</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0.705</w:t>
            </w:r>
            <w:r w:rsidRPr="00CB4CE3">
              <w:rPr>
                <w:rFonts w:cs="Times New Roman"/>
                <w:kern w:val="0"/>
                <w:sz w:val="18"/>
                <w:szCs w:val="18"/>
                <w:vertAlign w:val="superscript"/>
              </w:rPr>
              <w:t>**</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0.506</w:t>
            </w:r>
            <w:r w:rsidRPr="00CB4CE3">
              <w:rPr>
                <w:rFonts w:cs="Times New Roman"/>
                <w:kern w:val="0"/>
                <w:sz w:val="18"/>
                <w:szCs w:val="18"/>
                <w:vertAlign w:val="superscript"/>
              </w:rPr>
              <w:t>**</w:t>
            </w:r>
          </w:p>
        </w:tc>
        <w:tc>
          <w:tcPr>
            <w:tcW w:w="252" w:type="pct"/>
          </w:tcPr>
          <w:p w:rsidR="0003652E" w:rsidRPr="00CB4CE3" w:rsidRDefault="0003652E" w:rsidP="0003652E">
            <w:pPr>
              <w:autoSpaceDE w:val="0"/>
              <w:autoSpaceDN w:val="0"/>
              <w:adjustRightInd w:val="0"/>
              <w:spacing w:line="320" w:lineRule="atLeast"/>
              <w:ind w:firstLineChars="0" w:firstLine="0"/>
              <w:jc w:val="right"/>
              <w:rPr>
                <w:rFonts w:cs="Times New Roman"/>
                <w:kern w:val="0"/>
                <w:sz w:val="18"/>
                <w:szCs w:val="18"/>
              </w:rPr>
            </w:pPr>
            <w:r w:rsidRPr="00CB4CE3">
              <w:rPr>
                <w:rFonts w:cs="Times New Roman"/>
                <w:kern w:val="0"/>
                <w:sz w:val="18"/>
                <w:szCs w:val="18"/>
              </w:rPr>
              <w:t>1</w:t>
            </w:r>
          </w:p>
        </w:tc>
      </w:tr>
      <w:tr w:rsidR="00CB4CE3" w:rsidRPr="00CB4CE3" w:rsidTr="0003652E">
        <w:trPr>
          <w:jc w:val="center"/>
        </w:trPr>
        <w:tc>
          <w:tcPr>
            <w:tcW w:w="5000" w:type="pct"/>
            <w:gridSpan w:val="10"/>
          </w:tcPr>
          <w:p w:rsidR="0003652E" w:rsidRPr="00CB4CE3" w:rsidRDefault="0003652E" w:rsidP="0003652E">
            <w:pPr>
              <w:autoSpaceDE w:val="0"/>
              <w:autoSpaceDN w:val="0"/>
              <w:adjustRightInd w:val="0"/>
              <w:ind w:firstLineChars="0" w:firstLine="0"/>
              <w:jc w:val="left"/>
              <w:rPr>
                <w:rFonts w:cs="Times New Roman"/>
                <w:kern w:val="0"/>
                <w:sz w:val="18"/>
                <w:szCs w:val="18"/>
              </w:rPr>
            </w:pPr>
            <w:r w:rsidRPr="00CB4CE3">
              <w:rPr>
                <w:rFonts w:cs="Times New Roman"/>
                <w:kern w:val="0"/>
                <w:sz w:val="18"/>
                <w:szCs w:val="18"/>
              </w:rPr>
              <w:lastRenderedPageBreak/>
              <w:t>第二层变量（</w:t>
            </w:r>
            <w:r w:rsidRPr="00CB4CE3">
              <w:rPr>
                <w:rFonts w:cs="Times New Roman"/>
                <w:kern w:val="0"/>
                <w:sz w:val="18"/>
                <w:szCs w:val="18"/>
              </w:rPr>
              <w:t>N=17</w:t>
            </w:r>
            <w:r w:rsidRPr="00CB4CE3">
              <w:rPr>
                <w:rFonts w:cs="Times New Roman"/>
                <w:kern w:val="0"/>
                <w:sz w:val="18"/>
                <w:szCs w:val="18"/>
              </w:rPr>
              <w:t>）</w:t>
            </w: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r w:rsidRPr="00CB4CE3">
              <w:rPr>
                <w:rFonts w:cs="Times New Roman"/>
                <w:kern w:val="0"/>
                <w:sz w:val="18"/>
                <w:szCs w:val="18"/>
              </w:rPr>
              <w:t>性别</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1.31</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0.471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2.</w:t>
            </w:r>
            <w:r w:rsidRPr="00CB4CE3">
              <w:rPr>
                <w:rFonts w:cs="Times New Roman"/>
                <w:kern w:val="0"/>
                <w:sz w:val="18"/>
                <w:szCs w:val="18"/>
              </w:rPr>
              <w:t>年龄</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2.84</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0.920</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-0.331</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r>
      <w:tr w:rsidR="00CB4CE3" w:rsidRPr="00CB4CE3" w:rsidTr="0003652E">
        <w:trPr>
          <w:jc w:val="center"/>
        </w:trPr>
        <w:tc>
          <w:tcPr>
            <w:tcW w:w="986"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3.</w:t>
            </w:r>
            <w:r w:rsidRPr="00CB4CE3">
              <w:rPr>
                <w:rFonts w:cs="Times New Roman"/>
                <w:kern w:val="0"/>
                <w:sz w:val="18"/>
                <w:szCs w:val="18"/>
              </w:rPr>
              <w:t>学历</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4.69</w:t>
            </w:r>
          </w:p>
        </w:tc>
        <w:tc>
          <w:tcPr>
            <w:tcW w:w="540"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0.998</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-0.197</w:t>
            </w:r>
          </w:p>
        </w:tc>
        <w:tc>
          <w:tcPr>
            <w:tcW w:w="43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0.437</w:t>
            </w:r>
            <w:r w:rsidRPr="00CB4CE3">
              <w:rPr>
                <w:rFonts w:cs="Times New Roman"/>
                <w:kern w:val="0"/>
                <w:sz w:val="18"/>
                <w:szCs w:val="18"/>
                <w:vertAlign w:val="superscript"/>
              </w:rPr>
              <w:t>*</w:t>
            </w:r>
          </w:p>
        </w:tc>
        <w:tc>
          <w:tcPr>
            <w:tcW w:w="488"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c>
          <w:tcPr>
            <w:tcW w:w="252" w:type="pct"/>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r>
      <w:tr w:rsidR="00CB4CE3" w:rsidRPr="00CB4CE3" w:rsidTr="0003652E">
        <w:trPr>
          <w:jc w:val="center"/>
        </w:trPr>
        <w:tc>
          <w:tcPr>
            <w:tcW w:w="986"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4.</w:t>
            </w:r>
            <w:proofErr w:type="gramStart"/>
            <w:r w:rsidRPr="00CB4CE3">
              <w:rPr>
                <w:rFonts w:cs="Times New Roman"/>
                <w:kern w:val="0"/>
                <w:sz w:val="18"/>
                <w:szCs w:val="18"/>
              </w:rPr>
              <w:t>他助型精准</w:t>
            </w:r>
            <w:proofErr w:type="gramEnd"/>
            <w:r w:rsidRPr="00CB4CE3">
              <w:rPr>
                <w:rFonts w:cs="Times New Roman"/>
                <w:kern w:val="0"/>
                <w:sz w:val="18"/>
                <w:szCs w:val="18"/>
              </w:rPr>
              <w:t>帮扶</w:t>
            </w:r>
          </w:p>
        </w:tc>
        <w:tc>
          <w:tcPr>
            <w:tcW w:w="488"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4.5000</w:t>
            </w:r>
          </w:p>
        </w:tc>
        <w:tc>
          <w:tcPr>
            <w:tcW w:w="540"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0.47941</w:t>
            </w:r>
          </w:p>
        </w:tc>
        <w:tc>
          <w:tcPr>
            <w:tcW w:w="452"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-0.286</w:t>
            </w:r>
          </w:p>
        </w:tc>
        <w:tc>
          <w:tcPr>
            <w:tcW w:w="438"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-0.110</w:t>
            </w:r>
          </w:p>
        </w:tc>
        <w:tc>
          <w:tcPr>
            <w:tcW w:w="488"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-0.202</w:t>
            </w:r>
          </w:p>
        </w:tc>
        <w:tc>
          <w:tcPr>
            <w:tcW w:w="452"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1</w:t>
            </w:r>
          </w:p>
        </w:tc>
        <w:tc>
          <w:tcPr>
            <w:tcW w:w="452" w:type="pct"/>
            <w:tcBorders>
              <w:bottom w:val="single" w:sz="12" w:space="0" w:color="auto"/>
            </w:tcBorders>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p>
        </w:tc>
        <w:tc>
          <w:tcPr>
            <w:tcW w:w="452" w:type="pct"/>
            <w:tcBorders>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c>
          <w:tcPr>
            <w:tcW w:w="252" w:type="pct"/>
            <w:tcBorders>
              <w:bottom w:val="single" w:sz="12" w:space="0" w:color="auto"/>
            </w:tcBorders>
          </w:tcPr>
          <w:p w:rsidR="0003652E" w:rsidRPr="00CB4CE3" w:rsidRDefault="0003652E" w:rsidP="0003652E">
            <w:pPr>
              <w:autoSpaceDE w:val="0"/>
              <w:autoSpaceDN w:val="0"/>
              <w:adjustRightInd w:val="0"/>
              <w:ind w:firstLineChars="0" w:firstLine="0"/>
              <w:jc w:val="center"/>
              <w:rPr>
                <w:rFonts w:cs="Times New Roman"/>
                <w:kern w:val="0"/>
                <w:sz w:val="18"/>
                <w:szCs w:val="18"/>
              </w:rPr>
            </w:pPr>
          </w:p>
        </w:tc>
      </w:tr>
    </w:tbl>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306"/>
      </w:tblGrid>
      <w:tr w:rsidR="00CB4CE3" w:rsidRPr="00CB4CE3" w:rsidTr="0003652E">
        <w:trPr>
          <w:cantSplit/>
          <w:trHeight w:val="343"/>
        </w:trPr>
        <w:tc>
          <w:tcPr>
            <w:tcW w:w="5000" w:type="pct"/>
            <w:tcBorders>
              <w:top w:val="nil"/>
              <w:left w:val="nil"/>
              <w:bottom w:val="nil"/>
              <w:right w:val="nil"/>
            </w:tcBorders>
            <w:shd w:val="clear" w:color="auto" w:fill="FFFFFF"/>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 Correlation is significant at the 0.05 level (2-tailed).</w:t>
            </w:r>
          </w:p>
        </w:tc>
      </w:tr>
      <w:tr w:rsidR="00CB4CE3" w:rsidRPr="00CB4CE3" w:rsidTr="0003652E">
        <w:trPr>
          <w:cantSplit/>
          <w:trHeight w:val="355"/>
        </w:trPr>
        <w:tc>
          <w:tcPr>
            <w:tcW w:w="5000" w:type="pct"/>
            <w:tcBorders>
              <w:top w:val="nil"/>
              <w:left w:val="nil"/>
              <w:bottom w:val="nil"/>
              <w:right w:val="nil"/>
            </w:tcBorders>
            <w:shd w:val="clear" w:color="auto" w:fill="FFFFFF"/>
          </w:tcPr>
          <w:p w:rsidR="0003652E" w:rsidRPr="00CB4CE3" w:rsidRDefault="0003652E" w:rsidP="0003652E">
            <w:pPr>
              <w:autoSpaceDE w:val="0"/>
              <w:autoSpaceDN w:val="0"/>
              <w:adjustRightInd w:val="0"/>
              <w:spacing w:line="320" w:lineRule="atLeast"/>
              <w:ind w:firstLineChars="0" w:firstLine="0"/>
              <w:jc w:val="center"/>
              <w:rPr>
                <w:rFonts w:cs="Times New Roman"/>
                <w:kern w:val="0"/>
                <w:sz w:val="18"/>
                <w:szCs w:val="18"/>
              </w:rPr>
            </w:pPr>
            <w:r w:rsidRPr="00CB4CE3">
              <w:rPr>
                <w:rFonts w:cs="Times New Roman"/>
                <w:kern w:val="0"/>
                <w:sz w:val="18"/>
                <w:szCs w:val="18"/>
              </w:rPr>
              <w:t>**. Correlation is significant at the 0.01 level (2-tailed).</w:t>
            </w:r>
          </w:p>
        </w:tc>
      </w:tr>
    </w:tbl>
    <w:p w:rsidR="0003652E" w:rsidRPr="00D87FB5" w:rsidRDefault="0003652E" w:rsidP="00C31E11">
      <w:pPr>
        <w:ind w:firstLineChars="0" w:firstLine="0"/>
        <w:jc w:val="left"/>
        <w:rPr>
          <w:rFonts w:ascii="宋体" w:eastAsia="宋体" w:hAnsi="宋体" w:cs="Times New Roman"/>
          <w:b/>
          <w:szCs w:val="21"/>
        </w:rPr>
      </w:pPr>
      <w:r w:rsidRPr="001E2E27">
        <w:rPr>
          <w:rFonts w:eastAsia="宋体" w:cs="Times New Roman"/>
          <w:b/>
          <w:szCs w:val="21"/>
        </w:rPr>
        <w:t>4.4</w:t>
      </w:r>
      <w:r w:rsidRPr="00D87FB5">
        <w:rPr>
          <w:rFonts w:ascii="宋体" w:eastAsia="宋体" w:hAnsi="宋体" w:cs="Times New Roman" w:hint="eastAsia"/>
          <w:b/>
          <w:szCs w:val="21"/>
        </w:rPr>
        <w:t>方差成分分析</w:t>
      </w:r>
    </w:p>
    <w:p w:rsidR="0003652E" w:rsidRPr="00D87FB5" w:rsidRDefault="0003652E" w:rsidP="0003652E">
      <w:pPr>
        <w:ind w:firstLine="420"/>
        <w:jc w:val="left"/>
        <w:rPr>
          <w:rFonts w:ascii="宋体" w:eastAsia="宋体" w:hAnsi="宋体" w:cs="Times New Roman"/>
          <w:szCs w:val="21"/>
        </w:rPr>
      </w:pPr>
      <w:r w:rsidRPr="00D87FB5">
        <w:rPr>
          <w:rFonts w:ascii="宋体" w:eastAsia="宋体" w:hAnsi="宋体" w:cs="Times New Roman" w:hint="eastAsia"/>
          <w:szCs w:val="21"/>
        </w:rPr>
        <w:t>为检验研究假设，首先利用HLM的零模型确定创业意愿、创业资源、自助型精准帮扶及</w:t>
      </w:r>
      <w:proofErr w:type="gramStart"/>
      <w:r w:rsidR="00E22D58" w:rsidRPr="00D87FB5">
        <w:rPr>
          <w:rFonts w:ascii="宋体" w:eastAsia="宋体" w:hAnsi="宋体" w:cs="Times New Roman" w:hint="eastAsia"/>
          <w:szCs w:val="21"/>
        </w:rPr>
        <w:t>创业扶贫</w:t>
      </w:r>
      <w:proofErr w:type="gramEnd"/>
      <w:r w:rsidR="00E22D58" w:rsidRPr="00D87FB5">
        <w:rPr>
          <w:rFonts w:ascii="宋体" w:eastAsia="宋体" w:hAnsi="宋体" w:cs="Times New Roman" w:hint="eastAsia"/>
          <w:szCs w:val="21"/>
        </w:rPr>
        <w:t>成效</w:t>
      </w:r>
      <w:r w:rsidRPr="00D87FB5">
        <w:rPr>
          <w:rFonts w:ascii="宋体" w:eastAsia="宋体" w:hAnsi="宋体" w:cs="Times New Roman" w:hint="eastAsia"/>
          <w:szCs w:val="21"/>
        </w:rPr>
        <w:t>是否会因为区域的不同而有所差异。如表4所示，创业意愿、创业资源、自助型精准帮扶和</w:t>
      </w:r>
      <w:proofErr w:type="gramStart"/>
      <w:r w:rsidR="00E22D58" w:rsidRPr="00D87FB5">
        <w:rPr>
          <w:rFonts w:ascii="宋体" w:eastAsia="宋体" w:hAnsi="宋体" w:cs="Times New Roman" w:hint="eastAsia"/>
          <w:szCs w:val="21"/>
        </w:rPr>
        <w:t>创业扶贫</w:t>
      </w:r>
      <w:proofErr w:type="gramEnd"/>
      <w:r w:rsidR="00E22D58" w:rsidRPr="00D87FB5">
        <w:rPr>
          <w:rFonts w:ascii="宋体" w:eastAsia="宋体" w:hAnsi="宋体" w:cs="Times New Roman" w:hint="eastAsia"/>
          <w:szCs w:val="21"/>
        </w:rPr>
        <w:t>成效</w:t>
      </w:r>
      <w:r w:rsidRPr="00D87FB5">
        <w:rPr>
          <w:rFonts w:ascii="宋体" w:eastAsia="宋体" w:hAnsi="宋体" w:cs="Times New Roman" w:hint="eastAsia"/>
          <w:szCs w:val="21"/>
        </w:rPr>
        <w:t>的ICCI（1）值分别为0.429、0.541、0.264、0.697，即这些变量的变异分别</w:t>
      </w:r>
      <w:r w:rsidR="000B4375">
        <w:rPr>
          <w:rFonts w:ascii="宋体" w:eastAsia="宋体" w:hAnsi="宋体" w:cs="Times New Roman" w:hint="eastAsia"/>
          <w:szCs w:val="21"/>
        </w:rPr>
        <w:t>有</w:t>
      </w:r>
      <w:r w:rsidRPr="00D87FB5">
        <w:rPr>
          <w:rFonts w:ascii="宋体" w:eastAsia="宋体" w:hAnsi="宋体" w:cs="Times New Roman"/>
          <w:szCs w:val="21"/>
        </w:rPr>
        <w:t>42.9</w:t>
      </w:r>
      <w:r w:rsidRPr="00D87FB5">
        <w:rPr>
          <w:rFonts w:ascii="宋体" w:eastAsia="宋体" w:hAnsi="宋体" w:cs="Times New Roman" w:hint="eastAsia"/>
          <w:szCs w:val="21"/>
        </w:rPr>
        <w:t>%、54.1%、26.4%、69.7%是由于</w:t>
      </w:r>
      <w:r w:rsidR="000B4375">
        <w:rPr>
          <w:rFonts w:ascii="宋体" w:eastAsia="宋体" w:hAnsi="宋体" w:cs="Times New Roman" w:hint="eastAsia"/>
          <w:szCs w:val="21"/>
        </w:rPr>
        <w:t>帮扶组织</w:t>
      </w:r>
      <w:r w:rsidRPr="00D87FB5">
        <w:rPr>
          <w:rFonts w:ascii="宋体" w:eastAsia="宋体" w:hAnsi="宋体" w:cs="Times New Roman" w:hint="eastAsia"/>
          <w:szCs w:val="21"/>
        </w:rPr>
        <w:t>不同所造成的。这四个变量的ICC（2）值也大于0.7，显示在不同的</w:t>
      </w:r>
      <w:r w:rsidR="000B4375">
        <w:rPr>
          <w:rFonts w:ascii="宋体" w:eastAsia="宋体" w:hAnsi="宋体" w:cs="Times New Roman" w:hint="eastAsia"/>
          <w:szCs w:val="21"/>
        </w:rPr>
        <w:t>帮扶</w:t>
      </w:r>
      <w:r w:rsidR="000B4375">
        <w:rPr>
          <w:rFonts w:ascii="宋体" w:eastAsia="宋体" w:hAnsi="宋体" w:cs="Times New Roman"/>
          <w:szCs w:val="21"/>
        </w:rPr>
        <w:t>组织中</w:t>
      </w:r>
      <w:r w:rsidRPr="00D87FB5">
        <w:rPr>
          <w:rFonts w:ascii="宋体" w:eastAsia="宋体" w:hAnsi="宋体" w:cs="Times New Roman" w:hint="eastAsia"/>
          <w:szCs w:val="21"/>
        </w:rPr>
        <w:t>，各个变量之间具有显著的差异性。</w:t>
      </w:r>
    </w:p>
    <w:p w:rsidR="0003652E" w:rsidRPr="00CB4CE3" w:rsidRDefault="0003652E" w:rsidP="0003652E">
      <w:pPr>
        <w:ind w:firstLine="361"/>
        <w:jc w:val="center"/>
        <w:rPr>
          <w:rFonts w:cs="Times New Roman"/>
          <w:b/>
          <w:sz w:val="18"/>
        </w:rPr>
      </w:pPr>
      <w:r w:rsidRPr="00CB4CE3">
        <w:rPr>
          <w:rFonts w:cs="Times New Roman"/>
          <w:b/>
          <w:sz w:val="18"/>
        </w:rPr>
        <w:t>表</w:t>
      </w:r>
      <w:r w:rsidRPr="00CB4CE3">
        <w:rPr>
          <w:rFonts w:cs="Times New Roman"/>
          <w:b/>
          <w:sz w:val="18"/>
        </w:rPr>
        <w:t xml:space="preserve">4 </w:t>
      </w:r>
      <w:r w:rsidRPr="00CB4CE3">
        <w:rPr>
          <w:rFonts w:cs="Times New Roman"/>
          <w:b/>
          <w:sz w:val="18"/>
        </w:rPr>
        <w:t>方差成分分析</w:t>
      </w:r>
    </w:p>
    <w:tbl>
      <w:tblPr>
        <w:tblW w:w="0" w:type="auto"/>
        <w:tblLook w:val="04A0" w:firstRow="1" w:lastRow="0" w:firstColumn="1" w:lastColumn="0" w:noHBand="0" w:noVBand="1"/>
      </w:tblPr>
      <w:tblGrid>
        <w:gridCol w:w="1174"/>
        <w:gridCol w:w="1556"/>
        <w:gridCol w:w="1536"/>
        <w:gridCol w:w="1876"/>
        <w:gridCol w:w="1907"/>
      </w:tblGrid>
      <w:tr w:rsidR="00CB4CE3" w:rsidRPr="00CB4CE3" w:rsidTr="0003652E">
        <w:tc>
          <w:tcPr>
            <w:tcW w:w="0" w:type="auto"/>
            <w:tcBorders>
              <w:top w:val="single" w:sz="12" w:space="0" w:color="auto"/>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p>
        </w:tc>
        <w:tc>
          <w:tcPr>
            <w:tcW w:w="0" w:type="auto"/>
            <w:tcBorders>
              <w:top w:val="single" w:sz="12" w:space="0" w:color="auto"/>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创业意愿（</w:t>
            </w:r>
            <w:r w:rsidRPr="00CB4CE3">
              <w:rPr>
                <w:rFonts w:cs="Times New Roman"/>
                <w:sz w:val="18"/>
                <w:szCs w:val="21"/>
              </w:rPr>
              <w:t>YY</w:t>
            </w:r>
            <w:r w:rsidRPr="00CB4CE3">
              <w:rPr>
                <w:rFonts w:cs="Times New Roman"/>
                <w:sz w:val="18"/>
                <w:szCs w:val="21"/>
              </w:rPr>
              <w:t>）</w:t>
            </w:r>
          </w:p>
        </w:tc>
        <w:tc>
          <w:tcPr>
            <w:tcW w:w="0" w:type="auto"/>
            <w:tcBorders>
              <w:top w:val="single" w:sz="12" w:space="0" w:color="auto"/>
              <w:bottom w:val="single" w:sz="12" w:space="0" w:color="auto"/>
            </w:tcBorders>
          </w:tcPr>
          <w:p w:rsidR="0003652E" w:rsidRPr="00CB4CE3" w:rsidRDefault="0003652E" w:rsidP="0003652E">
            <w:pPr>
              <w:spacing w:line="400" w:lineRule="exact"/>
              <w:ind w:firstLineChars="0" w:firstLine="0"/>
              <w:rPr>
                <w:rFonts w:cs="Times New Roman"/>
                <w:sz w:val="18"/>
                <w:szCs w:val="21"/>
              </w:rPr>
            </w:pPr>
            <w:r w:rsidRPr="00CB4CE3">
              <w:rPr>
                <w:rFonts w:cs="Times New Roman"/>
                <w:sz w:val="18"/>
                <w:szCs w:val="21"/>
              </w:rPr>
              <w:t>创业资源（</w:t>
            </w:r>
            <w:r w:rsidRPr="00CB4CE3">
              <w:rPr>
                <w:rFonts w:cs="Times New Roman"/>
                <w:sz w:val="18"/>
                <w:szCs w:val="21"/>
              </w:rPr>
              <w:t>ZY</w:t>
            </w:r>
            <w:r w:rsidRPr="00CB4CE3">
              <w:rPr>
                <w:rFonts w:cs="Times New Roman"/>
                <w:sz w:val="18"/>
                <w:szCs w:val="21"/>
              </w:rPr>
              <w:t>）</w:t>
            </w:r>
          </w:p>
        </w:tc>
        <w:tc>
          <w:tcPr>
            <w:tcW w:w="0" w:type="auto"/>
            <w:tcBorders>
              <w:top w:val="single" w:sz="12" w:space="0" w:color="auto"/>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自助型精准帮（</w:t>
            </w:r>
            <w:r w:rsidRPr="00CB4CE3">
              <w:rPr>
                <w:rFonts w:cs="Times New Roman"/>
                <w:sz w:val="18"/>
                <w:szCs w:val="21"/>
              </w:rPr>
              <w:t>ZZ</w:t>
            </w:r>
            <w:r w:rsidRPr="00CB4CE3">
              <w:rPr>
                <w:rFonts w:cs="Times New Roman"/>
                <w:sz w:val="18"/>
                <w:szCs w:val="21"/>
              </w:rPr>
              <w:t>）</w:t>
            </w:r>
          </w:p>
        </w:tc>
        <w:tc>
          <w:tcPr>
            <w:tcW w:w="0" w:type="auto"/>
            <w:tcBorders>
              <w:top w:val="single" w:sz="12" w:space="0" w:color="auto"/>
              <w:bottom w:val="single" w:sz="12" w:space="0" w:color="auto"/>
            </w:tcBorders>
          </w:tcPr>
          <w:p w:rsidR="0003652E" w:rsidRPr="00CB4CE3" w:rsidRDefault="00E22D58" w:rsidP="0003652E">
            <w:pPr>
              <w:spacing w:line="400" w:lineRule="exact"/>
              <w:ind w:firstLineChars="0" w:firstLine="0"/>
              <w:jc w:val="center"/>
              <w:rPr>
                <w:rFonts w:cs="Times New Roman"/>
                <w:sz w:val="18"/>
                <w:szCs w:val="21"/>
              </w:rPr>
            </w:pPr>
            <w:proofErr w:type="gramStart"/>
            <w:r>
              <w:rPr>
                <w:rFonts w:cs="Times New Roman"/>
                <w:sz w:val="18"/>
                <w:szCs w:val="21"/>
              </w:rPr>
              <w:t>创业扶贫</w:t>
            </w:r>
            <w:proofErr w:type="gramEnd"/>
            <w:r>
              <w:rPr>
                <w:rFonts w:cs="Times New Roman"/>
                <w:sz w:val="18"/>
                <w:szCs w:val="21"/>
              </w:rPr>
              <w:t>成效</w:t>
            </w:r>
            <w:r w:rsidR="0003652E" w:rsidRPr="00CB4CE3">
              <w:rPr>
                <w:rFonts w:cs="Times New Roman"/>
                <w:sz w:val="18"/>
                <w:szCs w:val="21"/>
              </w:rPr>
              <w:t>（</w:t>
            </w:r>
            <w:r w:rsidR="0003652E" w:rsidRPr="00CB4CE3">
              <w:rPr>
                <w:rFonts w:cs="Times New Roman"/>
                <w:sz w:val="18"/>
                <w:szCs w:val="21"/>
              </w:rPr>
              <w:t>CX</w:t>
            </w:r>
            <w:r w:rsidR="0003652E" w:rsidRPr="00CB4CE3">
              <w:rPr>
                <w:rFonts w:cs="Times New Roman"/>
                <w:sz w:val="18"/>
                <w:szCs w:val="21"/>
              </w:rPr>
              <w:t>）</w:t>
            </w:r>
          </w:p>
        </w:tc>
      </w:tr>
      <w:tr w:rsidR="00CB4CE3" w:rsidRPr="00CB4CE3" w:rsidTr="0003652E">
        <w:tc>
          <w:tcPr>
            <w:tcW w:w="0" w:type="auto"/>
            <w:tcBorders>
              <w:top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截距</w:t>
            </w:r>
          </w:p>
        </w:tc>
        <w:tc>
          <w:tcPr>
            <w:tcW w:w="0" w:type="auto"/>
            <w:tcBorders>
              <w:top w:val="single" w:sz="12" w:space="0" w:color="auto"/>
            </w:tcBorders>
          </w:tcPr>
          <w:p w:rsidR="0003652E" w:rsidRPr="00CB4CE3" w:rsidRDefault="0003652E" w:rsidP="0003652E">
            <w:pPr>
              <w:spacing w:line="400" w:lineRule="exact"/>
              <w:ind w:firstLineChars="0" w:firstLine="0"/>
              <w:jc w:val="center"/>
              <w:rPr>
                <w:rFonts w:cs="Times New Roman"/>
                <w:sz w:val="18"/>
                <w:szCs w:val="21"/>
                <w:vertAlign w:val="superscript"/>
              </w:rPr>
            </w:pPr>
            <w:r w:rsidRPr="00CB4CE3">
              <w:rPr>
                <w:rFonts w:cs="Times New Roman"/>
                <w:sz w:val="18"/>
                <w:szCs w:val="21"/>
              </w:rPr>
              <w:t>3.522</w:t>
            </w:r>
            <w:r w:rsidRPr="00CB4CE3">
              <w:rPr>
                <w:rFonts w:cs="Times New Roman"/>
                <w:sz w:val="18"/>
                <w:szCs w:val="21"/>
                <w:vertAlign w:val="superscript"/>
              </w:rPr>
              <w:t>***</w:t>
            </w:r>
          </w:p>
        </w:tc>
        <w:tc>
          <w:tcPr>
            <w:tcW w:w="0" w:type="auto"/>
            <w:tcBorders>
              <w:top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3.338</w:t>
            </w:r>
            <w:r w:rsidRPr="00CB4CE3">
              <w:rPr>
                <w:rFonts w:cs="Times New Roman"/>
                <w:sz w:val="18"/>
                <w:szCs w:val="21"/>
                <w:vertAlign w:val="superscript"/>
              </w:rPr>
              <w:t>***</w:t>
            </w:r>
          </w:p>
        </w:tc>
        <w:tc>
          <w:tcPr>
            <w:tcW w:w="0" w:type="auto"/>
            <w:tcBorders>
              <w:top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3.865</w:t>
            </w:r>
            <w:r w:rsidRPr="00CB4CE3">
              <w:rPr>
                <w:rFonts w:cs="Times New Roman"/>
                <w:sz w:val="18"/>
                <w:szCs w:val="21"/>
                <w:vertAlign w:val="superscript"/>
              </w:rPr>
              <w:t>***</w:t>
            </w:r>
          </w:p>
        </w:tc>
        <w:tc>
          <w:tcPr>
            <w:tcW w:w="0" w:type="auto"/>
            <w:tcBorders>
              <w:top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3.212</w:t>
            </w:r>
            <w:r w:rsidRPr="00CB4CE3">
              <w:rPr>
                <w:rFonts w:cs="Times New Roman"/>
                <w:sz w:val="18"/>
                <w:szCs w:val="21"/>
                <w:vertAlign w:val="superscript"/>
              </w:rPr>
              <w:t>***</w:t>
            </w:r>
          </w:p>
        </w:tc>
      </w:tr>
      <w:tr w:rsidR="00CB4CE3" w:rsidRPr="00CB4CE3" w:rsidTr="0003652E">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组内方差</w:t>
            </w:r>
            <w:r w:rsidRPr="00CB4CE3">
              <w:rPr>
                <w:rFonts w:cs="Times New Roman"/>
                <w:sz w:val="18"/>
                <w:szCs w:val="21"/>
              </w:rPr>
              <w:t>δ</w:t>
            </w:r>
            <w:r w:rsidRPr="00CB4CE3">
              <w:rPr>
                <w:rFonts w:cs="Times New Roman"/>
                <w:sz w:val="18"/>
                <w:szCs w:val="21"/>
                <w:vertAlign w:val="superscript"/>
              </w:rPr>
              <w:t>2</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0.637</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0.373</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0.519</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0.365</w:t>
            </w:r>
          </w:p>
        </w:tc>
      </w:tr>
      <w:tr w:rsidR="00CB4CE3" w:rsidRPr="00CB4CE3" w:rsidTr="0003652E">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组间方差</w:t>
            </w:r>
            <w:r w:rsidRPr="00CB4CE3">
              <w:rPr>
                <w:rFonts w:cs="Times New Roman"/>
                <w:sz w:val="18"/>
                <w:szCs w:val="21"/>
              </w:rPr>
              <w:t>τ</w:t>
            </w:r>
            <w:r w:rsidRPr="00CB4CE3">
              <w:rPr>
                <w:rFonts w:cs="Times New Roman"/>
                <w:sz w:val="18"/>
                <w:szCs w:val="21"/>
                <w:vertAlign w:val="subscript"/>
              </w:rPr>
              <w:t>00</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0.479</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0.440</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0.186</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0.839</w:t>
            </w:r>
          </w:p>
        </w:tc>
      </w:tr>
      <w:tr w:rsidR="00CB4CE3" w:rsidRPr="00CB4CE3" w:rsidTr="0003652E">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ICC</w:t>
            </w:r>
            <w:r w:rsidRPr="00CB4CE3">
              <w:rPr>
                <w:rFonts w:cs="Times New Roman"/>
                <w:sz w:val="18"/>
                <w:szCs w:val="21"/>
              </w:rPr>
              <w:t>（</w:t>
            </w:r>
            <w:r w:rsidRPr="00CB4CE3">
              <w:rPr>
                <w:rFonts w:cs="Times New Roman"/>
                <w:sz w:val="18"/>
                <w:szCs w:val="21"/>
              </w:rPr>
              <w:t>1</w:t>
            </w:r>
            <w:r w:rsidRPr="00CB4CE3">
              <w:rPr>
                <w:rFonts w:cs="Times New Roman"/>
                <w:sz w:val="18"/>
                <w:szCs w:val="21"/>
              </w:rPr>
              <w:t>）</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0.429</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0.541</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0.264</w:t>
            </w:r>
          </w:p>
        </w:tc>
        <w:tc>
          <w:tcPr>
            <w:tcW w:w="0" w:type="auto"/>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0.697</w:t>
            </w:r>
          </w:p>
        </w:tc>
      </w:tr>
      <w:tr w:rsidR="00CB4CE3" w:rsidRPr="00CB4CE3" w:rsidTr="0003652E">
        <w:tc>
          <w:tcPr>
            <w:tcW w:w="0" w:type="auto"/>
            <w:tcBorders>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ICC</w:t>
            </w:r>
            <w:r w:rsidRPr="00CB4CE3">
              <w:rPr>
                <w:rFonts w:cs="Times New Roman"/>
                <w:sz w:val="18"/>
                <w:szCs w:val="21"/>
              </w:rPr>
              <w:t>（</w:t>
            </w:r>
            <w:r w:rsidRPr="00CB4CE3">
              <w:rPr>
                <w:rFonts w:cs="Times New Roman"/>
                <w:sz w:val="18"/>
                <w:szCs w:val="21"/>
              </w:rPr>
              <w:t>2</w:t>
            </w:r>
            <w:r w:rsidRPr="00CB4CE3">
              <w:rPr>
                <w:rFonts w:cs="Times New Roman"/>
                <w:sz w:val="18"/>
                <w:szCs w:val="21"/>
              </w:rPr>
              <w:t>）</w:t>
            </w:r>
          </w:p>
        </w:tc>
        <w:tc>
          <w:tcPr>
            <w:tcW w:w="0" w:type="auto"/>
            <w:tcBorders>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0.875</w:t>
            </w:r>
          </w:p>
        </w:tc>
        <w:tc>
          <w:tcPr>
            <w:tcW w:w="0" w:type="auto"/>
            <w:tcBorders>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0.914</w:t>
            </w:r>
          </w:p>
        </w:tc>
        <w:tc>
          <w:tcPr>
            <w:tcW w:w="0" w:type="auto"/>
            <w:tcBorders>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0.768</w:t>
            </w:r>
          </w:p>
        </w:tc>
        <w:tc>
          <w:tcPr>
            <w:tcW w:w="0" w:type="auto"/>
            <w:tcBorders>
              <w:bottom w:val="single" w:sz="12" w:space="0" w:color="auto"/>
            </w:tcBorders>
          </w:tcPr>
          <w:p w:rsidR="0003652E" w:rsidRPr="00CB4CE3" w:rsidRDefault="0003652E" w:rsidP="0003652E">
            <w:pPr>
              <w:spacing w:line="400" w:lineRule="exact"/>
              <w:ind w:firstLineChars="0" w:firstLine="0"/>
              <w:jc w:val="center"/>
              <w:rPr>
                <w:rFonts w:cs="Times New Roman"/>
                <w:sz w:val="18"/>
                <w:szCs w:val="21"/>
              </w:rPr>
            </w:pPr>
            <w:r w:rsidRPr="00CB4CE3">
              <w:rPr>
                <w:rFonts w:cs="Times New Roman"/>
                <w:sz w:val="18"/>
                <w:szCs w:val="21"/>
              </w:rPr>
              <w:t>0.953</w:t>
            </w:r>
          </w:p>
        </w:tc>
      </w:tr>
    </w:tbl>
    <w:p w:rsidR="0003652E" w:rsidRPr="00FB544F" w:rsidRDefault="0003652E" w:rsidP="0003652E">
      <w:pPr>
        <w:ind w:firstLineChars="0" w:firstLine="0"/>
        <w:rPr>
          <w:rFonts w:cs="Times New Roman"/>
          <w:sz w:val="18"/>
        </w:rPr>
      </w:pPr>
      <w:r w:rsidRPr="00FB544F">
        <w:rPr>
          <w:rFonts w:cs="Times New Roman"/>
          <w:sz w:val="18"/>
        </w:rPr>
        <w:t>注：</w:t>
      </w:r>
      <w:r w:rsidRPr="00FB544F">
        <w:rPr>
          <w:rFonts w:cs="Times New Roman"/>
          <w:sz w:val="18"/>
        </w:rPr>
        <w:t>*** p&lt;0.001</w:t>
      </w:r>
      <w:r w:rsidRPr="00FB544F">
        <w:rPr>
          <w:rFonts w:cs="Times New Roman"/>
          <w:sz w:val="18"/>
        </w:rPr>
        <w:t>，</w:t>
      </w:r>
      <w:r w:rsidRPr="00FB544F">
        <w:rPr>
          <w:rFonts w:cs="Times New Roman"/>
          <w:sz w:val="18"/>
        </w:rPr>
        <w:t xml:space="preserve"> ICC</w:t>
      </w:r>
      <w:r w:rsidRPr="00FB544F">
        <w:rPr>
          <w:rFonts w:cs="Times New Roman"/>
          <w:sz w:val="18"/>
        </w:rPr>
        <w:t>（</w:t>
      </w:r>
      <w:r w:rsidRPr="00FB544F">
        <w:rPr>
          <w:rFonts w:cs="Times New Roman"/>
          <w:sz w:val="18"/>
        </w:rPr>
        <w:t>1</w:t>
      </w:r>
      <w:r w:rsidRPr="00FB544F">
        <w:rPr>
          <w:rFonts w:cs="Times New Roman"/>
          <w:sz w:val="18"/>
        </w:rPr>
        <w:t>）＞</w:t>
      </w:r>
      <w:r w:rsidRPr="00FB544F">
        <w:rPr>
          <w:rFonts w:cs="Times New Roman"/>
          <w:sz w:val="18"/>
        </w:rPr>
        <w:t>0.059</w:t>
      </w:r>
      <w:r w:rsidRPr="00FB544F">
        <w:rPr>
          <w:rFonts w:cs="Times New Roman"/>
          <w:sz w:val="18"/>
        </w:rPr>
        <w:t>，</w:t>
      </w:r>
      <w:r w:rsidRPr="00FB544F">
        <w:rPr>
          <w:rFonts w:cs="Times New Roman"/>
          <w:sz w:val="18"/>
        </w:rPr>
        <w:t xml:space="preserve"> ICC</w:t>
      </w:r>
      <w:r w:rsidRPr="00FB544F">
        <w:rPr>
          <w:rFonts w:cs="Times New Roman"/>
          <w:sz w:val="18"/>
        </w:rPr>
        <w:t>（</w:t>
      </w:r>
      <w:r w:rsidRPr="00FB544F">
        <w:rPr>
          <w:rFonts w:cs="Times New Roman"/>
          <w:sz w:val="18"/>
        </w:rPr>
        <w:t>2</w:t>
      </w:r>
      <w:r w:rsidRPr="00FB544F">
        <w:rPr>
          <w:rFonts w:cs="Times New Roman"/>
          <w:sz w:val="18"/>
        </w:rPr>
        <w:t>）＞</w:t>
      </w:r>
      <w:r w:rsidRPr="00FB544F">
        <w:rPr>
          <w:rFonts w:cs="Times New Roman"/>
          <w:sz w:val="18"/>
        </w:rPr>
        <w:t>0.7</w:t>
      </w:r>
    </w:p>
    <w:p w:rsidR="0003652E" w:rsidRPr="00D87FB5" w:rsidRDefault="0003652E" w:rsidP="00C31E11">
      <w:pPr>
        <w:ind w:firstLineChars="0" w:firstLine="0"/>
        <w:jc w:val="left"/>
        <w:rPr>
          <w:rFonts w:ascii="宋体" w:eastAsia="宋体" w:hAnsi="宋体" w:cs="Times New Roman"/>
          <w:b/>
        </w:rPr>
      </w:pPr>
      <w:r w:rsidRPr="001E2E27">
        <w:rPr>
          <w:rFonts w:eastAsia="宋体" w:cs="Times New Roman"/>
          <w:b/>
        </w:rPr>
        <w:t>4.5</w:t>
      </w:r>
      <w:r w:rsidRPr="00D87FB5">
        <w:rPr>
          <w:rFonts w:ascii="宋体" w:eastAsia="宋体" w:hAnsi="宋体" w:cs="Times New Roman" w:hint="eastAsia"/>
          <w:b/>
        </w:rPr>
        <w:t>假设检验</w:t>
      </w:r>
    </w:p>
    <w:p w:rsidR="0003652E" w:rsidRPr="00CB4CE3" w:rsidRDefault="0003652E" w:rsidP="0003652E">
      <w:pPr>
        <w:ind w:firstLine="420"/>
        <w:jc w:val="left"/>
        <w:rPr>
          <w:rFonts w:cs="Times New Roman"/>
        </w:rPr>
      </w:pPr>
      <w:r w:rsidRPr="00CB4CE3">
        <w:rPr>
          <w:rFonts w:cs="Times New Roman"/>
        </w:rPr>
        <w:t>首先，为了检验第一层的主效应，随机系数回归模型分析结果如表</w:t>
      </w:r>
      <w:r w:rsidRPr="00CB4CE3">
        <w:rPr>
          <w:rFonts w:cs="Times New Roman"/>
        </w:rPr>
        <w:t>5</w:t>
      </w:r>
      <w:r w:rsidRPr="00CB4CE3">
        <w:rPr>
          <w:rFonts w:cs="Times New Roman"/>
        </w:rPr>
        <w:t>所示。控制个体</w:t>
      </w:r>
      <w:r w:rsidR="000B4375">
        <w:rPr>
          <w:rFonts w:cs="Times New Roman"/>
        </w:rPr>
        <w:t>层</w:t>
      </w:r>
      <w:r w:rsidRPr="00CB4CE3">
        <w:rPr>
          <w:rFonts w:cs="Times New Roman"/>
        </w:rPr>
        <w:t>的性别、年龄和创业年限后，创业意愿对</w:t>
      </w:r>
      <w:proofErr w:type="gramStart"/>
      <w:r w:rsidR="00E22D58">
        <w:rPr>
          <w:rFonts w:cs="Times New Roman"/>
        </w:rPr>
        <w:t>创业扶贫</w:t>
      </w:r>
      <w:proofErr w:type="gramEnd"/>
      <w:r w:rsidR="00E22D58">
        <w:rPr>
          <w:rFonts w:cs="Times New Roman"/>
        </w:rPr>
        <w:t>成效</w:t>
      </w:r>
      <w:r w:rsidRPr="00CB4CE3">
        <w:rPr>
          <w:rFonts w:cs="Times New Roman"/>
        </w:rPr>
        <w:t>有显著的正向作用（</w:t>
      </w:r>
      <w:r w:rsidRPr="00CB4CE3">
        <w:rPr>
          <w:rFonts w:cs="Times New Roman"/>
        </w:rPr>
        <w:t>β=0.209</w:t>
      </w:r>
      <w:r w:rsidRPr="00CB4CE3">
        <w:rPr>
          <w:rFonts w:cs="Times New Roman"/>
        </w:rPr>
        <w:t>，</w:t>
      </w:r>
      <w:r w:rsidRPr="00CB4CE3">
        <w:rPr>
          <w:rFonts w:cs="Times New Roman"/>
        </w:rPr>
        <w:t>p&lt;0.001</w:t>
      </w:r>
      <w:r w:rsidRPr="00CB4CE3">
        <w:rPr>
          <w:rFonts w:cs="Times New Roman"/>
        </w:rPr>
        <w:t>，见模型</w:t>
      </w:r>
      <w:r w:rsidRPr="00CB4CE3">
        <w:rPr>
          <w:rFonts w:cs="Times New Roman"/>
        </w:rPr>
        <w:t>M4</w:t>
      </w:r>
      <w:r w:rsidRPr="00CB4CE3">
        <w:rPr>
          <w:rFonts w:cs="Times New Roman"/>
        </w:rPr>
        <w:t>），</w:t>
      </w:r>
      <w:proofErr w:type="gramStart"/>
      <w:r w:rsidRPr="00CB4CE3">
        <w:rPr>
          <w:rFonts w:cs="Times New Roman"/>
        </w:rPr>
        <w:t>且创业</w:t>
      </w:r>
      <w:proofErr w:type="gramEnd"/>
      <w:r w:rsidRPr="00CB4CE3">
        <w:rPr>
          <w:rFonts w:cs="Times New Roman"/>
        </w:rPr>
        <w:t>意愿显著正向影响自助型精准帮扶（</w:t>
      </w:r>
      <w:r w:rsidRPr="00CB4CE3">
        <w:rPr>
          <w:rFonts w:cs="Times New Roman"/>
        </w:rPr>
        <w:t>β=0.499</w:t>
      </w:r>
      <w:r w:rsidRPr="00CB4CE3">
        <w:rPr>
          <w:rFonts w:cs="Times New Roman"/>
        </w:rPr>
        <w:t>，</w:t>
      </w:r>
      <w:r w:rsidRPr="00CB4CE3">
        <w:rPr>
          <w:rFonts w:cs="Times New Roman"/>
        </w:rPr>
        <w:t>p&lt;0.001</w:t>
      </w:r>
      <w:r w:rsidRPr="00CB4CE3">
        <w:rPr>
          <w:rFonts w:cs="Times New Roman"/>
        </w:rPr>
        <w:t>，见模型</w:t>
      </w:r>
      <w:r w:rsidRPr="00CB4CE3">
        <w:rPr>
          <w:rFonts w:cs="Times New Roman"/>
        </w:rPr>
        <w:t>M2</w:t>
      </w:r>
      <w:r w:rsidRPr="00CB4CE3">
        <w:rPr>
          <w:rFonts w:cs="Times New Roman"/>
        </w:rPr>
        <w:t>）。其次，进行中介效果检验。在将自助型精准帮扶带入创业意愿对</w:t>
      </w:r>
      <w:proofErr w:type="gramStart"/>
      <w:r w:rsidR="00E22D58">
        <w:rPr>
          <w:rFonts w:cs="Times New Roman"/>
        </w:rPr>
        <w:t>创业扶贫</w:t>
      </w:r>
      <w:proofErr w:type="gramEnd"/>
      <w:r w:rsidR="00E22D58">
        <w:rPr>
          <w:rFonts w:cs="Times New Roman"/>
        </w:rPr>
        <w:t>成效</w:t>
      </w:r>
      <w:r w:rsidRPr="00CB4CE3">
        <w:rPr>
          <w:rFonts w:cs="Times New Roman"/>
        </w:rPr>
        <w:t>的模型中，自助型精准帮扶对</w:t>
      </w:r>
      <w:proofErr w:type="gramStart"/>
      <w:r w:rsidR="00E22D58">
        <w:rPr>
          <w:rFonts w:cs="Times New Roman"/>
        </w:rPr>
        <w:t>创业扶贫</w:t>
      </w:r>
      <w:proofErr w:type="gramEnd"/>
      <w:r w:rsidR="00E22D58">
        <w:rPr>
          <w:rFonts w:cs="Times New Roman"/>
        </w:rPr>
        <w:t>成效</w:t>
      </w:r>
      <w:r w:rsidRPr="00CB4CE3">
        <w:rPr>
          <w:rFonts w:cs="Times New Roman"/>
        </w:rPr>
        <w:t>具有显著的影响效果（</w:t>
      </w:r>
      <w:r w:rsidRPr="00CB4CE3">
        <w:rPr>
          <w:rFonts w:cs="Times New Roman"/>
        </w:rPr>
        <w:t>β=0.251</w:t>
      </w:r>
      <w:r w:rsidRPr="00CB4CE3">
        <w:rPr>
          <w:rFonts w:cs="Times New Roman"/>
        </w:rPr>
        <w:t>，</w:t>
      </w:r>
      <w:r w:rsidRPr="00CB4CE3">
        <w:rPr>
          <w:rFonts w:cs="Times New Roman"/>
        </w:rPr>
        <w:t>p&lt;0.001</w:t>
      </w:r>
      <w:r w:rsidRPr="00CB4CE3">
        <w:rPr>
          <w:rFonts w:cs="Times New Roman"/>
        </w:rPr>
        <w:t>，见模型</w:t>
      </w:r>
      <w:r w:rsidRPr="00CB4CE3">
        <w:rPr>
          <w:rFonts w:cs="Times New Roman"/>
        </w:rPr>
        <w:t>M5</w:t>
      </w:r>
      <w:r w:rsidRPr="00CB4CE3">
        <w:rPr>
          <w:rFonts w:cs="Times New Roman"/>
        </w:rPr>
        <w:t>），此时创业意愿对</w:t>
      </w:r>
      <w:proofErr w:type="gramStart"/>
      <w:r w:rsidR="00E22D58">
        <w:rPr>
          <w:rFonts w:cs="Times New Roman"/>
        </w:rPr>
        <w:t>创业扶贫</w:t>
      </w:r>
      <w:proofErr w:type="gramEnd"/>
      <w:r w:rsidR="00E22D58">
        <w:rPr>
          <w:rFonts w:cs="Times New Roman"/>
        </w:rPr>
        <w:t>成效</w:t>
      </w:r>
      <w:r w:rsidRPr="00CB4CE3">
        <w:rPr>
          <w:rFonts w:cs="Times New Roman"/>
        </w:rPr>
        <w:t>具有正向影响（</w:t>
      </w:r>
      <w:r w:rsidRPr="00CB4CE3">
        <w:rPr>
          <w:rFonts w:cs="Times New Roman"/>
        </w:rPr>
        <w:t>β=0.136</w:t>
      </w:r>
      <w:r w:rsidRPr="00CB4CE3">
        <w:rPr>
          <w:rFonts w:cs="Times New Roman"/>
        </w:rPr>
        <w:t>，</w:t>
      </w:r>
      <w:r w:rsidRPr="00CB4CE3">
        <w:rPr>
          <w:rFonts w:cs="Times New Roman"/>
        </w:rPr>
        <w:t>p&lt;0.05</w:t>
      </w:r>
      <w:r w:rsidRPr="00CB4CE3">
        <w:rPr>
          <w:rFonts w:cs="Times New Roman"/>
        </w:rPr>
        <w:t>，见模型</w:t>
      </w:r>
      <w:r w:rsidRPr="00CB4CE3">
        <w:rPr>
          <w:rFonts w:cs="Times New Roman"/>
        </w:rPr>
        <w:t>M5</w:t>
      </w:r>
      <w:r w:rsidRPr="00CB4CE3">
        <w:rPr>
          <w:rFonts w:cs="Times New Roman"/>
        </w:rPr>
        <w:t>）</w:t>
      </w:r>
      <w:r w:rsidR="00676918">
        <w:rPr>
          <w:rFonts w:cs="Times New Roman" w:hint="eastAsia"/>
        </w:rPr>
        <w:t>，</w:t>
      </w:r>
      <w:r w:rsidRPr="00CB4CE3">
        <w:rPr>
          <w:rFonts w:cs="Times New Roman"/>
        </w:rPr>
        <w:t>回归系数由</w:t>
      </w:r>
      <w:r w:rsidRPr="00CB4CE3">
        <w:rPr>
          <w:rFonts w:cs="Times New Roman"/>
        </w:rPr>
        <w:t>0.209</w:t>
      </w:r>
      <w:r w:rsidRPr="00CB4CE3">
        <w:rPr>
          <w:rFonts w:cs="Times New Roman"/>
        </w:rPr>
        <w:t>减少为</w:t>
      </w:r>
      <w:r w:rsidRPr="00CB4CE3">
        <w:rPr>
          <w:rFonts w:cs="Times New Roman"/>
        </w:rPr>
        <w:t>0.136</w:t>
      </w:r>
      <w:r w:rsidRPr="00CB4CE3">
        <w:rPr>
          <w:rFonts w:cs="Times New Roman"/>
        </w:rPr>
        <w:t>。结合以上分析结果，自助型精准帮扶</w:t>
      </w:r>
      <w:r w:rsidR="00676918">
        <w:rPr>
          <w:rFonts w:cs="Times New Roman" w:hint="eastAsia"/>
        </w:rPr>
        <w:t>对于</w:t>
      </w:r>
      <w:r w:rsidRPr="00CB4CE3">
        <w:rPr>
          <w:rFonts w:cs="Times New Roman"/>
        </w:rPr>
        <w:t>创业意愿</w:t>
      </w:r>
      <w:r w:rsidR="00676918">
        <w:rPr>
          <w:rFonts w:cs="Times New Roman" w:hint="eastAsia"/>
        </w:rPr>
        <w:t>影响</w:t>
      </w:r>
      <w:proofErr w:type="gramStart"/>
      <w:r w:rsidR="00E22D58">
        <w:rPr>
          <w:rFonts w:cs="Times New Roman"/>
        </w:rPr>
        <w:t>创业扶贫</w:t>
      </w:r>
      <w:proofErr w:type="gramEnd"/>
      <w:r w:rsidR="00E22D58">
        <w:rPr>
          <w:rFonts w:cs="Times New Roman"/>
        </w:rPr>
        <w:t>成效</w:t>
      </w:r>
      <w:r w:rsidR="00676918">
        <w:rPr>
          <w:rFonts w:cs="Times New Roman" w:hint="eastAsia"/>
        </w:rPr>
        <w:t>具有</w:t>
      </w:r>
      <w:r w:rsidRPr="00CB4CE3">
        <w:rPr>
          <w:rFonts w:cs="Times New Roman"/>
        </w:rPr>
        <w:t>显著</w:t>
      </w:r>
      <w:r w:rsidR="00676918">
        <w:rPr>
          <w:rFonts w:cs="Times New Roman"/>
        </w:rPr>
        <w:t>的中介</w:t>
      </w:r>
      <w:r w:rsidRPr="00CB4CE3">
        <w:rPr>
          <w:rFonts w:cs="Times New Roman"/>
        </w:rPr>
        <w:t>作用，</w:t>
      </w:r>
      <w:r w:rsidRPr="00CB4CE3">
        <w:rPr>
          <w:rFonts w:cs="Times New Roman"/>
        </w:rPr>
        <w:t>H1</w:t>
      </w:r>
      <w:r w:rsidRPr="00CB4CE3">
        <w:rPr>
          <w:rFonts w:cs="Times New Roman"/>
        </w:rPr>
        <w:t>得到实证数据支持。</w:t>
      </w:r>
      <w:r w:rsidR="00676918">
        <w:rPr>
          <w:rFonts w:cs="Times New Roman"/>
        </w:rPr>
        <w:t>同时</w:t>
      </w:r>
      <w:r w:rsidR="00676918">
        <w:rPr>
          <w:rFonts w:cs="Times New Roman" w:hint="eastAsia"/>
        </w:rPr>
        <w:t>，</w:t>
      </w:r>
      <w:r w:rsidRPr="00CB4CE3">
        <w:rPr>
          <w:rFonts w:cs="Times New Roman"/>
        </w:rPr>
        <w:t>创业资源对自助型精准帮扶的影响效果不</w:t>
      </w:r>
      <w:r w:rsidR="00676918">
        <w:rPr>
          <w:rFonts w:cs="Times New Roman" w:hint="eastAsia"/>
        </w:rPr>
        <w:t>显著</w:t>
      </w:r>
      <w:r w:rsidRPr="00CB4CE3">
        <w:rPr>
          <w:rFonts w:cs="Times New Roman"/>
        </w:rPr>
        <w:t>（</w:t>
      </w:r>
      <w:r w:rsidRPr="00CB4CE3">
        <w:rPr>
          <w:rFonts w:cs="Times New Roman"/>
        </w:rPr>
        <w:t>β=0.126</w:t>
      </w:r>
      <w:r w:rsidRPr="00CB4CE3">
        <w:rPr>
          <w:rFonts w:cs="Times New Roman"/>
        </w:rPr>
        <w:t>，</w:t>
      </w:r>
      <w:r w:rsidRPr="00CB4CE3">
        <w:rPr>
          <w:rFonts w:cs="Times New Roman"/>
        </w:rPr>
        <w:t>p&gt;0.05</w:t>
      </w:r>
      <w:r w:rsidRPr="00CB4CE3">
        <w:rPr>
          <w:rFonts w:cs="Times New Roman"/>
        </w:rPr>
        <w:t>见模型</w:t>
      </w:r>
      <w:r w:rsidRPr="00CB4CE3">
        <w:rPr>
          <w:rFonts w:cs="Times New Roman"/>
        </w:rPr>
        <w:t>M2</w:t>
      </w:r>
      <w:r w:rsidRPr="00CB4CE3">
        <w:rPr>
          <w:rFonts w:cs="Times New Roman"/>
        </w:rPr>
        <w:t>），可知</w:t>
      </w:r>
      <w:r w:rsidRPr="00CB4CE3">
        <w:rPr>
          <w:rFonts w:cs="Times New Roman"/>
        </w:rPr>
        <w:t>H2</w:t>
      </w:r>
      <w:r w:rsidRPr="00CB4CE3">
        <w:rPr>
          <w:rFonts w:cs="Times New Roman"/>
        </w:rPr>
        <w:t>不成立。</w:t>
      </w:r>
    </w:p>
    <w:p w:rsidR="0003652E" w:rsidRDefault="00676918" w:rsidP="0003652E">
      <w:pPr>
        <w:ind w:firstLine="420"/>
        <w:jc w:val="left"/>
        <w:rPr>
          <w:rFonts w:cs="Times New Roman"/>
        </w:rPr>
      </w:pPr>
      <w:r>
        <w:rPr>
          <w:rFonts w:cs="Times New Roman" w:hint="eastAsia"/>
        </w:rPr>
        <w:t>其次</w:t>
      </w:r>
      <w:r w:rsidR="0003652E" w:rsidRPr="00CB4CE3">
        <w:rPr>
          <w:rFonts w:cs="Times New Roman"/>
        </w:rPr>
        <w:t>，检验第二层的调节作用，结果见表</w:t>
      </w:r>
      <w:r w:rsidR="0003652E" w:rsidRPr="00CB4CE3">
        <w:rPr>
          <w:rFonts w:cs="Times New Roman"/>
        </w:rPr>
        <w:t>5</w:t>
      </w:r>
      <w:r w:rsidR="0003652E" w:rsidRPr="00CB4CE3">
        <w:rPr>
          <w:rFonts w:cs="Times New Roman"/>
        </w:rPr>
        <w:t>。</w:t>
      </w:r>
      <w:proofErr w:type="gramStart"/>
      <w:r w:rsidR="0003652E" w:rsidRPr="00CB4CE3">
        <w:rPr>
          <w:rFonts w:cs="Times New Roman"/>
        </w:rPr>
        <w:t>他助型精准</w:t>
      </w:r>
      <w:proofErr w:type="gramEnd"/>
      <w:r w:rsidR="0003652E" w:rsidRPr="00CB4CE3">
        <w:rPr>
          <w:rFonts w:cs="Times New Roman"/>
        </w:rPr>
        <w:t>帮扶和创业意愿的交互项负向影响</w:t>
      </w:r>
      <w:proofErr w:type="gramStart"/>
      <w:r w:rsidR="00E22D58">
        <w:rPr>
          <w:rFonts w:cs="Times New Roman"/>
        </w:rPr>
        <w:t>创业扶贫</w:t>
      </w:r>
      <w:proofErr w:type="gramEnd"/>
      <w:r w:rsidR="00E22D58">
        <w:rPr>
          <w:rFonts w:cs="Times New Roman"/>
        </w:rPr>
        <w:t>成效</w:t>
      </w:r>
      <w:r w:rsidR="0003652E" w:rsidRPr="00CB4CE3">
        <w:rPr>
          <w:rFonts w:cs="Times New Roman"/>
        </w:rPr>
        <w:t>（</w:t>
      </w:r>
      <w:r w:rsidR="0003652E" w:rsidRPr="00CB4CE3">
        <w:rPr>
          <w:rFonts w:cs="Times New Roman"/>
        </w:rPr>
        <w:t>β=-0.353</w:t>
      </w:r>
      <w:r w:rsidR="0003652E" w:rsidRPr="00CB4CE3">
        <w:rPr>
          <w:rFonts w:cs="Times New Roman"/>
        </w:rPr>
        <w:t>，</w:t>
      </w:r>
      <w:r w:rsidR="0003652E" w:rsidRPr="00CB4CE3">
        <w:rPr>
          <w:rFonts w:cs="Times New Roman"/>
        </w:rPr>
        <w:t>p&lt;0.05</w:t>
      </w:r>
      <w:r w:rsidR="0003652E" w:rsidRPr="00CB4CE3">
        <w:rPr>
          <w:rFonts w:cs="Times New Roman"/>
        </w:rPr>
        <w:t>，见模型</w:t>
      </w:r>
      <w:r w:rsidR="0003652E" w:rsidRPr="00CB4CE3">
        <w:rPr>
          <w:rFonts w:cs="Times New Roman"/>
        </w:rPr>
        <w:t>M6</w:t>
      </w:r>
      <w:r w:rsidR="0003652E" w:rsidRPr="00CB4CE3">
        <w:rPr>
          <w:rFonts w:cs="Times New Roman"/>
        </w:rPr>
        <w:t>），说明随着</w:t>
      </w:r>
      <w:proofErr w:type="gramStart"/>
      <w:r w:rsidR="0003652E" w:rsidRPr="00CB4CE3">
        <w:rPr>
          <w:rFonts w:cs="Times New Roman"/>
        </w:rPr>
        <w:t>他助型精准</w:t>
      </w:r>
      <w:proofErr w:type="gramEnd"/>
      <w:r w:rsidR="0003652E" w:rsidRPr="00CB4CE3">
        <w:rPr>
          <w:rFonts w:cs="Times New Roman"/>
        </w:rPr>
        <w:t>帮扶的增强，将降低创业意愿对</w:t>
      </w:r>
      <w:proofErr w:type="gramStart"/>
      <w:r w:rsidR="00E22D58">
        <w:rPr>
          <w:rFonts w:cs="Times New Roman"/>
        </w:rPr>
        <w:t>创业扶贫</w:t>
      </w:r>
      <w:proofErr w:type="gramEnd"/>
      <w:r w:rsidR="00E22D58">
        <w:rPr>
          <w:rFonts w:cs="Times New Roman"/>
        </w:rPr>
        <w:t>成效</w:t>
      </w:r>
      <w:r w:rsidR="0003652E" w:rsidRPr="00CB4CE3">
        <w:rPr>
          <w:rFonts w:cs="Times New Roman"/>
        </w:rPr>
        <w:t>的正向影响，</w:t>
      </w:r>
      <w:r w:rsidR="0003652E" w:rsidRPr="00CB4CE3">
        <w:rPr>
          <w:rFonts w:cs="Times New Roman"/>
        </w:rPr>
        <w:t>H3</w:t>
      </w:r>
      <w:r>
        <w:rPr>
          <w:rFonts w:cs="Times New Roman"/>
        </w:rPr>
        <w:t>不</w:t>
      </w:r>
      <w:r w:rsidR="0003652E" w:rsidRPr="00CB4CE3">
        <w:rPr>
          <w:rFonts w:cs="Times New Roman"/>
        </w:rPr>
        <w:t>成立。此外，</w:t>
      </w:r>
      <w:proofErr w:type="gramStart"/>
      <w:r w:rsidR="0003652E" w:rsidRPr="00CB4CE3">
        <w:rPr>
          <w:rFonts w:cs="Times New Roman"/>
        </w:rPr>
        <w:t>他助型精准</w:t>
      </w:r>
      <w:proofErr w:type="gramEnd"/>
      <w:r w:rsidR="0003652E" w:rsidRPr="00CB4CE3">
        <w:rPr>
          <w:rFonts w:cs="Times New Roman"/>
        </w:rPr>
        <w:t>帮扶和创业资源的交互项对</w:t>
      </w:r>
      <w:proofErr w:type="gramStart"/>
      <w:r w:rsidR="00E22D58">
        <w:rPr>
          <w:rFonts w:cs="Times New Roman"/>
        </w:rPr>
        <w:t>创业扶贫</w:t>
      </w:r>
      <w:proofErr w:type="gramEnd"/>
      <w:r w:rsidR="00E22D58">
        <w:rPr>
          <w:rFonts w:cs="Times New Roman"/>
        </w:rPr>
        <w:t>成效</w:t>
      </w:r>
      <w:r w:rsidR="0003652E" w:rsidRPr="00CB4CE3">
        <w:rPr>
          <w:rFonts w:cs="Times New Roman"/>
        </w:rPr>
        <w:t>产生正向影响（</w:t>
      </w:r>
      <w:r w:rsidR="0003652E" w:rsidRPr="00CB4CE3">
        <w:rPr>
          <w:rFonts w:cs="Times New Roman"/>
        </w:rPr>
        <w:t>β=0.521</w:t>
      </w:r>
      <w:r w:rsidR="0003652E" w:rsidRPr="00CB4CE3">
        <w:rPr>
          <w:rFonts w:cs="Times New Roman"/>
        </w:rPr>
        <w:t>，</w:t>
      </w:r>
      <w:r w:rsidR="0003652E" w:rsidRPr="00CB4CE3">
        <w:rPr>
          <w:rFonts w:cs="Times New Roman"/>
        </w:rPr>
        <w:t>p&lt;0.05</w:t>
      </w:r>
      <w:r w:rsidR="0003652E" w:rsidRPr="00CB4CE3">
        <w:rPr>
          <w:rFonts w:cs="Times New Roman"/>
        </w:rPr>
        <w:t>，见模型</w:t>
      </w:r>
      <w:r w:rsidR="0003652E" w:rsidRPr="00CB4CE3">
        <w:rPr>
          <w:rFonts w:cs="Times New Roman"/>
        </w:rPr>
        <w:t>M6</w:t>
      </w:r>
      <w:r w:rsidR="0003652E" w:rsidRPr="00CB4CE3">
        <w:rPr>
          <w:rFonts w:cs="Times New Roman"/>
        </w:rPr>
        <w:t>），则</w:t>
      </w:r>
      <w:r w:rsidR="0003652E" w:rsidRPr="00CB4CE3">
        <w:rPr>
          <w:rFonts w:cs="Times New Roman"/>
        </w:rPr>
        <w:t>H4</w:t>
      </w:r>
      <w:r w:rsidR="0003652E" w:rsidRPr="00CB4CE3">
        <w:rPr>
          <w:rFonts w:cs="Times New Roman"/>
        </w:rPr>
        <w:t>得到实证数据支持。</w:t>
      </w:r>
    </w:p>
    <w:p w:rsidR="00676918" w:rsidRPr="00CB4CE3" w:rsidRDefault="00676918" w:rsidP="00CA7860">
      <w:pPr>
        <w:ind w:firstLineChars="0" w:firstLine="0"/>
        <w:jc w:val="left"/>
        <w:rPr>
          <w:rFonts w:cs="Times New Roman"/>
        </w:rPr>
      </w:pPr>
    </w:p>
    <w:p w:rsidR="0003652E" w:rsidRPr="00CB4CE3" w:rsidRDefault="0003652E" w:rsidP="0003652E">
      <w:pPr>
        <w:ind w:firstLine="361"/>
        <w:jc w:val="center"/>
        <w:rPr>
          <w:rFonts w:cs="Times New Roman"/>
        </w:rPr>
      </w:pPr>
      <w:r w:rsidRPr="00CB4CE3">
        <w:rPr>
          <w:rFonts w:cs="Times New Roman"/>
          <w:b/>
          <w:sz w:val="18"/>
        </w:rPr>
        <w:t>表</w:t>
      </w:r>
      <w:r w:rsidRPr="00CB4CE3">
        <w:rPr>
          <w:rFonts w:cs="Times New Roman"/>
          <w:b/>
          <w:sz w:val="18"/>
        </w:rPr>
        <w:t xml:space="preserve">5 </w:t>
      </w:r>
      <w:r w:rsidRPr="00CB4CE3">
        <w:rPr>
          <w:rFonts w:cs="Times New Roman"/>
          <w:b/>
          <w:sz w:val="18"/>
        </w:rPr>
        <w:t>中介及调节效应结果</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217"/>
        <w:gridCol w:w="1219"/>
        <w:gridCol w:w="1217"/>
        <w:gridCol w:w="1217"/>
        <w:gridCol w:w="1217"/>
        <w:gridCol w:w="1219"/>
      </w:tblGrid>
      <w:tr w:rsidR="00CB4CE3" w:rsidRPr="00CB4CE3" w:rsidTr="0003652E">
        <w:trPr>
          <w:jc w:val="center"/>
        </w:trPr>
        <w:tc>
          <w:tcPr>
            <w:tcW w:w="713" w:type="pct"/>
            <w:vMerge w:val="restart"/>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变量</w:t>
            </w:r>
          </w:p>
        </w:tc>
        <w:tc>
          <w:tcPr>
            <w:tcW w:w="1429" w:type="pct"/>
            <w:gridSpan w:val="2"/>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ZZ</w:t>
            </w:r>
          </w:p>
        </w:tc>
        <w:tc>
          <w:tcPr>
            <w:tcW w:w="2857" w:type="pct"/>
            <w:gridSpan w:val="4"/>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CX</w:t>
            </w:r>
          </w:p>
        </w:tc>
      </w:tr>
      <w:tr w:rsidR="00CB4CE3" w:rsidRPr="00CB4CE3" w:rsidTr="0003652E">
        <w:trPr>
          <w:jc w:val="center"/>
        </w:trPr>
        <w:tc>
          <w:tcPr>
            <w:tcW w:w="713" w:type="pct"/>
            <w:vMerge/>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M1</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M2</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M3</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M4</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M5</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M6</w:t>
            </w:r>
          </w:p>
        </w:tc>
      </w:tr>
      <w:tr w:rsidR="00CB4CE3" w:rsidRPr="00CB4CE3" w:rsidTr="0003652E">
        <w:trPr>
          <w:jc w:val="center"/>
        </w:trPr>
        <w:tc>
          <w:tcPr>
            <w:tcW w:w="713"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截距项</w:t>
            </w:r>
          </w:p>
        </w:tc>
        <w:tc>
          <w:tcPr>
            <w:tcW w:w="714"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4.673</w:t>
            </w:r>
            <w:r w:rsidRPr="00CB4CE3">
              <w:rPr>
                <w:rFonts w:cs="Times New Roman"/>
                <w:sz w:val="18"/>
                <w:szCs w:val="18"/>
                <w:vertAlign w:val="superscript"/>
              </w:rPr>
              <w:t>***</w:t>
            </w:r>
          </w:p>
        </w:tc>
        <w:tc>
          <w:tcPr>
            <w:tcW w:w="715"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4.002</w:t>
            </w:r>
            <w:r w:rsidRPr="00CB4CE3">
              <w:rPr>
                <w:rFonts w:cs="Times New Roman"/>
                <w:sz w:val="18"/>
                <w:szCs w:val="18"/>
                <w:vertAlign w:val="superscript"/>
              </w:rPr>
              <w:t>***</w:t>
            </w:r>
          </w:p>
        </w:tc>
        <w:tc>
          <w:tcPr>
            <w:tcW w:w="714"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3.058</w:t>
            </w:r>
            <w:r w:rsidRPr="00CB4CE3">
              <w:rPr>
                <w:rFonts w:cs="Times New Roman"/>
                <w:sz w:val="18"/>
                <w:szCs w:val="18"/>
                <w:vertAlign w:val="superscript"/>
              </w:rPr>
              <w:t>***</w:t>
            </w:r>
          </w:p>
        </w:tc>
        <w:tc>
          <w:tcPr>
            <w:tcW w:w="714"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0.452</w:t>
            </w:r>
          </w:p>
        </w:tc>
        <w:tc>
          <w:tcPr>
            <w:tcW w:w="714"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-0.048</w:t>
            </w:r>
          </w:p>
        </w:tc>
        <w:tc>
          <w:tcPr>
            <w:tcW w:w="715" w:type="pct"/>
            <w:tcBorders>
              <w:top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0.845</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控制变量</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lastRenderedPageBreak/>
              <w:t>Gender</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-0.217</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0.150</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-0.070</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0.189</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0.138</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-0.330</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Age</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-0.336</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-0.129</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-0.113</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-0.013</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0.018</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-0.0004</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Year</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0.218</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0.046</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0.250</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0.106**</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0.082</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-0.059</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自变量</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YY</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0.499</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0.209</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0.136</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1.858</w:t>
            </w:r>
            <w:r w:rsidRPr="00CB4CE3">
              <w:rPr>
                <w:rFonts w:cs="Times New Roman"/>
                <w:sz w:val="18"/>
                <w:szCs w:val="18"/>
                <w:vertAlign w:val="superscript"/>
              </w:rPr>
              <w:t>**</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ZY</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0.146</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0.477</w:t>
            </w:r>
            <w:r w:rsidRPr="00CB4CE3">
              <w:rPr>
                <w:rFonts w:cs="Times New Roman"/>
                <w:sz w:val="18"/>
                <w:szCs w:val="18"/>
                <w:vertAlign w:val="superscript"/>
              </w:rPr>
              <w:t>***</w:t>
            </w:r>
          </w:p>
        </w:tc>
        <w:tc>
          <w:tcPr>
            <w:tcW w:w="714"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0.407</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-1.955</w:t>
            </w:r>
            <w:r w:rsidRPr="00CB4CE3">
              <w:rPr>
                <w:rFonts w:cs="Times New Roman"/>
                <w:sz w:val="18"/>
                <w:szCs w:val="18"/>
                <w:vertAlign w:val="superscript"/>
              </w:rPr>
              <w:t>**</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中介变量</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ZZ</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0.251</w:t>
            </w:r>
            <w:r w:rsidRPr="00CB4CE3">
              <w:rPr>
                <w:rFonts w:cs="Times New Roman"/>
                <w:sz w:val="18"/>
                <w:szCs w:val="18"/>
                <w:vertAlign w:val="superscript"/>
              </w:rPr>
              <w:t>***</w:t>
            </w:r>
          </w:p>
        </w:tc>
        <w:tc>
          <w:tcPr>
            <w:tcW w:w="715" w:type="pct"/>
            <w:vAlign w:val="center"/>
          </w:tcPr>
          <w:p w:rsidR="0003652E" w:rsidRPr="00CB4CE3" w:rsidRDefault="0003652E" w:rsidP="0003652E">
            <w:pPr>
              <w:ind w:firstLineChars="0" w:firstLine="0"/>
              <w:jc w:val="center"/>
              <w:rPr>
                <w:rFonts w:cs="Times New Roman"/>
                <w:sz w:val="18"/>
                <w:szCs w:val="18"/>
              </w:rPr>
            </w:pP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交互项</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TZ×YY</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-0.353</w:t>
            </w:r>
            <w:r w:rsidRPr="00CB4CE3">
              <w:rPr>
                <w:rFonts w:cs="Times New Roman"/>
                <w:sz w:val="18"/>
                <w:szCs w:val="18"/>
                <w:vertAlign w:val="superscript"/>
              </w:rPr>
              <w:t>+</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TZ×ZY</w:t>
            </w: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4" w:type="pct"/>
            <w:vAlign w:val="center"/>
          </w:tcPr>
          <w:p w:rsidR="0003652E" w:rsidRPr="00CB4CE3" w:rsidRDefault="0003652E" w:rsidP="0003652E">
            <w:pPr>
              <w:ind w:firstLineChars="0" w:firstLine="0"/>
              <w:jc w:val="center"/>
              <w:rPr>
                <w:rFonts w:cs="Times New Roman"/>
                <w:sz w:val="18"/>
                <w:szCs w:val="18"/>
              </w:rPr>
            </w:pPr>
          </w:p>
        </w:tc>
        <w:tc>
          <w:tcPr>
            <w:tcW w:w="715" w:type="pct"/>
            <w:vAlign w:val="center"/>
          </w:tcPr>
          <w:p w:rsidR="0003652E" w:rsidRPr="00CB4CE3" w:rsidRDefault="0003652E" w:rsidP="0003652E">
            <w:pPr>
              <w:ind w:firstLineChars="0" w:firstLine="0"/>
              <w:jc w:val="center"/>
              <w:rPr>
                <w:rFonts w:cs="Times New Roman"/>
                <w:sz w:val="18"/>
                <w:szCs w:val="18"/>
                <w:vertAlign w:val="superscript"/>
              </w:rPr>
            </w:pPr>
            <w:r w:rsidRPr="00CB4CE3">
              <w:rPr>
                <w:rFonts w:cs="Times New Roman"/>
                <w:sz w:val="18"/>
                <w:szCs w:val="18"/>
              </w:rPr>
              <w:t>0.521</w:t>
            </w:r>
            <w:r w:rsidRPr="00CB4CE3">
              <w:rPr>
                <w:rFonts w:cs="Times New Roman"/>
                <w:sz w:val="18"/>
                <w:szCs w:val="18"/>
                <w:vertAlign w:val="superscript"/>
              </w:rPr>
              <w:t>*</w:t>
            </w:r>
          </w:p>
        </w:tc>
      </w:tr>
      <w:tr w:rsidR="00CB4CE3" w:rsidRPr="00CB4CE3" w:rsidTr="0003652E">
        <w:trPr>
          <w:jc w:val="center"/>
        </w:trPr>
        <w:tc>
          <w:tcPr>
            <w:tcW w:w="713"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组内方差</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0.372</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0.213</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0.207</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0.308</w:t>
            </w:r>
          </w:p>
        </w:tc>
        <w:tc>
          <w:tcPr>
            <w:tcW w:w="714"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0.195</w:t>
            </w:r>
          </w:p>
        </w:tc>
        <w:tc>
          <w:tcPr>
            <w:tcW w:w="715" w:type="pct"/>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0.204</w:t>
            </w:r>
          </w:p>
        </w:tc>
      </w:tr>
      <w:tr w:rsidR="00CB4CE3" w:rsidRPr="00CB4CE3" w:rsidTr="0003652E">
        <w:trPr>
          <w:jc w:val="center"/>
        </w:trPr>
        <w:tc>
          <w:tcPr>
            <w:tcW w:w="713"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组间方差</w:t>
            </w:r>
          </w:p>
        </w:tc>
        <w:tc>
          <w:tcPr>
            <w:tcW w:w="714"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1.127</w:t>
            </w:r>
          </w:p>
        </w:tc>
        <w:tc>
          <w:tcPr>
            <w:tcW w:w="715"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0.887</w:t>
            </w:r>
          </w:p>
        </w:tc>
        <w:tc>
          <w:tcPr>
            <w:tcW w:w="714"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1.219</w:t>
            </w:r>
          </w:p>
        </w:tc>
        <w:tc>
          <w:tcPr>
            <w:tcW w:w="714"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1.144</w:t>
            </w:r>
          </w:p>
        </w:tc>
        <w:tc>
          <w:tcPr>
            <w:tcW w:w="714"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0.140</w:t>
            </w:r>
          </w:p>
        </w:tc>
        <w:tc>
          <w:tcPr>
            <w:tcW w:w="715" w:type="pct"/>
            <w:tcBorders>
              <w:bottom w:val="single" w:sz="12" w:space="0" w:color="auto"/>
            </w:tcBorders>
            <w:vAlign w:val="center"/>
          </w:tcPr>
          <w:p w:rsidR="0003652E" w:rsidRPr="00CB4CE3" w:rsidRDefault="0003652E" w:rsidP="0003652E">
            <w:pPr>
              <w:ind w:firstLineChars="0" w:firstLine="0"/>
              <w:jc w:val="center"/>
              <w:rPr>
                <w:rFonts w:cs="Times New Roman"/>
                <w:sz w:val="18"/>
                <w:szCs w:val="18"/>
              </w:rPr>
            </w:pPr>
            <w:r w:rsidRPr="00CB4CE3">
              <w:rPr>
                <w:rFonts w:cs="Times New Roman"/>
                <w:sz w:val="18"/>
                <w:szCs w:val="18"/>
              </w:rPr>
              <w:t>0.631</w:t>
            </w:r>
          </w:p>
        </w:tc>
      </w:tr>
    </w:tbl>
    <w:p w:rsidR="000410A6" w:rsidRPr="00CB4CE3" w:rsidRDefault="00140FC8" w:rsidP="00D87FB5">
      <w:pPr>
        <w:ind w:firstLineChars="0" w:firstLine="0"/>
        <w:rPr>
          <w:rFonts w:cs="Times New Roman"/>
          <w:b/>
          <w:szCs w:val="24"/>
        </w:rPr>
      </w:pPr>
      <w:r>
        <w:rPr>
          <w:rFonts w:cs="Times New Roman" w:hint="eastAsia"/>
          <w:b/>
          <w:szCs w:val="24"/>
        </w:rPr>
        <w:t>5</w:t>
      </w:r>
      <w:r w:rsidR="000410A6" w:rsidRPr="00CB4CE3">
        <w:rPr>
          <w:rFonts w:cs="Times New Roman"/>
          <w:b/>
          <w:szCs w:val="24"/>
        </w:rPr>
        <w:t>、研究结论与讨论</w:t>
      </w:r>
    </w:p>
    <w:p w:rsidR="000410A6" w:rsidRPr="00CB4CE3" w:rsidRDefault="00140FC8" w:rsidP="00D87FB5">
      <w:pPr>
        <w:ind w:firstLineChars="0" w:firstLine="0"/>
        <w:rPr>
          <w:rFonts w:cs="Times New Roman"/>
          <w:b/>
          <w:szCs w:val="24"/>
        </w:rPr>
      </w:pPr>
      <w:r>
        <w:rPr>
          <w:rFonts w:cs="Times New Roman" w:hint="eastAsia"/>
          <w:b/>
          <w:szCs w:val="24"/>
        </w:rPr>
        <w:t>5</w:t>
      </w:r>
      <w:r w:rsidR="000410A6" w:rsidRPr="00CB4CE3">
        <w:rPr>
          <w:rFonts w:cs="Times New Roman"/>
          <w:b/>
          <w:szCs w:val="24"/>
        </w:rPr>
        <w:t>.1</w:t>
      </w:r>
      <w:r w:rsidR="000410A6" w:rsidRPr="00CB4CE3">
        <w:rPr>
          <w:rFonts w:cs="Times New Roman"/>
          <w:b/>
          <w:szCs w:val="24"/>
        </w:rPr>
        <w:t>研究结论</w:t>
      </w:r>
    </w:p>
    <w:p w:rsidR="000410A6" w:rsidRPr="00CB4CE3" w:rsidRDefault="000410A6" w:rsidP="000410A6">
      <w:pPr>
        <w:ind w:firstLine="420"/>
        <w:rPr>
          <w:rFonts w:cs="Times New Roman"/>
          <w:szCs w:val="24"/>
        </w:rPr>
      </w:pPr>
      <w:r w:rsidRPr="00CB4CE3">
        <w:rPr>
          <w:rFonts w:cs="Times New Roman"/>
          <w:szCs w:val="24"/>
        </w:rPr>
        <w:t>本研究</w:t>
      </w:r>
      <w:r w:rsidR="001B7E2A">
        <w:rPr>
          <w:rFonts w:cs="Times New Roman"/>
          <w:szCs w:val="24"/>
        </w:rPr>
        <w:t>主要</w:t>
      </w:r>
      <w:r w:rsidRPr="00CB4CE3">
        <w:rPr>
          <w:rFonts w:cs="Times New Roman"/>
          <w:szCs w:val="24"/>
        </w:rPr>
        <w:t>探讨创业意愿、创业资源对</w:t>
      </w:r>
      <w:proofErr w:type="gramStart"/>
      <w:r w:rsidR="00E22D58">
        <w:rPr>
          <w:rFonts w:cs="Times New Roman"/>
          <w:szCs w:val="24"/>
        </w:rPr>
        <w:t>创业扶贫</w:t>
      </w:r>
      <w:proofErr w:type="gramEnd"/>
      <w:r w:rsidR="00E22D58">
        <w:rPr>
          <w:rFonts w:cs="Times New Roman"/>
          <w:szCs w:val="24"/>
        </w:rPr>
        <w:t>成效</w:t>
      </w:r>
      <w:r w:rsidRPr="00CB4CE3">
        <w:rPr>
          <w:rFonts w:cs="Times New Roman"/>
          <w:szCs w:val="24"/>
        </w:rPr>
        <w:t>的影响，以及自助型精准帮扶</w:t>
      </w:r>
      <w:r w:rsidR="00167B5A">
        <w:rPr>
          <w:rFonts w:cs="Times New Roman" w:hint="eastAsia"/>
          <w:szCs w:val="24"/>
        </w:rPr>
        <w:t>、</w:t>
      </w:r>
      <w:proofErr w:type="gramStart"/>
      <w:r w:rsidR="00167B5A">
        <w:rPr>
          <w:rFonts w:cs="Times New Roman" w:hint="eastAsia"/>
          <w:szCs w:val="24"/>
        </w:rPr>
        <w:t>他助型精准</w:t>
      </w:r>
      <w:proofErr w:type="gramEnd"/>
      <w:r w:rsidR="00167B5A">
        <w:rPr>
          <w:rFonts w:cs="Times New Roman" w:hint="eastAsia"/>
          <w:szCs w:val="24"/>
        </w:rPr>
        <w:t>帮扶</w:t>
      </w:r>
      <w:r w:rsidRPr="00CB4CE3">
        <w:rPr>
          <w:rFonts w:cs="Times New Roman"/>
          <w:szCs w:val="24"/>
        </w:rPr>
        <w:t>在其中发挥的作用。研究表明：创业意愿通过正向影响自助型精准帮扶对</w:t>
      </w:r>
      <w:proofErr w:type="gramStart"/>
      <w:r w:rsidR="00E22D58">
        <w:rPr>
          <w:rFonts w:cs="Times New Roman"/>
          <w:szCs w:val="24"/>
        </w:rPr>
        <w:t>创业扶贫</w:t>
      </w:r>
      <w:proofErr w:type="gramEnd"/>
      <w:r w:rsidR="00E22D58">
        <w:rPr>
          <w:rFonts w:cs="Times New Roman"/>
          <w:szCs w:val="24"/>
        </w:rPr>
        <w:t>成效</w:t>
      </w:r>
      <w:r w:rsidRPr="00CB4CE3">
        <w:rPr>
          <w:rFonts w:cs="Times New Roman"/>
          <w:szCs w:val="24"/>
        </w:rPr>
        <w:t>产生正向影响；</w:t>
      </w:r>
      <w:proofErr w:type="gramStart"/>
      <w:r w:rsidRPr="00CB4CE3">
        <w:rPr>
          <w:rFonts w:cs="Times New Roman"/>
          <w:szCs w:val="24"/>
        </w:rPr>
        <w:t>他助型精准</w:t>
      </w:r>
      <w:proofErr w:type="gramEnd"/>
      <w:r w:rsidRPr="00CB4CE3">
        <w:rPr>
          <w:rFonts w:cs="Times New Roman"/>
          <w:szCs w:val="24"/>
        </w:rPr>
        <w:t>帮扶对创业意愿和</w:t>
      </w:r>
      <w:proofErr w:type="gramStart"/>
      <w:r w:rsidR="00E22D58">
        <w:rPr>
          <w:rFonts w:cs="Times New Roman"/>
          <w:szCs w:val="24"/>
        </w:rPr>
        <w:t>创业扶贫</w:t>
      </w:r>
      <w:proofErr w:type="gramEnd"/>
      <w:r w:rsidR="00E22D58">
        <w:rPr>
          <w:rFonts w:cs="Times New Roman"/>
          <w:szCs w:val="24"/>
        </w:rPr>
        <w:t>成效</w:t>
      </w:r>
      <w:r w:rsidRPr="00CB4CE3">
        <w:rPr>
          <w:rFonts w:cs="Times New Roman"/>
          <w:szCs w:val="24"/>
        </w:rPr>
        <w:t>之间的关系存在</w:t>
      </w:r>
      <w:r w:rsidR="00167B5A" w:rsidRPr="00CB4CE3">
        <w:rPr>
          <w:rFonts w:cs="Times New Roman"/>
          <w:szCs w:val="24"/>
        </w:rPr>
        <w:t>负</w:t>
      </w:r>
      <w:r w:rsidR="00167B5A">
        <w:rPr>
          <w:rFonts w:cs="Times New Roman" w:hint="eastAsia"/>
          <w:szCs w:val="24"/>
        </w:rPr>
        <w:t>向</w:t>
      </w:r>
      <w:r w:rsidRPr="00CB4CE3">
        <w:rPr>
          <w:rFonts w:cs="Times New Roman"/>
          <w:szCs w:val="24"/>
        </w:rPr>
        <w:t>调节效果，对创业资源和</w:t>
      </w:r>
      <w:proofErr w:type="gramStart"/>
      <w:r w:rsidR="00E22D58">
        <w:rPr>
          <w:rFonts w:cs="Times New Roman"/>
          <w:szCs w:val="24"/>
        </w:rPr>
        <w:t>创业扶贫</w:t>
      </w:r>
      <w:proofErr w:type="gramEnd"/>
      <w:r w:rsidR="00E22D58">
        <w:rPr>
          <w:rFonts w:cs="Times New Roman"/>
          <w:szCs w:val="24"/>
        </w:rPr>
        <w:t>成效</w:t>
      </w:r>
      <w:r w:rsidRPr="00CB4CE3">
        <w:rPr>
          <w:rFonts w:cs="Times New Roman"/>
          <w:szCs w:val="24"/>
        </w:rPr>
        <w:t>之前的关系产生显著的正向调节作用。</w:t>
      </w:r>
    </w:p>
    <w:p w:rsidR="000410A6" w:rsidRPr="00CB4CE3" w:rsidRDefault="00140FC8" w:rsidP="00D87FB5">
      <w:pPr>
        <w:ind w:firstLineChars="0" w:firstLine="0"/>
        <w:rPr>
          <w:rFonts w:cs="Times New Roman"/>
          <w:b/>
          <w:szCs w:val="24"/>
        </w:rPr>
      </w:pPr>
      <w:r>
        <w:rPr>
          <w:rFonts w:cs="Times New Roman" w:hint="eastAsia"/>
          <w:b/>
          <w:szCs w:val="24"/>
        </w:rPr>
        <w:t>5</w:t>
      </w:r>
      <w:r w:rsidR="000410A6" w:rsidRPr="00CB4CE3">
        <w:rPr>
          <w:rFonts w:cs="Times New Roman"/>
          <w:b/>
          <w:szCs w:val="24"/>
        </w:rPr>
        <w:t>.2</w:t>
      </w:r>
      <w:r w:rsidR="00197162">
        <w:rPr>
          <w:rFonts w:cs="Times New Roman" w:hint="eastAsia"/>
          <w:b/>
          <w:szCs w:val="24"/>
        </w:rPr>
        <w:t>结论</w:t>
      </w:r>
      <w:r w:rsidR="000410A6" w:rsidRPr="00CB4CE3">
        <w:rPr>
          <w:rFonts w:cs="Times New Roman"/>
          <w:b/>
          <w:szCs w:val="24"/>
        </w:rPr>
        <w:t>讨论</w:t>
      </w:r>
    </w:p>
    <w:p w:rsidR="000410A6" w:rsidRPr="00CB4CE3" w:rsidRDefault="000410A6" w:rsidP="000410A6">
      <w:pPr>
        <w:ind w:firstLine="420"/>
        <w:rPr>
          <w:rFonts w:cs="Times New Roman"/>
          <w:szCs w:val="24"/>
        </w:rPr>
      </w:pPr>
      <w:proofErr w:type="gramStart"/>
      <w:r w:rsidRPr="00CB4CE3">
        <w:rPr>
          <w:rFonts w:cs="Times New Roman"/>
          <w:szCs w:val="24"/>
        </w:rPr>
        <w:t>创业</w:t>
      </w:r>
      <w:r w:rsidR="000404C6">
        <w:rPr>
          <w:rFonts w:cs="Times New Roman"/>
          <w:szCs w:val="24"/>
        </w:rPr>
        <w:t>扶贫</w:t>
      </w:r>
      <w:proofErr w:type="gramEnd"/>
      <w:r w:rsidRPr="00CB4CE3">
        <w:rPr>
          <w:rFonts w:cs="Times New Roman"/>
          <w:szCs w:val="24"/>
        </w:rPr>
        <w:t>是缓解贫困的重要手段已经得到大量的研究证明，但是</w:t>
      </w:r>
      <w:r w:rsidR="000404C6">
        <w:rPr>
          <w:rFonts w:cs="Times New Roman"/>
          <w:szCs w:val="24"/>
        </w:rPr>
        <w:t>在</w:t>
      </w:r>
      <w:r w:rsidRPr="00CB4CE3">
        <w:rPr>
          <w:rFonts w:cs="Times New Roman"/>
          <w:szCs w:val="24"/>
        </w:rPr>
        <w:t>发展中国家和新兴经济体中，自助</w:t>
      </w:r>
      <w:r w:rsidR="005A48E9" w:rsidRPr="00CB4CE3">
        <w:rPr>
          <w:rFonts w:cs="Times New Roman"/>
          <w:szCs w:val="24"/>
        </w:rPr>
        <w:t>型和</w:t>
      </w:r>
      <w:proofErr w:type="gramStart"/>
      <w:r w:rsidR="005A48E9" w:rsidRPr="00CB4CE3">
        <w:rPr>
          <w:rFonts w:cs="Times New Roman"/>
          <w:szCs w:val="24"/>
        </w:rPr>
        <w:t>他助型精准</w:t>
      </w:r>
      <w:proofErr w:type="gramEnd"/>
      <w:r w:rsidR="005A48E9" w:rsidRPr="00CB4CE3">
        <w:rPr>
          <w:rFonts w:cs="Times New Roman"/>
          <w:szCs w:val="24"/>
        </w:rPr>
        <w:t>帮扶在</w:t>
      </w:r>
      <w:proofErr w:type="gramStart"/>
      <w:r w:rsidRPr="00CB4CE3">
        <w:rPr>
          <w:rFonts w:cs="Times New Roman"/>
          <w:szCs w:val="24"/>
        </w:rPr>
        <w:t>创业扶贫</w:t>
      </w:r>
      <w:proofErr w:type="gramEnd"/>
      <w:r w:rsidRPr="00CB4CE3">
        <w:rPr>
          <w:rFonts w:cs="Times New Roman"/>
          <w:szCs w:val="24"/>
        </w:rPr>
        <w:t>中的</w:t>
      </w:r>
      <w:r w:rsidR="000404C6">
        <w:rPr>
          <w:rFonts w:cs="Times New Roman"/>
          <w:szCs w:val="24"/>
        </w:rPr>
        <w:t>差异化</w:t>
      </w:r>
      <w:r w:rsidR="000404C6" w:rsidRPr="00CB4CE3">
        <w:rPr>
          <w:rFonts w:cs="Times New Roman"/>
          <w:szCs w:val="24"/>
        </w:rPr>
        <w:t>功能</w:t>
      </w:r>
      <w:r w:rsidR="000404C6">
        <w:rPr>
          <w:rFonts w:cs="Times New Roman"/>
          <w:szCs w:val="24"/>
        </w:rPr>
        <w:t>与</w:t>
      </w:r>
      <w:r w:rsidRPr="00CB4CE3">
        <w:rPr>
          <w:rFonts w:cs="Times New Roman"/>
          <w:szCs w:val="24"/>
        </w:rPr>
        <w:t>角色还有待</w:t>
      </w:r>
      <w:r w:rsidR="000404C6">
        <w:rPr>
          <w:rFonts w:cs="Times New Roman"/>
          <w:szCs w:val="24"/>
        </w:rPr>
        <w:t>深入</w:t>
      </w:r>
      <w:r w:rsidRPr="00CB4CE3">
        <w:rPr>
          <w:rFonts w:cs="Times New Roman"/>
          <w:szCs w:val="24"/>
        </w:rPr>
        <w:t>探讨。因此，本研究的</w:t>
      </w:r>
      <w:r w:rsidR="003E6D98">
        <w:rPr>
          <w:rFonts w:cs="Times New Roman"/>
          <w:szCs w:val="24"/>
        </w:rPr>
        <w:t>主要</w:t>
      </w:r>
      <w:r w:rsidRPr="00CB4CE3">
        <w:rPr>
          <w:rFonts w:cs="Times New Roman"/>
          <w:szCs w:val="24"/>
        </w:rPr>
        <w:t>贡献</w:t>
      </w:r>
      <w:r w:rsidR="003E6D98">
        <w:rPr>
          <w:rFonts w:cs="Times New Roman" w:hint="eastAsia"/>
          <w:szCs w:val="24"/>
        </w:rPr>
        <w:t>在于</w:t>
      </w:r>
      <w:r w:rsidR="003E6D98">
        <w:rPr>
          <w:rFonts w:cs="Times New Roman"/>
          <w:szCs w:val="24"/>
        </w:rPr>
        <w:t>论证了自助型精准</w:t>
      </w:r>
      <w:r w:rsidR="003E6D98">
        <w:rPr>
          <w:rFonts w:cs="Times New Roman" w:hint="eastAsia"/>
          <w:szCs w:val="24"/>
        </w:rPr>
        <w:t>帮扶</w:t>
      </w:r>
      <w:r w:rsidR="003E6D98">
        <w:rPr>
          <w:rFonts w:cs="Times New Roman"/>
          <w:szCs w:val="24"/>
        </w:rPr>
        <w:t>在</w:t>
      </w:r>
      <w:proofErr w:type="gramStart"/>
      <w:r w:rsidR="003E6D98">
        <w:rPr>
          <w:rFonts w:cs="Times New Roman"/>
          <w:szCs w:val="24"/>
        </w:rPr>
        <w:t>创业扶贫</w:t>
      </w:r>
      <w:proofErr w:type="gramEnd"/>
      <w:r w:rsidR="003E6D98">
        <w:rPr>
          <w:rFonts w:cs="Times New Roman"/>
          <w:szCs w:val="24"/>
        </w:rPr>
        <w:t>中的中介作用机制以及</w:t>
      </w:r>
      <w:proofErr w:type="gramStart"/>
      <w:r w:rsidR="003E6D98">
        <w:rPr>
          <w:rFonts w:cs="Times New Roman"/>
          <w:szCs w:val="24"/>
        </w:rPr>
        <w:t>他助型精准</w:t>
      </w:r>
      <w:proofErr w:type="gramEnd"/>
      <w:r w:rsidR="003E6D98">
        <w:rPr>
          <w:rFonts w:cs="Times New Roman"/>
          <w:szCs w:val="24"/>
        </w:rPr>
        <w:t>帮扶在</w:t>
      </w:r>
      <w:proofErr w:type="gramStart"/>
      <w:r w:rsidR="003E6D98">
        <w:rPr>
          <w:rFonts w:cs="Times New Roman"/>
          <w:szCs w:val="24"/>
        </w:rPr>
        <w:t>创业扶贫</w:t>
      </w:r>
      <w:proofErr w:type="gramEnd"/>
      <w:r w:rsidR="003E6D98">
        <w:rPr>
          <w:rFonts w:cs="Times New Roman"/>
          <w:szCs w:val="24"/>
        </w:rPr>
        <w:t>中</w:t>
      </w:r>
      <w:proofErr w:type="gramStart"/>
      <w:r w:rsidR="003E6D98">
        <w:rPr>
          <w:rFonts w:cs="Times New Roman"/>
          <w:szCs w:val="24"/>
        </w:rPr>
        <w:t>的跨层调节</w:t>
      </w:r>
      <w:proofErr w:type="gramEnd"/>
      <w:r w:rsidR="003E6D98">
        <w:rPr>
          <w:rFonts w:cs="Times New Roman"/>
          <w:szCs w:val="24"/>
        </w:rPr>
        <w:t>作用机制</w:t>
      </w:r>
      <w:r w:rsidR="003E6D98">
        <w:rPr>
          <w:rFonts w:cs="Times New Roman" w:hint="eastAsia"/>
          <w:szCs w:val="24"/>
        </w:rPr>
        <w:t>。</w:t>
      </w:r>
    </w:p>
    <w:p w:rsidR="006227B7" w:rsidRPr="00CB4CE3" w:rsidRDefault="00FB2AE2" w:rsidP="001A27DF">
      <w:pPr>
        <w:ind w:firstLine="420"/>
        <w:rPr>
          <w:szCs w:val="21"/>
          <w:lang w:val="en-GB"/>
        </w:rPr>
      </w:pPr>
      <w:r w:rsidRPr="00CB4CE3">
        <w:rPr>
          <w:rFonts w:hint="eastAsia"/>
          <w:szCs w:val="24"/>
        </w:rPr>
        <w:t>第一，自助型精准帮扶在创业意愿影响</w:t>
      </w:r>
      <w:proofErr w:type="gramStart"/>
      <w:r w:rsidR="00E22D58">
        <w:rPr>
          <w:rFonts w:hint="eastAsia"/>
          <w:szCs w:val="24"/>
        </w:rPr>
        <w:t>创业扶贫</w:t>
      </w:r>
      <w:proofErr w:type="gramEnd"/>
      <w:r w:rsidR="00E22D58">
        <w:rPr>
          <w:rFonts w:hint="eastAsia"/>
          <w:szCs w:val="24"/>
        </w:rPr>
        <w:t>成效</w:t>
      </w:r>
      <w:r w:rsidRPr="00CB4CE3">
        <w:rPr>
          <w:rFonts w:hint="eastAsia"/>
          <w:szCs w:val="24"/>
        </w:rPr>
        <w:t>的过程中发挥中介</w:t>
      </w:r>
      <w:r w:rsidR="003E6D98">
        <w:rPr>
          <w:rFonts w:hint="eastAsia"/>
          <w:szCs w:val="24"/>
        </w:rPr>
        <w:t>作用</w:t>
      </w:r>
      <w:r w:rsidRPr="00CB4CE3">
        <w:rPr>
          <w:rFonts w:hint="eastAsia"/>
          <w:szCs w:val="24"/>
        </w:rPr>
        <w:t>。</w:t>
      </w:r>
      <w:r w:rsidR="005046D1" w:rsidRPr="00CB4CE3">
        <w:rPr>
          <w:rFonts w:hint="eastAsia"/>
          <w:szCs w:val="24"/>
        </w:rPr>
        <w:t>首先，</w:t>
      </w:r>
      <w:r w:rsidR="00E82552" w:rsidRPr="00CB4CE3">
        <w:rPr>
          <w:rFonts w:hint="eastAsia"/>
          <w:szCs w:val="24"/>
        </w:rPr>
        <w:t>该结论再次</w:t>
      </w:r>
      <w:r w:rsidR="00855831" w:rsidRPr="00CB4CE3">
        <w:rPr>
          <w:rFonts w:hint="eastAsia"/>
          <w:szCs w:val="24"/>
        </w:rPr>
        <w:t>论证了</w:t>
      </w:r>
      <w:r w:rsidR="005046D1" w:rsidRPr="00CB4CE3">
        <w:rPr>
          <w:rFonts w:hint="eastAsia"/>
          <w:szCs w:val="24"/>
        </w:rPr>
        <w:t>创业意愿</w:t>
      </w:r>
      <w:r w:rsidR="00AB4735" w:rsidRPr="00CB4CE3">
        <w:rPr>
          <w:rFonts w:hint="eastAsia"/>
          <w:szCs w:val="24"/>
        </w:rPr>
        <w:t>能够作为前因变量对</w:t>
      </w:r>
      <w:proofErr w:type="gramStart"/>
      <w:r w:rsidR="00E22D58">
        <w:rPr>
          <w:rFonts w:hint="eastAsia"/>
          <w:szCs w:val="24"/>
        </w:rPr>
        <w:t>创业扶贫</w:t>
      </w:r>
      <w:proofErr w:type="gramEnd"/>
      <w:r w:rsidR="00E22D58">
        <w:rPr>
          <w:rFonts w:hint="eastAsia"/>
          <w:szCs w:val="24"/>
        </w:rPr>
        <w:t>成效</w:t>
      </w:r>
      <w:r w:rsidR="00AB4735" w:rsidRPr="00CB4CE3">
        <w:rPr>
          <w:rFonts w:hint="eastAsia"/>
          <w:szCs w:val="24"/>
        </w:rPr>
        <w:t>的影响。</w:t>
      </w:r>
      <w:r w:rsidR="00DA59D3" w:rsidRPr="00CB4CE3">
        <w:rPr>
          <w:rFonts w:hint="eastAsia"/>
          <w:szCs w:val="24"/>
        </w:rPr>
        <w:t>例如</w:t>
      </w:r>
      <w:r w:rsidR="00DA59D3" w:rsidRPr="00CB4CE3">
        <w:t>Henderson</w:t>
      </w:r>
      <w:r w:rsidR="00DA59D3" w:rsidRPr="00CB4CE3">
        <w:rPr>
          <w:rFonts w:hint="eastAsia"/>
        </w:rPr>
        <w:t>通过实证研究，证明了乡村</w:t>
      </w:r>
      <w:r w:rsidR="00D52823" w:rsidRPr="00CB4CE3">
        <w:rPr>
          <w:rFonts w:hint="eastAsia"/>
          <w:szCs w:val="24"/>
        </w:rPr>
        <w:t>创业精神和意愿能够改善乡村价值创造能力、增加就业机会并促进市场联系，</w:t>
      </w:r>
      <w:r w:rsidR="00DA59D3" w:rsidRPr="00CB4CE3">
        <w:rPr>
          <w:rFonts w:hint="eastAsia"/>
          <w:szCs w:val="24"/>
        </w:rPr>
        <w:t>实现改造和振兴农村经济</w:t>
      </w:r>
      <w:r w:rsidR="006C7CD0" w:rsidRPr="00CB4CE3">
        <w:rPr>
          <w:rFonts w:hint="eastAsia"/>
          <w:szCs w:val="24"/>
          <w:vertAlign w:val="superscript"/>
        </w:rPr>
        <w:t>[</w:t>
      </w:r>
      <w:r w:rsidR="002A034B">
        <w:rPr>
          <w:rFonts w:hint="eastAsia"/>
          <w:szCs w:val="24"/>
          <w:vertAlign w:val="superscript"/>
        </w:rPr>
        <w:t>55</w:t>
      </w:r>
      <w:r w:rsidR="006C7CD0" w:rsidRPr="00CB4CE3">
        <w:rPr>
          <w:rFonts w:hint="eastAsia"/>
          <w:szCs w:val="24"/>
          <w:vertAlign w:val="superscript"/>
        </w:rPr>
        <w:t>]</w:t>
      </w:r>
      <w:r w:rsidR="00DA59D3" w:rsidRPr="00CB4CE3">
        <w:rPr>
          <w:rFonts w:hint="eastAsia"/>
          <w:szCs w:val="24"/>
        </w:rPr>
        <w:t>。</w:t>
      </w:r>
      <w:r w:rsidR="00F919C5" w:rsidRPr="00CB4CE3">
        <w:rPr>
          <w:rFonts w:hint="eastAsia"/>
          <w:szCs w:val="24"/>
        </w:rPr>
        <w:t>其次，</w:t>
      </w:r>
      <w:r w:rsidR="00AB4735" w:rsidRPr="00CB4CE3">
        <w:rPr>
          <w:rFonts w:hint="eastAsia"/>
          <w:szCs w:val="24"/>
        </w:rPr>
        <w:t>以往研究的逻辑范式</w:t>
      </w:r>
      <w:r w:rsidR="00C35D06" w:rsidRPr="00CB4CE3">
        <w:rPr>
          <w:rFonts w:hint="eastAsia"/>
          <w:szCs w:val="24"/>
        </w:rPr>
        <w:t>聚焦于创</w:t>
      </w:r>
      <w:r w:rsidR="00A93690" w:rsidRPr="00CB4CE3">
        <w:rPr>
          <w:rFonts w:hint="eastAsia"/>
          <w:szCs w:val="24"/>
        </w:rPr>
        <w:t>业意愿对于改善农村贫困状况</w:t>
      </w:r>
      <w:r w:rsidR="007C093D" w:rsidRPr="00CB4CE3">
        <w:rPr>
          <w:rFonts w:hint="eastAsia"/>
          <w:szCs w:val="24"/>
        </w:rPr>
        <w:t>的直接影响</w:t>
      </w:r>
      <w:r w:rsidR="00C35D06" w:rsidRPr="00CB4CE3">
        <w:rPr>
          <w:rFonts w:hint="eastAsia"/>
          <w:szCs w:val="24"/>
        </w:rPr>
        <w:t>，</w:t>
      </w:r>
      <w:r w:rsidR="005E4EF5" w:rsidRPr="00CB4CE3">
        <w:rPr>
          <w:rFonts w:hint="eastAsia"/>
          <w:szCs w:val="24"/>
        </w:rPr>
        <w:t>却忽视了</w:t>
      </w:r>
      <w:r w:rsidR="00DA59D3" w:rsidRPr="00CB4CE3">
        <w:rPr>
          <w:rFonts w:hint="eastAsia"/>
          <w:szCs w:val="24"/>
        </w:rPr>
        <w:t>自助型精准帮扶的传导</w:t>
      </w:r>
      <w:r w:rsidR="00D63F86" w:rsidRPr="00CB4CE3">
        <w:rPr>
          <w:rFonts w:hint="eastAsia"/>
          <w:szCs w:val="24"/>
        </w:rPr>
        <w:t>作用</w:t>
      </w:r>
      <w:r w:rsidR="005E4EF5" w:rsidRPr="00CB4CE3">
        <w:rPr>
          <w:rFonts w:hint="eastAsia"/>
          <w:szCs w:val="24"/>
        </w:rPr>
        <w:t>。</w:t>
      </w:r>
      <w:r w:rsidR="001A7AA2" w:rsidRPr="00CB4CE3">
        <w:rPr>
          <w:rFonts w:hint="eastAsia"/>
          <w:szCs w:val="24"/>
        </w:rPr>
        <w:t>本</w:t>
      </w:r>
      <w:r w:rsidR="00F33D29" w:rsidRPr="00CB4CE3">
        <w:rPr>
          <w:rFonts w:hint="eastAsia"/>
          <w:szCs w:val="24"/>
        </w:rPr>
        <w:t>研究结论说明创业意愿会引导贫困个体</w:t>
      </w:r>
      <w:r w:rsidR="00F3718A" w:rsidRPr="00CB4CE3">
        <w:rPr>
          <w:rFonts w:hint="eastAsia"/>
          <w:szCs w:val="24"/>
        </w:rPr>
        <w:t>产生自助型帮扶，即充分识别创业机遇、利用创业资源、发挥个人创业能力，</w:t>
      </w:r>
      <w:r w:rsidR="002A77C3" w:rsidRPr="00CB4CE3">
        <w:rPr>
          <w:rFonts w:hint="eastAsia"/>
          <w:szCs w:val="24"/>
        </w:rPr>
        <w:t>从而</w:t>
      </w:r>
      <w:r w:rsidR="00F33D29" w:rsidRPr="00CB4CE3">
        <w:rPr>
          <w:rFonts w:hint="eastAsia"/>
          <w:szCs w:val="24"/>
        </w:rPr>
        <w:t>在改善</w:t>
      </w:r>
      <w:proofErr w:type="gramStart"/>
      <w:r w:rsidR="003E6D98">
        <w:rPr>
          <w:rFonts w:hint="eastAsia"/>
          <w:szCs w:val="24"/>
        </w:rPr>
        <w:t>创业扶贫</w:t>
      </w:r>
      <w:proofErr w:type="gramEnd"/>
      <w:r w:rsidR="00F33D29" w:rsidRPr="00CB4CE3">
        <w:rPr>
          <w:rFonts w:hint="eastAsia"/>
          <w:szCs w:val="24"/>
        </w:rPr>
        <w:t>成效方面发挥更大的影响力。</w:t>
      </w:r>
      <w:r w:rsidR="0092098D" w:rsidRPr="00CB4CE3">
        <w:rPr>
          <w:rFonts w:hint="eastAsia"/>
          <w:szCs w:val="24"/>
        </w:rPr>
        <w:t>任何</w:t>
      </w:r>
      <w:r w:rsidR="009839E3" w:rsidRPr="00CB4CE3">
        <w:rPr>
          <w:rFonts w:hint="eastAsia"/>
          <w:szCs w:val="24"/>
        </w:rPr>
        <w:t>理论</w:t>
      </w:r>
      <w:r w:rsidR="00137BF9" w:rsidRPr="00CB4CE3">
        <w:rPr>
          <w:rFonts w:hint="eastAsia"/>
          <w:szCs w:val="24"/>
        </w:rPr>
        <w:t>在特定的社会环境下都可能产生不同的</w:t>
      </w:r>
      <w:r w:rsidR="009839E3" w:rsidRPr="00CB4CE3">
        <w:rPr>
          <w:rFonts w:hint="eastAsia"/>
          <w:szCs w:val="24"/>
        </w:rPr>
        <w:t>结果</w:t>
      </w:r>
      <w:r w:rsidR="00B82103">
        <w:rPr>
          <w:rFonts w:hint="eastAsia"/>
          <w:szCs w:val="24"/>
        </w:rPr>
        <w:t>，</w:t>
      </w:r>
      <w:r w:rsidR="00C966E5" w:rsidRPr="00CB4CE3">
        <w:rPr>
          <w:rFonts w:hint="eastAsia"/>
          <w:szCs w:val="24"/>
        </w:rPr>
        <w:t>这也可以解释为何</w:t>
      </w:r>
      <w:r w:rsidR="00C966E5" w:rsidRPr="00CB4CE3">
        <w:rPr>
          <w:rFonts w:hint="eastAsia"/>
          <w:szCs w:val="21"/>
          <w:lang w:val="en-GB"/>
        </w:rPr>
        <w:t>在发展中国家，创业率很高但贫困人数仍然居高不下</w:t>
      </w:r>
      <w:r w:rsidR="00A70776">
        <w:rPr>
          <w:rFonts w:hint="eastAsia"/>
          <w:szCs w:val="21"/>
          <w:lang w:val="en-GB"/>
        </w:rPr>
        <w:t>的现象</w:t>
      </w:r>
      <w:r w:rsidR="007E27D8" w:rsidRPr="00CB4CE3">
        <w:rPr>
          <w:rFonts w:hint="eastAsia"/>
          <w:szCs w:val="24"/>
          <w:vertAlign w:val="superscript"/>
        </w:rPr>
        <w:t>[5</w:t>
      </w:r>
      <w:r w:rsidR="002A034B">
        <w:rPr>
          <w:rFonts w:hint="eastAsia"/>
          <w:szCs w:val="24"/>
          <w:vertAlign w:val="superscript"/>
        </w:rPr>
        <w:t>6</w:t>
      </w:r>
      <w:r w:rsidR="002C7824" w:rsidRPr="00CB4CE3">
        <w:rPr>
          <w:rFonts w:hint="eastAsia"/>
          <w:szCs w:val="24"/>
          <w:vertAlign w:val="superscript"/>
        </w:rPr>
        <w:t>]</w:t>
      </w:r>
      <w:r w:rsidR="00DE064E" w:rsidRPr="00CB4CE3">
        <w:rPr>
          <w:rFonts w:hint="eastAsia"/>
          <w:szCs w:val="21"/>
          <w:lang w:val="en-GB"/>
        </w:rPr>
        <w:t>。</w:t>
      </w:r>
      <w:r w:rsidR="0095309B" w:rsidRPr="00CB4CE3">
        <w:rPr>
          <w:rFonts w:hint="eastAsia"/>
          <w:szCs w:val="21"/>
          <w:lang w:val="en-GB"/>
        </w:rPr>
        <w:t>该结论亦验证了能力贫困理论在中国</w:t>
      </w:r>
      <w:r w:rsidR="00A70776">
        <w:rPr>
          <w:rFonts w:hint="eastAsia"/>
          <w:szCs w:val="21"/>
          <w:lang w:val="en-GB"/>
        </w:rPr>
        <w:t>情景下</w:t>
      </w:r>
      <w:proofErr w:type="gramStart"/>
      <w:r w:rsidR="00A70776">
        <w:rPr>
          <w:rFonts w:hint="eastAsia"/>
          <w:szCs w:val="21"/>
          <w:lang w:val="en-GB"/>
        </w:rPr>
        <w:t>创业扶贫</w:t>
      </w:r>
      <w:proofErr w:type="gramEnd"/>
      <w:r w:rsidR="00A70776">
        <w:rPr>
          <w:rFonts w:hint="eastAsia"/>
          <w:szCs w:val="21"/>
          <w:lang w:val="en-GB"/>
        </w:rPr>
        <w:t>实践中</w:t>
      </w:r>
      <w:r w:rsidR="001A27DF" w:rsidRPr="00CB4CE3">
        <w:rPr>
          <w:rFonts w:hint="eastAsia"/>
          <w:szCs w:val="21"/>
          <w:lang w:val="en-GB"/>
        </w:rPr>
        <w:t>的适用性，</w:t>
      </w:r>
      <w:r w:rsidR="00A70776">
        <w:rPr>
          <w:rFonts w:hint="eastAsia"/>
          <w:szCs w:val="21"/>
          <w:lang w:val="en-GB"/>
        </w:rPr>
        <w:t>可以</w:t>
      </w:r>
      <w:r w:rsidR="001A27DF" w:rsidRPr="00CB4CE3">
        <w:rPr>
          <w:rFonts w:hint="eastAsia"/>
          <w:szCs w:val="21"/>
          <w:lang w:val="en-GB"/>
        </w:rPr>
        <w:t>进一步充实</w:t>
      </w:r>
      <w:r w:rsidR="001F08D3" w:rsidRPr="00CB4CE3">
        <w:rPr>
          <w:rFonts w:hint="eastAsia"/>
          <w:szCs w:val="21"/>
          <w:lang w:val="en-GB"/>
        </w:rPr>
        <w:t>能力贫困理论的</w:t>
      </w:r>
      <w:r w:rsidR="001A27DF" w:rsidRPr="00CB4CE3">
        <w:rPr>
          <w:rFonts w:hint="eastAsia"/>
          <w:szCs w:val="21"/>
          <w:lang w:val="en-GB"/>
        </w:rPr>
        <w:t>内涵。</w:t>
      </w:r>
    </w:p>
    <w:p w:rsidR="007E27D8" w:rsidRPr="00CB4CE3" w:rsidRDefault="007E27D8" w:rsidP="001B452D">
      <w:pPr>
        <w:ind w:firstLine="420"/>
      </w:pPr>
      <w:r w:rsidRPr="00CB4CE3">
        <w:rPr>
          <w:rFonts w:hint="eastAsia"/>
          <w:szCs w:val="21"/>
          <w:lang w:val="en-GB"/>
        </w:rPr>
        <w:t>第二，</w:t>
      </w:r>
      <w:r w:rsidR="006506E1" w:rsidRPr="00CB4CE3">
        <w:rPr>
          <w:rFonts w:hint="eastAsia"/>
          <w:szCs w:val="21"/>
        </w:rPr>
        <w:t>自助型精准帮扶在创业资源和</w:t>
      </w:r>
      <w:proofErr w:type="gramStart"/>
      <w:r w:rsidR="00E22D58">
        <w:rPr>
          <w:rFonts w:hint="eastAsia"/>
          <w:szCs w:val="21"/>
        </w:rPr>
        <w:t>创业扶贫</w:t>
      </w:r>
      <w:proofErr w:type="gramEnd"/>
      <w:r w:rsidR="00E22D58">
        <w:rPr>
          <w:rFonts w:hint="eastAsia"/>
          <w:szCs w:val="21"/>
        </w:rPr>
        <w:t>成效</w:t>
      </w:r>
      <w:r w:rsidR="006506E1" w:rsidRPr="00CB4CE3">
        <w:rPr>
          <w:rFonts w:hint="eastAsia"/>
          <w:szCs w:val="21"/>
        </w:rPr>
        <w:t>之间不存在中介关系</w:t>
      </w:r>
      <w:r w:rsidR="00A70776">
        <w:rPr>
          <w:rFonts w:hint="eastAsia"/>
          <w:szCs w:val="21"/>
        </w:rPr>
        <w:t>。产生这一结论的</w:t>
      </w:r>
      <w:r w:rsidR="00A36DE3" w:rsidRPr="00CB4CE3">
        <w:rPr>
          <w:rFonts w:hint="eastAsia"/>
          <w:szCs w:val="21"/>
        </w:rPr>
        <w:t>可能</w:t>
      </w:r>
      <w:r w:rsidR="00A70776">
        <w:rPr>
          <w:rFonts w:hint="eastAsia"/>
          <w:szCs w:val="21"/>
        </w:rPr>
        <w:t>原因在于当前</w:t>
      </w:r>
      <w:r w:rsidR="00A36DE3" w:rsidRPr="00CB4CE3">
        <w:rPr>
          <w:rFonts w:hint="eastAsia"/>
          <w:szCs w:val="21"/>
        </w:rPr>
        <w:t>我国</w:t>
      </w:r>
      <w:r w:rsidR="00275704">
        <w:rPr>
          <w:rFonts w:hint="eastAsia"/>
          <w:szCs w:val="21"/>
        </w:rPr>
        <w:t>扶贫攻坚阶段开展</w:t>
      </w:r>
      <w:proofErr w:type="gramStart"/>
      <w:r w:rsidR="00275704">
        <w:rPr>
          <w:rFonts w:hint="eastAsia"/>
          <w:szCs w:val="21"/>
        </w:rPr>
        <w:t>创业扶贫</w:t>
      </w:r>
      <w:proofErr w:type="gramEnd"/>
      <w:r w:rsidR="00275704">
        <w:rPr>
          <w:rFonts w:hint="eastAsia"/>
          <w:szCs w:val="21"/>
        </w:rPr>
        <w:t>工作的艰巨性和复杂性</w:t>
      </w:r>
      <w:r w:rsidR="00A36DE3" w:rsidRPr="00CB4CE3">
        <w:rPr>
          <w:rFonts w:hint="eastAsia"/>
          <w:szCs w:val="21"/>
        </w:rPr>
        <w:t>。</w:t>
      </w:r>
      <w:r w:rsidR="00275704">
        <w:rPr>
          <w:rFonts w:hint="eastAsia"/>
          <w:szCs w:val="21"/>
        </w:rPr>
        <w:t>必须承认，部分地区</w:t>
      </w:r>
      <w:r w:rsidR="00A36DE3" w:rsidRPr="00CB4CE3">
        <w:rPr>
          <w:rFonts w:hint="eastAsia"/>
          <w:szCs w:val="21"/>
        </w:rPr>
        <w:t>还</w:t>
      </w:r>
      <w:r w:rsidR="00094C85" w:rsidRPr="00CB4CE3">
        <w:rPr>
          <w:rFonts w:hint="eastAsia"/>
          <w:szCs w:val="21"/>
        </w:rPr>
        <w:t>存在自然和经济条件</w:t>
      </w:r>
      <w:r w:rsidR="00E67696">
        <w:rPr>
          <w:rFonts w:hint="eastAsia"/>
          <w:szCs w:val="21"/>
        </w:rPr>
        <w:t>相对</w:t>
      </w:r>
      <w:r w:rsidR="00094C85" w:rsidRPr="00CB4CE3">
        <w:rPr>
          <w:rFonts w:hint="eastAsia"/>
          <w:szCs w:val="21"/>
        </w:rPr>
        <w:t>恶劣的“硬骨头”，</w:t>
      </w:r>
      <w:r w:rsidR="00E67696">
        <w:rPr>
          <w:rFonts w:hint="eastAsia"/>
          <w:szCs w:val="21"/>
        </w:rPr>
        <w:t>不愿或</w:t>
      </w:r>
      <w:r w:rsidR="00094C85" w:rsidRPr="00CB4CE3">
        <w:rPr>
          <w:rFonts w:hint="eastAsia"/>
          <w:szCs w:val="21"/>
        </w:rPr>
        <w:t>难以自立自强、</w:t>
      </w:r>
      <w:proofErr w:type="gramStart"/>
      <w:r w:rsidR="00094C85" w:rsidRPr="00CB4CE3">
        <w:rPr>
          <w:rFonts w:hint="eastAsia"/>
          <w:szCs w:val="21"/>
        </w:rPr>
        <w:t>无业可扶的</w:t>
      </w:r>
      <w:proofErr w:type="gramEnd"/>
      <w:r w:rsidR="00094C85" w:rsidRPr="00CB4CE3">
        <w:rPr>
          <w:rFonts w:hint="eastAsia"/>
          <w:szCs w:val="21"/>
        </w:rPr>
        <w:t>老弱病残群体，以及少数“等、靠、要”思想严重的“懒汉”</w:t>
      </w:r>
      <w:r w:rsidR="00483ACD" w:rsidRPr="00CB4CE3">
        <w:rPr>
          <w:rFonts w:hint="eastAsia"/>
          <w:szCs w:val="24"/>
          <w:vertAlign w:val="superscript"/>
        </w:rPr>
        <w:t>[5</w:t>
      </w:r>
      <w:r w:rsidR="008C6ECF">
        <w:rPr>
          <w:rFonts w:hint="eastAsia"/>
          <w:szCs w:val="24"/>
          <w:vertAlign w:val="superscript"/>
        </w:rPr>
        <w:t>7</w:t>
      </w:r>
      <w:r w:rsidR="00094C85" w:rsidRPr="00CB4CE3">
        <w:rPr>
          <w:rFonts w:hint="eastAsia"/>
          <w:szCs w:val="24"/>
          <w:vertAlign w:val="superscript"/>
        </w:rPr>
        <w:t>]</w:t>
      </w:r>
      <w:r w:rsidR="00094C85" w:rsidRPr="00CB4CE3">
        <w:rPr>
          <w:rFonts w:hint="eastAsia"/>
          <w:szCs w:val="21"/>
        </w:rPr>
        <w:t>。</w:t>
      </w:r>
      <w:r w:rsidR="000E1F9E" w:rsidRPr="00CB4CE3">
        <w:rPr>
          <w:rFonts w:hint="eastAsia"/>
          <w:szCs w:val="21"/>
        </w:rPr>
        <w:t>此类群体自身的</w:t>
      </w:r>
      <w:r w:rsidR="00E67696">
        <w:rPr>
          <w:rFonts w:hint="eastAsia"/>
          <w:szCs w:val="21"/>
        </w:rPr>
        <w:t>创业资源</w:t>
      </w:r>
      <w:r w:rsidR="00A36DE3" w:rsidRPr="00CB4CE3">
        <w:rPr>
          <w:rFonts w:hint="eastAsia"/>
          <w:szCs w:val="21"/>
        </w:rPr>
        <w:t>禀赋严重匮乏</w:t>
      </w:r>
      <w:r w:rsidR="00335013" w:rsidRPr="00CB4CE3">
        <w:rPr>
          <w:rFonts w:hint="eastAsia"/>
          <w:szCs w:val="21"/>
        </w:rPr>
        <w:t>，</w:t>
      </w:r>
      <w:r w:rsidR="000E1F9E" w:rsidRPr="00CB4CE3">
        <w:rPr>
          <w:rFonts w:hint="eastAsia"/>
          <w:szCs w:val="21"/>
        </w:rPr>
        <w:t>尚且无法保障个人基本生存，更加</w:t>
      </w:r>
      <w:r w:rsidR="002658AC" w:rsidRPr="00CB4CE3">
        <w:rPr>
          <w:rFonts w:hint="eastAsia"/>
          <w:szCs w:val="21"/>
        </w:rPr>
        <w:t>无法突破创</w:t>
      </w:r>
      <w:r w:rsidR="00D52FCD" w:rsidRPr="00CB4CE3">
        <w:rPr>
          <w:rFonts w:hint="eastAsia"/>
          <w:szCs w:val="21"/>
        </w:rPr>
        <w:t>业资源桎梏</w:t>
      </w:r>
      <w:r w:rsidR="000E1F9E" w:rsidRPr="00CB4CE3">
        <w:rPr>
          <w:rFonts w:hint="eastAsia"/>
          <w:szCs w:val="21"/>
        </w:rPr>
        <w:t>而</w:t>
      </w:r>
      <w:r w:rsidR="00E67696">
        <w:rPr>
          <w:rFonts w:hint="eastAsia"/>
          <w:szCs w:val="21"/>
        </w:rPr>
        <w:t>开展自我帮扶</w:t>
      </w:r>
      <w:r w:rsidR="000E1F9E" w:rsidRPr="00CB4CE3">
        <w:rPr>
          <w:rFonts w:hint="eastAsia"/>
          <w:szCs w:val="21"/>
        </w:rPr>
        <w:t>。</w:t>
      </w:r>
      <w:r w:rsidR="00E67696">
        <w:rPr>
          <w:rFonts w:hint="eastAsia"/>
          <w:szCs w:val="21"/>
        </w:rPr>
        <w:t>此外，</w:t>
      </w:r>
      <w:r w:rsidR="00D52FCD" w:rsidRPr="00CB4CE3">
        <w:rPr>
          <w:rFonts w:hint="eastAsia"/>
          <w:szCs w:val="21"/>
        </w:rPr>
        <w:t>扶贫对象创业资源</w:t>
      </w:r>
      <w:r w:rsidR="00AD3EE0" w:rsidRPr="00CB4CE3">
        <w:rPr>
          <w:rFonts w:hint="eastAsia"/>
          <w:szCs w:val="21"/>
        </w:rPr>
        <w:t>质量</w:t>
      </w:r>
      <w:r w:rsidR="00E67696">
        <w:rPr>
          <w:rFonts w:hint="eastAsia"/>
          <w:szCs w:val="21"/>
        </w:rPr>
        <w:t>与</w:t>
      </w:r>
      <w:r w:rsidR="00D52FCD" w:rsidRPr="00CB4CE3">
        <w:rPr>
          <w:rFonts w:hint="eastAsia"/>
          <w:szCs w:val="21"/>
        </w:rPr>
        <w:t>结构</w:t>
      </w:r>
      <w:r w:rsidR="00E67696">
        <w:rPr>
          <w:rFonts w:hint="eastAsia"/>
          <w:szCs w:val="21"/>
        </w:rPr>
        <w:t>具有</w:t>
      </w:r>
      <w:r w:rsidR="00D52FCD" w:rsidRPr="00CB4CE3">
        <w:rPr>
          <w:rFonts w:hint="eastAsia"/>
          <w:szCs w:val="21"/>
        </w:rPr>
        <w:t>约束性。</w:t>
      </w:r>
      <w:r w:rsidR="00E67696">
        <w:rPr>
          <w:rFonts w:hint="eastAsia"/>
          <w:szCs w:val="21"/>
        </w:rPr>
        <w:t>创业农户</w:t>
      </w:r>
      <w:r w:rsidR="001B452D" w:rsidRPr="00CB4CE3">
        <w:rPr>
          <w:rFonts w:hint="eastAsia"/>
          <w:szCs w:val="21"/>
        </w:rPr>
        <w:t>自身文化素质、技术能力、</w:t>
      </w:r>
      <w:r w:rsidR="00853BD9" w:rsidRPr="00CB4CE3">
        <w:rPr>
          <w:rFonts w:hint="eastAsia"/>
          <w:szCs w:val="21"/>
        </w:rPr>
        <w:t>资金</w:t>
      </w:r>
      <w:r w:rsidR="00F9352D" w:rsidRPr="00CB4CE3">
        <w:rPr>
          <w:rFonts w:hint="eastAsia"/>
          <w:szCs w:val="21"/>
        </w:rPr>
        <w:t>等</w:t>
      </w:r>
      <w:r w:rsidR="001B452D" w:rsidRPr="00CB4CE3">
        <w:rPr>
          <w:rFonts w:hint="eastAsia"/>
          <w:szCs w:val="21"/>
        </w:rPr>
        <w:t>不具竞争优势，导致缺乏足够的智力</w:t>
      </w:r>
      <w:r w:rsidR="00853BD9" w:rsidRPr="00CB4CE3">
        <w:rPr>
          <w:rFonts w:hint="eastAsia"/>
          <w:szCs w:val="21"/>
        </w:rPr>
        <w:t>和物质</w:t>
      </w:r>
      <w:r w:rsidR="001B452D" w:rsidRPr="00CB4CE3">
        <w:rPr>
          <w:rFonts w:hint="eastAsia"/>
          <w:szCs w:val="21"/>
        </w:rPr>
        <w:t>保障。同时</w:t>
      </w:r>
      <w:r w:rsidR="00B6070A">
        <w:rPr>
          <w:rFonts w:hint="eastAsia"/>
          <w:szCs w:val="21"/>
        </w:rPr>
        <w:t>创业农户创办的小微型</w:t>
      </w:r>
      <w:r w:rsidR="003C3876" w:rsidRPr="00CB4CE3">
        <w:rPr>
          <w:rFonts w:hint="eastAsia"/>
          <w:szCs w:val="21"/>
        </w:rPr>
        <w:t>企业</w:t>
      </w:r>
      <w:r w:rsidR="00483ACD" w:rsidRPr="00CB4CE3">
        <w:rPr>
          <w:rFonts w:hint="eastAsia"/>
          <w:szCs w:val="21"/>
        </w:rPr>
        <w:t>面临较高的“新进入缺陷”以及“合法性门槛”</w:t>
      </w:r>
      <w:r w:rsidR="00483ACD" w:rsidRPr="00CB4CE3">
        <w:rPr>
          <w:rFonts w:hint="eastAsia"/>
          <w:szCs w:val="24"/>
          <w:vertAlign w:val="superscript"/>
        </w:rPr>
        <w:t>[5</w:t>
      </w:r>
      <w:r w:rsidR="008C6ECF">
        <w:rPr>
          <w:rFonts w:hint="eastAsia"/>
          <w:szCs w:val="24"/>
          <w:vertAlign w:val="superscript"/>
        </w:rPr>
        <w:t>8</w:t>
      </w:r>
      <w:r w:rsidR="00483ACD" w:rsidRPr="00CB4CE3">
        <w:rPr>
          <w:rFonts w:hint="eastAsia"/>
          <w:szCs w:val="24"/>
          <w:vertAlign w:val="superscript"/>
        </w:rPr>
        <w:t>]</w:t>
      </w:r>
      <w:r w:rsidR="00127A77" w:rsidRPr="00CB4CE3">
        <w:rPr>
          <w:rFonts w:hint="eastAsia"/>
        </w:rPr>
        <w:t>，</w:t>
      </w:r>
      <w:r w:rsidR="00B6070A">
        <w:rPr>
          <w:rFonts w:hint="eastAsia"/>
        </w:rPr>
        <w:t>创业农户</w:t>
      </w:r>
      <w:r w:rsidR="00124783" w:rsidRPr="00CB4CE3">
        <w:rPr>
          <w:rFonts w:hint="eastAsia"/>
        </w:rPr>
        <w:t>相对</w:t>
      </w:r>
      <w:r w:rsidR="009E6397" w:rsidRPr="00CB4CE3">
        <w:rPr>
          <w:rFonts w:hint="eastAsia"/>
        </w:rPr>
        <w:t>难以整合外部资源，更</w:t>
      </w:r>
      <w:r w:rsidR="00B6070A">
        <w:rPr>
          <w:rFonts w:hint="eastAsia"/>
        </w:rPr>
        <w:t>倾向于</w:t>
      </w:r>
      <w:r w:rsidR="009E6397" w:rsidRPr="00CB4CE3">
        <w:rPr>
          <w:rFonts w:hint="eastAsia"/>
        </w:rPr>
        <w:t>利用</w:t>
      </w:r>
      <w:r w:rsidR="00B6070A">
        <w:rPr>
          <w:rFonts w:hint="eastAsia"/>
        </w:rPr>
        <w:t>建立在“缘”关系基础之上的</w:t>
      </w:r>
      <w:r w:rsidR="006E68CF" w:rsidRPr="00CB4CE3">
        <w:rPr>
          <w:rFonts w:hint="eastAsia"/>
        </w:rPr>
        <w:t>社会资本，</w:t>
      </w:r>
      <w:r w:rsidR="00393325" w:rsidRPr="00CB4CE3">
        <w:rPr>
          <w:rFonts w:hint="eastAsia"/>
        </w:rPr>
        <w:t>但此类资源</w:t>
      </w:r>
      <w:r w:rsidR="00B6070A">
        <w:rPr>
          <w:rFonts w:hint="eastAsia"/>
        </w:rPr>
        <w:t>大多</w:t>
      </w:r>
      <w:r w:rsidR="00B6070A" w:rsidRPr="00CB4CE3">
        <w:rPr>
          <w:rFonts w:hint="eastAsia"/>
        </w:rPr>
        <w:t>同质</w:t>
      </w:r>
      <w:r w:rsidR="00B6070A">
        <w:rPr>
          <w:rFonts w:hint="eastAsia"/>
        </w:rPr>
        <w:t>甚至可能产生</w:t>
      </w:r>
      <w:r w:rsidR="00393325" w:rsidRPr="00CB4CE3">
        <w:rPr>
          <w:rFonts w:hint="eastAsia"/>
        </w:rPr>
        <w:t>冗余。</w:t>
      </w:r>
      <w:r w:rsidR="001B452D" w:rsidRPr="00CB4CE3">
        <w:rPr>
          <w:rFonts w:hint="eastAsia"/>
        </w:rPr>
        <w:t>加上</w:t>
      </w:r>
      <w:r w:rsidR="00853BD9" w:rsidRPr="00CB4CE3">
        <w:rPr>
          <w:rFonts w:hint="eastAsia"/>
        </w:rPr>
        <w:t>自身创业认知</w:t>
      </w:r>
      <w:r w:rsidR="00754E9E" w:rsidRPr="00CB4CE3">
        <w:rPr>
          <w:rFonts w:hint="eastAsia"/>
        </w:rPr>
        <w:t>位势</w:t>
      </w:r>
      <w:r w:rsidR="00542043" w:rsidRPr="00CB4CE3">
        <w:rPr>
          <w:rFonts w:hint="eastAsia"/>
        </w:rPr>
        <w:t>局限和“生存小农”</w:t>
      </w:r>
      <w:r w:rsidR="00754E9E" w:rsidRPr="00CB4CE3">
        <w:rPr>
          <w:rFonts w:hint="eastAsia"/>
        </w:rPr>
        <w:t>特质，</w:t>
      </w:r>
      <w:r w:rsidR="00A51484" w:rsidRPr="00CB4CE3">
        <w:rPr>
          <w:rFonts w:hint="eastAsia"/>
        </w:rPr>
        <w:t>扶贫</w:t>
      </w:r>
      <w:r w:rsidR="00A24054" w:rsidRPr="00CB4CE3">
        <w:rPr>
          <w:rFonts w:hint="eastAsia"/>
        </w:rPr>
        <w:t>对象所拥有的创业资源难以激励其主动做</w:t>
      </w:r>
      <w:r w:rsidR="007B2F2F" w:rsidRPr="00CB4CE3">
        <w:rPr>
          <w:rFonts w:hint="eastAsia"/>
        </w:rPr>
        <w:lastRenderedPageBreak/>
        <w:t>出自助型精准帮扶</w:t>
      </w:r>
      <w:r w:rsidR="00A51484" w:rsidRPr="00CB4CE3">
        <w:rPr>
          <w:rFonts w:hint="eastAsia"/>
        </w:rPr>
        <w:t>的选择。</w:t>
      </w:r>
    </w:p>
    <w:p w:rsidR="0057638B" w:rsidRPr="00CB4CE3" w:rsidRDefault="00933481" w:rsidP="0057638B">
      <w:pPr>
        <w:ind w:firstLine="420"/>
      </w:pPr>
      <w:r w:rsidRPr="00CB4CE3">
        <w:rPr>
          <w:rFonts w:hint="eastAsia"/>
        </w:rPr>
        <w:t>第三，</w:t>
      </w:r>
      <w:proofErr w:type="gramStart"/>
      <w:r w:rsidRPr="00CB4CE3">
        <w:rPr>
          <w:rFonts w:hint="eastAsia"/>
        </w:rPr>
        <w:t>他助型精准</w:t>
      </w:r>
      <w:proofErr w:type="gramEnd"/>
      <w:r w:rsidRPr="00CB4CE3">
        <w:rPr>
          <w:rFonts w:hint="eastAsia"/>
        </w:rPr>
        <w:t>帮扶负向调节创业意愿和</w:t>
      </w:r>
      <w:proofErr w:type="gramStart"/>
      <w:r w:rsidR="00E22D58">
        <w:rPr>
          <w:rFonts w:hint="eastAsia"/>
        </w:rPr>
        <w:t>创业扶贫</w:t>
      </w:r>
      <w:proofErr w:type="gramEnd"/>
      <w:r w:rsidR="00E22D58">
        <w:rPr>
          <w:rFonts w:hint="eastAsia"/>
        </w:rPr>
        <w:t>成效</w:t>
      </w:r>
      <w:r w:rsidRPr="00CB4CE3">
        <w:rPr>
          <w:rFonts w:hint="eastAsia"/>
        </w:rPr>
        <w:t>之间的正向关系。</w:t>
      </w:r>
      <w:r w:rsidR="00D86A2C" w:rsidRPr="00CB4CE3">
        <w:rPr>
          <w:rFonts w:hint="eastAsia"/>
          <w:szCs w:val="21"/>
        </w:rPr>
        <w:t>由于</w:t>
      </w:r>
      <w:r w:rsidR="00542043" w:rsidRPr="00CB4CE3">
        <w:rPr>
          <w:rFonts w:hint="eastAsia"/>
          <w:szCs w:val="21"/>
        </w:rPr>
        <w:t>扶贫对象</w:t>
      </w:r>
      <w:r w:rsidR="00D86A2C" w:rsidRPr="00CB4CE3">
        <w:rPr>
          <w:rFonts w:hint="eastAsia"/>
          <w:szCs w:val="21"/>
        </w:rPr>
        <w:t>参与意识不高和自身能力不足，其</w:t>
      </w:r>
      <w:r w:rsidR="00542043" w:rsidRPr="00CB4CE3">
        <w:rPr>
          <w:rFonts w:hint="eastAsia"/>
          <w:szCs w:val="21"/>
        </w:rPr>
        <w:t>弱势</w:t>
      </w:r>
      <w:r w:rsidR="00B6070A">
        <w:rPr>
          <w:rFonts w:hint="eastAsia"/>
          <w:szCs w:val="21"/>
        </w:rPr>
        <w:t>地位特征</w:t>
      </w:r>
      <w:r w:rsidR="00542043" w:rsidRPr="00CB4CE3">
        <w:rPr>
          <w:rFonts w:hint="eastAsia"/>
          <w:szCs w:val="21"/>
        </w:rPr>
        <w:t>比较</w:t>
      </w:r>
      <w:r w:rsidR="00B6070A">
        <w:rPr>
          <w:rFonts w:hint="eastAsia"/>
          <w:szCs w:val="21"/>
        </w:rPr>
        <w:t>明显</w:t>
      </w:r>
      <w:r w:rsidR="00542043" w:rsidRPr="00CB4CE3">
        <w:rPr>
          <w:rFonts w:hint="eastAsia"/>
          <w:szCs w:val="21"/>
        </w:rPr>
        <w:t>，</w:t>
      </w:r>
      <w:r w:rsidR="00F4106D" w:rsidRPr="00CB4CE3">
        <w:rPr>
          <w:rFonts w:hint="eastAsia"/>
          <w:szCs w:val="21"/>
        </w:rPr>
        <w:t>通常处于权力体系的边缘位置，</w:t>
      </w:r>
      <w:r w:rsidR="00FC26A1">
        <w:rPr>
          <w:rFonts w:hint="eastAsia"/>
          <w:szCs w:val="21"/>
        </w:rPr>
        <w:t>因此</w:t>
      </w:r>
      <w:r w:rsidR="00BC34B0" w:rsidRPr="00CB4CE3">
        <w:rPr>
          <w:rFonts w:hint="eastAsia"/>
          <w:szCs w:val="21"/>
        </w:rPr>
        <w:t>缺乏必要的话语</w:t>
      </w:r>
      <w:r w:rsidR="00122358" w:rsidRPr="00CB4CE3">
        <w:rPr>
          <w:rFonts w:hint="eastAsia"/>
          <w:szCs w:val="21"/>
        </w:rPr>
        <w:t>权力</w:t>
      </w:r>
      <w:r w:rsidR="00C127B3" w:rsidRPr="00CB4CE3">
        <w:rPr>
          <w:rFonts w:hint="eastAsia"/>
          <w:szCs w:val="21"/>
        </w:rPr>
        <w:t>。</w:t>
      </w:r>
      <w:r w:rsidR="006F099E" w:rsidRPr="00CB4CE3">
        <w:rPr>
          <w:rFonts w:hint="eastAsia"/>
          <w:szCs w:val="21"/>
        </w:rPr>
        <w:t>主体性权利缺失导致其在</w:t>
      </w:r>
      <w:proofErr w:type="gramStart"/>
      <w:r w:rsidR="006F099E" w:rsidRPr="00CB4CE3">
        <w:rPr>
          <w:rFonts w:hint="eastAsia"/>
          <w:szCs w:val="21"/>
        </w:rPr>
        <w:t>创业</w:t>
      </w:r>
      <w:r w:rsidR="00FC26A1">
        <w:rPr>
          <w:rFonts w:hint="eastAsia"/>
          <w:szCs w:val="21"/>
        </w:rPr>
        <w:t>扶贫</w:t>
      </w:r>
      <w:proofErr w:type="gramEnd"/>
      <w:r w:rsidR="006F099E" w:rsidRPr="00CB4CE3">
        <w:rPr>
          <w:rFonts w:hint="eastAsia"/>
          <w:szCs w:val="21"/>
        </w:rPr>
        <w:t>活动中的</w:t>
      </w:r>
      <w:r w:rsidR="00122358" w:rsidRPr="00CB4CE3">
        <w:rPr>
          <w:rFonts w:hint="eastAsia"/>
          <w:szCs w:val="21"/>
        </w:rPr>
        <w:t>目标制定、实践运行等方</w:t>
      </w:r>
      <w:r w:rsidR="00F14BB0" w:rsidRPr="00CB4CE3">
        <w:rPr>
          <w:rFonts w:hint="eastAsia"/>
          <w:szCs w:val="21"/>
        </w:rPr>
        <w:t>面表现出</w:t>
      </w:r>
      <w:r w:rsidR="00402CCA" w:rsidRPr="00CB4CE3">
        <w:rPr>
          <w:rFonts w:hint="eastAsia"/>
          <w:szCs w:val="21"/>
        </w:rPr>
        <w:t>显著的</w:t>
      </w:r>
      <w:r w:rsidR="00A24054" w:rsidRPr="00CB4CE3">
        <w:rPr>
          <w:rFonts w:hint="eastAsia"/>
          <w:szCs w:val="21"/>
        </w:rPr>
        <w:t>盲目性</w:t>
      </w:r>
      <w:r w:rsidR="00402CCA" w:rsidRPr="00CB4CE3">
        <w:rPr>
          <w:rFonts w:hint="eastAsia"/>
          <w:szCs w:val="21"/>
        </w:rPr>
        <w:t>和被动性</w:t>
      </w:r>
      <w:r w:rsidR="00A24054" w:rsidRPr="00CB4CE3">
        <w:rPr>
          <w:rFonts w:hint="eastAsia"/>
          <w:szCs w:val="24"/>
          <w:vertAlign w:val="superscript"/>
        </w:rPr>
        <w:t>[</w:t>
      </w:r>
      <w:r w:rsidR="008C6ECF">
        <w:rPr>
          <w:rFonts w:hint="eastAsia"/>
          <w:szCs w:val="24"/>
          <w:vertAlign w:val="superscript"/>
        </w:rPr>
        <w:t>59</w:t>
      </w:r>
      <w:r w:rsidR="00A24054" w:rsidRPr="00CB4CE3">
        <w:rPr>
          <w:rFonts w:hint="eastAsia"/>
          <w:szCs w:val="24"/>
          <w:vertAlign w:val="superscript"/>
        </w:rPr>
        <w:t>]</w:t>
      </w:r>
      <w:r w:rsidR="00A24054" w:rsidRPr="00CB4CE3">
        <w:rPr>
          <w:rFonts w:hint="eastAsia"/>
          <w:szCs w:val="21"/>
        </w:rPr>
        <w:t>。</w:t>
      </w:r>
      <w:r w:rsidR="00CB0A67" w:rsidRPr="00CB4CE3">
        <w:rPr>
          <w:rFonts w:hint="eastAsia"/>
          <w:szCs w:val="21"/>
        </w:rPr>
        <w:t>在</w:t>
      </w:r>
      <w:proofErr w:type="gramStart"/>
      <w:r w:rsidR="001451BD" w:rsidRPr="00CB4CE3">
        <w:rPr>
          <w:rFonts w:hint="eastAsia"/>
          <w:szCs w:val="21"/>
        </w:rPr>
        <w:t>他助型精准</w:t>
      </w:r>
      <w:proofErr w:type="gramEnd"/>
      <w:r w:rsidR="001451BD" w:rsidRPr="00CB4CE3">
        <w:rPr>
          <w:rFonts w:hint="eastAsia"/>
          <w:szCs w:val="21"/>
        </w:rPr>
        <w:t>帮扶</w:t>
      </w:r>
      <w:r w:rsidR="00381034">
        <w:rPr>
          <w:rFonts w:hint="eastAsia"/>
          <w:szCs w:val="21"/>
        </w:rPr>
        <w:t>机制</w:t>
      </w:r>
      <w:r w:rsidR="001451BD" w:rsidRPr="00CB4CE3">
        <w:rPr>
          <w:rFonts w:hint="eastAsia"/>
          <w:szCs w:val="21"/>
        </w:rPr>
        <w:t>的</w:t>
      </w:r>
      <w:r w:rsidR="00381034">
        <w:rPr>
          <w:rFonts w:hint="eastAsia"/>
          <w:szCs w:val="21"/>
        </w:rPr>
        <w:t>介入</w:t>
      </w:r>
      <w:r w:rsidR="001451BD" w:rsidRPr="00CB4CE3">
        <w:rPr>
          <w:rFonts w:hint="eastAsia"/>
          <w:szCs w:val="21"/>
        </w:rPr>
        <w:t>下，</w:t>
      </w:r>
      <w:r w:rsidR="00381034">
        <w:rPr>
          <w:rFonts w:hint="eastAsia"/>
          <w:szCs w:val="21"/>
        </w:rPr>
        <w:t>组织层面</w:t>
      </w:r>
      <w:r w:rsidR="00064D3E" w:rsidRPr="00CB4CE3">
        <w:rPr>
          <w:rFonts w:hint="eastAsia"/>
          <w:szCs w:val="21"/>
        </w:rPr>
        <w:t>对于扶贫项目</w:t>
      </w:r>
      <w:r w:rsidR="006F2EEC" w:rsidRPr="00CB4CE3">
        <w:rPr>
          <w:rFonts w:hint="eastAsia"/>
          <w:szCs w:val="21"/>
        </w:rPr>
        <w:t>资</w:t>
      </w:r>
      <w:r w:rsidR="00591FEF" w:rsidRPr="00CB4CE3">
        <w:rPr>
          <w:rFonts w:hint="eastAsia"/>
          <w:szCs w:val="21"/>
        </w:rPr>
        <w:t>源的分配拥有主导权力。</w:t>
      </w:r>
      <w:r w:rsidR="00381034">
        <w:rPr>
          <w:rFonts w:hint="eastAsia"/>
          <w:szCs w:val="21"/>
        </w:rPr>
        <w:t>其</w:t>
      </w:r>
      <w:r w:rsidR="00591FEF" w:rsidRPr="00CB4CE3">
        <w:rPr>
          <w:rFonts w:hint="eastAsia"/>
          <w:szCs w:val="21"/>
        </w:rPr>
        <w:t>将个人扶贫绩效和私人利益</w:t>
      </w:r>
      <w:r w:rsidR="00064D3E" w:rsidRPr="00CB4CE3">
        <w:rPr>
          <w:rFonts w:hint="eastAsia"/>
          <w:szCs w:val="21"/>
        </w:rPr>
        <w:t>嵌入创业脱贫过程中，</w:t>
      </w:r>
      <w:r w:rsidR="00BB56CB" w:rsidRPr="00CB4CE3">
        <w:rPr>
          <w:rFonts w:hint="eastAsia"/>
          <w:szCs w:val="21"/>
        </w:rPr>
        <w:t>时常出现扶贫资源被精英俘获的现象</w:t>
      </w:r>
      <w:r w:rsidR="00EC4DF6" w:rsidRPr="00CB4CE3">
        <w:rPr>
          <w:rFonts w:hint="eastAsia"/>
          <w:szCs w:val="24"/>
          <w:vertAlign w:val="superscript"/>
        </w:rPr>
        <w:t>[6</w:t>
      </w:r>
      <w:r w:rsidR="008C6ECF">
        <w:rPr>
          <w:rFonts w:hint="eastAsia"/>
          <w:szCs w:val="24"/>
          <w:vertAlign w:val="superscript"/>
        </w:rPr>
        <w:t>0</w:t>
      </w:r>
      <w:r w:rsidR="00BB56CB" w:rsidRPr="00CB4CE3">
        <w:rPr>
          <w:rFonts w:hint="eastAsia"/>
          <w:szCs w:val="24"/>
          <w:vertAlign w:val="superscript"/>
        </w:rPr>
        <w:t>]</w:t>
      </w:r>
      <w:r w:rsidR="00BB56CB" w:rsidRPr="00CB4CE3">
        <w:rPr>
          <w:rFonts w:hint="eastAsia"/>
          <w:szCs w:val="21"/>
        </w:rPr>
        <w:t>，</w:t>
      </w:r>
      <w:r w:rsidR="00340936" w:rsidRPr="00CB4CE3">
        <w:rPr>
          <w:rFonts w:hint="eastAsia"/>
          <w:szCs w:val="21"/>
        </w:rPr>
        <w:t>真正需要帮扶的贫困对象可能被排除在创业性扶贫政策之外，</w:t>
      </w:r>
      <w:r w:rsidR="009813F7" w:rsidRPr="00CB4CE3">
        <w:rPr>
          <w:rFonts w:hint="eastAsia"/>
          <w:szCs w:val="21"/>
        </w:rPr>
        <w:t>难以平等享受政策优惠，从而</w:t>
      </w:r>
      <w:r w:rsidR="00DD7242" w:rsidRPr="00CB4CE3">
        <w:rPr>
          <w:rFonts w:hint="eastAsia"/>
          <w:szCs w:val="21"/>
        </w:rPr>
        <w:t>抑制其创业意愿</w:t>
      </w:r>
      <w:r w:rsidR="009813F7" w:rsidRPr="00CB4CE3">
        <w:rPr>
          <w:rFonts w:hint="eastAsia"/>
          <w:szCs w:val="21"/>
        </w:rPr>
        <w:t>和创业动机</w:t>
      </w:r>
      <w:r w:rsidR="00BB56CB" w:rsidRPr="00CB4CE3">
        <w:rPr>
          <w:rFonts w:hint="eastAsia"/>
          <w:szCs w:val="21"/>
        </w:rPr>
        <w:t>。因此，反贫困工作陷入了“越帮越穷”、“扶大不扶小、扶强不服弱”的窘境，</w:t>
      </w:r>
      <w:r w:rsidR="0030602D" w:rsidRPr="00CB4CE3">
        <w:rPr>
          <w:rFonts w:hint="eastAsia"/>
          <w:szCs w:val="21"/>
        </w:rPr>
        <w:t>激化乡村内</w:t>
      </w:r>
      <w:r w:rsidR="00B42D22" w:rsidRPr="00CB4CE3">
        <w:rPr>
          <w:rFonts w:hint="eastAsia"/>
          <w:szCs w:val="21"/>
        </w:rPr>
        <w:t>部矛盾，甚至造成贫困群体对反贫困工作</w:t>
      </w:r>
      <w:r w:rsidR="000676A1">
        <w:rPr>
          <w:rFonts w:hint="eastAsia"/>
          <w:szCs w:val="21"/>
        </w:rPr>
        <w:t>的</w:t>
      </w:r>
      <w:r w:rsidR="00B42D22" w:rsidRPr="00CB4CE3">
        <w:rPr>
          <w:rFonts w:hint="eastAsia"/>
          <w:szCs w:val="21"/>
        </w:rPr>
        <w:t>惰性，遏制了其内生性</w:t>
      </w:r>
      <w:r w:rsidR="007957B2" w:rsidRPr="00CB4CE3">
        <w:rPr>
          <w:rFonts w:hint="eastAsia"/>
          <w:szCs w:val="21"/>
        </w:rPr>
        <w:t>脱贫的潜力</w:t>
      </w:r>
      <w:r w:rsidR="00CF667E" w:rsidRPr="00CB4CE3">
        <w:rPr>
          <w:rFonts w:hint="eastAsia"/>
          <w:szCs w:val="21"/>
        </w:rPr>
        <w:t>，严重阻碍</w:t>
      </w:r>
      <w:r w:rsidR="00255553" w:rsidRPr="00CB4CE3">
        <w:rPr>
          <w:rFonts w:hint="eastAsia"/>
          <w:szCs w:val="21"/>
        </w:rPr>
        <w:t>了</w:t>
      </w:r>
      <w:proofErr w:type="gramStart"/>
      <w:r w:rsidR="00255553" w:rsidRPr="00CB4CE3">
        <w:rPr>
          <w:rFonts w:hint="eastAsia"/>
          <w:szCs w:val="21"/>
        </w:rPr>
        <w:t>创业扶贫</w:t>
      </w:r>
      <w:proofErr w:type="gramEnd"/>
      <w:r w:rsidR="00255553" w:rsidRPr="00CB4CE3">
        <w:rPr>
          <w:rFonts w:hint="eastAsia"/>
          <w:szCs w:val="21"/>
        </w:rPr>
        <w:t>的成效</w:t>
      </w:r>
      <w:r w:rsidR="007957B2" w:rsidRPr="00CB4CE3">
        <w:rPr>
          <w:rFonts w:hint="eastAsia"/>
          <w:szCs w:val="21"/>
        </w:rPr>
        <w:t>。</w:t>
      </w:r>
      <w:r w:rsidR="0057638B" w:rsidRPr="00CB4CE3">
        <w:rPr>
          <w:rFonts w:hint="eastAsia"/>
          <w:szCs w:val="21"/>
        </w:rPr>
        <w:t>能力贫困理论强调对贫困个体可行性能力的提升，本结论进一步论证了“造血式”扶贫的重要性，</w:t>
      </w:r>
      <w:r w:rsidR="00CC6CE2" w:rsidRPr="00CB4CE3">
        <w:rPr>
          <w:rFonts w:hint="eastAsia"/>
          <w:szCs w:val="21"/>
        </w:rPr>
        <w:t>亦</w:t>
      </w:r>
      <w:r w:rsidR="0057638B" w:rsidRPr="00CB4CE3">
        <w:rPr>
          <w:rFonts w:hint="eastAsia"/>
        </w:rPr>
        <w:t>拓宽了</w:t>
      </w:r>
      <w:proofErr w:type="gramStart"/>
      <w:r w:rsidR="0057638B" w:rsidRPr="00CB4CE3">
        <w:rPr>
          <w:rFonts w:hint="eastAsia"/>
        </w:rPr>
        <w:t>创业扶贫</w:t>
      </w:r>
      <w:proofErr w:type="gramEnd"/>
      <w:r w:rsidR="0057638B" w:rsidRPr="00CB4CE3">
        <w:rPr>
          <w:rFonts w:hint="eastAsia"/>
        </w:rPr>
        <w:t>的帮扶机制研究视角。</w:t>
      </w:r>
    </w:p>
    <w:p w:rsidR="00792395" w:rsidRPr="00CB4CE3" w:rsidRDefault="00255553" w:rsidP="00792395">
      <w:pPr>
        <w:ind w:firstLine="420"/>
        <w:rPr>
          <w:szCs w:val="21"/>
        </w:rPr>
      </w:pPr>
      <w:r w:rsidRPr="00CB4CE3">
        <w:rPr>
          <w:rFonts w:hint="eastAsia"/>
          <w:szCs w:val="21"/>
        </w:rPr>
        <w:t>第四，</w:t>
      </w:r>
      <w:proofErr w:type="gramStart"/>
      <w:r w:rsidRPr="00CB4CE3">
        <w:rPr>
          <w:rFonts w:hint="eastAsia"/>
          <w:szCs w:val="21"/>
        </w:rPr>
        <w:t>他助型精准</w:t>
      </w:r>
      <w:proofErr w:type="gramEnd"/>
      <w:r w:rsidRPr="00CB4CE3">
        <w:rPr>
          <w:rFonts w:hint="eastAsia"/>
          <w:szCs w:val="21"/>
        </w:rPr>
        <w:t>帮扶对于创业资源影响</w:t>
      </w:r>
      <w:proofErr w:type="gramStart"/>
      <w:r w:rsidR="00E22D58">
        <w:rPr>
          <w:rFonts w:hint="eastAsia"/>
          <w:szCs w:val="21"/>
        </w:rPr>
        <w:t>创业扶贫</w:t>
      </w:r>
      <w:proofErr w:type="gramEnd"/>
      <w:r w:rsidR="00E22D58">
        <w:rPr>
          <w:rFonts w:hint="eastAsia"/>
          <w:szCs w:val="21"/>
        </w:rPr>
        <w:t>成效</w:t>
      </w:r>
      <w:r w:rsidRPr="00CB4CE3">
        <w:rPr>
          <w:rFonts w:hint="eastAsia"/>
          <w:szCs w:val="21"/>
        </w:rPr>
        <w:t>具有正向调节作用</w:t>
      </w:r>
      <w:r w:rsidRPr="00CB4CE3">
        <w:rPr>
          <w:rFonts w:hint="eastAsia"/>
        </w:rPr>
        <w:t>。</w:t>
      </w:r>
      <w:r w:rsidR="00663C1D" w:rsidRPr="00CB4CE3">
        <w:rPr>
          <w:rFonts w:hint="eastAsia"/>
          <w:szCs w:val="21"/>
        </w:rPr>
        <w:t>该结论与</w:t>
      </w:r>
      <w:proofErr w:type="spellStart"/>
      <w:r w:rsidR="00663C1D" w:rsidRPr="00CB4CE3">
        <w:t>Alemu</w:t>
      </w:r>
      <w:proofErr w:type="spellEnd"/>
      <w:r w:rsidR="00663C1D" w:rsidRPr="00CB4CE3">
        <w:rPr>
          <w:rFonts w:hint="eastAsia"/>
        </w:rPr>
        <w:t>等</w:t>
      </w:r>
      <w:r w:rsidR="00663C1D" w:rsidRPr="00CB4CE3">
        <w:rPr>
          <w:rFonts w:hint="eastAsia"/>
          <w:szCs w:val="24"/>
          <w:vertAlign w:val="superscript"/>
        </w:rPr>
        <w:t>[</w:t>
      </w:r>
      <w:r w:rsidR="005D3A86" w:rsidRPr="00CB4CE3">
        <w:rPr>
          <w:rFonts w:hint="eastAsia"/>
          <w:szCs w:val="24"/>
          <w:vertAlign w:val="superscript"/>
        </w:rPr>
        <w:t>6</w:t>
      </w:r>
      <w:r w:rsidR="008C6ECF">
        <w:rPr>
          <w:rFonts w:hint="eastAsia"/>
          <w:szCs w:val="24"/>
          <w:vertAlign w:val="superscript"/>
        </w:rPr>
        <w:t>1</w:t>
      </w:r>
      <w:r w:rsidR="00663C1D" w:rsidRPr="00CB4CE3">
        <w:rPr>
          <w:rFonts w:hint="eastAsia"/>
          <w:szCs w:val="24"/>
          <w:vertAlign w:val="superscript"/>
        </w:rPr>
        <w:t>]</w:t>
      </w:r>
      <w:r w:rsidR="00663C1D" w:rsidRPr="00CB4CE3">
        <w:rPr>
          <w:rFonts w:hint="eastAsia"/>
        </w:rPr>
        <w:t>人的观点一致。</w:t>
      </w:r>
      <w:r w:rsidR="001E1C96" w:rsidRPr="00CB4CE3">
        <w:rPr>
          <w:rFonts w:hint="eastAsia"/>
        </w:rPr>
        <w:t>在农村贫困地区，个人拥有的创业资源会受到各种主观或客观因素的限制，难以转化为减贫的发展能力。</w:t>
      </w:r>
      <w:r w:rsidR="00604B57" w:rsidRPr="00CB4CE3">
        <w:rPr>
          <w:rFonts w:hint="eastAsia"/>
          <w:szCs w:val="24"/>
        </w:rPr>
        <w:t>资源约束对</w:t>
      </w:r>
      <w:proofErr w:type="gramStart"/>
      <w:r w:rsidR="00604B57" w:rsidRPr="00CB4CE3">
        <w:rPr>
          <w:rFonts w:hint="eastAsia"/>
          <w:szCs w:val="24"/>
        </w:rPr>
        <w:t>创业扶贫</w:t>
      </w:r>
      <w:proofErr w:type="gramEnd"/>
      <w:r w:rsidR="00604B57" w:rsidRPr="00CB4CE3">
        <w:rPr>
          <w:rFonts w:hint="eastAsia"/>
          <w:szCs w:val="24"/>
        </w:rPr>
        <w:t>模式设计提出了新的要求，诸多研究表明，</w:t>
      </w:r>
      <w:r w:rsidR="00604B57" w:rsidRPr="00CB4CE3">
        <w:rPr>
          <w:rFonts w:hint="eastAsia"/>
        </w:rPr>
        <w:t>形成由“扶助资金</w:t>
      </w:r>
      <w:r w:rsidR="00604B57" w:rsidRPr="00CB4CE3">
        <w:rPr>
          <w:rFonts w:hint="eastAsia"/>
        </w:rPr>
        <w:t>+</w:t>
      </w:r>
      <w:r w:rsidR="00604B57" w:rsidRPr="00CB4CE3">
        <w:rPr>
          <w:rFonts w:hint="eastAsia"/>
        </w:rPr>
        <w:t>脱贫创业</w:t>
      </w:r>
      <w:r w:rsidR="00604B57" w:rsidRPr="00CB4CE3">
        <w:rPr>
          <w:rFonts w:hint="eastAsia"/>
        </w:rPr>
        <w:t>+</w:t>
      </w:r>
      <w:r w:rsidR="00604B57" w:rsidRPr="00CB4CE3">
        <w:rPr>
          <w:rFonts w:hint="eastAsia"/>
        </w:rPr>
        <w:t>安全救助”的</w:t>
      </w:r>
      <w:proofErr w:type="gramStart"/>
      <w:r w:rsidR="00604B57" w:rsidRPr="00CB4CE3">
        <w:rPr>
          <w:rFonts w:hint="eastAsia"/>
        </w:rPr>
        <w:t>他助型精准</w:t>
      </w:r>
      <w:proofErr w:type="gramEnd"/>
      <w:r w:rsidR="00604B57" w:rsidRPr="00CB4CE3">
        <w:rPr>
          <w:rFonts w:hint="eastAsia"/>
        </w:rPr>
        <w:t>帮扶模式，</w:t>
      </w:r>
      <w:r w:rsidR="00604B57" w:rsidRPr="00CB4CE3">
        <w:rPr>
          <w:rFonts w:hint="eastAsia"/>
          <w:szCs w:val="21"/>
          <w:shd w:val="clear" w:color="auto" w:fill="FFFFFF"/>
        </w:rPr>
        <w:t>在</w:t>
      </w:r>
      <w:r w:rsidR="001B52B2" w:rsidRPr="00CB4CE3">
        <w:rPr>
          <w:rFonts w:hint="eastAsia"/>
          <w:szCs w:val="21"/>
          <w:shd w:val="clear" w:color="auto" w:fill="FFFFFF"/>
        </w:rPr>
        <w:t>我国农村创业</w:t>
      </w:r>
      <w:r w:rsidR="000676A1">
        <w:rPr>
          <w:rFonts w:hint="eastAsia"/>
          <w:szCs w:val="21"/>
          <w:shd w:val="clear" w:color="auto" w:fill="FFFFFF"/>
        </w:rPr>
        <w:t>形势</w:t>
      </w:r>
      <w:r w:rsidR="001B52B2" w:rsidRPr="00CB4CE3">
        <w:rPr>
          <w:rFonts w:hint="eastAsia"/>
          <w:szCs w:val="21"/>
          <w:shd w:val="clear" w:color="auto" w:fill="FFFFFF"/>
        </w:rPr>
        <w:t>普遍严峻</w:t>
      </w:r>
      <w:r w:rsidR="00604B57" w:rsidRPr="00CB4CE3">
        <w:rPr>
          <w:rFonts w:hint="eastAsia"/>
          <w:szCs w:val="21"/>
          <w:shd w:val="clear" w:color="auto" w:fill="FFFFFF"/>
        </w:rPr>
        <w:t>的情况下具有普惠特性，</w:t>
      </w:r>
      <w:r w:rsidR="001B52B2" w:rsidRPr="00CB4CE3">
        <w:rPr>
          <w:rFonts w:hint="eastAsia"/>
          <w:szCs w:val="21"/>
          <w:shd w:val="clear" w:color="auto" w:fill="FFFFFF"/>
        </w:rPr>
        <w:t>能够</w:t>
      </w:r>
      <w:r w:rsidR="001B52B2" w:rsidRPr="00CB4CE3">
        <w:rPr>
          <w:rFonts w:hint="eastAsia"/>
        </w:rPr>
        <w:t>有效缓解因资源分配不均、能力参差不齐造成的贫困问题</w:t>
      </w:r>
      <w:r w:rsidR="00604B57" w:rsidRPr="00CB4CE3">
        <w:rPr>
          <w:rFonts w:hint="eastAsia"/>
        </w:rPr>
        <w:t>。</w:t>
      </w:r>
      <w:r w:rsidR="00792395" w:rsidRPr="00CB4CE3">
        <w:rPr>
          <w:rFonts w:hint="eastAsia"/>
        </w:rPr>
        <w:t>由此，本研究引入</w:t>
      </w:r>
      <w:proofErr w:type="gramStart"/>
      <w:r w:rsidR="00792395" w:rsidRPr="00CB4CE3">
        <w:rPr>
          <w:rFonts w:hint="eastAsia"/>
        </w:rPr>
        <w:t>他助型精准</w:t>
      </w:r>
      <w:proofErr w:type="gramEnd"/>
      <w:r w:rsidR="00792395" w:rsidRPr="00CB4CE3">
        <w:rPr>
          <w:rFonts w:hint="eastAsia"/>
        </w:rPr>
        <w:t>帮扶作为调节变量，有助于明确国家主体的角色责任边界，深化扶贫对象创业资源的转化路径，</w:t>
      </w:r>
      <w:r w:rsidR="00792395" w:rsidRPr="00CB4CE3">
        <w:rPr>
          <w:rFonts w:hint="eastAsia"/>
          <w:szCs w:val="24"/>
        </w:rPr>
        <w:t>完善中国情境下</w:t>
      </w:r>
      <w:proofErr w:type="gramStart"/>
      <w:r w:rsidR="00792395" w:rsidRPr="00CB4CE3">
        <w:rPr>
          <w:rFonts w:hint="eastAsia"/>
          <w:szCs w:val="24"/>
        </w:rPr>
        <w:t>创业扶贫</w:t>
      </w:r>
      <w:proofErr w:type="gramEnd"/>
      <w:r w:rsidR="00792395" w:rsidRPr="00CB4CE3">
        <w:rPr>
          <w:rFonts w:hint="eastAsia"/>
          <w:szCs w:val="24"/>
        </w:rPr>
        <w:t>的精准帮扶</w:t>
      </w:r>
      <w:r w:rsidR="00792395" w:rsidRPr="00CB4CE3">
        <w:rPr>
          <w:rFonts w:hint="eastAsia"/>
        </w:rPr>
        <w:t>对于</w:t>
      </w:r>
      <w:r w:rsidR="006C1613" w:rsidRPr="00CB4CE3">
        <w:rPr>
          <w:rFonts w:hint="eastAsia"/>
        </w:rPr>
        <w:t>资源</w:t>
      </w:r>
      <w:r w:rsidR="00792395" w:rsidRPr="00CB4CE3">
        <w:rPr>
          <w:rFonts w:hint="eastAsia"/>
        </w:rPr>
        <w:t>约束进行破解的规律。</w:t>
      </w:r>
    </w:p>
    <w:p w:rsidR="00197162" w:rsidRPr="00D87FB5" w:rsidRDefault="00140FC8" w:rsidP="00C31E11">
      <w:pPr>
        <w:ind w:firstLineChars="0" w:firstLine="0"/>
        <w:rPr>
          <w:rFonts w:ascii="宋体" w:eastAsia="宋体" w:hAnsi="宋体"/>
          <w:b/>
          <w:szCs w:val="24"/>
        </w:rPr>
      </w:pPr>
      <w:r>
        <w:rPr>
          <w:rFonts w:eastAsia="宋体" w:cs="Times New Roman" w:hint="eastAsia"/>
          <w:b/>
          <w:szCs w:val="24"/>
        </w:rPr>
        <w:t>5</w:t>
      </w:r>
      <w:r w:rsidR="00197162" w:rsidRPr="001E2E27">
        <w:rPr>
          <w:rFonts w:eastAsia="宋体" w:cs="Times New Roman"/>
          <w:b/>
          <w:szCs w:val="24"/>
        </w:rPr>
        <w:t>.3</w:t>
      </w:r>
      <w:r w:rsidR="00197162" w:rsidRPr="00D87FB5">
        <w:rPr>
          <w:rFonts w:ascii="宋体" w:eastAsia="宋体" w:hAnsi="宋体" w:hint="eastAsia"/>
          <w:b/>
          <w:szCs w:val="24"/>
        </w:rPr>
        <w:t>管理启示</w:t>
      </w:r>
    </w:p>
    <w:p w:rsidR="005D3A86" w:rsidRPr="00CB4CE3" w:rsidRDefault="005D3A86" w:rsidP="005D3A86">
      <w:pPr>
        <w:ind w:firstLine="420"/>
        <w:rPr>
          <w:szCs w:val="21"/>
        </w:rPr>
      </w:pPr>
      <w:r w:rsidRPr="00CB4CE3">
        <w:rPr>
          <w:rFonts w:hint="eastAsia"/>
        </w:rPr>
        <w:t>第一，</w:t>
      </w:r>
      <w:proofErr w:type="gramStart"/>
      <w:r w:rsidR="00197162">
        <w:rPr>
          <w:rFonts w:hint="eastAsia"/>
        </w:rPr>
        <w:t>创业扶贫</w:t>
      </w:r>
      <w:proofErr w:type="gramEnd"/>
      <w:r w:rsidR="00D171BB">
        <w:rPr>
          <w:rFonts w:hint="eastAsia"/>
        </w:rPr>
        <w:t>需要进一步</w:t>
      </w:r>
      <w:r w:rsidRPr="00CB4CE3">
        <w:rPr>
          <w:rFonts w:hint="eastAsia"/>
        </w:rPr>
        <w:t>发挥自助型精准帮扶的引领作用。</w:t>
      </w:r>
      <w:r w:rsidR="00D171BB">
        <w:rPr>
          <w:rFonts w:hint="eastAsia"/>
        </w:rPr>
        <w:t>当</w:t>
      </w:r>
      <w:r w:rsidRPr="00CB4CE3">
        <w:rPr>
          <w:rFonts w:hint="eastAsia"/>
          <w:szCs w:val="21"/>
        </w:rPr>
        <w:t>扶贫对象所处地区的政策扶持和地区资源存在限制时，扶贫对象</w:t>
      </w:r>
      <w:r w:rsidR="00D171BB">
        <w:rPr>
          <w:rFonts w:hint="eastAsia"/>
          <w:szCs w:val="21"/>
        </w:rPr>
        <w:t>可以</w:t>
      </w:r>
      <w:r w:rsidRPr="00CB4CE3">
        <w:rPr>
          <w:rFonts w:hint="eastAsia"/>
          <w:szCs w:val="21"/>
        </w:rPr>
        <w:t>通过自助型精准帮扶开展自给自足的自主创业脱贫。</w:t>
      </w:r>
      <w:r w:rsidR="00F74270">
        <w:rPr>
          <w:rFonts w:hint="eastAsia"/>
          <w:szCs w:val="21"/>
        </w:rPr>
        <w:t>具体表现为</w:t>
      </w:r>
      <w:r w:rsidR="009013FE">
        <w:rPr>
          <w:rFonts w:hint="eastAsia"/>
          <w:szCs w:val="21"/>
        </w:rPr>
        <w:t>自愿</w:t>
      </w:r>
      <w:r w:rsidR="00F74270">
        <w:rPr>
          <w:rFonts w:hint="eastAsia"/>
          <w:szCs w:val="21"/>
        </w:rPr>
        <w:t>从被动型创业向主动型</w:t>
      </w:r>
      <w:proofErr w:type="gramStart"/>
      <w:r w:rsidR="00F74270">
        <w:rPr>
          <w:rFonts w:hint="eastAsia"/>
          <w:szCs w:val="21"/>
        </w:rPr>
        <w:t>创业扶贫</w:t>
      </w:r>
      <w:proofErr w:type="gramEnd"/>
      <w:r w:rsidR="009013FE">
        <w:rPr>
          <w:rFonts w:hint="eastAsia"/>
          <w:szCs w:val="21"/>
        </w:rPr>
        <w:t>转变</w:t>
      </w:r>
      <w:r w:rsidR="00F74270">
        <w:rPr>
          <w:rFonts w:hint="eastAsia"/>
          <w:szCs w:val="21"/>
        </w:rPr>
        <w:t>，</w:t>
      </w:r>
      <w:r w:rsidR="00D922B7">
        <w:rPr>
          <w:rFonts w:hint="eastAsia"/>
          <w:szCs w:val="21"/>
        </w:rPr>
        <w:t>自发对于闲置经济资源、区域特色资源等进行整合，自知</w:t>
      </w:r>
      <w:r w:rsidR="00F74270">
        <w:rPr>
          <w:rFonts w:hint="eastAsia"/>
          <w:szCs w:val="21"/>
        </w:rPr>
        <w:t>在</w:t>
      </w:r>
      <w:proofErr w:type="gramStart"/>
      <w:r w:rsidR="00F74270">
        <w:rPr>
          <w:rFonts w:hint="eastAsia"/>
          <w:szCs w:val="21"/>
        </w:rPr>
        <w:t>创业扶贫</w:t>
      </w:r>
      <w:proofErr w:type="gramEnd"/>
      <w:r w:rsidR="00F74270">
        <w:rPr>
          <w:rFonts w:hint="eastAsia"/>
          <w:szCs w:val="21"/>
        </w:rPr>
        <w:t>中的主导地位，</w:t>
      </w:r>
      <w:r w:rsidR="00D922B7">
        <w:rPr>
          <w:szCs w:val="21"/>
        </w:rPr>
        <w:t>自治创业组织的秩序与规范</w:t>
      </w:r>
      <w:r w:rsidR="00D922B7">
        <w:rPr>
          <w:rFonts w:hint="eastAsia"/>
          <w:szCs w:val="21"/>
        </w:rPr>
        <w:t>，</w:t>
      </w:r>
      <w:r w:rsidR="00D922B7">
        <w:rPr>
          <w:szCs w:val="21"/>
        </w:rPr>
        <w:t>等等</w:t>
      </w:r>
      <w:r w:rsidR="00D922B7">
        <w:rPr>
          <w:rFonts w:hint="eastAsia"/>
          <w:szCs w:val="21"/>
        </w:rPr>
        <w:t>。</w:t>
      </w:r>
      <w:r w:rsidR="008B4F12">
        <w:rPr>
          <w:szCs w:val="21"/>
        </w:rPr>
        <w:t>自助型精准帮扶是扶贫对象意识形态与自我认知转变的有效方式</w:t>
      </w:r>
      <w:r w:rsidR="008B4F12">
        <w:rPr>
          <w:rFonts w:hint="eastAsia"/>
          <w:szCs w:val="21"/>
        </w:rPr>
        <w:t>，</w:t>
      </w:r>
      <w:r w:rsidR="008B4F12">
        <w:rPr>
          <w:szCs w:val="21"/>
        </w:rPr>
        <w:t>同时也是推动</w:t>
      </w:r>
      <w:proofErr w:type="gramStart"/>
      <w:r w:rsidR="008B4F12">
        <w:rPr>
          <w:szCs w:val="21"/>
        </w:rPr>
        <w:t>创业扶贫</w:t>
      </w:r>
      <w:proofErr w:type="gramEnd"/>
      <w:r w:rsidR="008B4F12">
        <w:rPr>
          <w:szCs w:val="21"/>
        </w:rPr>
        <w:t>的必备条件</w:t>
      </w:r>
      <w:r w:rsidR="008B4F12">
        <w:rPr>
          <w:rFonts w:hint="eastAsia"/>
          <w:szCs w:val="21"/>
        </w:rPr>
        <w:t>。</w:t>
      </w:r>
    </w:p>
    <w:p w:rsidR="005D3A86" w:rsidRPr="00CB4CE3" w:rsidRDefault="005D3A86" w:rsidP="005D3A86">
      <w:pPr>
        <w:ind w:firstLine="420"/>
      </w:pPr>
      <w:r w:rsidRPr="00CB4CE3">
        <w:rPr>
          <w:rFonts w:hint="eastAsia"/>
          <w:szCs w:val="21"/>
        </w:rPr>
        <w:t>第二，</w:t>
      </w:r>
      <w:proofErr w:type="gramStart"/>
      <w:r w:rsidR="008B4F12">
        <w:rPr>
          <w:rFonts w:hint="eastAsia"/>
          <w:szCs w:val="21"/>
        </w:rPr>
        <w:t>创业扶贫</w:t>
      </w:r>
      <w:proofErr w:type="gramEnd"/>
      <w:r w:rsidR="008B4F12">
        <w:rPr>
          <w:rFonts w:hint="eastAsia"/>
          <w:szCs w:val="21"/>
        </w:rPr>
        <w:t>需要进一步</w:t>
      </w:r>
      <w:r w:rsidRPr="00CB4CE3">
        <w:rPr>
          <w:rFonts w:hint="eastAsia"/>
          <w:szCs w:val="21"/>
        </w:rPr>
        <w:t>巩固</w:t>
      </w:r>
      <w:proofErr w:type="gramStart"/>
      <w:r w:rsidRPr="00CB4CE3">
        <w:rPr>
          <w:rFonts w:hint="eastAsia"/>
          <w:szCs w:val="21"/>
        </w:rPr>
        <w:t>他助型精准</w:t>
      </w:r>
      <w:proofErr w:type="gramEnd"/>
      <w:r w:rsidRPr="00CB4CE3">
        <w:rPr>
          <w:rFonts w:hint="eastAsia"/>
          <w:szCs w:val="21"/>
        </w:rPr>
        <w:t>帮扶的基础作用。</w:t>
      </w:r>
      <w:proofErr w:type="gramStart"/>
      <w:r w:rsidRPr="00CB4CE3">
        <w:rPr>
          <w:rFonts w:hint="eastAsia"/>
          <w:szCs w:val="21"/>
        </w:rPr>
        <w:t>他助型精准</w:t>
      </w:r>
      <w:proofErr w:type="gramEnd"/>
      <w:r w:rsidRPr="00CB4CE3">
        <w:rPr>
          <w:rFonts w:hint="eastAsia"/>
          <w:szCs w:val="21"/>
        </w:rPr>
        <w:t>帮扶可以针对贫困地区的经济、社会、生态等区域性特点</w:t>
      </w:r>
      <w:r w:rsidR="008B4F12">
        <w:rPr>
          <w:rFonts w:hint="eastAsia"/>
          <w:szCs w:val="21"/>
        </w:rPr>
        <w:t>分而治之</w:t>
      </w:r>
      <w:r w:rsidRPr="00CB4CE3">
        <w:rPr>
          <w:rFonts w:hint="eastAsia"/>
          <w:szCs w:val="21"/>
        </w:rPr>
        <w:t>。以财政补贴为重点的</w:t>
      </w:r>
      <w:proofErr w:type="gramStart"/>
      <w:r w:rsidRPr="00CB4CE3">
        <w:rPr>
          <w:rFonts w:hint="eastAsia"/>
          <w:szCs w:val="21"/>
        </w:rPr>
        <w:t>他助型</w:t>
      </w:r>
      <w:r w:rsidR="008B4F12">
        <w:rPr>
          <w:rFonts w:hint="eastAsia"/>
          <w:szCs w:val="21"/>
        </w:rPr>
        <w:t>精准</w:t>
      </w:r>
      <w:proofErr w:type="gramEnd"/>
      <w:r w:rsidR="008B4F12">
        <w:rPr>
          <w:rFonts w:hint="eastAsia"/>
          <w:szCs w:val="21"/>
        </w:rPr>
        <w:t>帮扶</w:t>
      </w:r>
      <w:r w:rsidRPr="00CB4CE3">
        <w:rPr>
          <w:rFonts w:hint="eastAsia"/>
          <w:szCs w:val="21"/>
        </w:rPr>
        <w:t>因其直接性和普适性仍是现阶段</w:t>
      </w:r>
      <w:proofErr w:type="gramStart"/>
      <w:r w:rsidRPr="00CB4CE3">
        <w:rPr>
          <w:rFonts w:hint="eastAsia"/>
          <w:szCs w:val="21"/>
        </w:rPr>
        <w:t>创业扶贫</w:t>
      </w:r>
      <w:proofErr w:type="gramEnd"/>
      <w:r w:rsidRPr="00CB4CE3">
        <w:rPr>
          <w:rFonts w:hint="eastAsia"/>
          <w:szCs w:val="21"/>
        </w:rPr>
        <w:t>的政策重点</w:t>
      </w:r>
      <w:r w:rsidR="00FE1AB4">
        <w:rPr>
          <w:rFonts w:hint="eastAsia"/>
          <w:szCs w:val="21"/>
        </w:rPr>
        <w:t>，</w:t>
      </w:r>
      <w:r w:rsidR="004E03A5">
        <w:rPr>
          <w:rFonts w:hint="eastAsia"/>
          <w:szCs w:val="21"/>
        </w:rPr>
        <w:t>发挥着中流砥柱的扶贫作用</w:t>
      </w:r>
      <w:r w:rsidRPr="00CB4CE3">
        <w:rPr>
          <w:rFonts w:hint="eastAsia"/>
          <w:szCs w:val="21"/>
        </w:rPr>
        <w:t>。在实际操作中各贫困县需结合自身情况，</w:t>
      </w:r>
      <w:r w:rsidR="00022524">
        <w:rPr>
          <w:rFonts w:hint="eastAsia"/>
          <w:szCs w:val="21"/>
        </w:rPr>
        <w:t>通过</w:t>
      </w:r>
      <w:proofErr w:type="gramStart"/>
      <w:r w:rsidR="00022524">
        <w:rPr>
          <w:rFonts w:hint="eastAsia"/>
          <w:szCs w:val="21"/>
        </w:rPr>
        <w:t>他助型精准</w:t>
      </w:r>
      <w:proofErr w:type="gramEnd"/>
      <w:r w:rsidR="00022524">
        <w:rPr>
          <w:rFonts w:hint="eastAsia"/>
          <w:szCs w:val="21"/>
        </w:rPr>
        <w:t>帮扶</w:t>
      </w:r>
      <w:r w:rsidR="00264B70">
        <w:rPr>
          <w:rFonts w:hint="eastAsia"/>
          <w:szCs w:val="21"/>
        </w:rPr>
        <w:t>“授之以欲（创业意愿）”、“授之以鱼（创业</w:t>
      </w:r>
      <w:r w:rsidR="00022524">
        <w:rPr>
          <w:rFonts w:hint="eastAsia"/>
          <w:szCs w:val="21"/>
        </w:rPr>
        <w:t>资源</w:t>
      </w:r>
      <w:r w:rsidR="00264B70">
        <w:rPr>
          <w:rFonts w:hint="eastAsia"/>
          <w:szCs w:val="21"/>
        </w:rPr>
        <w:t>）”、“授之以渔（创业方法与工具）”</w:t>
      </w:r>
      <w:r w:rsidR="00022524">
        <w:rPr>
          <w:rFonts w:hint="eastAsia"/>
          <w:szCs w:val="21"/>
        </w:rPr>
        <w:t>，为创业脱贫典型基础。</w:t>
      </w:r>
    </w:p>
    <w:p w:rsidR="00014F19" w:rsidRPr="00FB3FAE" w:rsidRDefault="00140FC8" w:rsidP="00C31E11">
      <w:pPr>
        <w:ind w:firstLineChars="0" w:firstLine="0"/>
        <w:rPr>
          <w:b/>
        </w:rPr>
      </w:pPr>
      <w:r>
        <w:rPr>
          <w:rFonts w:hint="eastAsia"/>
          <w:b/>
        </w:rPr>
        <w:t>5</w:t>
      </w:r>
      <w:r w:rsidR="00014F19" w:rsidRPr="00FB3FAE">
        <w:rPr>
          <w:b/>
        </w:rPr>
        <w:t>.4</w:t>
      </w:r>
      <w:r w:rsidR="00014F19" w:rsidRPr="00FB3FAE">
        <w:rPr>
          <w:rFonts w:hint="eastAsia"/>
          <w:b/>
        </w:rPr>
        <w:t>局限性</w:t>
      </w:r>
    </w:p>
    <w:p w:rsidR="00AC4660" w:rsidRDefault="005D3A86" w:rsidP="00FB3FAE">
      <w:pPr>
        <w:ind w:firstLine="420"/>
      </w:pPr>
      <w:r w:rsidRPr="00CB4CE3">
        <w:rPr>
          <w:rFonts w:hint="eastAsia"/>
        </w:rPr>
        <w:t>对于未来的研究展望，可以考虑从如下几个维度考虑：</w:t>
      </w:r>
      <w:r w:rsidR="00014F19">
        <w:rPr>
          <w:rFonts w:hint="eastAsia"/>
        </w:rPr>
        <w:t>第一，</w:t>
      </w:r>
      <w:r w:rsidRPr="00CB4CE3">
        <w:rPr>
          <w:rFonts w:hint="eastAsia"/>
        </w:rPr>
        <w:t>本研究所有数据</w:t>
      </w:r>
      <w:r w:rsidR="00014F19">
        <w:rPr>
          <w:rFonts w:hint="eastAsia"/>
        </w:rPr>
        <w:t>均</w:t>
      </w:r>
      <w:r w:rsidRPr="00CB4CE3">
        <w:rPr>
          <w:rFonts w:hint="eastAsia"/>
        </w:rPr>
        <w:t>来自于</w:t>
      </w:r>
      <w:r w:rsidR="00014F19">
        <w:rPr>
          <w:rFonts w:hint="eastAsia"/>
        </w:rPr>
        <w:t>创业农户</w:t>
      </w:r>
      <w:r w:rsidRPr="00CB4CE3">
        <w:rPr>
          <w:rFonts w:hint="eastAsia"/>
        </w:rPr>
        <w:t>和</w:t>
      </w:r>
      <w:r w:rsidR="00014F19">
        <w:rPr>
          <w:rFonts w:hint="eastAsia"/>
        </w:rPr>
        <w:t>帮扶组织</w:t>
      </w:r>
      <w:r w:rsidRPr="00CB4CE3">
        <w:rPr>
          <w:rFonts w:hint="eastAsia"/>
        </w:rPr>
        <w:t>的自我评价，易于导致同源误差，虽然通过</w:t>
      </w:r>
      <w:r w:rsidRPr="00CB4CE3">
        <w:rPr>
          <w:rFonts w:hint="eastAsia"/>
        </w:rPr>
        <w:t>Harman</w:t>
      </w:r>
      <w:r w:rsidRPr="00CB4CE3">
        <w:rPr>
          <w:rFonts w:hint="eastAsia"/>
        </w:rPr>
        <w:t>单因子检验证明数据中不存在此类问题，但是在今后的研究中可以考虑</w:t>
      </w:r>
      <w:r w:rsidR="00014F19">
        <w:rPr>
          <w:rFonts w:hint="eastAsia"/>
        </w:rPr>
        <w:t>创业农户</w:t>
      </w:r>
      <w:r w:rsidRPr="00CB4CE3">
        <w:rPr>
          <w:rFonts w:hint="eastAsia"/>
        </w:rPr>
        <w:t>和</w:t>
      </w:r>
      <w:r w:rsidR="00014F19">
        <w:rPr>
          <w:rFonts w:hint="eastAsia"/>
        </w:rPr>
        <w:t>帮扶组织</w:t>
      </w:r>
      <w:r w:rsidRPr="00CB4CE3">
        <w:rPr>
          <w:rFonts w:hint="eastAsia"/>
        </w:rPr>
        <w:t>互评的方式收集数据，最大程度地避免研究不足。</w:t>
      </w:r>
      <w:r w:rsidR="00014F19">
        <w:rPr>
          <w:rFonts w:hint="eastAsia"/>
        </w:rPr>
        <w:t>第二，</w:t>
      </w:r>
      <w:r w:rsidRPr="00CB4CE3">
        <w:rPr>
          <w:rFonts w:hint="eastAsia"/>
        </w:rPr>
        <w:t>社会资本的作用有待进一步研究。政府在当前的精准扶贫中占据了主导地位，以政府作为扶贫主力虽然能够利用公共资源进行对口帮扶，但依然必须广泛引入社会资本。</w:t>
      </w:r>
      <w:r w:rsidR="00014F19">
        <w:rPr>
          <w:rFonts w:hint="eastAsia"/>
        </w:rPr>
        <w:t>如若</w:t>
      </w:r>
      <w:r w:rsidRPr="00CB4CE3">
        <w:rPr>
          <w:rFonts w:hint="eastAsia"/>
        </w:rPr>
        <w:t>能够以企业和市场作为第三</w:t>
      </w:r>
      <w:proofErr w:type="gramStart"/>
      <w:r w:rsidRPr="00CB4CE3">
        <w:rPr>
          <w:rFonts w:hint="eastAsia"/>
        </w:rPr>
        <w:t>方因素</w:t>
      </w:r>
      <w:proofErr w:type="gramEnd"/>
      <w:r w:rsidRPr="00CB4CE3">
        <w:rPr>
          <w:rFonts w:hint="eastAsia"/>
        </w:rPr>
        <w:t>进行</w:t>
      </w:r>
      <w:proofErr w:type="gramStart"/>
      <w:r w:rsidRPr="00CB4CE3">
        <w:rPr>
          <w:rFonts w:hint="eastAsia"/>
        </w:rPr>
        <w:t>他助</w:t>
      </w:r>
      <w:r w:rsidR="00014F19">
        <w:rPr>
          <w:rFonts w:hint="eastAsia"/>
        </w:rPr>
        <w:t>型精准</w:t>
      </w:r>
      <w:proofErr w:type="gramEnd"/>
      <w:r w:rsidRPr="00CB4CE3">
        <w:rPr>
          <w:rFonts w:hint="eastAsia"/>
        </w:rPr>
        <w:t>帮扶，拓宽“他助”的主体范围，将具有更加积极的理论意义和现实意义。</w:t>
      </w:r>
      <w:r w:rsidR="00014F19">
        <w:rPr>
          <w:rFonts w:hint="eastAsia"/>
        </w:rPr>
        <w:t>第三，不</w:t>
      </w:r>
      <w:r w:rsidR="00F80762">
        <w:rPr>
          <w:rFonts w:hint="eastAsia"/>
        </w:rPr>
        <w:t>同贫困地区的差异性有待进一步凸显。不同贫困地区的原生创业资源</w:t>
      </w:r>
      <w:r w:rsidRPr="00CB4CE3">
        <w:rPr>
          <w:rFonts w:hint="eastAsia"/>
        </w:rPr>
        <w:t>禀赋相对不同，造成了其创业意愿与创业资源并不在同一水平线上。在今后研究中可弥补本次研究</w:t>
      </w:r>
      <w:proofErr w:type="gramStart"/>
      <w:r w:rsidRPr="00CB4CE3">
        <w:rPr>
          <w:rFonts w:hint="eastAsia"/>
        </w:rPr>
        <w:t>因区域</w:t>
      </w:r>
      <w:proofErr w:type="gramEnd"/>
      <w:r w:rsidRPr="00CB4CE3">
        <w:rPr>
          <w:rFonts w:hint="eastAsia"/>
        </w:rPr>
        <w:t>样本不足的缺憾，</w:t>
      </w:r>
      <w:r w:rsidR="00F80762">
        <w:rPr>
          <w:rFonts w:hint="eastAsia"/>
        </w:rPr>
        <w:t>从空间经济学角度取得更加完善的研究成果</w:t>
      </w:r>
      <w:r w:rsidR="00F80762" w:rsidRPr="003576FC">
        <w:rPr>
          <w:rFonts w:hint="eastAsia"/>
        </w:rPr>
        <w:t>。</w:t>
      </w:r>
    </w:p>
    <w:p w:rsidR="00365EBB" w:rsidRPr="00CB4CE3" w:rsidRDefault="00365EBB" w:rsidP="00FB3FAE">
      <w:pPr>
        <w:ind w:firstLine="420"/>
        <w:rPr>
          <w:rFonts w:cs="Times New Roman"/>
        </w:rPr>
      </w:pPr>
    </w:p>
    <w:p w:rsidR="00FF416B" w:rsidRPr="00FB3FAE" w:rsidRDefault="00FF416B" w:rsidP="00FF416B">
      <w:pPr>
        <w:ind w:firstLineChars="0" w:firstLine="0"/>
        <w:rPr>
          <w:rFonts w:cs="Times New Roman"/>
          <w:b/>
          <w:szCs w:val="21"/>
        </w:rPr>
      </w:pPr>
      <w:r w:rsidRPr="00FB3FAE">
        <w:rPr>
          <w:rFonts w:cs="Times New Roman" w:hint="eastAsia"/>
          <w:b/>
          <w:szCs w:val="21"/>
        </w:rPr>
        <w:lastRenderedPageBreak/>
        <w:t>参考文献</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习近平</w:t>
      </w:r>
      <w:r w:rsidRPr="00FB3FAE">
        <w:rPr>
          <w:rFonts w:cs="Times New Roman"/>
          <w:szCs w:val="21"/>
        </w:rPr>
        <w:t>.</w:t>
      </w:r>
      <w:r w:rsidRPr="00FB3FAE">
        <w:rPr>
          <w:rFonts w:cs="Times New Roman" w:hint="eastAsia"/>
          <w:szCs w:val="21"/>
        </w:rPr>
        <w:t>在参加十二届全国人大五次会议四川代表团审议时的讲话</w:t>
      </w:r>
      <w:r w:rsidRPr="00FB3FAE">
        <w:rPr>
          <w:rFonts w:cs="Times New Roman"/>
          <w:szCs w:val="21"/>
        </w:rPr>
        <w:t>[EB/OL].</w:t>
      </w:r>
      <w:r w:rsidRPr="00FB3FAE">
        <w:rPr>
          <w:rFonts w:cs="Times New Roman" w:hint="eastAsia"/>
          <w:szCs w:val="21"/>
        </w:rPr>
        <w:t>人民网，</w:t>
      </w:r>
      <w:r w:rsidRPr="00D87FB5">
        <w:fldChar w:fldCharType="begin"/>
      </w:r>
      <w:r w:rsidRPr="00FB3FAE">
        <w:rPr>
          <w:rFonts w:cs="Times New Roman"/>
          <w:szCs w:val="21"/>
        </w:rPr>
        <w:instrText xml:space="preserve"> HYPERLINK "http://cpc.people.com.cn/n1/2017/0309/c64094-29132824.html" </w:instrText>
      </w:r>
      <w:r w:rsidRPr="00D87FB5">
        <w:fldChar w:fldCharType="separate"/>
      </w:r>
      <w:r w:rsidRPr="00D87FB5">
        <w:rPr>
          <w:rStyle w:val="a6"/>
          <w:rFonts w:cs="Times New Roman"/>
          <w:color w:val="auto"/>
          <w:szCs w:val="21"/>
        </w:rPr>
        <w:t>http://cpc.people.com.cn/n1/2017/0309/c64094-29132824.html</w:t>
      </w:r>
      <w:r w:rsidRPr="00D87FB5">
        <w:rPr>
          <w:rStyle w:val="a6"/>
          <w:rFonts w:cs="Times New Roman"/>
          <w:color w:val="auto"/>
          <w:szCs w:val="21"/>
        </w:rPr>
        <w:fldChar w:fldCharType="end"/>
      </w:r>
      <w:r w:rsidRPr="00FB3FAE">
        <w:rPr>
          <w:rFonts w:cs="Times New Roman"/>
          <w:szCs w:val="21"/>
        </w:rPr>
        <w:t>.</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习近平</w:t>
      </w:r>
      <w:r w:rsidRPr="00FB3FAE">
        <w:rPr>
          <w:rFonts w:cs="Times New Roman"/>
          <w:szCs w:val="21"/>
        </w:rPr>
        <w:t xml:space="preserve">. </w:t>
      </w:r>
      <w:r w:rsidRPr="00FB3FAE">
        <w:rPr>
          <w:rFonts w:cs="Times New Roman" w:hint="eastAsia"/>
          <w:szCs w:val="21"/>
        </w:rPr>
        <w:t>习近平：在解决</w:t>
      </w:r>
      <w:r w:rsidRPr="00FB3FAE">
        <w:rPr>
          <w:rFonts w:cs="Times New Roman"/>
          <w:szCs w:val="21"/>
        </w:rPr>
        <w:t>“</w:t>
      </w:r>
      <w:r w:rsidRPr="00FB3FAE">
        <w:rPr>
          <w:rFonts w:cs="Times New Roman" w:hint="eastAsia"/>
          <w:szCs w:val="21"/>
        </w:rPr>
        <w:t>两不愁三保障</w:t>
      </w:r>
      <w:r w:rsidRPr="00FB3FAE">
        <w:rPr>
          <w:rFonts w:cs="Times New Roman"/>
          <w:szCs w:val="21"/>
        </w:rPr>
        <w:t>”</w:t>
      </w:r>
      <w:r w:rsidRPr="00FB3FAE">
        <w:rPr>
          <w:rFonts w:cs="Times New Roman" w:hint="eastAsia"/>
          <w:szCs w:val="21"/>
        </w:rPr>
        <w:t>突出问题座谈会上的讲话</w:t>
      </w:r>
      <w:r w:rsidRPr="00FB3FAE">
        <w:rPr>
          <w:rFonts w:cs="Times New Roman"/>
          <w:szCs w:val="21"/>
        </w:rPr>
        <w:t>[EB/OL].</w:t>
      </w:r>
      <w:r w:rsidRPr="00FB3FAE">
        <w:rPr>
          <w:rFonts w:cs="Times New Roman" w:hint="eastAsia"/>
          <w:szCs w:val="21"/>
        </w:rPr>
        <w:t>新华网，</w:t>
      </w:r>
      <w:r w:rsidRPr="00D87FB5">
        <w:fldChar w:fldCharType="begin"/>
      </w:r>
      <w:r w:rsidRPr="00FB3FAE">
        <w:rPr>
          <w:rFonts w:cs="Times New Roman"/>
          <w:szCs w:val="21"/>
        </w:rPr>
        <w:instrText xml:space="preserve"> HYPERLINK "http://www.xinhuanet.com/politics/2019-08/15/c_1124879967.htm" </w:instrText>
      </w:r>
      <w:r w:rsidRPr="00D87FB5">
        <w:fldChar w:fldCharType="separate"/>
      </w:r>
      <w:r w:rsidRPr="00D87FB5">
        <w:rPr>
          <w:rStyle w:val="a6"/>
          <w:rFonts w:cs="Times New Roman"/>
          <w:color w:val="auto"/>
          <w:szCs w:val="21"/>
        </w:rPr>
        <w:t>http://www.xinhuanet.com/politics/2019-08/15/c_1124879967.htm</w:t>
      </w:r>
      <w:r w:rsidRPr="00D87FB5">
        <w:rPr>
          <w:rStyle w:val="a6"/>
          <w:rFonts w:cs="Times New Roman"/>
          <w:color w:val="auto"/>
          <w:szCs w:val="21"/>
        </w:rPr>
        <w:fldChar w:fldCharType="end"/>
      </w:r>
      <w:r w:rsidRPr="00FB3FAE">
        <w:rPr>
          <w:rFonts w:cs="Times New Roman"/>
          <w:szCs w:val="21"/>
        </w:rPr>
        <w:t>.</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袁方</w:t>
      </w:r>
      <w:r w:rsidRPr="00FB3FAE">
        <w:rPr>
          <w:rFonts w:cs="Times New Roman"/>
          <w:szCs w:val="21"/>
        </w:rPr>
        <w:t>,</w:t>
      </w:r>
      <w:r w:rsidRPr="00FB3FAE">
        <w:rPr>
          <w:rFonts w:cs="Times New Roman" w:hint="eastAsia"/>
          <w:szCs w:val="21"/>
        </w:rPr>
        <w:t>史清华</w:t>
      </w:r>
      <w:r w:rsidRPr="00FB3FAE">
        <w:rPr>
          <w:rFonts w:cs="Times New Roman"/>
          <w:szCs w:val="21"/>
        </w:rPr>
        <w:t>.</w:t>
      </w:r>
      <w:r w:rsidRPr="00FB3FAE">
        <w:rPr>
          <w:rFonts w:cs="Times New Roman" w:hint="eastAsia"/>
          <w:szCs w:val="21"/>
        </w:rPr>
        <w:t>创业能减少农村返贫吗？</w:t>
      </w:r>
      <w:r w:rsidRPr="00FB3FAE">
        <w:rPr>
          <w:rFonts w:cs="Times New Roman"/>
          <w:szCs w:val="21"/>
        </w:rPr>
        <w:t>——</w:t>
      </w:r>
      <w:r w:rsidRPr="00FB3FAE">
        <w:rPr>
          <w:rFonts w:cs="Times New Roman" w:hint="eastAsia"/>
          <w:szCs w:val="21"/>
        </w:rPr>
        <w:t>基于全国农村固定观察点数据的实证</w:t>
      </w:r>
      <w:r w:rsidRPr="00FB3FAE">
        <w:rPr>
          <w:rFonts w:cs="Times New Roman"/>
          <w:szCs w:val="21"/>
        </w:rPr>
        <w:t>[J].</w:t>
      </w:r>
      <w:r w:rsidRPr="00FB3FAE">
        <w:rPr>
          <w:rFonts w:cs="Times New Roman" w:hint="eastAsia"/>
          <w:szCs w:val="21"/>
        </w:rPr>
        <w:t>农村经济</w:t>
      </w:r>
      <w:r w:rsidRPr="00FB3FAE">
        <w:rPr>
          <w:rFonts w:cs="Times New Roman"/>
          <w:szCs w:val="21"/>
        </w:rPr>
        <w:t>,</w:t>
      </w:r>
      <w:r w:rsidR="005171F9">
        <w:rPr>
          <w:rFonts w:cs="Times New Roman" w:hint="eastAsia"/>
          <w:szCs w:val="21"/>
        </w:rPr>
        <w:t xml:space="preserve"> </w:t>
      </w:r>
      <w:r w:rsidRPr="00FB3FAE">
        <w:rPr>
          <w:rFonts w:cs="Times New Roman"/>
          <w:szCs w:val="21"/>
        </w:rPr>
        <w:t>2019</w:t>
      </w:r>
      <w:r>
        <w:rPr>
          <w:rFonts w:cs="Times New Roman" w:hint="eastAsia"/>
          <w:szCs w:val="21"/>
        </w:rPr>
        <w:t xml:space="preserve">, </w:t>
      </w:r>
      <w:r w:rsidRPr="00FB3FAE">
        <w:rPr>
          <w:rFonts w:cs="Times New Roman"/>
          <w:szCs w:val="21"/>
        </w:rPr>
        <w:t>(10):62-69.</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Sutter C </w:t>
      </w:r>
      <w:proofErr w:type="gramStart"/>
      <w:r w:rsidRPr="00FB3FAE">
        <w:rPr>
          <w:rFonts w:cs="Times New Roman"/>
          <w:szCs w:val="21"/>
        </w:rPr>
        <w:t>J ,</w:t>
      </w:r>
      <w:proofErr w:type="spellStart"/>
      <w:r w:rsidRPr="00FB3FAE">
        <w:rPr>
          <w:rFonts w:cs="Times New Roman"/>
          <w:szCs w:val="21"/>
        </w:rPr>
        <w:t>Kistruck</w:t>
      </w:r>
      <w:proofErr w:type="spellEnd"/>
      <w:proofErr w:type="gramEnd"/>
      <w:r w:rsidRPr="00FB3FAE">
        <w:rPr>
          <w:rFonts w:cs="Times New Roman"/>
          <w:szCs w:val="21"/>
        </w:rPr>
        <w:t xml:space="preserve"> G M , Morris S . Adaptations to Knowledge Templates in Base-of-the-Pyramid Markets: The Role of Social </w:t>
      </w:r>
      <w:proofErr w:type="gramStart"/>
      <w:r w:rsidRPr="00FB3FAE">
        <w:rPr>
          <w:rFonts w:cs="Times New Roman"/>
          <w:szCs w:val="21"/>
        </w:rPr>
        <w:t>Interaction[</w:t>
      </w:r>
      <w:proofErr w:type="gramEnd"/>
      <w:r w:rsidRPr="00FB3FAE">
        <w:rPr>
          <w:rFonts w:cs="Times New Roman"/>
          <w:szCs w:val="21"/>
        </w:rPr>
        <w:t>J]. Strategic Entrepreneurship Journal, 2014, 8(4):303-320.</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Chakravarty </w:t>
      </w:r>
      <w:proofErr w:type="gramStart"/>
      <w:r w:rsidRPr="00FB3FAE">
        <w:rPr>
          <w:rFonts w:cs="Times New Roman"/>
          <w:szCs w:val="21"/>
        </w:rPr>
        <w:t>S ,</w:t>
      </w:r>
      <w:proofErr w:type="spellStart"/>
      <w:r w:rsidRPr="00FB3FAE">
        <w:rPr>
          <w:rFonts w:cs="Times New Roman"/>
          <w:szCs w:val="21"/>
        </w:rPr>
        <w:t>Shahriar</w:t>
      </w:r>
      <w:proofErr w:type="spellEnd"/>
      <w:proofErr w:type="gramEnd"/>
      <w:r w:rsidRPr="00FB3FAE">
        <w:rPr>
          <w:rFonts w:cs="Times New Roman"/>
          <w:szCs w:val="21"/>
        </w:rPr>
        <w:t xml:space="preserve"> A Z M . Selection of Borrowing Partners in Joint Liability-Based Microcredit: Evidence from Framed Field Experiments in </w:t>
      </w:r>
      <w:proofErr w:type="gramStart"/>
      <w:r w:rsidRPr="00FB3FAE">
        <w:rPr>
          <w:rFonts w:cs="Times New Roman"/>
          <w:szCs w:val="21"/>
        </w:rPr>
        <w:t>Bangladesh[</w:t>
      </w:r>
      <w:proofErr w:type="gramEnd"/>
      <w:r w:rsidRPr="00FB3FAE">
        <w:rPr>
          <w:rFonts w:cs="Times New Roman"/>
          <w:szCs w:val="21"/>
        </w:rPr>
        <w:t>J]. Entrepreneurship Theory and Practice, 2015,</w:t>
      </w:r>
      <w:r>
        <w:rPr>
          <w:rFonts w:cs="Times New Roman" w:hint="eastAsia"/>
          <w:szCs w:val="21"/>
        </w:rPr>
        <w:t xml:space="preserve"> </w:t>
      </w:r>
      <w:r w:rsidRPr="00FB3FAE">
        <w:rPr>
          <w:rFonts w:cs="Times New Roman"/>
          <w:szCs w:val="21"/>
        </w:rPr>
        <w:t>39(1):129-144.</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Choi Y </w:t>
      </w:r>
      <w:proofErr w:type="gramStart"/>
      <w:r w:rsidRPr="00FB3FAE">
        <w:rPr>
          <w:rFonts w:cs="Times New Roman"/>
          <w:szCs w:val="21"/>
        </w:rPr>
        <w:t>R ,</w:t>
      </w:r>
      <w:proofErr w:type="spellStart"/>
      <w:r w:rsidRPr="00FB3FAE">
        <w:rPr>
          <w:rFonts w:cs="Times New Roman"/>
          <w:szCs w:val="21"/>
        </w:rPr>
        <w:t>Moren</w:t>
      </w:r>
      <w:proofErr w:type="spellEnd"/>
      <w:proofErr w:type="gramEnd"/>
      <w:r w:rsidRPr="00FB3FAE">
        <w:rPr>
          <w:rFonts w:cs="Times New Roman"/>
          <w:szCs w:val="21"/>
        </w:rPr>
        <w:t xml:space="preserve"> Lévesque, Shepherd D A . When should entrepreneurs expedite or delay opportunity exploitation</w:t>
      </w:r>
      <w:proofErr w:type="gramStart"/>
      <w:r w:rsidRPr="00FB3FAE">
        <w:rPr>
          <w:rFonts w:cs="Times New Roman"/>
          <w:szCs w:val="21"/>
        </w:rPr>
        <w:t>?[</w:t>
      </w:r>
      <w:proofErr w:type="gramEnd"/>
      <w:r w:rsidRPr="00FB3FAE">
        <w:rPr>
          <w:rFonts w:cs="Times New Roman"/>
          <w:szCs w:val="21"/>
        </w:rPr>
        <w:t>J]. Journal of Business Venturing, 2008, 23(3):0-355.</w:t>
      </w:r>
    </w:p>
    <w:p w:rsidR="00FF416B" w:rsidRPr="00681C36" w:rsidRDefault="00FF416B" w:rsidP="00FF416B">
      <w:pPr>
        <w:pStyle w:val="a7"/>
        <w:numPr>
          <w:ilvl w:val="0"/>
          <w:numId w:val="5"/>
        </w:numPr>
        <w:ind w:firstLineChars="0"/>
        <w:rPr>
          <w:rFonts w:eastAsia="宋体" w:cs="Times New Roman"/>
          <w:szCs w:val="21"/>
        </w:rPr>
      </w:pPr>
      <w:r w:rsidRPr="00CD37D4">
        <w:rPr>
          <w:rFonts w:cs="Times New Roman" w:hint="eastAsia"/>
          <w:szCs w:val="21"/>
        </w:rPr>
        <w:t>卫小将</w:t>
      </w:r>
      <w:r w:rsidRPr="00CD37D4">
        <w:rPr>
          <w:rFonts w:cs="Times New Roman" w:hint="eastAsia"/>
          <w:szCs w:val="21"/>
        </w:rPr>
        <w:t>.</w:t>
      </w:r>
      <w:r w:rsidRPr="00CD37D4">
        <w:rPr>
          <w:rFonts w:cs="Times New Roman" w:hint="eastAsia"/>
          <w:szCs w:val="21"/>
        </w:rPr>
        <w:t>精准扶贫与主体性塑造</w:t>
      </w:r>
      <w:r w:rsidRPr="00CD37D4">
        <w:rPr>
          <w:rFonts w:cs="Times New Roman" w:hint="eastAsia"/>
          <w:szCs w:val="21"/>
        </w:rPr>
        <w:t>:</w:t>
      </w:r>
      <w:r w:rsidRPr="00CD37D4">
        <w:rPr>
          <w:rFonts w:cs="Times New Roman" w:hint="eastAsia"/>
          <w:szCs w:val="21"/>
        </w:rPr>
        <w:t>再认识与再反思</w:t>
      </w:r>
      <w:r w:rsidRPr="00CD37D4">
        <w:rPr>
          <w:rFonts w:cs="Times New Roman" w:hint="eastAsia"/>
          <w:szCs w:val="21"/>
        </w:rPr>
        <w:t>[J].</w:t>
      </w:r>
      <w:r w:rsidRPr="00CD37D4">
        <w:rPr>
          <w:rFonts w:cs="Times New Roman" w:hint="eastAsia"/>
          <w:szCs w:val="21"/>
        </w:rPr>
        <w:t>中国行政管理</w:t>
      </w:r>
      <w:r w:rsidRPr="00CD37D4">
        <w:rPr>
          <w:rFonts w:cs="Times New Roman" w:hint="eastAsia"/>
          <w:szCs w:val="21"/>
        </w:rPr>
        <w:t>,</w:t>
      </w:r>
      <w:r w:rsidR="005171F9">
        <w:rPr>
          <w:rFonts w:cs="Times New Roman" w:hint="eastAsia"/>
          <w:szCs w:val="21"/>
        </w:rPr>
        <w:t xml:space="preserve"> </w:t>
      </w:r>
      <w:r w:rsidRPr="00CD37D4">
        <w:rPr>
          <w:rFonts w:cs="Times New Roman" w:hint="eastAsia"/>
          <w:szCs w:val="21"/>
        </w:rPr>
        <w:t>2018</w:t>
      </w:r>
      <w:r>
        <w:rPr>
          <w:rFonts w:cs="Times New Roman" w:hint="eastAsia"/>
          <w:szCs w:val="21"/>
        </w:rPr>
        <w:t>, (</w:t>
      </w:r>
      <w:r w:rsidRPr="00CD37D4">
        <w:rPr>
          <w:rFonts w:cs="Times New Roman" w:hint="eastAsia"/>
          <w:szCs w:val="21"/>
        </w:rPr>
        <w:t>4):39-43.</w:t>
      </w:r>
    </w:p>
    <w:p w:rsidR="00FF416B" w:rsidRPr="00FB3FAE" w:rsidRDefault="00FF416B" w:rsidP="00FF416B">
      <w:pPr>
        <w:pStyle w:val="a7"/>
        <w:numPr>
          <w:ilvl w:val="0"/>
          <w:numId w:val="5"/>
        </w:numPr>
        <w:ind w:firstLineChars="0"/>
        <w:rPr>
          <w:rFonts w:eastAsia="宋体" w:cs="Times New Roman"/>
          <w:szCs w:val="21"/>
        </w:rPr>
      </w:pPr>
      <w:r w:rsidRPr="00FB3FAE">
        <w:rPr>
          <w:rFonts w:cs="Times New Roman"/>
          <w:szCs w:val="21"/>
        </w:rPr>
        <w:t xml:space="preserve">Banerjee S </w:t>
      </w:r>
      <w:proofErr w:type="gramStart"/>
      <w:r w:rsidRPr="00FB3FAE">
        <w:rPr>
          <w:rFonts w:cs="Times New Roman"/>
          <w:szCs w:val="21"/>
        </w:rPr>
        <w:t>B ,</w:t>
      </w:r>
      <w:proofErr w:type="gramEnd"/>
      <w:r w:rsidRPr="00FB3FAE">
        <w:rPr>
          <w:rFonts w:cs="Times New Roman"/>
          <w:szCs w:val="21"/>
        </w:rPr>
        <w:t xml:space="preserve"> Jackson L . Microfinance and the business of poverty reduction: Critical perspect</w:t>
      </w:r>
      <w:r w:rsidRPr="00FB3FAE">
        <w:rPr>
          <w:rFonts w:eastAsia="宋体" w:cs="Times New Roman"/>
          <w:szCs w:val="21"/>
        </w:rPr>
        <w:t xml:space="preserve">ives from rural </w:t>
      </w:r>
      <w:proofErr w:type="gramStart"/>
      <w:r w:rsidRPr="00FB3FAE">
        <w:rPr>
          <w:rFonts w:eastAsia="宋体" w:cs="Times New Roman"/>
          <w:szCs w:val="21"/>
        </w:rPr>
        <w:t>Bangladesh[</w:t>
      </w:r>
      <w:proofErr w:type="gramEnd"/>
      <w:r w:rsidRPr="00FB3FAE">
        <w:rPr>
          <w:rFonts w:eastAsia="宋体" w:cs="Times New Roman"/>
          <w:szCs w:val="21"/>
        </w:rPr>
        <w:t>J]. Human Relations,</w:t>
      </w:r>
      <w:r w:rsidR="005171F9">
        <w:rPr>
          <w:rFonts w:eastAsia="宋体" w:cs="Times New Roman" w:hint="eastAsia"/>
          <w:szCs w:val="21"/>
        </w:rPr>
        <w:t xml:space="preserve"> </w:t>
      </w:r>
      <w:r w:rsidRPr="00FB3FAE">
        <w:rPr>
          <w:rFonts w:eastAsia="宋体" w:cs="Times New Roman"/>
          <w:szCs w:val="21"/>
        </w:rPr>
        <w:t>2016</w:t>
      </w:r>
      <w:proofErr w:type="gramStart"/>
      <w:r w:rsidRPr="00FB3FAE">
        <w:rPr>
          <w:rFonts w:eastAsia="宋体" w:cs="Times New Roman"/>
          <w:szCs w:val="21"/>
        </w:rPr>
        <w:t>,70</w:t>
      </w:r>
      <w:proofErr w:type="gramEnd"/>
      <w:r w:rsidRPr="00FB3FAE">
        <w:rPr>
          <w:rFonts w:eastAsia="宋体" w:cs="Times New Roman"/>
          <w:szCs w:val="21"/>
        </w:rPr>
        <w:t>(1):63-91.</w:t>
      </w:r>
    </w:p>
    <w:p w:rsidR="00FF416B" w:rsidRPr="00FB3FAE" w:rsidRDefault="00FF416B" w:rsidP="00FF416B">
      <w:pPr>
        <w:pStyle w:val="a7"/>
        <w:numPr>
          <w:ilvl w:val="0"/>
          <w:numId w:val="5"/>
        </w:numPr>
        <w:ind w:firstLineChars="0"/>
        <w:rPr>
          <w:rFonts w:eastAsia="宋体" w:cs="Times New Roman"/>
          <w:szCs w:val="21"/>
        </w:rPr>
      </w:pPr>
      <w:r w:rsidRPr="00FB3FAE">
        <w:rPr>
          <w:rFonts w:eastAsia="宋体" w:cs="Times New Roman"/>
          <w:szCs w:val="21"/>
        </w:rPr>
        <w:t xml:space="preserve">Zuzana, </w:t>
      </w:r>
      <w:proofErr w:type="spellStart"/>
      <w:r w:rsidRPr="00FB3FAE">
        <w:rPr>
          <w:rFonts w:eastAsia="宋体" w:cs="Times New Roman"/>
          <w:szCs w:val="21"/>
        </w:rPr>
        <w:t>Brixiová</w:t>
      </w:r>
      <w:proofErr w:type="spellEnd"/>
      <w:r w:rsidRPr="00FB3FAE">
        <w:rPr>
          <w:rFonts w:eastAsia="宋体" w:cs="Times New Roman"/>
          <w:szCs w:val="21"/>
        </w:rPr>
        <w:t xml:space="preserve">, </w:t>
      </w:r>
      <w:proofErr w:type="spellStart"/>
      <w:r w:rsidRPr="00FB3FAE">
        <w:rPr>
          <w:rFonts w:eastAsia="宋体" w:cs="Times New Roman"/>
          <w:szCs w:val="21"/>
        </w:rPr>
        <w:t>Mthuli</w:t>
      </w:r>
      <w:proofErr w:type="spellEnd"/>
      <w:r w:rsidRPr="00FB3FAE">
        <w:rPr>
          <w:rFonts w:eastAsia="宋体" w:cs="Times New Roman"/>
          <w:szCs w:val="21"/>
        </w:rPr>
        <w:t xml:space="preserve">, et al. Skills and Youth Entrepreneurship in Africa: Analysis with Evidence from </w:t>
      </w:r>
      <w:proofErr w:type="gramStart"/>
      <w:r w:rsidRPr="00FB3FAE">
        <w:rPr>
          <w:rFonts w:eastAsia="宋体" w:cs="Times New Roman"/>
          <w:szCs w:val="21"/>
        </w:rPr>
        <w:t>Swaziland[</w:t>
      </w:r>
      <w:proofErr w:type="gramEnd"/>
      <w:r w:rsidRPr="00FB3FAE">
        <w:rPr>
          <w:rFonts w:eastAsia="宋体" w:cs="Times New Roman"/>
          <w:szCs w:val="21"/>
        </w:rPr>
        <w:t>J]. World Development, 2015</w:t>
      </w:r>
      <w:r>
        <w:rPr>
          <w:rFonts w:eastAsia="宋体" w:cs="Times New Roman" w:hint="eastAsia"/>
          <w:szCs w:val="21"/>
        </w:rPr>
        <w:t xml:space="preserve">, </w:t>
      </w:r>
      <w:r w:rsidRPr="00FB3FAE">
        <w:rPr>
          <w:rFonts w:eastAsia="宋体" w:cs="Times New Roman"/>
          <w:szCs w:val="21"/>
        </w:rPr>
        <w:t>(67):11-26.</w:t>
      </w:r>
    </w:p>
    <w:p w:rsidR="00FF416B" w:rsidRPr="00FB3FAE" w:rsidRDefault="00FF416B" w:rsidP="00FF416B">
      <w:pPr>
        <w:pStyle w:val="a7"/>
        <w:numPr>
          <w:ilvl w:val="0"/>
          <w:numId w:val="5"/>
        </w:numPr>
        <w:ind w:firstLineChars="0"/>
        <w:rPr>
          <w:rFonts w:cs="Times New Roman"/>
          <w:szCs w:val="21"/>
        </w:rPr>
      </w:pPr>
      <w:r w:rsidRPr="00FB3FAE">
        <w:rPr>
          <w:rFonts w:eastAsia="宋体" w:cs="Times New Roman"/>
          <w:szCs w:val="21"/>
        </w:rPr>
        <w:t xml:space="preserve">Muhammad, </w:t>
      </w:r>
      <w:proofErr w:type="spellStart"/>
      <w:r w:rsidRPr="00FB3FAE">
        <w:rPr>
          <w:rFonts w:eastAsia="宋体" w:cs="Times New Roman"/>
          <w:szCs w:val="21"/>
        </w:rPr>
        <w:t>Abrar</w:t>
      </w:r>
      <w:proofErr w:type="spellEnd"/>
      <w:r w:rsidRPr="00FB3FAE">
        <w:rPr>
          <w:rFonts w:eastAsia="宋体" w:cs="Times New Roman"/>
          <w:szCs w:val="21"/>
        </w:rPr>
        <w:t xml:space="preserve">, </w:t>
      </w:r>
      <w:proofErr w:type="spellStart"/>
      <w:r w:rsidRPr="00FB3FAE">
        <w:rPr>
          <w:rFonts w:eastAsia="宋体" w:cs="Times New Roman"/>
          <w:szCs w:val="21"/>
        </w:rPr>
        <w:t>ul</w:t>
      </w:r>
      <w:proofErr w:type="spellEnd"/>
      <w:r w:rsidRPr="00FB3FAE">
        <w:rPr>
          <w:rFonts w:eastAsia="宋体" w:cs="Times New Roman"/>
          <w:szCs w:val="21"/>
        </w:rPr>
        <w:t xml:space="preserve">, et al. Household empowerment as the key to eradicate poverty </w:t>
      </w:r>
      <w:proofErr w:type="gramStart"/>
      <w:r w:rsidRPr="00FB3FAE">
        <w:rPr>
          <w:rFonts w:eastAsia="宋体" w:cs="Times New Roman"/>
          <w:szCs w:val="21"/>
        </w:rPr>
        <w:t>incidence[</w:t>
      </w:r>
      <w:proofErr w:type="gramEnd"/>
      <w:r w:rsidRPr="00FB3FAE">
        <w:rPr>
          <w:rFonts w:eastAsia="宋体" w:cs="Times New Roman"/>
          <w:szCs w:val="21"/>
        </w:rPr>
        <w:t>J]. Asian Social Work and Policy Review, 2019</w:t>
      </w:r>
      <w:proofErr w:type="gramStart"/>
      <w:r w:rsidRPr="00FB3FAE">
        <w:rPr>
          <w:rFonts w:eastAsia="宋体" w:cs="Times New Roman"/>
          <w:szCs w:val="21"/>
        </w:rPr>
        <w:t>,13</w:t>
      </w:r>
      <w:proofErr w:type="gramEnd"/>
      <w:r w:rsidRPr="00FB3FAE">
        <w:rPr>
          <w:rFonts w:eastAsia="宋体" w:cs="Times New Roman"/>
          <w:szCs w:val="21"/>
        </w:rPr>
        <w:t xml:space="preserve">(1):4-24. </w:t>
      </w:r>
    </w:p>
    <w:p w:rsidR="00FF416B" w:rsidRPr="00FB3FAE" w:rsidRDefault="00FF416B" w:rsidP="00FF416B">
      <w:pPr>
        <w:pStyle w:val="a7"/>
        <w:numPr>
          <w:ilvl w:val="0"/>
          <w:numId w:val="5"/>
        </w:numPr>
        <w:ind w:firstLineChars="0"/>
        <w:rPr>
          <w:rFonts w:eastAsia="宋体" w:cs="Times New Roman"/>
          <w:szCs w:val="21"/>
        </w:rPr>
      </w:pPr>
      <w:r w:rsidRPr="00FB3FAE">
        <w:rPr>
          <w:rFonts w:eastAsia="宋体" w:cs="Times New Roman"/>
          <w:szCs w:val="21"/>
        </w:rPr>
        <w:t xml:space="preserve">Kana </w:t>
      </w:r>
      <w:proofErr w:type="spellStart"/>
      <w:proofErr w:type="gramStart"/>
      <w:r w:rsidRPr="00FB3FAE">
        <w:rPr>
          <w:rFonts w:eastAsia="宋体" w:cs="Times New Roman"/>
          <w:szCs w:val="21"/>
        </w:rPr>
        <w:t>ZeumoV</w:t>
      </w:r>
      <w:proofErr w:type="spellEnd"/>
      <w:r w:rsidRPr="00FB3FAE">
        <w:rPr>
          <w:rFonts w:eastAsia="宋体" w:cs="Times New Roman"/>
          <w:szCs w:val="21"/>
        </w:rPr>
        <w:t xml:space="preserve"> ,</w:t>
      </w:r>
      <w:proofErr w:type="spellStart"/>
      <w:r w:rsidRPr="00FB3FAE">
        <w:rPr>
          <w:rFonts w:eastAsia="宋体" w:cs="Times New Roman"/>
          <w:szCs w:val="21"/>
        </w:rPr>
        <w:t>Tsoukiàs</w:t>
      </w:r>
      <w:proofErr w:type="spellEnd"/>
      <w:proofErr w:type="gramEnd"/>
      <w:r w:rsidRPr="00FB3FAE">
        <w:rPr>
          <w:rFonts w:eastAsia="宋体" w:cs="Times New Roman"/>
          <w:szCs w:val="21"/>
        </w:rPr>
        <w:t xml:space="preserve">, Alexis, </w:t>
      </w:r>
      <w:proofErr w:type="spellStart"/>
      <w:r w:rsidRPr="00FB3FAE">
        <w:rPr>
          <w:rFonts w:eastAsia="宋体" w:cs="Times New Roman"/>
          <w:szCs w:val="21"/>
        </w:rPr>
        <w:t>Somé</w:t>
      </w:r>
      <w:proofErr w:type="spellEnd"/>
      <w:r w:rsidRPr="00FB3FAE">
        <w:rPr>
          <w:rFonts w:eastAsia="宋体" w:cs="Times New Roman"/>
          <w:szCs w:val="21"/>
        </w:rPr>
        <w:t xml:space="preserve">, Blaise. A new methodology for multidimensional poverty measurement based on the capability </w:t>
      </w:r>
      <w:proofErr w:type="gramStart"/>
      <w:r w:rsidRPr="00FB3FAE">
        <w:rPr>
          <w:rFonts w:eastAsia="宋体" w:cs="Times New Roman"/>
          <w:szCs w:val="21"/>
        </w:rPr>
        <w:t>approach[</w:t>
      </w:r>
      <w:proofErr w:type="gramEnd"/>
      <w:r w:rsidRPr="00FB3FAE">
        <w:rPr>
          <w:rFonts w:eastAsia="宋体" w:cs="Times New Roman"/>
          <w:szCs w:val="21"/>
        </w:rPr>
        <w:t>J]. Socio-Economic Planning Sciences, 2014, 48(4):273-289.</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Evans </w:t>
      </w:r>
      <w:proofErr w:type="gramStart"/>
      <w:r w:rsidRPr="00FB3FAE">
        <w:rPr>
          <w:rFonts w:cs="Times New Roman"/>
          <w:szCs w:val="21"/>
        </w:rPr>
        <w:t>P .</w:t>
      </w:r>
      <w:proofErr w:type="gramEnd"/>
      <w:r w:rsidRPr="00FB3FAE">
        <w:rPr>
          <w:rFonts w:cs="Times New Roman"/>
          <w:szCs w:val="21"/>
        </w:rPr>
        <w:t xml:space="preserve"> Collective capabilities, culture, and Amartya </w:t>
      </w:r>
      <w:proofErr w:type="spellStart"/>
      <w:r w:rsidRPr="00FB3FAE">
        <w:rPr>
          <w:rFonts w:cs="Times New Roman"/>
          <w:szCs w:val="21"/>
        </w:rPr>
        <w:t>Sen’sDevelopment</w:t>
      </w:r>
      <w:proofErr w:type="spellEnd"/>
      <w:r w:rsidRPr="00FB3FAE">
        <w:rPr>
          <w:rFonts w:cs="Times New Roman"/>
          <w:szCs w:val="21"/>
        </w:rPr>
        <w:t xml:space="preserve"> as </w:t>
      </w:r>
      <w:proofErr w:type="gramStart"/>
      <w:r w:rsidRPr="00FB3FAE">
        <w:rPr>
          <w:rFonts w:cs="Times New Roman"/>
          <w:szCs w:val="21"/>
        </w:rPr>
        <w:t>Freedom[</w:t>
      </w:r>
      <w:proofErr w:type="gramEnd"/>
      <w:r w:rsidRPr="00FB3FAE">
        <w:rPr>
          <w:rFonts w:cs="Times New Roman"/>
          <w:szCs w:val="21"/>
        </w:rPr>
        <w:t>J]. Studies in Comparative International Development, 2002, 37(2):54-60.</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李静</w:t>
      </w:r>
      <w:r w:rsidRPr="00FB3FAE">
        <w:rPr>
          <w:rFonts w:cs="Times New Roman"/>
          <w:szCs w:val="21"/>
        </w:rPr>
        <w:t>.</w:t>
      </w:r>
      <w:r w:rsidRPr="00FB3FAE">
        <w:rPr>
          <w:rFonts w:cs="Times New Roman" w:hint="eastAsia"/>
          <w:szCs w:val="21"/>
        </w:rPr>
        <w:t>精准就业</w:t>
      </w:r>
      <w:r w:rsidRPr="00FB3FAE">
        <w:rPr>
          <w:rFonts w:cs="Times New Roman"/>
          <w:szCs w:val="21"/>
        </w:rPr>
        <w:t>:</w:t>
      </w:r>
      <w:r w:rsidRPr="00FB3FAE">
        <w:rPr>
          <w:rFonts w:cs="Times New Roman" w:hint="eastAsia"/>
          <w:szCs w:val="21"/>
        </w:rPr>
        <w:t>可行能力视角下农村弱势群体的扶贫方略</w:t>
      </w:r>
      <w:r w:rsidRPr="00FB3FAE">
        <w:rPr>
          <w:rFonts w:cs="Times New Roman"/>
          <w:szCs w:val="21"/>
        </w:rPr>
        <w:t>[J].</w:t>
      </w:r>
      <w:r w:rsidRPr="00FB3FAE">
        <w:rPr>
          <w:rFonts w:cs="Times New Roman" w:hint="eastAsia"/>
          <w:szCs w:val="21"/>
        </w:rPr>
        <w:t>中国行政管理</w:t>
      </w:r>
      <w:r w:rsidRPr="00FB3FAE">
        <w:rPr>
          <w:rFonts w:cs="Times New Roman"/>
          <w:szCs w:val="21"/>
        </w:rPr>
        <w:t>,</w:t>
      </w:r>
      <w:r w:rsidR="005171F9">
        <w:rPr>
          <w:rFonts w:cs="Times New Roman" w:hint="eastAsia"/>
          <w:szCs w:val="21"/>
        </w:rPr>
        <w:t xml:space="preserve"> </w:t>
      </w:r>
      <w:r w:rsidRPr="00FB3FAE">
        <w:rPr>
          <w:rFonts w:cs="Times New Roman"/>
          <w:szCs w:val="21"/>
        </w:rPr>
        <w:t>2020</w:t>
      </w:r>
      <w:r>
        <w:rPr>
          <w:rFonts w:cs="Times New Roman" w:hint="eastAsia"/>
          <w:szCs w:val="21"/>
        </w:rPr>
        <w:t>,</w:t>
      </w:r>
      <w:r w:rsidR="00BD0E2D">
        <w:rPr>
          <w:rFonts w:cs="Times New Roman" w:hint="eastAsia"/>
          <w:szCs w:val="21"/>
        </w:rPr>
        <w:t xml:space="preserve"> </w:t>
      </w:r>
      <w:r w:rsidRPr="00FB3FAE">
        <w:rPr>
          <w:rFonts w:cs="Times New Roman"/>
          <w:szCs w:val="21"/>
        </w:rPr>
        <w:t>(1):58-62.</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Evans </w:t>
      </w:r>
      <w:proofErr w:type="gramStart"/>
      <w:r w:rsidRPr="00FB3FAE">
        <w:rPr>
          <w:rFonts w:cs="Times New Roman"/>
          <w:szCs w:val="21"/>
        </w:rPr>
        <w:t>P .</w:t>
      </w:r>
      <w:proofErr w:type="gramEnd"/>
      <w:r w:rsidRPr="00FB3FAE">
        <w:rPr>
          <w:rFonts w:cs="Times New Roman"/>
          <w:szCs w:val="21"/>
        </w:rPr>
        <w:t xml:space="preserve"> Collective capabilities, culture, and Amartya </w:t>
      </w:r>
      <w:proofErr w:type="spellStart"/>
      <w:r w:rsidRPr="00FB3FAE">
        <w:rPr>
          <w:rFonts w:cs="Times New Roman"/>
          <w:szCs w:val="21"/>
        </w:rPr>
        <w:t>Sen’sDevelopment</w:t>
      </w:r>
      <w:proofErr w:type="spellEnd"/>
      <w:r w:rsidRPr="00FB3FAE">
        <w:rPr>
          <w:rFonts w:cs="Times New Roman"/>
          <w:szCs w:val="21"/>
        </w:rPr>
        <w:t xml:space="preserve"> as </w:t>
      </w:r>
      <w:proofErr w:type="gramStart"/>
      <w:r w:rsidRPr="00FB3FAE">
        <w:rPr>
          <w:rFonts w:cs="Times New Roman"/>
          <w:szCs w:val="21"/>
        </w:rPr>
        <w:t>Freedom[</w:t>
      </w:r>
      <w:proofErr w:type="gramEnd"/>
      <w:r w:rsidRPr="00FB3FAE">
        <w:rPr>
          <w:rFonts w:cs="Times New Roman"/>
          <w:szCs w:val="21"/>
        </w:rPr>
        <w:t>J]. Studies in Comparative International Development, 2002, 37(2):54-60.</w:t>
      </w:r>
    </w:p>
    <w:p w:rsidR="00BD0E2D" w:rsidRPr="00E0243E" w:rsidRDefault="00BD0E2D" w:rsidP="00BD0E2D">
      <w:pPr>
        <w:pStyle w:val="a7"/>
        <w:numPr>
          <w:ilvl w:val="0"/>
          <w:numId w:val="5"/>
        </w:numPr>
        <w:ind w:firstLineChars="0"/>
        <w:rPr>
          <w:rFonts w:eastAsia="宋体" w:cs="Times New Roman"/>
          <w:szCs w:val="21"/>
        </w:rPr>
      </w:pPr>
      <w:proofErr w:type="spellStart"/>
      <w:r w:rsidRPr="00BD0E2D">
        <w:rPr>
          <w:rFonts w:cs="Times New Roman"/>
          <w:szCs w:val="21"/>
        </w:rPr>
        <w:t>Demals</w:t>
      </w:r>
      <w:proofErr w:type="spellEnd"/>
      <w:r w:rsidRPr="00BD0E2D">
        <w:rPr>
          <w:rFonts w:cs="Times New Roman"/>
          <w:szCs w:val="21"/>
        </w:rPr>
        <w:t xml:space="preserve"> </w:t>
      </w:r>
      <w:proofErr w:type="gramStart"/>
      <w:r w:rsidRPr="00BD0E2D">
        <w:rPr>
          <w:rFonts w:cs="Times New Roman"/>
          <w:szCs w:val="21"/>
        </w:rPr>
        <w:t>T ,</w:t>
      </w:r>
      <w:proofErr w:type="gramEnd"/>
      <w:r w:rsidRPr="00BD0E2D">
        <w:rPr>
          <w:rFonts w:cs="Times New Roman"/>
          <w:szCs w:val="21"/>
        </w:rPr>
        <w:t xml:space="preserve"> </w:t>
      </w:r>
      <w:proofErr w:type="spellStart"/>
      <w:r w:rsidRPr="00BD0E2D">
        <w:rPr>
          <w:rFonts w:cs="Times New Roman"/>
          <w:szCs w:val="21"/>
        </w:rPr>
        <w:t>Hyard</w:t>
      </w:r>
      <w:proofErr w:type="spellEnd"/>
      <w:r w:rsidRPr="00BD0E2D">
        <w:rPr>
          <w:rFonts w:cs="Times New Roman"/>
          <w:szCs w:val="21"/>
        </w:rPr>
        <w:t xml:space="preserve"> A . Is Amartya Sen\"s sustainable freedom a broader vision of sustainability</w:t>
      </w:r>
      <w:proofErr w:type="gramStart"/>
      <w:r w:rsidRPr="00BD0E2D">
        <w:rPr>
          <w:rFonts w:cs="Times New Roman"/>
          <w:szCs w:val="21"/>
        </w:rPr>
        <w:t>?[</w:t>
      </w:r>
      <w:proofErr w:type="gramEnd"/>
      <w:r w:rsidRPr="00BD0E2D">
        <w:rPr>
          <w:rFonts w:cs="Times New Roman"/>
          <w:szCs w:val="21"/>
        </w:rPr>
        <w:t xml:space="preserve">J]. Ecological Economics, 2014, </w:t>
      </w:r>
      <w:r>
        <w:rPr>
          <w:rFonts w:cs="Times New Roman" w:hint="eastAsia"/>
          <w:szCs w:val="21"/>
        </w:rPr>
        <w:t>(</w:t>
      </w:r>
      <w:r w:rsidRPr="00BD0E2D">
        <w:rPr>
          <w:rFonts w:cs="Times New Roman"/>
          <w:szCs w:val="21"/>
        </w:rPr>
        <w:t>102</w:t>
      </w:r>
      <w:r>
        <w:rPr>
          <w:rFonts w:cs="Times New Roman" w:hint="eastAsia"/>
          <w:szCs w:val="21"/>
        </w:rPr>
        <w:t>)</w:t>
      </w:r>
      <w:r w:rsidRPr="00BD0E2D">
        <w:rPr>
          <w:rFonts w:cs="Times New Roman"/>
          <w:szCs w:val="21"/>
        </w:rPr>
        <w:t>:33-38.</w:t>
      </w:r>
    </w:p>
    <w:p w:rsidR="00FF416B" w:rsidRPr="00FB3FAE" w:rsidRDefault="00FF416B" w:rsidP="00BD0E2D">
      <w:pPr>
        <w:pStyle w:val="a7"/>
        <w:numPr>
          <w:ilvl w:val="0"/>
          <w:numId w:val="5"/>
        </w:numPr>
        <w:ind w:firstLineChars="0"/>
        <w:rPr>
          <w:rFonts w:eastAsia="宋体" w:cs="Times New Roman"/>
          <w:szCs w:val="21"/>
        </w:rPr>
      </w:pPr>
      <w:r w:rsidRPr="00FB3FAE">
        <w:rPr>
          <w:rFonts w:eastAsia="宋体" w:cs="Times New Roman" w:hint="eastAsia"/>
          <w:szCs w:val="21"/>
        </w:rPr>
        <w:t>邢成举</w:t>
      </w:r>
      <w:r w:rsidRPr="00FB3FAE">
        <w:rPr>
          <w:rFonts w:eastAsia="宋体" w:cs="Times New Roman"/>
          <w:szCs w:val="21"/>
        </w:rPr>
        <w:t>,</w:t>
      </w:r>
      <w:r w:rsidRPr="00FB3FAE">
        <w:rPr>
          <w:rFonts w:eastAsia="宋体" w:cs="Times New Roman" w:hint="eastAsia"/>
          <w:szCs w:val="21"/>
        </w:rPr>
        <w:t>李小云</w:t>
      </w:r>
      <w:r w:rsidRPr="00FB3FAE">
        <w:rPr>
          <w:rFonts w:eastAsia="宋体" w:cs="Times New Roman"/>
          <w:szCs w:val="21"/>
        </w:rPr>
        <w:t>.</w:t>
      </w:r>
      <w:r w:rsidRPr="00FB3FAE">
        <w:rPr>
          <w:rFonts w:eastAsia="宋体" w:cs="Times New Roman" w:hint="eastAsia"/>
          <w:szCs w:val="21"/>
        </w:rPr>
        <w:t>超越结构与行动</w:t>
      </w:r>
      <w:r w:rsidRPr="00FB3FAE">
        <w:rPr>
          <w:rFonts w:eastAsia="宋体" w:cs="Times New Roman"/>
          <w:szCs w:val="21"/>
        </w:rPr>
        <w:t>:</w:t>
      </w:r>
      <w:r w:rsidRPr="00FB3FAE">
        <w:rPr>
          <w:rFonts w:eastAsia="宋体" w:cs="Times New Roman" w:hint="eastAsia"/>
          <w:szCs w:val="21"/>
        </w:rPr>
        <w:t>中国特色扶贫开发道路的经验分析</w:t>
      </w:r>
      <w:r w:rsidRPr="00FB3FAE">
        <w:rPr>
          <w:rFonts w:eastAsia="宋体" w:cs="Times New Roman"/>
          <w:szCs w:val="21"/>
        </w:rPr>
        <w:t>[J].</w:t>
      </w:r>
      <w:r w:rsidRPr="00FB3FAE">
        <w:rPr>
          <w:rFonts w:eastAsia="宋体" w:cs="Times New Roman" w:hint="eastAsia"/>
          <w:szCs w:val="21"/>
        </w:rPr>
        <w:t>中国农村经济</w:t>
      </w:r>
      <w:r w:rsidRPr="00FB3FAE">
        <w:rPr>
          <w:rFonts w:eastAsia="宋体" w:cs="Times New Roman"/>
          <w:szCs w:val="21"/>
        </w:rPr>
        <w:t>,</w:t>
      </w:r>
      <w:r w:rsidR="005171F9">
        <w:rPr>
          <w:rFonts w:eastAsia="宋体" w:cs="Times New Roman" w:hint="eastAsia"/>
          <w:szCs w:val="21"/>
        </w:rPr>
        <w:t xml:space="preserve"> </w:t>
      </w:r>
      <w:r w:rsidRPr="00FB3FAE">
        <w:rPr>
          <w:rFonts w:eastAsia="宋体" w:cs="Times New Roman"/>
          <w:szCs w:val="21"/>
        </w:rPr>
        <w:t>2018</w:t>
      </w:r>
      <w:r w:rsidR="00B811AC">
        <w:rPr>
          <w:rFonts w:eastAsia="宋体" w:cs="Times New Roman" w:hint="eastAsia"/>
          <w:szCs w:val="21"/>
        </w:rPr>
        <w:t xml:space="preserve">, </w:t>
      </w:r>
      <w:r w:rsidRPr="00FB3FAE">
        <w:rPr>
          <w:rFonts w:eastAsia="宋体" w:cs="Times New Roman"/>
          <w:szCs w:val="21"/>
        </w:rPr>
        <w:t>(11):32-47.</w:t>
      </w:r>
    </w:p>
    <w:p w:rsidR="00FF416B" w:rsidRPr="00FB3FAE" w:rsidRDefault="00FF416B" w:rsidP="00FF416B">
      <w:pPr>
        <w:pStyle w:val="a7"/>
        <w:numPr>
          <w:ilvl w:val="0"/>
          <w:numId w:val="5"/>
        </w:numPr>
        <w:ind w:firstLineChars="0"/>
        <w:rPr>
          <w:rFonts w:eastAsia="宋体" w:cs="Times New Roman"/>
          <w:szCs w:val="21"/>
        </w:rPr>
      </w:pPr>
      <w:r w:rsidRPr="00FB3FAE">
        <w:rPr>
          <w:rFonts w:eastAsia="宋体" w:cs="Times New Roman"/>
          <w:szCs w:val="21"/>
        </w:rPr>
        <w:t xml:space="preserve">Chakravarty </w:t>
      </w:r>
      <w:proofErr w:type="gramStart"/>
      <w:r w:rsidRPr="00FB3FAE">
        <w:rPr>
          <w:rFonts w:eastAsia="宋体" w:cs="Times New Roman"/>
          <w:szCs w:val="21"/>
        </w:rPr>
        <w:t>S ,</w:t>
      </w:r>
      <w:proofErr w:type="spellStart"/>
      <w:r w:rsidRPr="00FB3FAE">
        <w:rPr>
          <w:rFonts w:eastAsia="宋体" w:cs="Times New Roman"/>
          <w:szCs w:val="21"/>
        </w:rPr>
        <w:t>Shahriar</w:t>
      </w:r>
      <w:proofErr w:type="spellEnd"/>
      <w:proofErr w:type="gramEnd"/>
      <w:r w:rsidRPr="00FB3FAE">
        <w:rPr>
          <w:rFonts w:eastAsia="宋体" w:cs="Times New Roman"/>
          <w:szCs w:val="21"/>
        </w:rPr>
        <w:t xml:space="preserve"> A Z M . Selection of Borrowing Partners in Joint Liability-Based Microcredit: Evidence from Framed Field Experiments in </w:t>
      </w:r>
      <w:proofErr w:type="gramStart"/>
      <w:r w:rsidRPr="00FB3FAE">
        <w:rPr>
          <w:rFonts w:eastAsia="宋体" w:cs="Times New Roman"/>
          <w:szCs w:val="21"/>
        </w:rPr>
        <w:t>Bangladesh[</w:t>
      </w:r>
      <w:proofErr w:type="gramEnd"/>
      <w:r w:rsidRPr="00FB3FAE">
        <w:rPr>
          <w:rFonts w:eastAsia="宋体" w:cs="Times New Roman"/>
          <w:szCs w:val="21"/>
        </w:rPr>
        <w:t>J]. Entrepreneurship Theory and Practice, 2015, 39(1):129-144.</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陈树强</w:t>
      </w:r>
      <w:r w:rsidRPr="00FB3FAE">
        <w:rPr>
          <w:rFonts w:cs="Times New Roman"/>
          <w:szCs w:val="21"/>
        </w:rPr>
        <w:t>.</w:t>
      </w:r>
      <w:proofErr w:type="gramStart"/>
      <w:r w:rsidRPr="00FB3FAE">
        <w:rPr>
          <w:rFonts w:cs="Times New Roman" w:hint="eastAsia"/>
          <w:szCs w:val="21"/>
        </w:rPr>
        <w:t>增权</w:t>
      </w:r>
      <w:r w:rsidRPr="00FB3FAE">
        <w:rPr>
          <w:rFonts w:cs="Times New Roman"/>
          <w:szCs w:val="21"/>
        </w:rPr>
        <w:t>:</w:t>
      </w:r>
      <w:proofErr w:type="gramEnd"/>
      <w:r w:rsidRPr="00FB3FAE">
        <w:rPr>
          <w:rFonts w:cs="Times New Roman" w:hint="eastAsia"/>
          <w:szCs w:val="21"/>
        </w:rPr>
        <w:t>社会工作理论与实践的新视角</w:t>
      </w:r>
      <w:r w:rsidRPr="00FB3FAE">
        <w:rPr>
          <w:rFonts w:cs="Times New Roman"/>
          <w:szCs w:val="21"/>
        </w:rPr>
        <w:t>[J].</w:t>
      </w:r>
      <w:r w:rsidRPr="00FB3FAE">
        <w:rPr>
          <w:rFonts w:cs="Times New Roman" w:hint="eastAsia"/>
          <w:szCs w:val="21"/>
        </w:rPr>
        <w:t>社会学研究</w:t>
      </w:r>
      <w:r w:rsidRPr="00FB3FAE">
        <w:rPr>
          <w:rFonts w:cs="Times New Roman"/>
          <w:szCs w:val="21"/>
        </w:rPr>
        <w:t>,</w:t>
      </w:r>
      <w:r w:rsidR="005171F9">
        <w:rPr>
          <w:rFonts w:cs="Times New Roman" w:hint="eastAsia"/>
          <w:szCs w:val="21"/>
        </w:rPr>
        <w:t xml:space="preserve"> </w:t>
      </w:r>
      <w:r w:rsidRPr="00FB3FAE">
        <w:rPr>
          <w:rFonts w:cs="Times New Roman"/>
          <w:szCs w:val="21"/>
        </w:rPr>
        <w:t>2003</w:t>
      </w:r>
      <w:r>
        <w:rPr>
          <w:rFonts w:cs="Times New Roman" w:hint="eastAsia"/>
          <w:szCs w:val="21"/>
        </w:rPr>
        <w:t>,</w:t>
      </w:r>
      <w:r w:rsidR="00EA4B36">
        <w:rPr>
          <w:rFonts w:cs="Times New Roman" w:hint="eastAsia"/>
          <w:szCs w:val="21"/>
        </w:rPr>
        <w:t xml:space="preserve"> </w:t>
      </w:r>
      <w:r w:rsidRPr="00FB3FAE">
        <w:rPr>
          <w:rFonts w:cs="Times New Roman"/>
          <w:szCs w:val="21"/>
        </w:rPr>
        <w:t>(5):70-83.</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Dolan </w:t>
      </w:r>
      <w:proofErr w:type="gramStart"/>
      <w:r w:rsidRPr="00FB3FAE">
        <w:rPr>
          <w:rFonts w:cs="Times New Roman"/>
          <w:szCs w:val="21"/>
        </w:rPr>
        <w:t>C ,</w:t>
      </w:r>
      <w:proofErr w:type="spellStart"/>
      <w:r w:rsidRPr="00FB3FAE">
        <w:rPr>
          <w:rFonts w:cs="Times New Roman"/>
          <w:szCs w:val="21"/>
        </w:rPr>
        <w:t>Rajak</w:t>
      </w:r>
      <w:proofErr w:type="spellEnd"/>
      <w:proofErr w:type="gramEnd"/>
      <w:r w:rsidRPr="00FB3FAE">
        <w:rPr>
          <w:rFonts w:cs="Times New Roman"/>
          <w:szCs w:val="21"/>
        </w:rPr>
        <w:t xml:space="preserve"> D . Remaking Africa’s Informal Economies: Youth, Entrepreneurship and the Promise of Inclusion at the Bottom of the </w:t>
      </w:r>
      <w:proofErr w:type="gramStart"/>
      <w:r w:rsidRPr="00FB3FAE">
        <w:rPr>
          <w:rFonts w:cs="Times New Roman"/>
          <w:szCs w:val="21"/>
        </w:rPr>
        <w:t>Pyramid[</w:t>
      </w:r>
      <w:proofErr w:type="gramEnd"/>
      <w:r w:rsidRPr="00FB3FAE">
        <w:rPr>
          <w:rFonts w:cs="Times New Roman"/>
          <w:szCs w:val="21"/>
        </w:rPr>
        <w:t>J]. The Journal of Development Studies, 2016, 52(4):514-529.</w:t>
      </w:r>
    </w:p>
    <w:p w:rsidR="00FF416B" w:rsidRPr="00FB3FAE" w:rsidRDefault="00FF416B" w:rsidP="00FF416B">
      <w:pPr>
        <w:pStyle w:val="a7"/>
        <w:numPr>
          <w:ilvl w:val="0"/>
          <w:numId w:val="5"/>
        </w:numPr>
        <w:ind w:firstLineChars="0"/>
        <w:rPr>
          <w:rFonts w:eastAsia="宋体" w:cs="Times New Roman"/>
          <w:szCs w:val="21"/>
        </w:rPr>
      </w:pPr>
      <w:r w:rsidRPr="00FB3FAE">
        <w:rPr>
          <w:rFonts w:eastAsia="宋体" w:cs="Times New Roman"/>
          <w:szCs w:val="21"/>
        </w:rPr>
        <w:t xml:space="preserve">Fisher </w:t>
      </w:r>
      <w:proofErr w:type="gramStart"/>
      <w:r w:rsidRPr="00FB3FAE">
        <w:rPr>
          <w:rFonts w:eastAsia="宋体" w:cs="Times New Roman"/>
          <w:szCs w:val="21"/>
        </w:rPr>
        <w:t>P .</w:t>
      </w:r>
      <w:proofErr w:type="gramEnd"/>
      <w:r w:rsidRPr="00FB3FAE">
        <w:rPr>
          <w:rFonts w:eastAsia="宋体" w:cs="Times New Roman"/>
          <w:szCs w:val="21"/>
        </w:rPr>
        <w:t xml:space="preserve"> Wellbeing and empowerment: the importance of </w:t>
      </w:r>
      <w:proofErr w:type="gramStart"/>
      <w:r w:rsidRPr="00FB3FAE">
        <w:rPr>
          <w:rFonts w:eastAsia="宋体" w:cs="Times New Roman"/>
          <w:szCs w:val="21"/>
        </w:rPr>
        <w:t>recognition[</w:t>
      </w:r>
      <w:proofErr w:type="gramEnd"/>
      <w:r w:rsidRPr="00FB3FAE">
        <w:rPr>
          <w:rFonts w:eastAsia="宋体" w:cs="Times New Roman"/>
          <w:szCs w:val="21"/>
        </w:rPr>
        <w:t>J]. Sociology of Health &amp; Illness, 2008, 30(4):583-598.</w:t>
      </w:r>
    </w:p>
    <w:p w:rsidR="00FF416B" w:rsidRPr="00FB3FAE" w:rsidRDefault="00FF416B" w:rsidP="00FF416B">
      <w:pPr>
        <w:pStyle w:val="a7"/>
        <w:numPr>
          <w:ilvl w:val="0"/>
          <w:numId w:val="5"/>
        </w:numPr>
        <w:ind w:firstLineChars="0"/>
        <w:rPr>
          <w:rFonts w:eastAsia="宋体" w:cs="Times New Roman"/>
          <w:szCs w:val="21"/>
        </w:rPr>
      </w:pPr>
      <w:r w:rsidRPr="00FB3FAE">
        <w:rPr>
          <w:rFonts w:eastAsia="宋体" w:cs="Times New Roman" w:hint="eastAsia"/>
          <w:szCs w:val="21"/>
        </w:rPr>
        <w:lastRenderedPageBreak/>
        <w:t>卫小将</w:t>
      </w:r>
      <w:r w:rsidRPr="00FB3FAE">
        <w:rPr>
          <w:rFonts w:eastAsia="宋体" w:cs="Times New Roman"/>
          <w:szCs w:val="21"/>
        </w:rPr>
        <w:t>.</w:t>
      </w:r>
      <w:r w:rsidRPr="00FB3FAE">
        <w:rPr>
          <w:rFonts w:eastAsia="宋体" w:cs="Times New Roman" w:hint="eastAsia"/>
          <w:szCs w:val="21"/>
        </w:rPr>
        <w:t>精准扶贫中群众的主体性塑造</w:t>
      </w:r>
      <w:r w:rsidRPr="00FB3FAE">
        <w:rPr>
          <w:rFonts w:eastAsia="宋体" w:cs="Times New Roman"/>
          <w:szCs w:val="21"/>
        </w:rPr>
        <w:t>——</w:t>
      </w:r>
      <w:r w:rsidRPr="00FB3FAE">
        <w:rPr>
          <w:rFonts w:eastAsia="宋体" w:cs="Times New Roman" w:hint="eastAsia"/>
          <w:szCs w:val="21"/>
        </w:rPr>
        <w:t>基于赋权理论视角</w:t>
      </w:r>
      <w:r w:rsidRPr="00FB3FAE">
        <w:rPr>
          <w:rFonts w:eastAsia="宋体" w:cs="Times New Roman"/>
          <w:szCs w:val="21"/>
        </w:rPr>
        <w:t>[J].</w:t>
      </w:r>
      <w:r w:rsidRPr="00FB3FAE">
        <w:rPr>
          <w:rFonts w:eastAsia="宋体" w:cs="Times New Roman" w:hint="eastAsia"/>
          <w:szCs w:val="21"/>
        </w:rPr>
        <w:t>中国特色社会主义研究</w:t>
      </w:r>
      <w:r w:rsidRPr="00FB3FAE">
        <w:rPr>
          <w:rFonts w:eastAsia="宋体" w:cs="Times New Roman"/>
          <w:szCs w:val="21"/>
        </w:rPr>
        <w:t>,</w:t>
      </w:r>
      <w:r w:rsidR="005171F9">
        <w:rPr>
          <w:rFonts w:eastAsia="宋体" w:cs="Times New Roman" w:hint="eastAsia"/>
          <w:szCs w:val="21"/>
        </w:rPr>
        <w:t xml:space="preserve"> </w:t>
      </w:r>
      <w:r w:rsidRPr="00FB3FAE">
        <w:rPr>
          <w:rFonts w:eastAsia="宋体" w:cs="Times New Roman"/>
          <w:szCs w:val="21"/>
        </w:rPr>
        <w:t>2017</w:t>
      </w:r>
      <w:r>
        <w:rPr>
          <w:rFonts w:eastAsia="宋体" w:cs="Times New Roman" w:hint="eastAsia"/>
          <w:szCs w:val="21"/>
        </w:rPr>
        <w:t>,</w:t>
      </w:r>
      <w:r w:rsidR="00FA0917">
        <w:rPr>
          <w:rFonts w:eastAsia="宋体" w:cs="Times New Roman" w:hint="eastAsia"/>
          <w:szCs w:val="21"/>
        </w:rPr>
        <w:t xml:space="preserve"> </w:t>
      </w:r>
      <w:r w:rsidRPr="00FB3FAE">
        <w:rPr>
          <w:rFonts w:eastAsia="宋体" w:cs="Times New Roman"/>
          <w:szCs w:val="21"/>
        </w:rPr>
        <w:t>(5):80-85.</w:t>
      </w:r>
    </w:p>
    <w:p w:rsidR="00FF416B" w:rsidRPr="00FB3FAE" w:rsidRDefault="00FF416B" w:rsidP="00FF416B">
      <w:pPr>
        <w:pStyle w:val="a7"/>
        <w:numPr>
          <w:ilvl w:val="0"/>
          <w:numId w:val="5"/>
        </w:numPr>
        <w:ind w:firstLineChars="0"/>
        <w:rPr>
          <w:rFonts w:eastAsia="宋体" w:cs="Times New Roman"/>
          <w:szCs w:val="21"/>
        </w:rPr>
      </w:pPr>
      <w:r w:rsidRPr="00FB3FAE">
        <w:rPr>
          <w:rFonts w:cs="Times New Roman"/>
          <w:szCs w:val="21"/>
        </w:rPr>
        <w:t xml:space="preserve">De </w:t>
      </w:r>
      <w:proofErr w:type="spellStart"/>
      <w:r w:rsidRPr="00FB3FAE">
        <w:rPr>
          <w:rFonts w:cs="Times New Roman"/>
          <w:szCs w:val="21"/>
        </w:rPr>
        <w:t>Clercq,D</w:t>
      </w:r>
      <w:proofErr w:type="spellEnd"/>
      <w:r w:rsidRPr="00FB3FAE">
        <w:rPr>
          <w:rFonts w:cs="Times New Roman"/>
          <w:szCs w:val="21"/>
        </w:rPr>
        <w:t xml:space="preserve"> ,</w:t>
      </w:r>
      <w:proofErr w:type="spellStart"/>
      <w:r w:rsidRPr="00FB3FAE">
        <w:rPr>
          <w:rFonts w:cs="Times New Roman"/>
          <w:szCs w:val="21"/>
        </w:rPr>
        <w:t>Honig</w:t>
      </w:r>
      <w:proofErr w:type="spellEnd"/>
      <w:r w:rsidRPr="00FB3FAE">
        <w:rPr>
          <w:rFonts w:cs="Times New Roman"/>
          <w:szCs w:val="21"/>
        </w:rPr>
        <w:t xml:space="preserve"> </w:t>
      </w:r>
      <w:proofErr w:type="spellStart"/>
      <w:r w:rsidRPr="00FB3FAE">
        <w:rPr>
          <w:rFonts w:cs="Times New Roman"/>
          <w:szCs w:val="21"/>
        </w:rPr>
        <w:t>B.Entrepreneurship</w:t>
      </w:r>
      <w:proofErr w:type="spellEnd"/>
      <w:r w:rsidRPr="00FB3FAE">
        <w:rPr>
          <w:rFonts w:cs="Times New Roman"/>
          <w:szCs w:val="21"/>
        </w:rPr>
        <w:t xml:space="preserve"> as an integrating mechanism for disadvantaged persons[J]Journal Entrepreneurship &amp; Regional Development,</w:t>
      </w:r>
      <w:r w:rsidR="005171F9">
        <w:rPr>
          <w:rFonts w:cs="Times New Roman" w:hint="eastAsia"/>
          <w:szCs w:val="21"/>
        </w:rPr>
        <w:t xml:space="preserve"> </w:t>
      </w:r>
      <w:r w:rsidRPr="00FB3FAE">
        <w:rPr>
          <w:rFonts w:cs="Times New Roman"/>
          <w:szCs w:val="21"/>
        </w:rPr>
        <w:t>2011,</w:t>
      </w:r>
      <w:r w:rsidR="00FA0917">
        <w:rPr>
          <w:rFonts w:cs="Times New Roman" w:hint="eastAsia"/>
          <w:szCs w:val="21"/>
        </w:rPr>
        <w:t xml:space="preserve"> </w:t>
      </w:r>
      <w:r w:rsidRPr="00FB3FAE">
        <w:rPr>
          <w:rFonts w:cs="Times New Roman"/>
          <w:szCs w:val="21"/>
        </w:rPr>
        <w:t>9(23):353-372.</w:t>
      </w:r>
    </w:p>
    <w:p w:rsidR="00FF416B" w:rsidRPr="00065623" w:rsidRDefault="00FF416B" w:rsidP="00FF416B">
      <w:pPr>
        <w:pStyle w:val="a7"/>
        <w:numPr>
          <w:ilvl w:val="0"/>
          <w:numId w:val="5"/>
        </w:numPr>
        <w:ind w:firstLineChars="0"/>
        <w:rPr>
          <w:szCs w:val="24"/>
        </w:rPr>
      </w:pPr>
      <w:r w:rsidRPr="00065623">
        <w:rPr>
          <w:szCs w:val="24"/>
        </w:rPr>
        <w:t xml:space="preserve">Ali </w:t>
      </w:r>
      <w:proofErr w:type="gramStart"/>
      <w:r w:rsidRPr="00065623">
        <w:rPr>
          <w:szCs w:val="24"/>
        </w:rPr>
        <w:t>I ,</w:t>
      </w:r>
      <w:proofErr w:type="gramEnd"/>
      <w:r w:rsidRPr="00065623">
        <w:rPr>
          <w:szCs w:val="24"/>
        </w:rPr>
        <w:t xml:space="preserve"> Hatta Z A . Women\"s Empowerment or Disempowerment through Microfinance: Evidence from </w:t>
      </w:r>
      <w:proofErr w:type="gramStart"/>
      <w:r w:rsidRPr="00065623">
        <w:rPr>
          <w:szCs w:val="24"/>
        </w:rPr>
        <w:t>Bangladesh[</w:t>
      </w:r>
      <w:proofErr w:type="gramEnd"/>
      <w:r w:rsidRPr="00065623">
        <w:rPr>
          <w:szCs w:val="24"/>
        </w:rPr>
        <w:t>J]. Asian Social Work &amp; Policy Review, 2012, 6(2)</w:t>
      </w:r>
      <w:r w:rsidRPr="00065623">
        <w:rPr>
          <w:rFonts w:hint="eastAsia"/>
          <w:szCs w:val="24"/>
        </w:rPr>
        <w:t>:</w:t>
      </w:r>
      <w:r w:rsidRPr="00065623">
        <w:rPr>
          <w:szCs w:val="24"/>
        </w:rPr>
        <w:t>111-121</w:t>
      </w:r>
      <w:r w:rsidRPr="00065623">
        <w:rPr>
          <w:rFonts w:hint="eastAsia"/>
          <w:szCs w:val="24"/>
        </w:rPr>
        <w:t>.</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L. Harrison, Claire A. Montgomery, P. </w:t>
      </w:r>
      <w:proofErr w:type="spellStart"/>
      <w:r w:rsidRPr="00FB3FAE">
        <w:rPr>
          <w:rFonts w:cs="Times New Roman"/>
          <w:szCs w:val="21"/>
        </w:rPr>
        <w:t>WilnerJeanty</w:t>
      </w:r>
      <w:proofErr w:type="spellEnd"/>
      <w:r w:rsidRPr="00FB3FAE">
        <w:rPr>
          <w:rFonts w:cs="Times New Roman"/>
          <w:szCs w:val="21"/>
        </w:rPr>
        <w:t>, A spatial, simultaneous model of social capital and poverty, Journal of Behavioral and Experimental Economics, 2019</w:t>
      </w:r>
      <w:r>
        <w:rPr>
          <w:rFonts w:cs="Times New Roman" w:hint="eastAsia"/>
          <w:szCs w:val="21"/>
        </w:rPr>
        <w:t xml:space="preserve">, </w:t>
      </w:r>
      <w:r w:rsidRPr="00FB3FAE">
        <w:rPr>
          <w:rFonts w:cs="Times New Roman"/>
          <w:szCs w:val="21"/>
        </w:rPr>
        <w:t xml:space="preserve">(78):183 -192. </w:t>
      </w:r>
    </w:p>
    <w:p w:rsidR="00FF416B" w:rsidRPr="00FB3FAE" w:rsidRDefault="00FF416B" w:rsidP="00FF416B">
      <w:pPr>
        <w:pStyle w:val="a7"/>
        <w:numPr>
          <w:ilvl w:val="0"/>
          <w:numId w:val="5"/>
        </w:numPr>
        <w:ind w:firstLineChars="0"/>
        <w:rPr>
          <w:rFonts w:cs="Times New Roman"/>
          <w:szCs w:val="21"/>
        </w:rPr>
      </w:pPr>
      <w:proofErr w:type="spellStart"/>
      <w:r w:rsidRPr="00FB3FAE">
        <w:rPr>
          <w:rFonts w:cs="Times New Roman"/>
          <w:szCs w:val="21"/>
        </w:rPr>
        <w:t>Tiepoh</w:t>
      </w:r>
      <w:proofErr w:type="spellEnd"/>
      <w:r w:rsidRPr="00FB3FAE">
        <w:rPr>
          <w:rFonts w:cs="Times New Roman"/>
          <w:szCs w:val="21"/>
        </w:rPr>
        <w:t xml:space="preserve"> M G </w:t>
      </w:r>
      <w:proofErr w:type="gramStart"/>
      <w:r w:rsidRPr="00FB3FAE">
        <w:rPr>
          <w:rFonts w:cs="Times New Roman"/>
          <w:szCs w:val="21"/>
        </w:rPr>
        <w:t>N ,</w:t>
      </w:r>
      <w:proofErr w:type="gramEnd"/>
      <w:r w:rsidRPr="00FB3FAE">
        <w:rPr>
          <w:rFonts w:cs="Times New Roman"/>
          <w:szCs w:val="21"/>
        </w:rPr>
        <w:t xml:space="preserve"> Reimer B . Social capital, information flows, and income creation in rural Canada: a cross-community </w:t>
      </w:r>
      <w:proofErr w:type="gramStart"/>
      <w:r w:rsidRPr="00FB3FAE">
        <w:rPr>
          <w:rFonts w:cs="Times New Roman"/>
          <w:szCs w:val="21"/>
        </w:rPr>
        <w:t>analysis[</w:t>
      </w:r>
      <w:proofErr w:type="gramEnd"/>
      <w:r w:rsidRPr="00FB3FAE">
        <w:rPr>
          <w:rFonts w:cs="Times New Roman"/>
          <w:szCs w:val="21"/>
        </w:rPr>
        <w:t xml:space="preserve">J]. Journal of socio-economics, 2004, 33(4):427-448. </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Zhang </w:t>
      </w:r>
      <w:proofErr w:type="gramStart"/>
      <w:r w:rsidRPr="00FB3FAE">
        <w:rPr>
          <w:rFonts w:cs="Times New Roman"/>
          <w:szCs w:val="21"/>
        </w:rPr>
        <w:t>Y ,</w:t>
      </w:r>
      <w:proofErr w:type="gramEnd"/>
      <w:r w:rsidRPr="00FB3FAE">
        <w:rPr>
          <w:rFonts w:cs="Times New Roman"/>
          <w:szCs w:val="21"/>
        </w:rPr>
        <w:t xml:space="preserve"> Zhou X , Lei W . Social Capital and Its Contingent Value in Poverty Reduction: Evidence from Western </w:t>
      </w:r>
      <w:proofErr w:type="gramStart"/>
      <w:r w:rsidRPr="00FB3FAE">
        <w:rPr>
          <w:rFonts w:cs="Times New Roman"/>
          <w:szCs w:val="21"/>
        </w:rPr>
        <w:t>China[</w:t>
      </w:r>
      <w:proofErr w:type="gramEnd"/>
      <w:r w:rsidRPr="00FB3FAE">
        <w:rPr>
          <w:rFonts w:cs="Times New Roman"/>
          <w:szCs w:val="21"/>
        </w:rPr>
        <w:t xml:space="preserve">J]. World Development, 2017, </w:t>
      </w:r>
      <w:r>
        <w:rPr>
          <w:rFonts w:cs="Times New Roman" w:hint="eastAsia"/>
          <w:szCs w:val="21"/>
        </w:rPr>
        <w:t>(</w:t>
      </w:r>
      <w:r w:rsidRPr="00FB3FAE">
        <w:rPr>
          <w:rFonts w:cs="Times New Roman"/>
          <w:szCs w:val="21"/>
        </w:rPr>
        <w:t>93</w:t>
      </w:r>
      <w:r>
        <w:rPr>
          <w:rFonts w:cs="Times New Roman" w:hint="eastAsia"/>
          <w:szCs w:val="21"/>
        </w:rPr>
        <w:t>)</w:t>
      </w:r>
      <w:r w:rsidRPr="00FB3FAE">
        <w:rPr>
          <w:rFonts w:cs="Times New Roman"/>
          <w:szCs w:val="21"/>
        </w:rPr>
        <w:t>:350-361.</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Casey, C. Low-Wealth Minority Enterprises and Access to Financial Resources for Start-Up Activities: Do Connections Matter</w:t>
      </w:r>
      <w:proofErr w:type="gramStart"/>
      <w:r w:rsidRPr="00FB3FAE">
        <w:rPr>
          <w:rFonts w:cs="Times New Roman"/>
          <w:szCs w:val="21"/>
        </w:rPr>
        <w:t>?[</w:t>
      </w:r>
      <w:proofErr w:type="gramEnd"/>
      <w:r w:rsidRPr="00FB3FAE">
        <w:rPr>
          <w:rFonts w:cs="Times New Roman"/>
          <w:szCs w:val="21"/>
        </w:rPr>
        <w:t>J]. Economic Development Quarterly, 2012, 26(3):252-266.</w:t>
      </w:r>
    </w:p>
    <w:p w:rsidR="00FF416B" w:rsidRPr="00FB3FAE" w:rsidRDefault="00FF416B" w:rsidP="00FF416B">
      <w:pPr>
        <w:pStyle w:val="a7"/>
        <w:numPr>
          <w:ilvl w:val="0"/>
          <w:numId w:val="5"/>
        </w:numPr>
        <w:ind w:firstLineChars="0"/>
        <w:rPr>
          <w:rFonts w:cs="Times New Roman"/>
          <w:szCs w:val="21"/>
        </w:rPr>
      </w:pPr>
      <w:proofErr w:type="spellStart"/>
      <w:proofErr w:type="gramStart"/>
      <w:r w:rsidRPr="00FB3FAE">
        <w:rPr>
          <w:rFonts w:cs="Times New Roman"/>
          <w:szCs w:val="21"/>
        </w:rPr>
        <w:t>WoolcockM</w:t>
      </w:r>
      <w:proofErr w:type="spellEnd"/>
      <w:r w:rsidRPr="00FB3FAE">
        <w:rPr>
          <w:rFonts w:cs="Times New Roman"/>
          <w:szCs w:val="21"/>
        </w:rPr>
        <w:t xml:space="preserve"> .</w:t>
      </w:r>
      <w:proofErr w:type="gramEnd"/>
      <w:r w:rsidRPr="00FB3FAE">
        <w:rPr>
          <w:rFonts w:cs="Times New Roman"/>
          <w:szCs w:val="21"/>
        </w:rPr>
        <w:t xml:space="preserve"> Social Capital and Economic Development: Toward a Theoretical Synthesis and Policy </w:t>
      </w:r>
      <w:proofErr w:type="gramStart"/>
      <w:r w:rsidRPr="00FB3FAE">
        <w:rPr>
          <w:rFonts w:cs="Times New Roman"/>
          <w:szCs w:val="21"/>
        </w:rPr>
        <w:t>Framework[</w:t>
      </w:r>
      <w:proofErr w:type="gramEnd"/>
      <w:r w:rsidRPr="00FB3FAE">
        <w:rPr>
          <w:rFonts w:cs="Times New Roman"/>
          <w:szCs w:val="21"/>
        </w:rPr>
        <w:t>J]. Theory and Society, 1998, 27(2):151-208.</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Tang </w:t>
      </w:r>
      <w:proofErr w:type="gramStart"/>
      <w:r w:rsidRPr="00FB3FAE">
        <w:rPr>
          <w:rFonts w:cs="Times New Roman"/>
          <w:szCs w:val="21"/>
        </w:rPr>
        <w:t>M ,</w:t>
      </w:r>
      <w:proofErr w:type="spellStart"/>
      <w:r w:rsidRPr="00FB3FAE">
        <w:rPr>
          <w:rFonts w:cs="Times New Roman"/>
          <w:szCs w:val="21"/>
        </w:rPr>
        <w:t>Huhe</w:t>
      </w:r>
      <w:proofErr w:type="spellEnd"/>
      <w:proofErr w:type="gramEnd"/>
      <w:r w:rsidRPr="00FB3FAE">
        <w:rPr>
          <w:rFonts w:cs="Times New Roman"/>
          <w:szCs w:val="21"/>
        </w:rPr>
        <w:t xml:space="preserve"> N . The Variant Effect of Decentralization on Trust in National and Local Governments in </w:t>
      </w:r>
      <w:proofErr w:type="gramStart"/>
      <w:r w:rsidRPr="00FB3FAE">
        <w:rPr>
          <w:rFonts w:cs="Times New Roman"/>
          <w:szCs w:val="21"/>
        </w:rPr>
        <w:t>Asia[</w:t>
      </w:r>
      <w:proofErr w:type="gramEnd"/>
      <w:r w:rsidRPr="00FB3FAE">
        <w:rPr>
          <w:rFonts w:cs="Times New Roman"/>
          <w:szCs w:val="21"/>
        </w:rPr>
        <w:t>J]. Political Studies, 2014</w:t>
      </w:r>
      <w:r>
        <w:rPr>
          <w:rFonts w:cs="Times New Roman" w:hint="eastAsia"/>
          <w:szCs w:val="21"/>
        </w:rPr>
        <w:t>,</w:t>
      </w:r>
      <w:r w:rsidRPr="00FB0053">
        <w:t xml:space="preserve"> </w:t>
      </w:r>
      <w:r w:rsidRPr="00FB0053">
        <w:rPr>
          <w:rFonts w:cs="Times New Roman"/>
          <w:szCs w:val="21"/>
        </w:rPr>
        <w:t>64(1)</w:t>
      </w:r>
      <w:r w:rsidRPr="00FB3FAE">
        <w:rPr>
          <w:rFonts w:cs="Times New Roman"/>
          <w:szCs w:val="21"/>
        </w:rPr>
        <w:t>:</w:t>
      </w:r>
      <w:r w:rsidRPr="00E01940">
        <w:rPr>
          <w:rFonts w:cs="Times New Roman"/>
          <w:szCs w:val="21"/>
        </w:rPr>
        <w:t xml:space="preserve"> 216–234</w:t>
      </w:r>
      <w:r w:rsidRPr="00FB3FAE">
        <w:rPr>
          <w:rFonts w:cs="Times New Roman"/>
          <w:szCs w:val="21"/>
        </w:rPr>
        <w:t>.</w:t>
      </w:r>
    </w:p>
    <w:p w:rsidR="00FF416B" w:rsidRPr="00FB3FAE" w:rsidRDefault="00FF416B" w:rsidP="00FF416B">
      <w:pPr>
        <w:pStyle w:val="a7"/>
        <w:numPr>
          <w:ilvl w:val="0"/>
          <w:numId w:val="5"/>
        </w:numPr>
        <w:ind w:firstLineChars="0"/>
        <w:rPr>
          <w:rFonts w:cs="Times New Roman"/>
          <w:szCs w:val="21"/>
        </w:rPr>
      </w:pPr>
      <w:proofErr w:type="gramStart"/>
      <w:r w:rsidRPr="00FB3FAE">
        <w:rPr>
          <w:rFonts w:cs="Times New Roman" w:hint="eastAsia"/>
          <w:szCs w:val="21"/>
        </w:rPr>
        <w:t>朱红根</w:t>
      </w:r>
      <w:proofErr w:type="gramEnd"/>
      <w:r w:rsidRPr="00FB3FAE">
        <w:rPr>
          <w:rFonts w:cs="Times New Roman"/>
          <w:szCs w:val="21"/>
        </w:rPr>
        <w:t>,</w:t>
      </w:r>
      <w:r w:rsidRPr="00FB3FAE">
        <w:rPr>
          <w:rFonts w:cs="Times New Roman" w:hint="eastAsia"/>
          <w:szCs w:val="21"/>
        </w:rPr>
        <w:t>康兰媛</w:t>
      </w:r>
      <w:r w:rsidRPr="00FB3FAE">
        <w:rPr>
          <w:rFonts w:cs="Times New Roman"/>
          <w:szCs w:val="21"/>
        </w:rPr>
        <w:t>.</w:t>
      </w:r>
      <w:r w:rsidRPr="00FB3FAE">
        <w:rPr>
          <w:rFonts w:cs="Times New Roman" w:hint="eastAsia"/>
          <w:szCs w:val="21"/>
        </w:rPr>
        <w:t>金融环境、政策支持与农民创业意愿</w:t>
      </w:r>
      <w:r w:rsidRPr="00FB3FAE">
        <w:rPr>
          <w:rFonts w:cs="Times New Roman"/>
          <w:szCs w:val="21"/>
        </w:rPr>
        <w:t>[J].</w:t>
      </w:r>
      <w:r w:rsidRPr="00FB3FAE">
        <w:rPr>
          <w:rFonts w:cs="Times New Roman" w:hint="eastAsia"/>
          <w:szCs w:val="21"/>
        </w:rPr>
        <w:t>中国农村观察</w:t>
      </w:r>
      <w:r w:rsidRPr="00FB3FAE">
        <w:rPr>
          <w:rFonts w:cs="Times New Roman"/>
          <w:szCs w:val="21"/>
        </w:rPr>
        <w:t>,</w:t>
      </w:r>
      <w:r w:rsidR="005171F9">
        <w:rPr>
          <w:rFonts w:cs="Times New Roman" w:hint="eastAsia"/>
          <w:szCs w:val="21"/>
        </w:rPr>
        <w:t xml:space="preserve"> </w:t>
      </w:r>
      <w:r w:rsidRPr="00FB3FAE">
        <w:rPr>
          <w:rFonts w:cs="Times New Roman"/>
          <w:szCs w:val="21"/>
        </w:rPr>
        <w:t>2013</w:t>
      </w:r>
      <w:r>
        <w:rPr>
          <w:rFonts w:cs="Times New Roman" w:hint="eastAsia"/>
          <w:szCs w:val="21"/>
        </w:rPr>
        <w:t xml:space="preserve">, </w:t>
      </w:r>
      <w:r w:rsidRPr="00FB3FAE">
        <w:rPr>
          <w:rFonts w:cs="Times New Roman"/>
          <w:szCs w:val="21"/>
        </w:rPr>
        <w:t>(5):24-33+95-96.</w:t>
      </w:r>
    </w:p>
    <w:p w:rsidR="00FF416B" w:rsidRPr="00FB3FAE" w:rsidRDefault="00FF416B" w:rsidP="00FF416B">
      <w:pPr>
        <w:pStyle w:val="a7"/>
        <w:numPr>
          <w:ilvl w:val="0"/>
          <w:numId w:val="5"/>
        </w:numPr>
        <w:ind w:firstLineChars="0"/>
        <w:rPr>
          <w:rFonts w:cs="Times New Roman"/>
          <w:szCs w:val="21"/>
        </w:rPr>
      </w:pPr>
      <w:proofErr w:type="spellStart"/>
      <w:r w:rsidRPr="00FB3FAE">
        <w:rPr>
          <w:rFonts w:cs="Times New Roman"/>
          <w:szCs w:val="21"/>
        </w:rPr>
        <w:t>Bruton</w:t>
      </w:r>
      <w:proofErr w:type="spellEnd"/>
      <w:r w:rsidRPr="00FB3FAE">
        <w:rPr>
          <w:rFonts w:cs="Times New Roman"/>
          <w:szCs w:val="21"/>
        </w:rPr>
        <w:t xml:space="preserve"> G </w:t>
      </w:r>
      <w:proofErr w:type="gramStart"/>
      <w:r w:rsidRPr="00FB3FAE">
        <w:rPr>
          <w:rFonts w:cs="Times New Roman"/>
          <w:szCs w:val="21"/>
        </w:rPr>
        <w:t>D ,</w:t>
      </w:r>
      <w:proofErr w:type="gramEnd"/>
      <w:r w:rsidRPr="00FB3FAE">
        <w:rPr>
          <w:rFonts w:cs="Times New Roman"/>
          <w:szCs w:val="21"/>
        </w:rPr>
        <w:t xml:space="preserve"> Ahlstrom D , Si S . Entrepreneurship, poverty, and Asia: Moving beyond subsistence </w:t>
      </w:r>
      <w:proofErr w:type="gramStart"/>
      <w:r w:rsidRPr="00FB3FAE">
        <w:rPr>
          <w:rFonts w:cs="Times New Roman"/>
          <w:szCs w:val="21"/>
        </w:rPr>
        <w:t>entrepreneurship[</w:t>
      </w:r>
      <w:proofErr w:type="gramEnd"/>
      <w:r w:rsidRPr="00FB3FAE">
        <w:rPr>
          <w:rFonts w:cs="Times New Roman"/>
          <w:szCs w:val="21"/>
        </w:rPr>
        <w:t>J]. Asia Pacific Journal of Management, 2015, 32(1):1-22.</w:t>
      </w:r>
    </w:p>
    <w:p w:rsidR="00FF416B" w:rsidRPr="00FB3FAE" w:rsidRDefault="00FF416B" w:rsidP="00FF416B">
      <w:pPr>
        <w:widowControl/>
        <w:numPr>
          <w:ilvl w:val="0"/>
          <w:numId w:val="5"/>
        </w:numPr>
        <w:ind w:firstLineChars="0"/>
        <w:rPr>
          <w:rFonts w:eastAsia="宋体" w:cs="Times New Roman"/>
          <w:szCs w:val="21"/>
        </w:rPr>
      </w:pPr>
      <w:proofErr w:type="spellStart"/>
      <w:r w:rsidRPr="00FB3FAE">
        <w:rPr>
          <w:rFonts w:eastAsia="宋体" w:cs="Times New Roman"/>
          <w:szCs w:val="21"/>
        </w:rPr>
        <w:t>Bruton</w:t>
      </w:r>
      <w:proofErr w:type="spellEnd"/>
      <w:r w:rsidRPr="00FB3FAE">
        <w:rPr>
          <w:rFonts w:eastAsia="宋体" w:cs="Times New Roman"/>
          <w:szCs w:val="21"/>
        </w:rPr>
        <w:t xml:space="preserve"> G D, Jr D J K, Ireland R D. Entrepreneurship as a solution to </w:t>
      </w:r>
      <w:proofErr w:type="gramStart"/>
      <w:r w:rsidRPr="00FB3FAE">
        <w:rPr>
          <w:rFonts w:eastAsia="宋体" w:cs="Times New Roman"/>
          <w:szCs w:val="21"/>
        </w:rPr>
        <w:t>poverty[</w:t>
      </w:r>
      <w:proofErr w:type="gramEnd"/>
      <w:r w:rsidRPr="00FB3FAE">
        <w:rPr>
          <w:rFonts w:eastAsia="宋体" w:cs="Times New Roman"/>
          <w:szCs w:val="21"/>
        </w:rPr>
        <w:t>J]. Journal of Business Venturing, 2013, 28(6):683-689.</w:t>
      </w:r>
    </w:p>
    <w:p w:rsidR="00FF416B" w:rsidRDefault="00FF416B" w:rsidP="00FF416B">
      <w:pPr>
        <w:widowControl/>
        <w:numPr>
          <w:ilvl w:val="0"/>
          <w:numId w:val="5"/>
        </w:numPr>
        <w:ind w:firstLineChars="0"/>
        <w:rPr>
          <w:rFonts w:eastAsia="宋体" w:cs="Times New Roman"/>
          <w:szCs w:val="21"/>
        </w:rPr>
      </w:pPr>
      <w:r w:rsidRPr="00AF33B5">
        <w:rPr>
          <w:rFonts w:eastAsia="宋体" w:cs="Times New Roman" w:hint="eastAsia"/>
          <w:szCs w:val="21"/>
        </w:rPr>
        <w:t>钟王黎</w:t>
      </w:r>
      <w:r w:rsidRPr="00AF33B5">
        <w:rPr>
          <w:rFonts w:eastAsia="宋体" w:cs="Times New Roman" w:hint="eastAsia"/>
          <w:szCs w:val="21"/>
        </w:rPr>
        <w:t xml:space="preserve">, </w:t>
      </w:r>
      <w:r w:rsidRPr="00AF33B5">
        <w:rPr>
          <w:rFonts w:eastAsia="宋体" w:cs="Times New Roman" w:hint="eastAsia"/>
          <w:szCs w:val="21"/>
        </w:rPr>
        <w:t>郭红东</w:t>
      </w:r>
      <w:r w:rsidRPr="00AF33B5">
        <w:rPr>
          <w:rFonts w:eastAsia="宋体" w:cs="Times New Roman" w:hint="eastAsia"/>
          <w:szCs w:val="21"/>
        </w:rPr>
        <w:t xml:space="preserve">. </w:t>
      </w:r>
      <w:r w:rsidRPr="00AF33B5">
        <w:rPr>
          <w:rFonts w:eastAsia="宋体" w:cs="Times New Roman" w:hint="eastAsia"/>
          <w:szCs w:val="21"/>
        </w:rPr>
        <w:t>农民创业意愿影响因素调查</w:t>
      </w:r>
      <w:r w:rsidRPr="00AF33B5">
        <w:rPr>
          <w:rFonts w:eastAsia="宋体" w:cs="Times New Roman" w:hint="eastAsia"/>
          <w:szCs w:val="21"/>
        </w:rPr>
        <w:t xml:space="preserve">[J]. </w:t>
      </w:r>
      <w:r w:rsidRPr="00AF33B5">
        <w:rPr>
          <w:rFonts w:eastAsia="宋体" w:cs="Times New Roman" w:hint="eastAsia"/>
          <w:szCs w:val="21"/>
        </w:rPr>
        <w:t>华南农业大学学报</w:t>
      </w:r>
      <w:r w:rsidRPr="00AF33B5">
        <w:rPr>
          <w:rFonts w:eastAsia="宋体" w:cs="Times New Roman" w:hint="eastAsia"/>
          <w:szCs w:val="21"/>
        </w:rPr>
        <w:t>:</w:t>
      </w:r>
      <w:r w:rsidRPr="00AF33B5">
        <w:rPr>
          <w:rFonts w:eastAsia="宋体" w:cs="Times New Roman" w:hint="eastAsia"/>
          <w:szCs w:val="21"/>
        </w:rPr>
        <w:t>社会科学版</w:t>
      </w:r>
      <w:r w:rsidRPr="00AF33B5">
        <w:rPr>
          <w:rFonts w:eastAsia="宋体" w:cs="Times New Roman" w:hint="eastAsia"/>
          <w:szCs w:val="21"/>
        </w:rPr>
        <w:t>, 2010</w:t>
      </w:r>
      <w:r>
        <w:rPr>
          <w:rFonts w:eastAsia="宋体" w:cs="Times New Roman" w:hint="eastAsia"/>
          <w:szCs w:val="21"/>
        </w:rPr>
        <w:t>, (</w:t>
      </w:r>
      <w:r w:rsidRPr="00AF33B5">
        <w:rPr>
          <w:rFonts w:eastAsia="宋体" w:cs="Times New Roman" w:hint="eastAsia"/>
          <w:szCs w:val="21"/>
        </w:rPr>
        <w:t>2):28-32.</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t>斯晓夫</w:t>
      </w:r>
      <w:r w:rsidRPr="00FB3FAE">
        <w:rPr>
          <w:rFonts w:eastAsia="宋体" w:cs="Times New Roman"/>
          <w:szCs w:val="21"/>
        </w:rPr>
        <w:t xml:space="preserve">, </w:t>
      </w:r>
      <w:r w:rsidRPr="00FB3FAE">
        <w:rPr>
          <w:rFonts w:eastAsia="宋体" w:cs="Times New Roman" w:hint="eastAsia"/>
          <w:szCs w:val="21"/>
        </w:rPr>
        <w:t>钟筱彤</w:t>
      </w:r>
      <w:r w:rsidRPr="00FB3FAE">
        <w:rPr>
          <w:rFonts w:eastAsia="宋体" w:cs="Times New Roman"/>
          <w:szCs w:val="21"/>
        </w:rPr>
        <w:t xml:space="preserve">, </w:t>
      </w:r>
      <w:proofErr w:type="gramStart"/>
      <w:r w:rsidRPr="00FB3FAE">
        <w:rPr>
          <w:rFonts w:eastAsia="宋体" w:cs="Times New Roman" w:hint="eastAsia"/>
          <w:szCs w:val="21"/>
        </w:rPr>
        <w:t>罗慧颖</w:t>
      </w:r>
      <w:proofErr w:type="gramEnd"/>
      <w:r w:rsidRPr="00FB3FAE">
        <w:rPr>
          <w:rFonts w:eastAsia="宋体" w:cs="Times New Roman"/>
          <w:szCs w:val="21"/>
        </w:rPr>
        <w:t>,</w:t>
      </w:r>
      <w:r w:rsidRPr="00FB3FAE">
        <w:rPr>
          <w:rFonts w:eastAsia="宋体" w:cs="Times New Roman" w:hint="eastAsia"/>
          <w:szCs w:val="21"/>
        </w:rPr>
        <w:t>陈卉</w:t>
      </w:r>
      <w:r w:rsidRPr="00FB3FAE">
        <w:rPr>
          <w:rFonts w:eastAsia="宋体" w:cs="Times New Roman"/>
          <w:szCs w:val="21"/>
        </w:rPr>
        <w:t xml:space="preserve">. </w:t>
      </w:r>
      <w:r w:rsidRPr="00FB3FAE">
        <w:rPr>
          <w:rFonts w:eastAsia="宋体" w:cs="Times New Roman" w:hint="eastAsia"/>
          <w:szCs w:val="21"/>
        </w:rPr>
        <w:t>如何通过创业来减少贫穷</w:t>
      </w:r>
      <w:r w:rsidRPr="00FB3FAE">
        <w:rPr>
          <w:rFonts w:eastAsia="宋体" w:cs="Times New Roman"/>
          <w:szCs w:val="21"/>
        </w:rPr>
        <w:t>:</w:t>
      </w:r>
      <w:r w:rsidRPr="00FB3FAE">
        <w:rPr>
          <w:rFonts w:eastAsia="宋体" w:cs="Times New Roman" w:hint="eastAsia"/>
          <w:szCs w:val="21"/>
        </w:rPr>
        <w:t>理论与实践模式</w:t>
      </w:r>
      <w:r w:rsidRPr="00FB3FAE">
        <w:rPr>
          <w:rFonts w:eastAsia="宋体" w:cs="Times New Roman"/>
          <w:szCs w:val="21"/>
        </w:rPr>
        <w:t xml:space="preserve">[J]. </w:t>
      </w:r>
      <w:r w:rsidRPr="00FB3FAE">
        <w:rPr>
          <w:rFonts w:eastAsia="宋体" w:cs="Times New Roman" w:hint="eastAsia"/>
          <w:szCs w:val="21"/>
        </w:rPr>
        <w:t>研究与发展管理</w:t>
      </w:r>
      <w:r w:rsidRPr="00FB3FAE">
        <w:rPr>
          <w:rFonts w:eastAsia="宋体" w:cs="Times New Roman"/>
          <w:szCs w:val="21"/>
        </w:rPr>
        <w:t>, 2017</w:t>
      </w:r>
      <w:r>
        <w:rPr>
          <w:rFonts w:eastAsia="宋体" w:cs="Times New Roman" w:hint="eastAsia"/>
          <w:szCs w:val="21"/>
        </w:rPr>
        <w:t xml:space="preserve">, </w:t>
      </w:r>
      <w:r w:rsidRPr="00FB3FAE">
        <w:rPr>
          <w:rFonts w:eastAsia="宋体" w:cs="Times New Roman"/>
          <w:szCs w:val="21"/>
        </w:rPr>
        <w:t>(6):4-14.</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szCs w:val="21"/>
        </w:rPr>
        <w:t xml:space="preserve">González M F, Husted B W, </w:t>
      </w:r>
      <w:proofErr w:type="spellStart"/>
      <w:r w:rsidRPr="00FB3FAE">
        <w:rPr>
          <w:rFonts w:eastAsia="宋体" w:cs="Times New Roman"/>
          <w:szCs w:val="21"/>
        </w:rPr>
        <w:t>Aigner</w:t>
      </w:r>
      <w:proofErr w:type="spellEnd"/>
      <w:r w:rsidRPr="00FB3FAE">
        <w:rPr>
          <w:rFonts w:eastAsia="宋体" w:cs="Times New Roman"/>
          <w:szCs w:val="21"/>
        </w:rPr>
        <w:t xml:space="preserve"> D J. Opportunity discovery and creation in social entrepreneurship: An exploratory study in Mexico[J]. Journal of Business Research, 2017,</w:t>
      </w:r>
      <w:r>
        <w:rPr>
          <w:rFonts w:eastAsia="宋体" w:cs="Times New Roman" w:hint="eastAsia"/>
          <w:szCs w:val="21"/>
        </w:rPr>
        <w:t xml:space="preserve"> </w:t>
      </w:r>
      <w:r w:rsidRPr="00FB3FAE">
        <w:rPr>
          <w:rFonts w:eastAsia="宋体" w:cs="Times New Roman"/>
          <w:szCs w:val="21"/>
        </w:rPr>
        <w:t>(81):212-220.</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t>蒋剑勇</w:t>
      </w:r>
      <w:r w:rsidRPr="00FB3FAE">
        <w:rPr>
          <w:rFonts w:eastAsia="宋体" w:cs="Times New Roman"/>
          <w:szCs w:val="21"/>
        </w:rPr>
        <w:t xml:space="preserve">, </w:t>
      </w:r>
      <w:r w:rsidRPr="00FB3FAE">
        <w:rPr>
          <w:rFonts w:eastAsia="宋体" w:cs="Times New Roman" w:hint="eastAsia"/>
          <w:szCs w:val="21"/>
        </w:rPr>
        <w:t>钱文荣</w:t>
      </w:r>
      <w:r w:rsidRPr="00FB3FAE">
        <w:rPr>
          <w:rFonts w:eastAsia="宋体" w:cs="Times New Roman"/>
          <w:szCs w:val="21"/>
        </w:rPr>
        <w:t xml:space="preserve">, </w:t>
      </w:r>
      <w:r w:rsidRPr="00FB3FAE">
        <w:rPr>
          <w:rFonts w:eastAsia="宋体" w:cs="Times New Roman" w:hint="eastAsia"/>
          <w:szCs w:val="21"/>
        </w:rPr>
        <w:t>郭红东</w:t>
      </w:r>
      <w:r w:rsidRPr="00FB3FAE">
        <w:rPr>
          <w:rFonts w:eastAsia="宋体" w:cs="Times New Roman"/>
          <w:szCs w:val="21"/>
        </w:rPr>
        <w:t xml:space="preserve">. </w:t>
      </w:r>
      <w:r w:rsidRPr="00FB3FAE">
        <w:rPr>
          <w:rFonts w:eastAsia="宋体" w:cs="Times New Roman" w:hint="eastAsia"/>
          <w:szCs w:val="21"/>
        </w:rPr>
        <w:t>社会网络、社会技能与农民创业资源获取</w:t>
      </w:r>
      <w:r w:rsidRPr="00FB3FAE">
        <w:rPr>
          <w:rFonts w:eastAsia="宋体" w:cs="Times New Roman"/>
          <w:szCs w:val="21"/>
        </w:rPr>
        <w:t xml:space="preserve">[J]. </w:t>
      </w:r>
      <w:r w:rsidRPr="00FB3FAE">
        <w:rPr>
          <w:rFonts w:eastAsia="宋体" w:cs="Times New Roman" w:hint="eastAsia"/>
          <w:szCs w:val="21"/>
        </w:rPr>
        <w:t>浙江大学学报人文社会科学版</w:t>
      </w:r>
      <w:r w:rsidRPr="00FB3FAE">
        <w:rPr>
          <w:rFonts w:eastAsia="宋体" w:cs="Times New Roman"/>
          <w:szCs w:val="21"/>
        </w:rPr>
        <w:t>, 2013, 43(1):85-100.</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szCs w:val="21"/>
        </w:rPr>
        <w:t xml:space="preserve">Zhao E Y, </w:t>
      </w:r>
      <w:proofErr w:type="spellStart"/>
      <w:r w:rsidRPr="00FB3FAE">
        <w:rPr>
          <w:rFonts w:eastAsia="宋体" w:cs="Times New Roman"/>
          <w:szCs w:val="21"/>
        </w:rPr>
        <w:t>Lounsbury</w:t>
      </w:r>
      <w:proofErr w:type="spellEnd"/>
      <w:r w:rsidRPr="00FB3FAE">
        <w:rPr>
          <w:rFonts w:eastAsia="宋体" w:cs="Times New Roman"/>
          <w:szCs w:val="21"/>
        </w:rPr>
        <w:t xml:space="preserve"> M. An institutional logics approach to social entrepreneurship: Market logic, religious diversity, and resource acquisition by microfinance </w:t>
      </w:r>
      <w:proofErr w:type="gramStart"/>
      <w:r w:rsidRPr="00FB3FAE">
        <w:rPr>
          <w:rFonts w:eastAsia="宋体" w:cs="Times New Roman"/>
          <w:szCs w:val="21"/>
        </w:rPr>
        <w:t>organizations[</w:t>
      </w:r>
      <w:proofErr w:type="gramEnd"/>
      <w:r w:rsidRPr="00FB3FAE">
        <w:rPr>
          <w:rFonts w:eastAsia="宋体" w:cs="Times New Roman"/>
          <w:szCs w:val="21"/>
        </w:rPr>
        <w:t>J]. 2016, 31(6):643-662.</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t>李华晶</w:t>
      </w:r>
      <w:r w:rsidRPr="00FB3FAE">
        <w:rPr>
          <w:rFonts w:eastAsia="宋体" w:cs="Times New Roman"/>
          <w:szCs w:val="21"/>
        </w:rPr>
        <w:t xml:space="preserve">, </w:t>
      </w:r>
      <w:r w:rsidRPr="00FB3FAE">
        <w:rPr>
          <w:rFonts w:eastAsia="宋体" w:cs="Times New Roman" w:hint="eastAsia"/>
          <w:szCs w:val="21"/>
        </w:rPr>
        <w:t>肖彬</w:t>
      </w:r>
      <w:r w:rsidRPr="00FB3FAE">
        <w:rPr>
          <w:rFonts w:eastAsia="宋体" w:cs="Times New Roman"/>
          <w:szCs w:val="21"/>
        </w:rPr>
        <w:t xml:space="preserve">, </w:t>
      </w:r>
      <w:r w:rsidRPr="00FB3FAE">
        <w:rPr>
          <w:rFonts w:eastAsia="宋体" w:cs="Times New Roman" w:hint="eastAsia"/>
          <w:szCs w:val="21"/>
        </w:rPr>
        <w:t>盛来</w:t>
      </w:r>
      <w:r w:rsidRPr="00FB3FAE">
        <w:rPr>
          <w:rFonts w:eastAsia="宋体" w:cs="Times New Roman"/>
          <w:szCs w:val="21"/>
        </w:rPr>
        <w:t>,</w:t>
      </w:r>
      <w:r w:rsidRPr="00FB3FAE">
        <w:rPr>
          <w:rFonts w:eastAsia="宋体" w:cs="Times New Roman" w:hint="eastAsia"/>
          <w:szCs w:val="21"/>
        </w:rPr>
        <w:t>樊菲</w:t>
      </w:r>
      <w:r w:rsidRPr="00FB3FAE">
        <w:rPr>
          <w:rFonts w:eastAsia="宋体" w:cs="Times New Roman"/>
          <w:szCs w:val="21"/>
        </w:rPr>
        <w:t xml:space="preserve">. </w:t>
      </w:r>
      <w:r w:rsidRPr="00FB3FAE">
        <w:rPr>
          <w:rFonts w:eastAsia="宋体" w:cs="Times New Roman" w:hint="eastAsia"/>
          <w:szCs w:val="21"/>
        </w:rPr>
        <w:t>创业与贫困的关系研究</w:t>
      </w:r>
      <w:r w:rsidRPr="00FB3FAE">
        <w:rPr>
          <w:rFonts w:eastAsia="宋体" w:cs="Times New Roman"/>
          <w:szCs w:val="21"/>
        </w:rPr>
        <w:t>——</w:t>
      </w:r>
      <w:r w:rsidRPr="00FB3FAE">
        <w:rPr>
          <w:rFonts w:eastAsia="宋体" w:cs="Times New Roman" w:hint="eastAsia"/>
          <w:szCs w:val="21"/>
        </w:rPr>
        <w:t>国外研究评述及展望</w:t>
      </w:r>
      <w:r w:rsidRPr="00FB3FAE">
        <w:rPr>
          <w:rFonts w:eastAsia="宋体" w:cs="Times New Roman"/>
          <w:szCs w:val="21"/>
        </w:rPr>
        <w:t xml:space="preserve">[J]. </w:t>
      </w:r>
      <w:r w:rsidRPr="00FB3FAE">
        <w:rPr>
          <w:rFonts w:eastAsia="宋体" w:cs="Times New Roman" w:hint="eastAsia"/>
          <w:szCs w:val="21"/>
        </w:rPr>
        <w:t>软科学</w:t>
      </w:r>
      <w:r w:rsidRPr="00FB3FAE">
        <w:rPr>
          <w:rFonts w:eastAsia="宋体" w:cs="Times New Roman"/>
          <w:szCs w:val="21"/>
        </w:rPr>
        <w:t>, 2018</w:t>
      </w:r>
      <w:r w:rsidR="00FA0917">
        <w:rPr>
          <w:rFonts w:eastAsia="宋体" w:cs="Times New Roman" w:hint="eastAsia"/>
          <w:szCs w:val="21"/>
        </w:rPr>
        <w:t xml:space="preserve">, </w:t>
      </w:r>
      <w:r w:rsidRPr="00FB3FAE">
        <w:rPr>
          <w:rFonts w:eastAsia="宋体" w:cs="Times New Roman"/>
          <w:szCs w:val="21"/>
        </w:rPr>
        <w:t>(8):1-3.</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szCs w:val="21"/>
        </w:rPr>
        <w:t xml:space="preserve">Grimm </w:t>
      </w:r>
      <w:proofErr w:type="gramStart"/>
      <w:r w:rsidRPr="00FB3FAE">
        <w:rPr>
          <w:rFonts w:eastAsia="宋体" w:cs="Times New Roman"/>
          <w:szCs w:val="21"/>
        </w:rPr>
        <w:t>M ,</w:t>
      </w:r>
      <w:proofErr w:type="spellStart"/>
      <w:r w:rsidRPr="00FB3FAE">
        <w:rPr>
          <w:rFonts w:eastAsia="宋体" w:cs="Times New Roman"/>
          <w:szCs w:val="21"/>
        </w:rPr>
        <w:t>Paffhausen</w:t>
      </w:r>
      <w:proofErr w:type="spellEnd"/>
      <w:proofErr w:type="gramEnd"/>
      <w:r w:rsidRPr="00FB3FAE">
        <w:rPr>
          <w:rFonts w:eastAsia="宋体" w:cs="Times New Roman"/>
          <w:szCs w:val="21"/>
        </w:rPr>
        <w:t xml:space="preserve"> A L . Do interventions targeted at micro-entrepreneurs and small and medium-sized firms create jobs? A systematic review of the evidence for low and middle income </w:t>
      </w:r>
      <w:proofErr w:type="gramStart"/>
      <w:r w:rsidRPr="00FB3FAE">
        <w:rPr>
          <w:rFonts w:eastAsia="宋体" w:cs="Times New Roman"/>
          <w:szCs w:val="21"/>
        </w:rPr>
        <w:t>countries[</w:t>
      </w:r>
      <w:proofErr w:type="gramEnd"/>
      <w:r w:rsidRPr="00FB3FAE">
        <w:rPr>
          <w:rFonts w:eastAsia="宋体" w:cs="Times New Roman"/>
          <w:szCs w:val="21"/>
        </w:rPr>
        <w:t xml:space="preserve">J]. </w:t>
      </w:r>
      <w:proofErr w:type="spellStart"/>
      <w:r w:rsidRPr="00FB3FAE">
        <w:rPr>
          <w:rFonts w:eastAsia="宋体" w:cs="Times New Roman"/>
          <w:szCs w:val="21"/>
        </w:rPr>
        <w:t>Labour</w:t>
      </w:r>
      <w:proofErr w:type="spellEnd"/>
      <w:r w:rsidRPr="00FB3FAE">
        <w:rPr>
          <w:rFonts w:eastAsia="宋体" w:cs="Times New Roman"/>
          <w:szCs w:val="21"/>
        </w:rPr>
        <w:t xml:space="preserve"> Economics, 2015, </w:t>
      </w:r>
      <w:r>
        <w:rPr>
          <w:rFonts w:eastAsia="宋体" w:cs="Times New Roman" w:hint="eastAsia"/>
          <w:szCs w:val="21"/>
        </w:rPr>
        <w:t>(</w:t>
      </w:r>
      <w:r w:rsidRPr="00FB3FAE">
        <w:rPr>
          <w:rFonts w:eastAsia="宋体" w:cs="Times New Roman"/>
          <w:szCs w:val="21"/>
        </w:rPr>
        <w:t>32</w:t>
      </w:r>
      <w:r>
        <w:rPr>
          <w:rFonts w:eastAsia="宋体" w:cs="Times New Roman" w:hint="eastAsia"/>
          <w:szCs w:val="21"/>
        </w:rPr>
        <w:t>)</w:t>
      </w:r>
      <w:r w:rsidRPr="00FB3FAE">
        <w:rPr>
          <w:rFonts w:eastAsia="宋体" w:cs="Times New Roman"/>
          <w:szCs w:val="21"/>
        </w:rPr>
        <w:t>:67-85.</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lastRenderedPageBreak/>
        <w:t>王朝明</w:t>
      </w:r>
      <w:r w:rsidRPr="00FB3FAE">
        <w:rPr>
          <w:rFonts w:eastAsia="宋体" w:cs="Times New Roman"/>
          <w:szCs w:val="21"/>
        </w:rPr>
        <w:t xml:space="preserve">. </w:t>
      </w:r>
      <w:r w:rsidRPr="00FB3FAE">
        <w:rPr>
          <w:rFonts w:eastAsia="宋体" w:cs="Times New Roman" w:hint="eastAsia"/>
          <w:szCs w:val="21"/>
        </w:rPr>
        <w:t>社会资本视角下政府反贫困政策绩效管理研究</w:t>
      </w:r>
      <w:r w:rsidRPr="00FB3FAE">
        <w:rPr>
          <w:rFonts w:eastAsia="宋体" w:cs="Times New Roman"/>
          <w:szCs w:val="21"/>
        </w:rPr>
        <w:t xml:space="preserve">[M]. </w:t>
      </w:r>
      <w:r w:rsidRPr="00FB3FAE">
        <w:rPr>
          <w:rFonts w:eastAsia="宋体" w:cs="Times New Roman" w:hint="eastAsia"/>
          <w:szCs w:val="21"/>
        </w:rPr>
        <w:t>经济科学出版社</w:t>
      </w:r>
      <w:r w:rsidRPr="00FB3FAE">
        <w:rPr>
          <w:rFonts w:eastAsia="宋体" w:cs="Times New Roman"/>
          <w:szCs w:val="21"/>
        </w:rPr>
        <w:t>, 2013.</w:t>
      </w:r>
    </w:p>
    <w:p w:rsidR="00FF416B" w:rsidRPr="009765BB" w:rsidRDefault="00FF416B" w:rsidP="00FF416B">
      <w:pPr>
        <w:widowControl/>
        <w:numPr>
          <w:ilvl w:val="0"/>
          <w:numId w:val="5"/>
        </w:numPr>
        <w:ind w:firstLineChars="0"/>
        <w:rPr>
          <w:rFonts w:ascii="Calibri" w:eastAsia="宋体" w:hAnsi="Calibri" w:cs="Times New Roman"/>
          <w:szCs w:val="21"/>
        </w:rPr>
      </w:pPr>
      <w:r w:rsidRPr="009765BB">
        <w:rPr>
          <w:rFonts w:ascii="Calibri" w:eastAsia="宋体" w:hAnsi="Calibri" w:cs="Times New Roman"/>
          <w:szCs w:val="21"/>
        </w:rPr>
        <w:t xml:space="preserve">Yadav V, Goyal P. User innovation and entrepreneurship: case studies from rural </w:t>
      </w:r>
      <w:proofErr w:type="gramStart"/>
      <w:r w:rsidRPr="009765BB">
        <w:rPr>
          <w:rFonts w:ascii="Calibri" w:eastAsia="宋体" w:hAnsi="Calibri" w:cs="Times New Roman"/>
          <w:szCs w:val="21"/>
        </w:rPr>
        <w:t>India[</w:t>
      </w:r>
      <w:proofErr w:type="gramEnd"/>
      <w:r w:rsidRPr="009765BB">
        <w:rPr>
          <w:rFonts w:ascii="Calibri" w:eastAsia="宋体" w:hAnsi="Calibri" w:cs="Times New Roman"/>
          <w:szCs w:val="21"/>
        </w:rPr>
        <w:t>J]. Journal of Innovation and Entrepreneurship, 2015, 4(1):5.</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szCs w:val="21"/>
        </w:rPr>
        <w:t xml:space="preserve">Shaikh S </w:t>
      </w:r>
      <w:proofErr w:type="gramStart"/>
      <w:r w:rsidRPr="00FB3FAE">
        <w:rPr>
          <w:rFonts w:eastAsia="宋体" w:cs="Times New Roman"/>
          <w:szCs w:val="21"/>
        </w:rPr>
        <w:t>A .</w:t>
      </w:r>
      <w:proofErr w:type="gramEnd"/>
      <w:r w:rsidRPr="00FB3FAE">
        <w:rPr>
          <w:rFonts w:eastAsia="宋体" w:cs="Times New Roman"/>
          <w:szCs w:val="21"/>
        </w:rPr>
        <w:t xml:space="preserve"> Poverty alleviation through financing microenterprises with equity </w:t>
      </w:r>
      <w:proofErr w:type="gramStart"/>
      <w:r w:rsidRPr="00FB3FAE">
        <w:rPr>
          <w:rFonts w:eastAsia="宋体" w:cs="Times New Roman"/>
          <w:szCs w:val="21"/>
        </w:rPr>
        <w:t>finance[</w:t>
      </w:r>
      <w:proofErr w:type="gramEnd"/>
      <w:r w:rsidRPr="00FB3FAE">
        <w:rPr>
          <w:rFonts w:eastAsia="宋体" w:cs="Times New Roman"/>
          <w:szCs w:val="21"/>
        </w:rPr>
        <w:t>J]. Journal of Islamic Accounting and Business Research, 2017, 8(1):87-99.</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芮正云</w:t>
      </w:r>
      <w:r w:rsidRPr="00FB3FAE">
        <w:rPr>
          <w:rFonts w:cs="Times New Roman"/>
          <w:szCs w:val="21"/>
        </w:rPr>
        <w:t>,</w:t>
      </w:r>
      <w:proofErr w:type="gramStart"/>
      <w:r w:rsidRPr="00FB3FAE">
        <w:rPr>
          <w:rFonts w:cs="Times New Roman" w:hint="eastAsia"/>
          <w:szCs w:val="21"/>
        </w:rPr>
        <w:t>方聪龙</w:t>
      </w:r>
      <w:proofErr w:type="gramEnd"/>
      <w:r w:rsidRPr="00FB3FAE">
        <w:rPr>
          <w:rFonts w:cs="Times New Roman"/>
          <w:szCs w:val="21"/>
        </w:rPr>
        <w:t>.</w:t>
      </w:r>
      <w:r w:rsidRPr="00FB3FAE">
        <w:rPr>
          <w:rFonts w:cs="Times New Roman" w:hint="eastAsia"/>
          <w:szCs w:val="21"/>
        </w:rPr>
        <w:t>互联网嵌入与农村创业者节俭式创新</w:t>
      </w:r>
      <w:r w:rsidRPr="00FB3FAE">
        <w:rPr>
          <w:rFonts w:cs="Times New Roman"/>
          <w:szCs w:val="21"/>
        </w:rPr>
        <w:t>:</w:t>
      </w:r>
      <w:r w:rsidRPr="00FB3FAE">
        <w:rPr>
          <w:rFonts w:cs="Times New Roman" w:hint="eastAsia"/>
          <w:szCs w:val="21"/>
        </w:rPr>
        <w:t>双元机会开发的协同与平衡</w:t>
      </w:r>
      <w:r w:rsidRPr="00FB3FAE">
        <w:rPr>
          <w:rFonts w:cs="Times New Roman"/>
          <w:szCs w:val="21"/>
        </w:rPr>
        <w:t>[J].</w:t>
      </w:r>
      <w:r w:rsidRPr="00FB3FAE">
        <w:rPr>
          <w:rFonts w:cs="Times New Roman" w:hint="eastAsia"/>
          <w:szCs w:val="21"/>
        </w:rPr>
        <w:t>中国农村经济</w:t>
      </w:r>
      <w:r w:rsidRPr="00FB3FAE">
        <w:rPr>
          <w:rFonts w:cs="Times New Roman"/>
          <w:szCs w:val="21"/>
        </w:rPr>
        <w:t>,</w:t>
      </w:r>
      <w:r w:rsidR="002C00F0">
        <w:rPr>
          <w:rFonts w:cs="Times New Roman" w:hint="eastAsia"/>
          <w:szCs w:val="21"/>
        </w:rPr>
        <w:t xml:space="preserve"> </w:t>
      </w:r>
      <w:r w:rsidRPr="00FB3FAE">
        <w:rPr>
          <w:rFonts w:cs="Times New Roman"/>
          <w:szCs w:val="21"/>
        </w:rPr>
        <w:t>2018</w:t>
      </w:r>
      <w:r>
        <w:rPr>
          <w:rFonts w:cs="Times New Roman" w:hint="eastAsia"/>
          <w:szCs w:val="21"/>
        </w:rPr>
        <w:t xml:space="preserve">, </w:t>
      </w:r>
      <w:r w:rsidRPr="00FB3FAE">
        <w:rPr>
          <w:rFonts w:cs="Times New Roman"/>
          <w:szCs w:val="21"/>
        </w:rPr>
        <w:t>(7):96-112.</w:t>
      </w:r>
    </w:p>
    <w:p w:rsidR="00FF416B" w:rsidRPr="00FB3FAE" w:rsidRDefault="00FF416B" w:rsidP="00FF416B">
      <w:pPr>
        <w:widowControl/>
        <w:numPr>
          <w:ilvl w:val="0"/>
          <w:numId w:val="5"/>
        </w:numPr>
        <w:ind w:firstLineChars="0"/>
        <w:rPr>
          <w:rFonts w:eastAsia="宋体" w:cs="Times New Roman"/>
          <w:szCs w:val="21"/>
        </w:rPr>
      </w:pPr>
      <w:proofErr w:type="gramStart"/>
      <w:r w:rsidRPr="00FB3FAE">
        <w:rPr>
          <w:rFonts w:eastAsia="宋体" w:cs="Times New Roman" w:hint="eastAsia"/>
          <w:szCs w:val="21"/>
        </w:rPr>
        <w:t>梅强</w:t>
      </w:r>
      <w:proofErr w:type="gramEnd"/>
      <w:r w:rsidRPr="00FB3FAE">
        <w:rPr>
          <w:rFonts w:eastAsia="宋体" w:cs="Times New Roman"/>
          <w:szCs w:val="21"/>
        </w:rPr>
        <w:t xml:space="preserve">, </w:t>
      </w:r>
      <w:r w:rsidRPr="00FB3FAE">
        <w:rPr>
          <w:rFonts w:eastAsia="宋体" w:cs="Times New Roman" w:hint="eastAsia"/>
          <w:szCs w:val="21"/>
        </w:rPr>
        <w:t>李文元</w:t>
      </w:r>
      <w:r w:rsidRPr="00FB3FAE">
        <w:rPr>
          <w:rFonts w:eastAsia="宋体" w:cs="Times New Roman"/>
          <w:szCs w:val="21"/>
        </w:rPr>
        <w:t xml:space="preserve">. </w:t>
      </w:r>
      <w:r w:rsidRPr="00FB3FAE">
        <w:rPr>
          <w:rFonts w:eastAsia="宋体" w:cs="Times New Roman" w:hint="eastAsia"/>
          <w:szCs w:val="21"/>
        </w:rPr>
        <w:t>科技中介机构理论架构研究</w:t>
      </w:r>
      <w:r w:rsidRPr="00FB3FAE">
        <w:rPr>
          <w:rFonts w:eastAsia="宋体" w:cs="Times New Roman"/>
          <w:szCs w:val="21"/>
        </w:rPr>
        <w:t xml:space="preserve">[J]. </w:t>
      </w:r>
      <w:r w:rsidRPr="00FB3FAE">
        <w:rPr>
          <w:rFonts w:eastAsia="宋体" w:cs="Times New Roman" w:hint="eastAsia"/>
          <w:szCs w:val="21"/>
        </w:rPr>
        <w:t>科技进步与对策</w:t>
      </w:r>
      <w:r w:rsidRPr="00FB3FAE">
        <w:rPr>
          <w:rFonts w:eastAsia="宋体" w:cs="Times New Roman"/>
          <w:szCs w:val="21"/>
        </w:rPr>
        <w:t>, 2010, 27(14):4-7.</w:t>
      </w:r>
    </w:p>
    <w:p w:rsidR="00FF416B" w:rsidRPr="00FB3FAE" w:rsidRDefault="00FF416B" w:rsidP="00FF416B">
      <w:pPr>
        <w:pStyle w:val="a7"/>
        <w:numPr>
          <w:ilvl w:val="0"/>
          <w:numId w:val="5"/>
        </w:numPr>
        <w:ind w:firstLineChars="0"/>
        <w:rPr>
          <w:rFonts w:eastAsia="宋体" w:cs="Times New Roman"/>
          <w:szCs w:val="21"/>
        </w:rPr>
      </w:pPr>
      <w:proofErr w:type="spellStart"/>
      <w:proofErr w:type="gramStart"/>
      <w:r w:rsidRPr="00FB3FAE">
        <w:rPr>
          <w:rFonts w:eastAsia="宋体" w:cs="Times New Roman"/>
          <w:szCs w:val="21"/>
        </w:rPr>
        <w:t>CostantiniV</w:t>
      </w:r>
      <w:proofErr w:type="spellEnd"/>
      <w:r w:rsidRPr="00FB3FAE">
        <w:rPr>
          <w:rFonts w:eastAsia="宋体" w:cs="Times New Roman"/>
          <w:szCs w:val="21"/>
        </w:rPr>
        <w:t xml:space="preserve"> ,</w:t>
      </w:r>
      <w:proofErr w:type="spellStart"/>
      <w:proofErr w:type="gramEnd"/>
      <w:r w:rsidRPr="00FB3FAE">
        <w:rPr>
          <w:rFonts w:eastAsia="宋体" w:cs="Times New Roman"/>
          <w:szCs w:val="21"/>
        </w:rPr>
        <w:t>Liberati</w:t>
      </w:r>
      <w:proofErr w:type="spellEnd"/>
      <w:r w:rsidRPr="00FB3FAE">
        <w:rPr>
          <w:rFonts w:eastAsia="宋体" w:cs="Times New Roman"/>
          <w:szCs w:val="21"/>
        </w:rPr>
        <w:t xml:space="preserve"> P . Technology transfer, institutions and </w:t>
      </w:r>
      <w:proofErr w:type="gramStart"/>
      <w:r w:rsidRPr="00FB3FAE">
        <w:rPr>
          <w:rFonts w:eastAsia="宋体" w:cs="Times New Roman"/>
          <w:szCs w:val="21"/>
        </w:rPr>
        <w:t>development[</w:t>
      </w:r>
      <w:proofErr w:type="gramEnd"/>
      <w:r w:rsidRPr="00FB3FAE">
        <w:rPr>
          <w:rFonts w:eastAsia="宋体" w:cs="Times New Roman"/>
          <w:szCs w:val="21"/>
        </w:rPr>
        <w:t xml:space="preserve">J]. Technological Forecasting and Social Change, 2014, </w:t>
      </w:r>
      <w:r>
        <w:rPr>
          <w:rFonts w:eastAsia="宋体" w:cs="Times New Roman" w:hint="eastAsia"/>
          <w:szCs w:val="21"/>
        </w:rPr>
        <w:t>(</w:t>
      </w:r>
      <w:r w:rsidRPr="00FB3FAE">
        <w:rPr>
          <w:rFonts w:eastAsia="宋体" w:cs="Times New Roman"/>
          <w:szCs w:val="21"/>
        </w:rPr>
        <w:t>88</w:t>
      </w:r>
      <w:r>
        <w:rPr>
          <w:rFonts w:eastAsia="宋体" w:cs="Times New Roman" w:hint="eastAsia"/>
          <w:szCs w:val="21"/>
        </w:rPr>
        <w:t>)</w:t>
      </w:r>
      <w:r w:rsidRPr="00FB3FAE">
        <w:rPr>
          <w:rFonts w:eastAsia="宋体" w:cs="Times New Roman"/>
          <w:szCs w:val="21"/>
        </w:rPr>
        <w:t>:26-48.</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szCs w:val="21"/>
        </w:rPr>
        <w:t xml:space="preserve">Li </w:t>
      </w:r>
      <w:proofErr w:type="gramStart"/>
      <w:r w:rsidRPr="00FB3FAE">
        <w:rPr>
          <w:rFonts w:eastAsia="宋体" w:cs="Times New Roman"/>
          <w:szCs w:val="21"/>
        </w:rPr>
        <w:t>L ,</w:t>
      </w:r>
      <w:proofErr w:type="gramEnd"/>
      <w:r w:rsidRPr="00FB3FAE">
        <w:rPr>
          <w:rFonts w:eastAsia="宋体" w:cs="Times New Roman"/>
          <w:szCs w:val="21"/>
        </w:rPr>
        <w:t xml:space="preserve"> Du K , Zhang W , et al. Poverty alleviation through government</w:t>
      </w:r>
      <w:r w:rsidRPr="00FB3FAE">
        <w:rPr>
          <w:rFonts w:eastAsia="宋体" w:cs="Times New Roman" w:hint="eastAsia"/>
          <w:szCs w:val="21"/>
        </w:rPr>
        <w:t>‐</w:t>
      </w:r>
      <w:r w:rsidRPr="00FB3FAE">
        <w:rPr>
          <w:rFonts w:eastAsia="宋体" w:cs="Times New Roman"/>
          <w:szCs w:val="21"/>
        </w:rPr>
        <w:t>led e</w:t>
      </w:r>
      <w:r w:rsidRPr="00FB3FAE">
        <w:rPr>
          <w:rFonts w:eastAsia="宋体" w:cs="Times New Roman" w:hint="eastAsia"/>
          <w:szCs w:val="21"/>
        </w:rPr>
        <w:t>‐</w:t>
      </w:r>
      <w:r w:rsidRPr="00FB3FAE">
        <w:rPr>
          <w:rFonts w:eastAsia="宋体" w:cs="Times New Roman"/>
          <w:szCs w:val="21"/>
        </w:rPr>
        <w:t>commerce development in rural China: An activity theory perspective[J]. Information Systems Journal, 2019, 29(4):914-952.</w:t>
      </w:r>
    </w:p>
    <w:p w:rsidR="00FF416B" w:rsidRPr="00FB3FAE" w:rsidRDefault="00FF416B" w:rsidP="00FF416B">
      <w:pPr>
        <w:widowControl/>
        <w:numPr>
          <w:ilvl w:val="0"/>
          <w:numId w:val="5"/>
        </w:numPr>
        <w:ind w:firstLineChars="0"/>
        <w:rPr>
          <w:rFonts w:eastAsia="宋体" w:cs="Times New Roman"/>
          <w:szCs w:val="21"/>
        </w:rPr>
      </w:pPr>
      <w:proofErr w:type="spellStart"/>
      <w:r w:rsidRPr="00FB3FAE">
        <w:rPr>
          <w:rFonts w:eastAsia="宋体" w:cs="Times New Roman"/>
          <w:szCs w:val="21"/>
        </w:rPr>
        <w:t>Yamoah</w:t>
      </w:r>
      <w:proofErr w:type="spellEnd"/>
      <w:r w:rsidRPr="00FB3FAE">
        <w:rPr>
          <w:rFonts w:eastAsia="宋体" w:cs="Times New Roman"/>
          <w:szCs w:val="21"/>
        </w:rPr>
        <w:t xml:space="preserve"> A </w:t>
      </w:r>
      <w:proofErr w:type="gramStart"/>
      <w:r w:rsidRPr="00FB3FAE">
        <w:rPr>
          <w:rFonts w:eastAsia="宋体" w:cs="Times New Roman"/>
          <w:szCs w:val="21"/>
        </w:rPr>
        <w:t>B .</w:t>
      </w:r>
      <w:proofErr w:type="gramEnd"/>
      <w:r w:rsidRPr="00FB3FAE">
        <w:rPr>
          <w:rFonts w:eastAsia="宋体" w:cs="Times New Roman"/>
          <w:szCs w:val="21"/>
        </w:rPr>
        <w:t xml:space="preserve"> Review of Fighting Poverty Together: Rethinking Strategies for Business, Governments, and Civil Society to Reduce </w:t>
      </w:r>
      <w:proofErr w:type="gramStart"/>
      <w:r w:rsidRPr="00FB3FAE">
        <w:rPr>
          <w:rFonts w:eastAsia="宋体" w:cs="Times New Roman"/>
          <w:szCs w:val="21"/>
        </w:rPr>
        <w:t>Poverty[</w:t>
      </w:r>
      <w:proofErr w:type="gramEnd"/>
      <w:r w:rsidRPr="00FB3FAE">
        <w:rPr>
          <w:rFonts w:eastAsia="宋体" w:cs="Times New Roman"/>
          <w:szCs w:val="21"/>
        </w:rPr>
        <w:t>J]. Poverty &amp; Public Policy, 2013, 5(3):311-315.</w:t>
      </w:r>
    </w:p>
    <w:p w:rsidR="00FF416B" w:rsidRPr="00FB3FAE" w:rsidRDefault="00FF416B" w:rsidP="00FF416B">
      <w:pPr>
        <w:numPr>
          <w:ilvl w:val="0"/>
          <w:numId w:val="5"/>
        </w:numPr>
        <w:ind w:firstLineChars="0"/>
        <w:rPr>
          <w:rFonts w:cs="Times New Roman"/>
          <w:szCs w:val="21"/>
        </w:rPr>
      </w:pPr>
      <w:r w:rsidRPr="00FB3FAE">
        <w:rPr>
          <w:rFonts w:eastAsia="宋体" w:cs="Times New Roman"/>
          <w:szCs w:val="21"/>
        </w:rPr>
        <w:t xml:space="preserve">Khan </w:t>
      </w:r>
      <w:proofErr w:type="gramStart"/>
      <w:r w:rsidRPr="00FB3FAE">
        <w:rPr>
          <w:rFonts w:eastAsia="宋体" w:cs="Times New Roman"/>
          <w:szCs w:val="21"/>
        </w:rPr>
        <w:t>K ,</w:t>
      </w:r>
      <w:proofErr w:type="spellStart"/>
      <w:r w:rsidRPr="00FB3FAE">
        <w:rPr>
          <w:rFonts w:eastAsia="宋体" w:cs="Times New Roman"/>
          <w:szCs w:val="21"/>
        </w:rPr>
        <w:t>Waheed</w:t>
      </w:r>
      <w:proofErr w:type="spellEnd"/>
      <w:proofErr w:type="gramEnd"/>
      <w:r w:rsidRPr="00FB3FAE">
        <w:rPr>
          <w:rFonts w:eastAsia="宋体" w:cs="Times New Roman"/>
          <w:szCs w:val="21"/>
        </w:rPr>
        <w:t xml:space="preserve"> A , Iqbal S . Monitoring and Evaluation: Civil Society </w:t>
      </w:r>
      <w:proofErr w:type="spellStart"/>
      <w:r w:rsidRPr="00FB3FAE">
        <w:rPr>
          <w:rFonts w:eastAsia="宋体" w:cs="Times New Roman"/>
          <w:szCs w:val="21"/>
        </w:rPr>
        <w:t>Organisations’</w:t>
      </w:r>
      <w:proofErr w:type="spellEnd"/>
      <w:r w:rsidRPr="00FB3FAE">
        <w:rPr>
          <w:rFonts w:eastAsia="宋体" w:cs="Times New Roman"/>
          <w:szCs w:val="21"/>
        </w:rPr>
        <w:t xml:space="preserve"> Competitive Edge in Effective Poverty </w:t>
      </w:r>
      <w:proofErr w:type="gramStart"/>
      <w:r w:rsidRPr="00FB3FAE">
        <w:rPr>
          <w:rFonts w:eastAsia="宋体" w:cs="Times New Roman"/>
          <w:szCs w:val="21"/>
        </w:rPr>
        <w:t>Alleviation[</w:t>
      </w:r>
      <w:proofErr w:type="gramEnd"/>
      <w:r w:rsidRPr="00FB3FAE">
        <w:rPr>
          <w:rFonts w:eastAsia="宋体" w:cs="Times New Roman"/>
          <w:szCs w:val="21"/>
        </w:rPr>
        <w:t xml:space="preserve">J]. Pakistan development review, 2003, </w:t>
      </w:r>
      <w:r w:rsidRPr="00FB3FAE">
        <w:rPr>
          <w:rFonts w:cs="Times New Roman"/>
          <w:szCs w:val="21"/>
        </w:rPr>
        <w:t>42(4):909-924.</w:t>
      </w:r>
    </w:p>
    <w:p w:rsidR="00FF416B" w:rsidRPr="00FB3FAE" w:rsidRDefault="00FF416B" w:rsidP="00FF416B">
      <w:pPr>
        <w:numPr>
          <w:ilvl w:val="0"/>
          <w:numId w:val="5"/>
        </w:numPr>
        <w:ind w:firstLineChars="0"/>
        <w:rPr>
          <w:rFonts w:cs="Times New Roman"/>
          <w:szCs w:val="21"/>
        </w:rPr>
      </w:pPr>
      <w:r w:rsidRPr="00FB3FAE">
        <w:rPr>
          <w:rFonts w:cs="Times New Roman"/>
          <w:szCs w:val="21"/>
        </w:rPr>
        <w:t xml:space="preserve">Zachary </w:t>
      </w:r>
      <w:proofErr w:type="spellStart"/>
      <w:r w:rsidRPr="00FB3FAE">
        <w:rPr>
          <w:rFonts w:cs="Times New Roman"/>
          <w:szCs w:val="21"/>
        </w:rPr>
        <w:t>Horváth</w:t>
      </w:r>
      <w:proofErr w:type="spellEnd"/>
      <w:r w:rsidRPr="00FB3FAE">
        <w:rPr>
          <w:rFonts w:cs="Times New Roman"/>
          <w:szCs w:val="21"/>
        </w:rPr>
        <w:t xml:space="preserve">, Moore B </w:t>
      </w:r>
      <w:proofErr w:type="gramStart"/>
      <w:r w:rsidRPr="00FB3FAE">
        <w:rPr>
          <w:rFonts w:cs="Times New Roman"/>
          <w:szCs w:val="21"/>
        </w:rPr>
        <w:t>D ,</w:t>
      </w:r>
      <w:proofErr w:type="spellStart"/>
      <w:r w:rsidRPr="00FB3FAE">
        <w:rPr>
          <w:rFonts w:cs="Times New Roman"/>
          <w:szCs w:val="21"/>
        </w:rPr>
        <w:t>Rork</w:t>
      </w:r>
      <w:proofErr w:type="spellEnd"/>
      <w:proofErr w:type="gramEnd"/>
      <w:r w:rsidRPr="00FB3FAE">
        <w:rPr>
          <w:rFonts w:cs="Times New Roman"/>
          <w:szCs w:val="21"/>
        </w:rPr>
        <w:t xml:space="preserve"> J C . Does Federal Aid to States Aid the States</w:t>
      </w:r>
      <w:proofErr w:type="gramStart"/>
      <w:r w:rsidRPr="00FB3FAE">
        <w:rPr>
          <w:rFonts w:cs="Times New Roman"/>
          <w:szCs w:val="21"/>
        </w:rPr>
        <w:t>?[</w:t>
      </w:r>
      <w:proofErr w:type="gramEnd"/>
      <w:r w:rsidRPr="00FB3FAE">
        <w:rPr>
          <w:rFonts w:cs="Times New Roman"/>
          <w:szCs w:val="21"/>
        </w:rPr>
        <w:t>J]. Growth and Change, 2014, 45(2):333-361.</w:t>
      </w:r>
    </w:p>
    <w:p w:rsidR="00FF416B" w:rsidRPr="00FB3FAE" w:rsidRDefault="00FF416B" w:rsidP="00FF416B">
      <w:pPr>
        <w:numPr>
          <w:ilvl w:val="0"/>
          <w:numId w:val="5"/>
        </w:numPr>
        <w:ind w:firstLineChars="0"/>
        <w:rPr>
          <w:rFonts w:cs="Times New Roman"/>
          <w:szCs w:val="21"/>
        </w:rPr>
      </w:pPr>
      <w:proofErr w:type="spellStart"/>
      <w:r w:rsidRPr="00FB3FAE">
        <w:rPr>
          <w:rFonts w:cs="Times New Roman"/>
          <w:szCs w:val="21"/>
        </w:rPr>
        <w:t>Liñán</w:t>
      </w:r>
      <w:proofErr w:type="spellEnd"/>
      <w:r w:rsidRPr="00FB3FAE">
        <w:rPr>
          <w:rFonts w:cs="Times New Roman"/>
          <w:szCs w:val="21"/>
        </w:rPr>
        <w:t xml:space="preserve"> F, Chen Y W. Development and Cross</w:t>
      </w:r>
      <w:r w:rsidRPr="00FB3FAE">
        <w:rPr>
          <w:rFonts w:cs="Times New Roman" w:hint="eastAsia"/>
          <w:szCs w:val="21"/>
        </w:rPr>
        <w:t>‐</w:t>
      </w:r>
      <w:r w:rsidRPr="00FB3FAE">
        <w:rPr>
          <w:rFonts w:cs="Times New Roman"/>
          <w:szCs w:val="21"/>
        </w:rPr>
        <w:t xml:space="preserve">Cultural application of a specific instrument to measure entrepreneurial </w:t>
      </w:r>
      <w:proofErr w:type="gramStart"/>
      <w:r w:rsidRPr="00FB3FAE">
        <w:rPr>
          <w:rFonts w:cs="Times New Roman"/>
          <w:szCs w:val="21"/>
        </w:rPr>
        <w:t>intentions[</w:t>
      </w:r>
      <w:proofErr w:type="gramEnd"/>
      <w:r w:rsidRPr="00FB3FAE">
        <w:rPr>
          <w:rFonts w:cs="Times New Roman"/>
          <w:szCs w:val="21"/>
        </w:rPr>
        <w:t>J]. Entrepreneurship theory and practice, 2009, 33(3): 593-617.</w:t>
      </w:r>
    </w:p>
    <w:p w:rsidR="00FF416B" w:rsidRDefault="00FF416B" w:rsidP="00FF416B">
      <w:pPr>
        <w:numPr>
          <w:ilvl w:val="0"/>
          <w:numId w:val="5"/>
        </w:numPr>
        <w:ind w:firstLineChars="0"/>
        <w:rPr>
          <w:rFonts w:cs="Times New Roman"/>
          <w:szCs w:val="21"/>
        </w:rPr>
      </w:pPr>
      <w:r w:rsidRPr="00FB3FAE">
        <w:rPr>
          <w:rFonts w:cs="Times New Roman"/>
          <w:szCs w:val="21"/>
        </w:rPr>
        <w:t xml:space="preserve">Franco M, </w:t>
      </w:r>
      <w:proofErr w:type="spellStart"/>
      <w:r w:rsidRPr="00FB3FAE">
        <w:rPr>
          <w:rFonts w:cs="Times New Roman"/>
          <w:szCs w:val="21"/>
        </w:rPr>
        <w:t>Haase</w:t>
      </w:r>
      <w:proofErr w:type="spellEnd"/>
      <w:r w:rsidRPr="00FB3FAE">
        <w:rPr>
          <w:rFonts w:cs="Times New Roman"/>
          <w:szCs w:val="21"/>
        </w:rPr>
        <w:t xml:space="preserve"> H. Firm resources and entrepreneurial orientation as determinants for collaborative </w:t>
      </w:r>
      <w:proofErr w:type="gramStart"/>
      <w:r w:rsidRPr="00FB3FAE">
        <w:rPr>
          <w:rFonts w:cs="Times New Roman"/>
          <w:szCs w:val="21"/>
        </w:rPr>
        <w:t>entrepreneurship[</w:t>
      </w:r>
      <w:proofErr w:type="gramEnd"/>
      <w:r w:rsidRPr="00FB3FAE">
        <w:rPr>
          <w:rFonts w:cs="Times New Roman"/>
          <w:szCs w:val="21"/>
        </w:rPr>
        <w:t>J]. Management Decision, 2013, 51(3): 680-696.</w:t>
      </w:r>
    </w:p>
    <w:p w:rsidR="00FF416B" w:rsidRPr="00FB3FAE" w:rsidRDefault="00FF416B" w:rsidP="00FF416B">
      <w:pPr>
        <w:numPr>
          <w:ilvl w:val="0"/>
          <w:numId w:val="5"/>
        </w:numPr>
        <w:ind w:firstLineChars="0"/>
        <w:rPr>
          <w:rFonts w:cs="Times New Roman"/>
          <w:szCs w:val="21"/>
        </w:rPr>
      </w:pPr>
      <w:r w:rsidRPr="00FB3FAE" w:rsidDel="00C763DF">
        <w:rPr>
          <w:rFonts w:cs="Times New Roman"/>
          <w:szCs w:val="21"/>
        </w:rPr>
        <w:t xml:space="preserve"> </w:t>
      </w:r>
      <w:r w:rsidRPr="00FB3FAE">
        <w:rPr>
          <w:rFonts w:cs="Times New Roman"/>
          <w:szCs w:val="21"/>
        </w:rPr>
        <w:t xml:space="preserve">González M F, Husted B W, </w:t>
      </w:r>
      <w:proofErr w:type="spellStart"/>
      <w:r w:rsidRPr="00FB3FAE">
        <w:rPr>
          <w:rFonts w:cs="Times New Roman"/>
          <w:szCs w:val="21"/>
        </w:rPr>
        <w:t>Aigner</w:t>
      </w:r>
      <w:proofErr w:type="spellEnd"/>
      <w:r w:rsidRPr="00FB3FAE">
        <w:rPr>
          <w:rFonts w:cs="Times New Roman"/>
          <w:szCs w:val="21"/>
        </w:rPr>
        <w:t xml:space="preserve"> D J. Opportunity discovery and creation in social entrepreneurship: An exploratory study in Mexico[J]. Journal of Business Research, 2017, </w:t>
      </w:r>
      <w:r w:rsidR="00B27611">
        <w:rPr>
          <w:rFonts w:cs="Times New Roman" w:hint="eastAsia"/>
          <w:szCs w:val="21"/>
        </w:rPr>
        <w:t>(</w:t>
      </w:r>
      <w:r w:rsidRPr="00FB3FAE">
        <w:rPr>
          <w:rFonts w:cs="Times New Roman"/>
          <w:szCs w:val="21"/>
        </w:rPr>
        <w:t>81</w:t>
      </w:r>
      <w:r w:rsidR="00B27611">
        <w:rPr>
          <w:rFonts w:cs="Times New Roman" w:hint="eastAsia"/>
          <w:szCs w:val="21"/>
        </w:rPr>
        <w:t>)</w:t>
      </w:r>
      <w:r w:rsidRPr="00FB3FAE">
        <w:rPr>
          <w:rFonts w:cs="Times New Roman"/>
          <w:szCs w:val="21"/>
        </w:rPr>
        <w:t>: 212-220.</w:t>
      </w:r>
    </w:p>
    <w:p w:rsidR="00FF416B" w:rsidRPr="00FB3FAE" w:rsidRDefault="00FF416B" w:rsidP="00FF416B">
      <w:pPr>
        <w:numPr>
          <w:ilvl w:val="0"/>
          <w:numId w:val="5"/>
        </w:numPr>
        <w:ind w:firstLineChars="0"/>
        <w:rPr>
          <w:rFonts w:cs="Times New Roman"/>
          <w:szCs w:val="21"/>
        </w:rPr>
      </w:pPr>
      <w:r w:rsidRPr="00FB3FAE">
        <w:rPr>
          <w:rFonts w:cs="Times New Roman"/>
          <w:szCs w:val="21"/>
        </w:rPr>
        <w:t xml:space="preserve">Abdullah M </w:t>
      </w:r>
      <w:proofErr w:type="gramStart"/>
      <w:r w:rsidRPr="00FB3FAE">
        <w:rPr>
          <w:rFonts w:cs="Times New Roman"/>
          <w:szCs w:val="21"/>
        </w:rPr>
        <w:t>A .</w:t>
      </w:r>
      <w:proofErr w:type="gramEnd"/>
      <w:r w:rsidRPr="00FB3FAE">
        <w:rPr>
          <w:rFonts w:cs="Times New Roman"/>
          <w:szCs w:val="21"/>
        </w:rPr>
        <w:t xml:space="preserve"> The Accessibility Of The Government-Sponsored Support </w:t>
      </w:r>
      <w:proofErr w:type="spellStart"/>
      <w:r w:rsidRPr="00FB3FAE">
        <w:rPr>
          <w:rFonts w:cs="Times New Roman"/>
          <w:szCs w:val="21"/>
        </w:rPr>
        <w:t>Programmes</w:t>
      </w:r>
      <w:proofErr w:type="spellEnd"/>
      <w:r w:rsidRPr="00FB3FAE">
        <w:rPr>
          <w:rFonts w:cs="Times New Roman"/>
          <w:szCs w:val="21"/>
        </w:rPr>
        <w:t xml:space="preserve"> For Small And Medium-Sized Enterprises In </w:t>
      </w:r>
      <w:proofErr w:type="gramStart"/>
      <w:r w:rsidRPr="00FB3FAE">
        <w:rPr>
          <w:rFonts w:cs="Times New Roman"/>
          <w:szCs w:val="21"/>
        </w:rPr>
        <w:t>Penang[</w:t>
      </w:r>
      <w:proofErr w:type="gramEnd"/>
      <w:r w:rsidRPr="00FB3FAE">
        <w:rPr>
          <w:rFonts w:cs="Times New Roman"/>
          <w:szCs w:val="21"/>
        </w:rPr>
        <w:t>J]. Cities, 1999, 16(2):83-92.</w:t>
      </w:r>
    </w:p>
    <w:p w:rsidR="00FF416B" w:rsidRPr="00FB3FAE" w:rsidRDefault="00FF416B" w:rsidP="00FF416B">
      <w:pPr>
        <w:numPr>
          <w:ilvl w:val="0"/>
          <w:numId w:val="5"/>
        </w:numPr>
        <w:ind w:firstLineChars="0"/>
        <w:rPr>
          <w:rFonts w:cs="Times New Roman"/>
          <w:szCs w:val="21"/>
        </w:rPr>
      </w:pPr>
      <w:r w:rsidRPr="00FB3FAE">
        <w:rPr>
          <w:rFonts w:cs="Times New Roman"/>
          <w:szCs w:val="21"/>
        </w:rPr>
        <w:t xml:space="preserve">René </w:t>
      </w:r>
      <w:proofErr w:type="spellStart"/>
      <w:r w:rsidRPr="00FB3FAE">
        <w:rPr>
          <w:rFonts w:cs="Times New Roman"/>
          <w:szCs w:val="21"/>
        </w:rPr>
        <w:t>Díaz-Pichardo</w:t>
      </w:r>
      <w:proofErr w:type="spellEnd"/>
      <w:r w:rsidRPr="00FB3FAE">
        <w:rPr>
          <w:rFonts w:cs="Times New Roman"/>
          <w:szCs w:val="21"/>
        </w:rPr>
        <w:t xml:space="preserve">, </w:t>
      </w:r>
      <w:proofErr w:type="spellStart"/>
      <w:r w:rsidRPr="00FB3FAE">
        <w:rPr>
          <w:rFonts w:cs="Times New Roman"/>
          <w:szCs w:val="21"/>
        </w:rPr>
        <w:t>Nicolás</w:t>
      </w:r>
      <w:proofErr w:type="spellEnd"/>
      <w:r w:rsidRPr="00FB3FAE">
        <w:rPr>
          <w:rFonts w:cs="Times New Roman"/>
          <w:szCs w:val="21"/>
        </w:rPr>
        <w:t xml:space="preserve"> Gutiérrez, Juan Arriaga-</w:t>
      </w:r>
      <w:proofErr w:type="spellStart"/>
      <w:r w:rsidRPr="00FB3FAE">
        <w:rPr>
          <w:rFonts w:cs="Times New Roman"/>
          <w:szCs w:val="21"/>
        </w:rPr>
        <w:t>Múzquiz</w:t>
      </w:r>
      <w:proofErr w:type="spellEnd"/>
      <w:r w:rsidRPr="00FB3FAE">
        <w:rPr>
          <w:rFonts w:cs="Times New Roman"/>
          <w:szCs w:val="21"/>
        </w:rPr>
        <w:t xml:space="preserve">. Improving Entrepreneurial Competency in Low-Income Segments: The Impact of Entrepreneurial Development </w:t>
      </w:r>
      <w:proofErr w:type="gramStart"/>
      <w:r w:rsidRPr="00FB3FAE">
        <w:rPr>
          <w:rFonts w:cs="Times New Roman"/>
          <w:szCs w:val="21"/>
        </w:rPr>
        <w:t>Agents[</w:t>
      </w:r>
      <w:proofErr w:type="gramEnd"/>
      <w:r w:rsidRPr="00FB3FAE">
        <w:rPr>
          <w:rFonts w:cs="Times New Roman"/>
          <w:szCs w:val="21"/>
        </w:rPr>
        <w:t>M]// Social Entrepreneurship. Springer International Publishing, 2014.</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Henderson </w:t>
      </w:r>
      <w:proofErr w:type="gramStart"/>
      <w:r w:rsidRPr="00FB3FAE">
        <w:rPr>
          <w:rFonts w:cs="Times New Roman"/>
          <w:szCs w:val="21"/>
        </w:rPr>
        <w:t>J .</w:t>
      </w:r>
      <w:proofErr w:type="gramEnd"/>
      <w:r w:rsidRPr="00FB3FAE">
        <w:rPr>
          <w:rFonts w:cs="Times New Roman"/>
          <w:szCs w:val="21"/>
        </w:rPr>
        <w:t xml:space="preserve"> Building the rural economy with high-growth </w:t>
      </w:r>
      <w:proofErr w:type="gramStart"/>
      <w:r w:rsidRPr="00FB3FAE">
        <w:rPr>
          <w:rFonts w:cs="Times New Roman"/>
          <w:szCs w:val="21"/>
        </w:rPr>
        <w:t>entrepreneurs[</w:t>
      </w:r>
      <w:proofErr w:type="gramEnd"/>
      <w:r w:rsidRPr="00FB3FAE">
        <w:rPr>
          <w:rFonts w:cs="Times New Roman"/>
          <w:szCs w:val="21"/>
        </w:rPr>
        <w:t>J]. Economic Review, 2002, 87(</w:t>
      </w:r>
      <w:r>
        <w:rPr>
          <w:rFonts w:cs="Times New Roman" w:hint="eastAsia"/>
          <w:szCs w:val="21"/>
        </w:rPr>
        <w:t>3</w:t>
      </w:r>
      <w:r w:rsidRPr="00FB3FAE">
        <w:rPr>
          <w:rFonts w:cs="Times New Roman"/>
          <w:szCs w:val="21"/>
        </w:rPr>
        <w:t>):45-70.</w:t>
      </w:r>
    </w:p>
    <w:p w:rsidR="00FF416B" w:rsidRPr="00FB3FAE" w:rsidRDefault="00FF416B" w:rsidP="00FF416B">
      <w:pPr>
        <w:pStyle w:val="a7"/>
        <w:numPr>
          <w:ilvl w:val="0"/>
          <w:numId w:val="5"/>
        </w:numPr>
        <w:ind w:firstLineChars="0"/>
        <w:rPr>
          <w:rFonts w:cs="Times New Roman"/>
          <w:szCs w:val="21"/>
        </w:rPr>
      </w:pPr>
      <w:r w:rsidRPr="00FB3FAE">
        <w:rPr>
          <w:rFonts w:cs="Times New Roman"/>
          <w:szCs w:val="21"/>
        </w:rPr>
        <w:t xml:space="preserve">Zhao E </w:t>
      </w:r>
      <w:proofErr w:type="spellStart"/>
      <w:r w:rsidRPr="00FB3FAE">
        <w:rPr>
          <w:rFonts w:cs="Times New Roman"/>
          <w:szCs w:val="21"/>
        </w:rPr>
        <w:t>Y</w:t>
      </w:r>
      <w:proofErr w:type="gramStart"/>
      <w:r w:rsidRPr="00FB3FAE">
        <w:rPr>
          <w:rFonts w:cs="Times New Roman"/>
          <w:szCs w:val="21"/>
        </w:rPr>
        <w:t>,FisherG,LounsburyM,et</w:t>
      </w:r>
      <w:proofErr w:type="spellEnd"/>
      <w:proofErr w:type="gramEnd"/>
      <w:r w:rsidRPr="00FB3FAE">
        <w:rPr>
          <w:rFonts w:cs="Times New Roman"/>
          <w:szCs w:val="21"/>
        </w:rPr>
        <w:t xml:space="preserve"> al. Optimal distinctiveness</w:t>
      </w:r>
      <w:r w:rsidRPr="00FB3FAE">
        <w:rPr>
          <w:rFonts w:cs="Times New Roman" w:hint="eastAsia"/>
          <w:szCs w:val="21"/>
        </w:rPr>
        <w:t>：</w:t>
      </w:r>
      <w:r w:rsidRPr="00FB3FAE">
        <w:rPr>
          <w:rFonts w:cs="Times New Roman"/>
          <w:szCs w:val="21"/>
        </w:rPr>
        <w:t>Broadening the interface between institutional theory and strategic management[J]. Strategic Management Journal,</w:t>
      </w:r>
      <w:r w:rsidR="002C00F0">
        <w:rPr>
          <w:rFonts w:cs="Times New Roman" w:hint="eastAsia"/>
          <w:szCs w:val="21"/>
        </w:rPr>
        <w:t xml:space="preserve"> </w:t>
      </w:r>
      <w:r w:rsidRPr="00FB3FAE">
        <w:rPr>
          <w:rFonts w:cs="Times New Roman"/>
          <w:szCs w:val="21"/>
        </w:rPr>
        <w:t>2017,</w:t>
      </w:r>
      <w:r w:rsidR="00E22E09">
        <w:rPr>
          <w:rFonts w:cs="Times New Roman" w:hint="eastAsia"/>
          <w:szCs w:val="21"/>
        </w:rPr>
        <w:t xml:space="preserve"> </w:t>
      </w:r>
      <w:r w:rsidRPr="00FB3FAE">
        <w:rPr>
          <w:rFonts w:cs="Times New Roman"/>
          <w:szCs w:val="21"/>
        </w:rPr>
        <w:t>38</w:t>
      </w:r>
      <w:r w:rsidRPr="00FB3FAE">
        <w:rPr>
          <w:rFonts w:cs="Times New Roman" w:hint="eastAsia"/>
          <w:szCs w:val="21"/>
        </w:rPr>
        <w:t>（</w:t>
      </w:r>
      <w:r w:rsidRPr="00FB3FAE">
        <w:rPr>
          <w:rFonts w:cs="Times New Roman"/>
          <w:szCs w:val="21"/>
        </w:rPr>
        <w:t>1</w:t>
      </w:r>
      <w:r w:rsidRPr="00FB3FAE">
        <w:rPr>
          <w:rFonts w:cs="Times New Roman" w:hint="eastAsia"/>
          <w:szCs w:val="21"/>
        </w:rPr>
        <w:t>）：</w:t>
      </w:r>
      <w:r w:rsidRPr="00FB3FAE">
        <w:rPr>
          <w:rFonts w:cs="Times New Roman"/>
          <w:szCs w:val="21"/>
        </w:rPr>
        <w:t>93-113.</w:t>
      </w:r>
    </w:p>
    <w:p w:rsidR="00FF416B" w:rsidRPr="00FB3FAE" w:rsidRDefault="00FF416B" w:rsidP="00FF416B">
      <w:pPr>
        <w:pStyle w:val="a7"/>
        <w:numPr>
          <w:ilvl w:val="0"/>
          <w:numId w:val="5"/>
        </w:numPr>
        <w:ind w:firstLineChars="0"/>
        <w:rPr>
          <w:rFonts w:cs="Times New Roman"/>
          <w:szCs w:val="21"/>
        </w:rPr>
      </w:pPr>
      <w:r w:rsidRPr="00FB3FAE">
        <w:rPr>
          <w:rFonts w:cs="Times New Roman" w:hint="eastAsia"/>
          <w:szCs w:val="21"/>
        </w:rPr>
        <w:t>陈弘</w:t>
      </w:r>
      <w:r w:rsidRPr="00FB3FAE">
        <w:rPr>
          <w:rFonts w:cs="Times New Roman"/>
          <w:szCs w:val="21"/>
        </w:rPr>
        <w:t>,</w:t>
      </w:r>
      <w:r w:rsidRPr="00FB3FAE">
        <w:rPr>
          <w:rFonts w:cs="Times New Roman" w:hint="eastAsia"/>
          <w:szCs w:val="21"/>
        </w:rPr>
        <w:t>周贤君</w:t>
      </w:r>
      <w:r w:rsidRPr="00FB3FAE">
        <w:rPr>
          <w:rFonts w:cs="Times New Roman"/>
          <w:szCs w:val="21"/>
        </w:rPr>
        <w:t>,</w:t>
      </w:r>
      <w:r w:rsidRPr="00FB3FAE">
        <w:rPr>
          <w:rFonts w:cs="Times New Roman" w:hint="eastAsia"/>
          <w:szCs w:val="21"/>
        </w:rPr>
        <w:t>胡扬名</w:t>
      </w:r>
      <w:r w:rsidRPr="00FB3FAE">
        <w:rPr>
          <w:rFonts w:cs="Times New Roman"/>
          <w:szCs w:val="21"/>
        </w:rPr>
        <w:t>.</w:t>
      </w:r>
      <w:r w:rsidRPr="00FB3FAE">
        <w:rPr>
          <w:rFonts w:cs="Times New Roman" w:hint="eastAsia"/>
          <w:szCs w:val="21"/>
        </w:rPr>
        <w:t>后精准扶贫阶段农村精准扶贫综合绩效提升研究——基于</w:t>
      </w:r>
      <w:r w:rsidRPr="00FB3FAE">
        <w:rPr>
          <w:rFonts w:cs="Times New Roman"/>
          <w:szCs w:val="21"/>
        </w:rPr>
        <w:t>4</w:t>
      </w:r>
      <w:r w:rsidRPr="00FB3FAE">
        <w:rPr>
          <w:rFonts w:cs="Times New Roman" w:hint="eastAsia"/>
          <w:szCs w:val="21"/>
        </w:rPr>
        <w:t>省</w:t>
      </w:r>
      <w:r w:rsidRPr="00FB3FAE">
        <w:rPr>
          <w:rFonts w:cs="Times New Roman"/>
          <w:szCs w:val="21"/>
        </w:rPr>
        <w:t>38</w:t>
      </w:r>
      <w:r w:rsidRPr="00FB3FAE">
        <w:rPr>
          <w:rFonts w:cs="Times New Roman" w:hint="eastAsia"/>
          <w:szCs w:val="21"/>
        </w:rPr>
        <w:t>市数据的实证分析</w:t>
      </w:r>
      <w:r w:rsidRPr="00FB3FAE">
        <w:rPr>
          <w:rFonts w:cs="Times New Roman"/>
          <w:szCs w:val="21"/>
        </w:rPr>
        <w:t>[J].</w:t>
      </w:r>
      <w:r w:rsidRPr="00FB3FAE">
        <w:rPr>
          <w:rFonts w:cs="Times New Roman" w:hint="eastAsia"/>
          <w:szCs w:val="21"/>
        </w:rPr>
        <w:t>中国行政管理</w:t>
      </w:r>
      <w:r w:rsidRPr="00FB3FAE">
        <w:rPr>
          <w:rFonts w:cs="Times New Roman"/>
          <w:szCs w:val="21"/>
        </w:rPr>
        <w:t>,</w:t>
      </w:r>
      <w:r w:rsidR="002C00F0">
        <w:rPr>
          <w:rFonts w:cs="Times New Roman" w:hint="eastAsia"/>
          <w:szCs w:val="21"/>
        </w:rPr>
        <w:t xml:space="preserve"> </w:t>
      </w:r>
      <w:r w:rsidRPr="00FB3FAE">
        <w:rPr>
          <w:rFonts w:cs="Times New Roman"/>
          <w:szCs w:val="21"/>
        </w:rPr>
        <w:t>2019</w:t>
      </w:r>
      <w:r>
        <w:rPr>
          <w:rFonts w:cs="Times New Roman" w:hint="eastAsia"/>
          <w:szCs w:val="21"/>
        </w:rPr>
        <w:t>,</w:t>
      </w:r>
      <w:r w:rsidR="00E22E09">
        <w:rPr>
          <w:rFonts w:cs="Times New Roman" w:hint="eastAsia"/>
          <w:szCs w:val="21"/>
        </w:rPr>
        <w:t xml:space="preserve"> </w:t>
      </w:r>
      <w:r w:rsidRPr="00FB3FAE">
        <w:rPr>
          <w:rFonts w:cs="Times New Roman"/>
          <w:szCs w:val="21"/>
        </w:rPr>
        <w:t>(11):12-18.</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t>芮正云</w:t>
      </w:r>
      <w:r w:rsidRPr="00FB3FAE">
        <w:rPr>
          <w:rFonts w:eastAsia="宋体" w:cs="Times New Roman"/>
          <w:szCs w:val="21"/>
        </w:rPr>
        <w:t>,</w:t>
      </w:r>
      <w:r w:rsidRPr="00FB3FAE">
        <w:rPr>
          <w:rFonts w:eastAsia="宋体" w:cs="Times New Roman" w:hint="eastAsia"/>
          <w:szCs w:val="21"/>
        </w:rPr>
        <w:t>史清华</w:t>
      </w:r>
      <w:r w:rsidRPr="00FB3FAE">
        <w:rPr>
          <w:rFonts w:eastAsia="宋体" w:cs="Times New Roman"/>
          <w:szCs w:val="21"/>
        </w:rPr>
        <w:t>.</w:t>
      </w:r>
      <w:r w:rsidRPr="00FB3FAE">
        <w:rPr>
          <w:rFonts w:eastAsia="宋体" w:cs="Times New Roman" w:hint="eastAsia"/>
          <w:szCs w:val="21"/>
        </w:rPr>
        <w:t>中国农民工创业绩效提升机制</w:t>
      </w:r>
      <w:r w:rsidRPr="00FB3FAE">
        <w:rPr>
          <w:rFonts w:eastAsia="宋体" w:cs="Times New Roman"/>
          <w:szCs w:val="21"/>
        </w:rPr>
        <w:t>:</w:t>
      </w:r>
      <w:r w:rsidRPr="00FB3FAE">
        <w:rPr>
          <w:rFonts w:eastAsia="宋体" w:cs="Times New Roman" w:hint="eastAsia"/>
          <w:szCs w:val="21"/>
        </w:rPr>
        <w:t>理论模型与实证检验——基于“能力</w:t>
      </w:r>
      <w:r w:rsidRPr="00FB3FAE">
        <w:rPr>
          <w:rFonts w:eastAsia="宋体" w:cs="Times New Roman"/>
          <w:szCs w:val="21"/>
        </w:rPr>
        <w:t>-</w:t>
      </w:r>
      <w:r w:rsidRPr="00FB3FAE">
        <w:rPr>
          <w:rFonts w:eastAsia="宋体" w:cs="Times New Roman" w:hint="eastAsia"/>
          <w:szCs w:val="21"/>
        </w:rPr>
        <w:t>资源</w:t>
      </w:r>
      <w:r w:rsidRPr="00FB3FAE">
        <w:rPr>
          <w:rFonts w:eastAsia="宋体" w:cs="Times New Roman"/>
          <w:szCs w:val="21"/>
        </w:rPr>
        <w:t>-</w:t>
      </w:r>
      <w:r w:rsidRPr="00FB3FAE">
        <w:rPr>
          <w:rFonts w:eastAsia="宋体" w:cs="Times New Roman" w:hint="eastAsia"/>
          <w:szCs w:val="21"/>
        </w:rPr>
        <w:t>认知”综合范式观</w:t>
      </w:r>
      <w:r w:rsidRPr="00FB3FAE">
        <w:rPr>
          <w:rFonts w:eastAsia="宋体" w:cs="Times New Roman"/>
          <w:szCs w:val="21"/>
        </w:rPr>
        <w:t>[J].</w:t>
      </w:r>
      <w:r w:rsidRPr="00FB3FAE">
        <w:rPr>
          <w:rFonts w:eastAsia="宋体" w:cs="Times New Roman" w:hint="eastAsia"/>
          <w:szCs w:val="21"/>
        </w:rPr>
        <w:t>农业经济问题</w:t>
      </w:r>
      <w:r w:rsidRPr="00FB3FAE">
        <w:rPr>
          <w:rFonts w:eastAsia="宋体" w:cs="Times New Roman"/>
          <w:szCs w:val="21"/>
        </w:rPr>
        <w:t>,</w:t>
      </w:r>
      <w:r w:rsidR="002C00F0">
        <w:rPr>
          <w:rFonts w:eastAsia="宋体" w:cs="Times New Roman" w:hint="eastAsia"/>
          <w:szCs w:val="21"/>
        </w:rPr>
        <w:t xml:space="preserve"> </w:t>
      </w:r>
      <w:r w:rsidRPr="00FB3FAE">
        <w:rPr>
          <w:rFonts w:eastAsia="宋体" w:cs="Times New Roman"/>
          <w:szCs w:val="21"/>
        </w:rPr>
        <w:t>2018</w:t>
      </w:r>
      <w:r>
        <w:rPr>
          <w:rFonts w:eastAsia="宋体" w:cs="Times New Roman" w:hint="eastAsia"/>
          <w:szCs w:val="21"/>
        </w:rPr>
        <w:t>,</w:t>
      </w:r>
      <w:r w:rsidR="00E22E09">
        <w:rPr>
          <w:rFonts w:eastAsia="宋体" w:cs="Times New Roman" w:hint="eastAsia"/>
          <w:szCs w:val="21"/>
        </w:rPr>
        <w:t xml:space="preserve"> </w:t>
      </w:r>
      <w:r w:rsidRPr="00FB3FAE">
        <w:rPr>
          <w:rFonts w:eastAsia="宋体" w:cs="Times New Roman"/>
          <w:szCs w:val="21"/>
        </w:rPr>
        <w:t>(4):108-120.</w:t>
      </w:r>
    </w:p>
    <w:p w:rsidR="00FF416B" w:rsidRPr="00FB3FAE" w:rsidRDefault="00FF416B" w:rsidP="00FF416B">
      <w:pPr>
        <w:widowControl/>
        <w:numPr>
          <w:ilvl w:val="0"/>
          <w:numId w:val="5"/>
        </w:numPr>
        <w:ind w:firstLineChars="0"/>
        <w:rPr>
          <w:rFonts w:eastAsia="宋体" w:cs="Times New Roman"/>
          <w:szCs w:val="21"/>
        </w:rPr>
      </w:pPr>
      <w:r w:rsidRPr="00FB3FAE">
        <w:rPr>
          <w:rFonts w:eastAsia="宋体" w:cs="Times New Roman" w:hint="eastAsia"/>
          <w:szCs w:val="21"/>
        </w:rPr>
        <w:lastRenderedPageBreak/>
        <w:t>马良灿</w:t>
      </w:r>
      <w:r w:rsidRPr="00FB3FAE">
        <w:rPr>
          <w:rFonts w:eastAsia="宋体" w:cs="Times New Roman"/>
          <w:szCs w:val="21"/>
        </w:rPr>
        <w:t>,</w:t>
      </w:r>
      <w:proofErr w:type="gramStart"/>
      <w:r w:rsidRPr="00FB3FAE">
        <w:rPr>
          <w:rFonts w:eastAsia="宋体" w:cs="Times New Roman" w:hint="eastAsia"/>
          <w:szCs w:val="21"/>
        </w:rPr>
        <w:t>哈洪颖</w:t>
      </w:r>
      <w:proofErr w:type="gramEnd"/>
      <w:r w:rsidRPr="00FB3FAE">
        <w:rPr>
          <w:rFonts w:eastAsia="宋体" w:cs="Times New Roman"/>
          <w:szCs w:val="21"/>
        </w:rPr>
        <w:t>.</w:t>
      </w:r>
      <w:r w:rsidRPr="00FB3FAE">
        <w:rPr>
          <w:rFonts w:eastAsia="宋体" w:cs="Times New Roman" w:hint="eastAsia"/>
          <w:szCs w:val="21"/>
        </w:rPr>
        <w:t>项目扶贫的基层遭遇</w:t>
      </w:r>
      <w:r w:rsidRPr="00FB3FAE">
        <w:rPr>
          <w:rFonts w:eastAsia="宋体" w:cs="Times New Roman"/>
          <w:szCs w:val="21"/>
        </w:rPr>
        <w:t>:</w:t>
      </w:r>
      <w:r w:rsidRPr="00FB3FAE">
        <w:rPr>
          <w:rFonts w:eastAsia="宋体" w:cs="Times New Roman" w:hint="eastAsia"/>
          <w:szCs w:val="21"/>
        </w:rPr>
        <w:t>结构化困境与治理图景</w:t>
      </w:r>
      <w:r w:rsidRPr="00FB3FAE">
        <w:rPr>
          <w:rFonts w:eastAsia="宋体" w:cs="Times New Roman"/>
          <w:szCs w:val="21"/>
        </w:rPr>
        <w:t>[J].</w:t>
      </w:r>
      <w:r w:rsidRPr="00FB3FAE">
        <w:rPr>
          <w:rFonts w:eastAsia="宋体" w:cs="Times New Roman" w:hint="eastAsia"/>
          <w:szCs w:val="21"/>
        </w:rPr>
        <w:t>中国农村观察</w:t>
      </w:r>
      <w:r w:rsidRPr="00FB3FAE">
        <w:rPr>
          <w:rFonts w:eastAsia="宋体" w:cs="Times New Roman"/>
          <w:szCs w:val="21"/>
        </w:rPr>
        <w:t>,</w:t>
      </w:r>
      <w:r w:rsidR="002C00F0">
        <w:rPr>
          <w:rFonts w:eastAsia="宋体" w:cs="Times New Roman" w:hint="eastAsia"/>
          <w:szCs w:val="21"/>
        </w:rPr>
        <w:t xml:space="preserve"> </w:t>
      </w:r>
      <w:r w:rsidRPr="00FB3FAE">
        <w:rPr>
          <w:rFonts w:eastAsia="宋体" w:cs="Times New Roman"/>
          <w:szCs w:val="21"/>
        </w:rPr>
        <w:t>2017</w:t>
      </w:r>
      <w:r>
        <w:rPr>
          <w:rFonts w:eastAsia="宋体" w:cs="Times New Roman" w:hint="eastAsia"/>
          <w:szCs w:val="21"/>
        </w:rPr>
        <w:t>,</w:t>
      </w:r>
      <w:r w:rsidR="00E22E09">
        <w:rPr>
          <w:rFonts w:eastAsia="宋体" w:cs="Times New Roman" w:hint="eastAsia"/>
          <w:szCs w:val="21"/>
        </w:rPr>
        <w:t xml:space="preserve"> </w:t>
      </w:r>
      <w:r w:rsidRPr="00FB3FAE">
        <w:rPr>
          <w:rFonts w:eastAsia="宋体" w:cs="Times New Roman"/>
          <w:szCs w:val="21"/>
        </w:rPr>
        <w:t>(1):2-13+140.</w:t>
      </w:r>
    </w:p>
    <w:p w:rsidR="00FF416B" w:rsidRPr="00FB3FAE" w:rsidRDefault="00FF416B" w:rsidP="00FF416B">
      <w:pPr>
        <w:pStyle w:val="a7"/>
        <w:numPr>
          <w:ilvl w:val="0"/>
          <w:numId w:val="5"/>
        </w:numPr>
        <w:ind w:firstLineChars="0"/>
        <w:rPr>
          <w:rFonts w:cs="Times New Roman"/>
          <w:szCs w:val="21"/>
        </w:rPr>
      </w:pPr>
      <w:proofErr w:type="gramStart"/>
      <w:r w:rsidRPr="00FB3FAE">
        <w:rPr>
          <w:rFonts w:cs="Times New Roman" w:hint="eastAsia"/>
          <w:szCs w:val="21"/>
        </w:rPr>
        <w:t>胡联</w:t>
      </w:r>
      <w:proofErr w:type="gramEnd"/>
      <w:r w:rsidRPr="00FB3FAE">
        <w:rPr>
          <w:rFonts w:cs="Times New Roman"/>
          <w:szCs w:val="21"/>
        </w:rPr>
        <w:t>,</w:t>
      </w:r>
      <w:r w:rsidRPr="00FB3FAE">
        <w:rPr>
          <w:rFonts w:cs="Times New Roman" w:hint="eastAsia"/>
          <w:szCs w:val="21"/>
        </w:rPr>
        <w:t>汪三贵</w:t>
      </w:r>
      <w:r w:rsidRPr="00FB3FAE">
        <w:rPr>
          <w:rFonts w:cs="Times New Roman"/>
          <w:szCs w:val="21"/>
        </w:rPr>
        <w:t>.</w:t>
      </w:r>
      <w:r w:rsidRPr="00FB3FAE">
        <w:rPr>
          <w:rFonts w:cs="Times New Roman" w:hint="eastAsia"/>
          <w:szCs w:val="21"/>
        </w:rPr>
        <w:t>我国建档立</w:t>
      </w:r>
      <w:proofErr w:type="gramStart"/>
      <w:r w:rsidRPr="00FB3FAE">
        <w:rPr>
          <w:rFonts w:cs="Times New Roman" w:hint="eastAsia"/>
          <w:szCs w:val="21"/>
        </w:rPr>
        <w:t>卡面临</w:t>
      </w:r>
      <w:proofErr w:type="gramEnd"/>
      <w:r w:rsidRPr="00FB3FAE">
        <w:rPr>
          <w:rFonts w:cs="Times New Roman" w:hint="eastAsia"/>
          <w:szCs w:val="21"/>
        </w:rPr>
        <w:t>精英俘获的挑战吗</w:t>
      </w:r>
      <w:r w:rsidRPr="00FB3FAE">
        <w:rPr>
          <w:rFonts w:cs="Times New Roman"/>
          <w:szCs w:val="21"/>
        </w:rPr>
        <w:t>?[J].</w:t>
      </w:r>
      <w:r w:rsidRPr="00FB3FAE">
        <w:rPr>
          <w:rFonts w:cs="Times New Roman" w:hint="eastAsia"/>
          <w:szCs w:val="21"/>
        </w:rPr>
        <w:t>管理世界</w:t>
      </w:r>
      <w:r w:rsidRPr="00FB3FAE">
        <w:rPr>
          <w:rFonts w:cs="Times New Roman"/>
          <w:szCs w:val="21"/>
        </w:rPr>
        <w:t>,</w:t>
      </w:r>
      <w:r w:rsidR="002C00F0">
        <w:rPr>
          <w:rFonts w:cs="Times New Roman" w:hint="eastAsia"/>
          <w:szCs w:val="21"/>
        </w:rPr>
        <w:t xml:space="preserve"> </w:t>
      </w:r>
      <w:r w:rsidRPr="00FB3FAE">
        <w:rPr>
          <w:rFonts w:cs="Times New Roman"/>
          <w:szCs w:val="21"/>
        </w:rPr>
        <w:t>2017</w:t>
      </w:r>
      <w:r>
        <w:rPr>
          <w:rFonts w:cs="Times New Roman" w:hint="eastAsia"/>
          <w:szCs w:val="21"/>
        </w:rPr>
        <w:t>,</w:t>
      </w:r>
      <w:r w:rsidR="002729C9">
        <w:rPr>
          <w:rFonts w:cs="Times New Roman" w:hint="eastAsia"/>
          <w:szCs w:val="21"/>
        </w:rPr>
        <w:t xml:space="preserve"> </w:t>
      </w:r>
      <w:r w:rsidRPr="00FB3FAE">
        <w:rPr>
          <w:rFonts w:cs="Times New Roman"/>
          <w:szCs w:val="21"/>
        </w:rPr>
        <w:t>(1):89-98.</w:t>
      </w:r>
    </w:p>
    <w:p w:rsidR="00FF416B" w:rsidRDefault="00FF416B" w:rsidP="00FF416B">
      <w:pPr>
        <w:pStyle w:val="a7"/>
        <w:numPr>
          <w:ilvl w:val="0"/>
          <w:numId w:val="5"/>
        </w:numPr>
        <w:ind w:firstLineChars="0"/>
        <w:rPr>
          <w:rFonts w:cs="Times New Roman" w:hint="eastAsia"/>
          <w:szCs w:val="21"/>
        </w:rPr>
      </w:pPr>
      <w:proofErr w:type="spellStart"/>
      <w:r w:rsidRPr="00FB3FAE">
        <w:rPr>
          <w:rFonts w:cs="Times New Roman"/>
          <w:szCs w:val="21"/>
        </w:rPr>
        <w:t>Alemu</w:t>
      </w:r>
      <w:proofErr w:type="spellEnd"/>
      <w:r w:rsidRPr="00FB3FAE">
        <w:rPr>
          <w:rFonts w:cs="Times New Roman"/>
          <w:szCs w:val="21"/>
        </w:rPr>
        <w:t xml:space="preserve"> A </w:t>
      </w:r>
      <w:proofErr w:type="gramStart"/>
      <w:r w:rsidRPr="00FB3FAE">
        <w:rPr>
          <w:rFonts w:cs="Times New Roman"/>
          <w:szCs w:val="21"/>
        </w:rPr>
        <w:t>E ,</w:t>
      </w:r>
      <w:proofErr w:type="spellStart"/>
      <w:r w:rsidRPr="00FB3FAE">
        <w:rPr>
          <w:rFonts w:cs="Times New Roman"/>
          <w:szCs w:val="21"/>
        </w:rPr>
        <w:t>Adesina</w:t>
      </w:r>
      <w:proofErr w:type="spellEnd"/>
      <w:proofErr w:type="gramEnd"/>
      <w:r w:rsidRPr="00FB3FAE">
        <w:rPr>
          <w:rFonts w:cs="Times New Roman"/>
          <w:szCs w:val="21"/>
        </w:rPr>
        <w:t xml:space="preserve"> J O . In Search of Rural Entrepreneurship: Non-farm Household Enterprises (NFEs) as Instruments of Rural Transformation in </w:t>
      </w:r>
      <w:proofErr w:type="gramStart"/>
      <w:r w:rsidRPr="00FB3FAE">
        <w:rPr>
          <w:rFonts w:cs="Times New Roman"/>
          <w:szCs w:val="21"/>
        </w:rPr>
        <w:t>Ethiopia[</w:t>
      </w:r>
      <w:proofErr w:type="gramEnd"/>
      <w:r w:rsidRPr="00FB3FAE">
        <w:rPr>
          <w:rFonts w:cs="Times New Roman"/>
          <w:szCs w:val="21"/>
        </w:rPr>
        <w:t>J]. African Development Review, 2017, 29(2):259-271.</w:t>
      </w:r>
    </w:p>
    <w:p w:rsidR="00250E60" w:rsidRPr="00FB3FAE" w:rsidRDefault="00250E60" w:rsidP="00250E60">
      <w:pPr>
        <w:ind w:firstLine="420"/>
      </w:pPr>
    </w:p>
    <w:p w:rsidR="00AC4660" w:rsidRPr="00CA0911" w:rsidRDefault="00D44F8B" w:rsidP="00250E60">
      <w:pPr>
        <w:ind w:firstLineChars="0" w:firstLine="0"/>
        <w:jc w:val="center"/>
        <w:rPr>
          <w:rFonts w:hint="eastAsia"/>
          <w:b/>
        </w:rPr>
      </w:pPr>
      <w:proofErr w:type="gramStart"/>
      <w:r>
        <w:rPr>
          <w:b/>
        </w:rPr>
        <w:t xml:space="preserve">“Exterior </w:t>
      </w:r>
      <w:r>
        <w:rPr>
          <w:rFonts w:hint="eastAsia"/>
          <w:b/>
        </w:rPr>
        <w:t>aid</w:t>
      </w:r>
      <w:r>
        <w:rPr>
          <w:b/>
        </w:rPr>
        <w:t xml:space="preserve">” </w:t>
      </w:r>
      <w:r>
        <w:rPr>
          <w:rFonts w:hint="eastAsia"/>
          <w:b/>
        </w:rPr>
        <w:t>or</w:t>
      </w:r>
      <w:r>
        <w:rPr>
          <w:b/>
        </w:rPr>
        <w:t xml:space="preserve"> “</w:t>
      </w:r>
      <w:r>
        <w:rPr>
          <w:rFonts w:hint="eastAsia"/>
          <w:b/>
        </w:rPr>
        <w:t>i</w:t>
      </w:r>
      <w:r>
        <w:rPr>
          <w:b/>
        </w:rPr>
        <w:t xml:space="preserve">nterior </w:t>
      </w:r>
      <w:r>
        <w:rPr>
          <w:rFonts w:hint="eastAsia"/>
          <w:b/>
        </w:rPr>
        <w:t>h</w:t>
      </w:r>
      <w:r w:rsidRPr="00D44F8B">
        <w:rPr>
          <w:b/>
        </w:rPr>
        <w:t>elp</w:t>
      </w:r>
      <w:r>
        <w:rPr>
          <w:b/>
        </w:rPr>
        <w:t>”</w:t>
      </w:r>
      <w:r w:rsidR="00250E60" w:rsidRPr="00CA0911">
        <w:rPr>
          <w:b/>
        </w:rPr>
        <w:t>?</w:t>
      </w:r>
      <w:proofErr w:type="gramEnd"/>
      <w:r w:rsidR="00250E60" w:rsidRPr="00CA0911">
        <w:rPr>
          <w:b/>
        </w:rPr>
        <w:t xml:space="preserve"> Cross-level research on accurate assistance mechanism of poverty alleviation through entrepreneurship</w:t>
      </w:r>
    </w:p>
    <w:p w:rsidR="00CA0911" w:rsidRDefault="00CA0911" w:rsidP="00CA0911">
      <w:pPr>
        <w:ind w:firstLine="422"/>
        <w:rPr>
          <w:rFonts w:hint="eastAsia"/>
        </w:rPr>
      </w:pPr>
      <w:r w:rsidRPr="00CA0911">
        <w:rPr>
          <w:rFonts w:hint="eastAsia"/>
          <w:b/>
        </w:rPr>
        <w:t>Abstract:</w:t>
      </w:r>
      <w:r w:rsidRPr="00CA0911">
        <w:t xml:space="preserve"> </w:t>
      </w:r>
      <w:r w:rsidRPr="007D401F">
        <w:t xml:space="preserve">Entrepreneurship, as an important means and an effective way to win the battle against poverty, have achieved remarkable results in poverty alleviation work across our </w:t>
      </w:r>
      <w:proofErr w:type="spellStart"/>
      <w:r w:rsidRPr="007D401F">
        <w:t>country.Based</w:t>
      </w:r>
      <w:proofErr w:type="spellEnd"/>
      <w:r w:rsidRPr="007D401F">
        <w:t xml:space="preserve"> on the theories of ability poverty, empowerment, and social capital, this study uses 17 pairs of assistance organizations and 173 entrepreneurial poverty alleviation objects as samples, and uses a cross-level model to conclude that self-help precision assistance for entrepreneurial intention positively influence poverty results have intermediary role; other assistance-type precision assistance has a negative regulating effect on the entrepreneurial willingness to influence the poverty alleviation effect, and a positive regulating effect on the impact of entrepreneurial resources on poverty alleviation</w:t>
      </w:r>
      <w:bookmarkStart w:id="0" w:name="_GoBack"/>
      <w:bookmarkEnd w:id="0"/>
      <w:r w:rsidRPr="007D401F">
        <w:t xml:space="preserve"> effect. The research results have certain guiding significance for the poverty alleviation objects to rationally select entrepreneurial poverty alleviation methods and for government departments to formulate effective and accurate assistance policies.</w:t>
      </w:r>
    </w:p>
    <w:p w:rsidR="00CA0911" w:rsidRDefault="00CA0911" w:rsidP="00424D35">
      <w:pPr>
        <w:ind w:firstLine="422"/>
      </w:pPr>
      <w:r w:rsidRPr="00424D35">
        <w:rPr>
          <w:rFonts w:hint="eastAsia"/>
          <w:b/>
        </w:rPr>
        <w:t>Key words</w:t>
      </w:r>
      <w:r w:rsidRPr="00CA0911">
        <w:rPr>
          <w:rFonts w:hint="eastAsia"/>
        </w:rPr>
        <w:t xml:space="preserve">: </w:t>
      </w:r>
      <w:r w:rsidRPr="00CF6410">
        <w:rPr>
          <w:rFonts w:hint="eastAsia"/>
        </w:rPr>
        <w:t>poverty alleviation through entrepreneurship</w:t>
      </w:r>
      <w:r w:rsidRPr="00CF6410">
        <w:rPr>
          <w:rFonts w:hint="eastAsia"/>
        </w:rPr>
        <w:t>；</w:t>
      </w:r>
      <w:r w:rsidR="00D44F8B">
        <w:rPr>
          <w:rFonts w:hint="eastAsia"/>
        </w:rPr>
        <w:t>e</w:t>
      </w:r>
      <w:r w:rsidR="00D44F8B">
        <w:t>xterior aid</w:t>
      </w:r>
      <w:r w:rsidR="00D44F8B">
        <w:rPr>
          <w:rFonts w:hint="eastAsia"/>
        </w:rPr>
        <w:t>；</w:t>
      </w:r>
      <w:r w:rsidR="00D44F8B" w:rsidRPr="00D44F8B">
        <w:t>interior help</w:t>
      </w:r>
      <w:r w:rsidRPr="00CF6410">
        <w:rPr>
          <w:rFonts w:hint="eastAsia"/>
        </w:rPr>
        <w:t>；</w:t>
      </w:r>
      <w:r w:rsidRPr="00CF6410">
        <w:rPr>
          <w:rFonts w:hint="eastAsia"/>
        </w:rPr>
        <w:t>accurate assistance</w:t>
      </w:r>
      <w:r w:rsidRPr="00CF6410">
        <w:rPr>
          <w:rFonts w:hint="eastAsia"/>
        </w:rPr>
        <w:t>；</w:t>
      </w:r>
      <w:proofErr w:type="gramStart"/>
      <w:r w:rsidRPr="00CF6410">
        <w:rPr>
          <w:rFonts w:hint="eastAsia"/>
        </w:rPr>
        <w:t>th</w:t>
      </w:r>
      <w:r>
        <w:rPr>
          <w:rFonts w:hint="eastAsia"/>
        </w:rPr>
        <w:t>e</w:t>
      </w:r>
      <w:proofErr w:type="gramEnd"/>
      <w:r>
        <w:rPr>
          <w:rFonts w:hint="eastAsia"/>
        </w:rPr>
        <w:t xml:space="preserve"> effect of poverty alleviation</w:t>
      </w:r>
    </w:p>
    <w:p w:rsidR="00CA0911" w:rsidRPr="00CA0911" w:rsidRDefault="00CA0911" w:rsidP="00CA0911">
      <w:pPr>
        <w:ind w:firstLine="420"/>
      </w:pPr>
    </w:p>
    <w:p w:rsidR="00250E60" w:rsidRPr="00D44F8B" w:rsidRDefault="00250E60" w:rsidP="00CA0911">
      <w:pPr>
        <w:ind w:firstLine="420"/>
      </w:pPr>
    </w:p>
    <w:sectPr w:rsidR="00250E60" w:rsidRPr="00D44F8B" w:rsidSect="00E01CF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013" w:rsidRDefault="002C5013" w:rsidP="00872E87">
      <w:pPr>
        <w:ind w:firstLine="420"/>
      </w:pPr>
      <w:r>
        <w:separator/>
      </w:r>
    </w:p>
  </w:endnote>
  <w:endnote w:type="continuationSeparator" w:id="0">
    <w:p w:rsidR="002C5013" w:rsidRDefault="002C5013" w:rsidP="00872E8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5A48E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5A48E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5A48E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013" w:rsidRDefault="002C5013" w:rsidP="00872E87">
      <w:pPr>
        <w:ind w:firstLine="420"/>
      </w:pPr>
      <w:r>
        <w:separator/>
      </w:r>
    </w:p>
  </w:footnote>
  <w:footnote w:type="continuationSeparator" w:id="0">
    <w:p w:rsidR="002C5013" w:rsidRDefault="002C5013" w:rsidP="00872E8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5A48E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C808DD">
    <w:pPr>
      <w:pStyle w:val="a4"/>
      <w:pBdr>
        <w:bottom w:val="none" w:sz="0" w:space="0" w:color="auto"/>
      </w:pBdr>
      <w:ind w:firstLineChars="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FB" w:rsidRDefault="000D38FB" w:rsidP="005A48E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00pt;height:356pt" o:bullet="t">
        <v:imagedata r:id="rId1" o:title="3320946_155923032480_2"/>
      </v:shape>
    </w:pict>
  </w:numPicBullet>
  <w:abstractNum w:abstractNumId="0">
    <w:nsid w:val="442579F0"/>
    <w:multiLevelType w:val="hybridMultilevel"/>
    <w:tmpl w:val="530C602C"/>
    <w:lvl w:ilvl="0" w:tplc="AFA49A66">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CA1"/>
    <w:rsid w:val="00013769"/>
    <w:rsid w:val="00014F19"/>
    <w:rsid w:val="000176B6"/>
    <w:rsid w:val="00022524"/>
    <w:rsid w:val="000233E9"/>
    <w:rsid w:val="000244BA"/>
    <w:rsid w:val="00026D79"/>
    <w:rsid w:val="00032FFA"/>
    <w:rsid w:val="0003652E"/>
    <w:rsid w:val="00037A24"/>
    <w:rsid w:val="000404C6"/>
    <w:rsid w:val="000410A6"/>
    <w:rsid w:val="000433F3"/>
    <w:rsid w:val="00047CF0"/>
    <w:rsid w:val="000532F7"/>
    <w:rsid w:val="00056140"/>
    <w:rsid w:val="00060BE6"/>
    <w:rsid w:val="00064D3E"/>
    <w:rsid w:val="00065B1F"/>
    <w:rsid w:val="000676A1"/>
    <w:rsid w:val="0006774E"/>
    <w:rsid w:val="0007522E"/>
    <w:rsid w:val="000755BF"/>
    <w:rsid w:val="00076151"/>
    <w:rsid w:val="00080C26"/>
    <w:rsid w:val="000831BD"/>
    <w:rsid w:val="00091D4F"/>
    <w:rsid w:val="00091E70"/>
    <w:rsid w:val="000938D4"/>
    <w:rsid w:val="00094C85"/>
    <w:rsid w:val="00096084"/>
    <w:rsid w:val="00096D35"/>
    <w:rsid w:val="000B3E6E"/>
    <w:rsid w:val="000B4375"/>
    <w:rsid w:val="000B4708"/>
    <w:rsid w:val="000B7107"/>
    <w:rsid w:val="000C2F37"/>
    <w:rsid w:val="000C4A5D"/>
    <w:rsid w:val="000C54DB"/>
    <w:rsid w:val="000C763E"/>
    <w:rsid w:val="000D38FB"/>
    <w:rsid w:val="000D59A0"/>
    <w:rsid w:val="000E1F9E"/>
    <w:rsid w:val="000E20E2"/>
    <w:rsid w:val="000E3397"/>
    <w:rsid w:val="000F007A"/>
    <w:rsid w:val="000F618E"/>
    <w:rsid w:val="00122358"/>
    <w:rsid w:val="00123488"/>
    <w:rsid w:val="00123BA2"/>
    <w:rsid w:val="00124783"/>
    <w:rsid w:val="00127A77"/>
    <w:rsid w:val="00132515"/>
    <w:rsid w:val="00133949"/>
    <w:rsid w:val="00134555"/>
    <w:rsid w:val="001378B0"/>
    <w:rsid w:val="00137BF9"/>
    <w:rsid w:val="00140A2D"/>
    <w:rsid w:val="00140FC8"/>
    <w:rsid w:val="001412C2"/>
    <w:rsid w:val="001451BD"/>
    <w:rsid w:val="00155B8C"/>
    <w:rsid w:val="001616DD"/>
    <w:rsid w:val="00167B5A"/>
    <w:rsid w:val="00174C97"/>
    <w:rsid w:val="00181CBC"/>
    <w:rsid w:val="001860FE"/>
    <w:rsid w:val="00187545"/>
    <w:rsid w:val="00190A66"/>
    <w:rsid w:val="0019456C"/>
    <w:rsid w:val="00197162"/>
    <w:rsid w:val="00197CCE"/>
    <w:rsid w:val="001A27DF"/>
    <w:rsid w:val="001A28AB"/>
    <w:rsid w:val="001A7AA2"/>
    <w:rsid w:val="001B452D"/>
    <w:rsid w:val="001B52B2"/>
    <w:rsid w:val="001B7E2A"/>
    <w:rsid w:val="001C1A51"/>
    <w:rsid w:val="001D32EE"/>
    <w:rsid w:val="001E1C96"/>
    <w:rsid w:val="001E1D70"/>
    <w:rsid w:val="001E2E27"/>
    <w:rsid w:val="001E5980"/>
    <w:rsid w:val="001E653E"/>
    <w:rsid w:val="001F08D3"/>
    <w:rsid w:val="001F55D7"/>
    <w:rsid w:val="001F5E80"/>
    <w:rsid w:val="00202F7F"/>
    <w:rsid w:val="00206AA5"/>
    <w:rsid w:val="002105E0"/>
    <w:rsid w:val="002114C1"/>
    <w:rsid w:val="00211B43"/>
    <w:rsid w:val="002155A9"/>
    <w:rsid w:val="002208E8"/>
    <w:rsid w:val="002243F7"/>
    <w:rsid w:val="00227C31"/>
    <w:rsid w:val="00231126"/>
    <w:rsid w:val="002318AD"/>
    <w:rsid w:val="00240257"/>
    <w:rsid w:val="00241BE9"/>
    <w:rsid w:val="00244965"/>
    <w:rsid w:val="00245C7B"/>
    <w:rsid w:val="0024704E"/>
    <w:rsid w:val="00250E60"/>
    <w:rsid w:val="00251809"/>
    <w:rsid w:val="00255553"/>
    <w:rsid w:val="002569BD"/>
    <w:rsid w:val="0026147B"/>
    <w:rsid w:val="0026321A"/>
    <w:rsid w:val="002641C6"/>
    <w:rsid w:val="00264593"/>
    <w:rsid w:val="00264B70"/>
    <w:rsid w:val="002658AC"/>
    <w:rsid w:val="00267D22"/>
    <w:rsid w:val="002720F0"/>
    <w:rsid w:val="002729C9"/>
    <w:rsid w:val="00275524"/>
    <w:rsid w:val="00275704"/>
    <w:rsid w:val="002915C6"/>
    <w:rsid w:val="00296F45"/>
    <w:rsid w:val="002976E7"/>
    <w:rsid w:val="002A034B"/>
    <w:rsid w:val="002A77C3"/>
    <w:rsid w:val="002B0FE3"/>
    <w:rsid w:val="002B3BD3"/>
    <w:rsid w:val="002B5A15"/>
    <w:rsid w:val="002C00F0"/>
    <w:rsid w:val="002C13AB"/>
    <w:rsid w:val="002C5013"/>
    <w:rsid w:val="002C5324"/>
    <w:rsid w:val="002C7824"/>
    <w:rsid w:val="002D0AEA"/>
    <w:rsid w:val="0030273F"/>
    <w:rsid w:val="0030602D"/>
    <w:rsid w:val="00310767"/>
    <w:rsid w:val="00315CEB"/>
    <w:rsid w:val="00317DDE"/>
    <w:rsid w:val="00321615"/>
    <w:rsid w:val="00321FAF"/>
    <w:rsid w:val="00322EA7"/>
    <w:rsid w:val="003252E4"/>
    <w:rsid w:val="00335013"/>
    <w:rsid w:val="00340936"/>
    <w:rsid w:val="00344B16"/>
    <w:rsid w:val="00361F40"/>
    <w:rsid w:val="00362282"/>
    <w:rsid w:val="0036266D"/>
    <w:rsid w:val="00365EBB"/>
    <w:rsid w:val="0036764E"/>
    <w:rsid w:val="0037254A"/>
    <w:rsid w:val="00372DB4"/>
    <w:rsid w:val="00373C8C"/>
    <w:rsid w:val="00376E9D"/>
    <w:rsid w:val="00381034"/>
    <w:rsid w:val="00382177"/>
    <w:rsid w:val="0038263D"/>
    <w:rsid w:val="00382808"/>
    <w:rsid w:val="00383FC9"/>
    <w:rsid w:val="00387751"/>
    <w:rsid w:val="00387E9A"/>
    <w:rsid w:val="00393325"/>
    <w:rsid w:val="003B44D3"/>
    <w:rsid w:val="003C0C83"/>
    <w:rsid w:val="003C1BCC"/>
    <w:rsid w:val="003C2EE5"/>
    <w:rsid w:val="003C3876"/>
    <w:rsid w:val="003D04DC"/>
    <w:rsid w:val="003D3FE4"/>
    <w:rsid w:val="003E0704"/>
    <w:rsid w:val="003E2BAC"/>
    <w:rsid w:val="003E6D98"/>
    <w:rsid w:val="003E73C3"/>
    <w:rsid w:val="00401672"/>
    <w:rsid w:val="00402CCA"/>
    <w:rsid w:val="00407F3E"/>
    <w:rsid w:val="004139D6"/>
    <w:rsid w:val="004141FA"/>
    <w:rsid w:val="00422D7C"/>
    <w:rsid w:val="00424D35"/>
    <w:rsid w:val="0042698A"/>
    <w:rsid w:val="0043624B"/>
    <w:rsid w:val="004413D6"/>
    <w:rsid w:val="004449B0"/>
    <w:rsid w:val="004458F9"/>
    <w:rsid w:val="00445DFC"/>
    <w:rsid w:val="00447B7F"/>
    <w:rsid w:val="00452609"/>
    <w:rsid w:val="00463F64"/>
    <w:rsid w:val="004720FF"/>
    <w:rsid w:val="00473069"/>
    <w:rsid w:val="0048086E"/>
    <w:rsid w:val="00483ACD"/>
    <w:rsid w:val="00484407"/>
    <w:rsid w:val="00486329"/>
    <w:rsid w:val="00493644"/>
    <w:rsid w:val="0049560B"/>
    <w:rsid w:val="00495E65"/>
    <w:rsid w:val="004A2EAB"/>
    <w:rsid w:val="004A46DA"/>
    <w:rsid w:val="004A5891"/>
    <w:rsid w:val="004A5CA1"/>
    <w:rsid w:val="004B43CE"/>
    <w:rsid w:val="004B4876"/>
    <w:rsid w:val="004C3741"/>
    <w:rsid w:val="004C3920"/>
    <w:rsid w:val="004D3BDB"/>
    <w:rsid w:val="004D5898"/>
    <w:rsid w:val="004E03A5"/>
    <w:rsid w:val="004E1750"/>
    <w:rsid w:val="004F4BF7"/>
    <w:rsid w:val="004F61DD"/>
    <w:rsid w:val="004F77D9"/>
    <w:rsid w:val="005046D1"/>
    <w:rsid w:val="00511352"/>
    <w:rsid w:val="0051157B"/>
    <w:rsid w:val="00514D79"/>
    <w:rsid w:val="00515A66"/>
    <w:rsid w:val="005171F9"/>
    <w:rsid w:val="00527B2A"/>
    <w:rsid w:val="00530DCB"/>
    <w:rsid w:val="00533EED"/>
    <w:rsid w:val="00541AE5"/>
    <w:rsid w:val="00541AED"/>
    <w:rsid w:val="00542043"/>
    <w:rsid w:val="00545377"/>
    <w:rsid w:val="00546C88"/>
    <w:rsid w:val="00553B05"/>
    <w:rsid w:val="0055508E"/>
    <w:rsid w:val="00556225"/>
    <w:rsid w:val="00560C09"/>
    <w:rsid w:val="00563E57"/>
    <w:rsid w:val="00566049"/>
    <w:rsid w:val="00573F25"/>
    <w:rsid w:val="00575829"/>
    <w:rsid w:val="0057638B"/>
    <w:rsid w:val="0057715D"/>
    <w:rsid w:val="00582B3D"/>
    <w:rsid w:val="005846A4"/>
    <w:rsid w:val="00591FEF"/>
    <w:rsid w:val="00592585"/>
    <w:rsid w:val="00592CF9"/>
    <w:rsid w:val="005A3E6A"/>
    <w:rsid w:val="005A48E9"/>
    <w:rsid w:val="005A6D49"/>
    <w:rsid w:val="005A7B13"/>
    <w:rsid w:val="005C0580"/>
    <w:rsid w:val="005C1B03"/>
    <w:rsid w:val="005C2314"/>
    <w:rsid w:val="005C4E56"/>
    <w:rsid w:val="005C70A6"/>
    <w:rsid w:val="005D1A3E"/>
    <w:rsid w:val="005D2EC4"/>
    <w:rsid w:val="005D3A86"/>
    <w:rsid w:val="005D5B6F"/>
    <w:rsid w:val="005D6E12"/>
    <w:rsid w:val="005D6F46"/>
    <w:rsid w:val="005E4EF5"/>
    <w:rsid w:val="005E6A9F"/>
    <w:rsid w:val="005F2F77"/>
    <w:rsid w:val="005F4098"/>
    <w:rsid w:val="00602F8C"/>
    <w:rsid w:val="00604B57"/>
    <w:rsid w:val="00604B8D"/>
    <w:rsid w:val="00607BB4"/>
    <w:rsid w:val="00613A66"/>
    <w:rsid w:val="00617388"/>
    <w:rsid w:val="0062086C"/>
    <w:rsid w:val="006227B7"/>
    <w:rsid w:val="00625EE3"/>
    <w:rsid w:val="0062673A"/>
    <w:rsid w:val="00631A41"/>
    <w:rsid w:val="00635ABD"/>
    <w:rsid w:val="00635DF9"/>
    <w:rsid w:val="006365B9"/>
    <w:rsid w:val="0064511C"/>
    <w:rsid w:val="006458C0"/>
    <w:rsid w:val="00646B15"/>
    <w:rsid w:val="00647BFC"/>
    <w:rsid w:val="006506E1"/>
    <w:rsid w:val="006527D5"/>
    <w:rsid w:val="00663C1D"/>
    <w:rsid w:val="00675AB8"/>
    <w:rsid w:val="00676918"/>
    <w:rsid w:val="00676B57"/>
    <w:rsid w:val="00684D25"/>
    <w:rsid w:val="00686078"/>
    <w:rsid w:val="006924A6"/>
    <w:rsid w:val="006A1468"/>
    <w:rsid w:val="006A1658"/>
    <w:rsid w:val="006B75AD"/>
    <w:rsid w:val="006C0B8E"/>
    <w:rsid w:val="006C1613"/>
    <w:rsid w:val="006C47D6"/>
    <w:rsid w:val="006C52FF"/>
    <w:rsid w:val="006C7CD0"/>
    <w:rsid w:val="006D0458"/>
    <w:rsid w:val="006D4691"/>
    <w:rsid w:val="006E68CF"/>
    <w:rsid w:val="006E6C31"/>
    <w:rsid w:val="006F00D2"/>
    <w:rsid w:val="006F099E"/>
    <w:rsid w:val="006F2297"/>
    <w:rsid w:val="006F2523"/>
    <w:rsid w:val="006F2EEC"/>
    <w:rsid w:val="007006E9"/>
    <w:rsid w:val="00715FB8"/>
    <w:rsid w:val="00717E27"/>
    <w:rsid w:val="00726A30"/>
    <w:rsid w:val="00727089"/>
    <w:rsid w:val="007513F0"/>
    <w:rsid w:val="007517C7"/>
    <w:rsid w:val="00751832"/>
    <w:rsid w:val="0075312A"/>
    <w:rsid w:val="00754E9E"/>
    <w:rsid w:val="007616ED"/>
    <w:rsid w:val="007637FF"/>
    <w:rsid w:val="007740CD"/>
    <w:rsid w:val="00777C2C"/>
    <w:rsid w:val="00780A15"/>
    <w:rsid w:val="00781EB9"/>
    <w:rsid w:val="00782387"/>
    <w:rsid w:val="00783A25"/>
    <w:rsid w:val="00787B08"/>
    <w:rsid w:val="0079126D"/>
    <w:rsid w:val="00791DD9"/>
    <w:rsid w:val="00791F32"/>
    <w:rsid w:val="00792395"/>
    <w:rsid w:val="007929EC"/>
    <w:rsid w:val="007957B2"/>
    <w:rsid w:val="00797CCE"/>
    <w:rsid w:val="007A3FBE"/>
    <w:rsid w:val="007A4402"/>
    <w:rsid w:val="007B2B11"/>
    <w:rsid w:val="007B2F2F"/>
    <w:rsid w:val="007B3D5F"/>
    <w:rsid w:val="007B3D8E"/>
    <w:rsid w:val="007C093D"/>
    <w:rsid w:val="007C0ED5"/>
    <w:rsid w:val="007C4BC7"/>
    <w:rsid w:val="007C7635"/>
    <w:rsid w:val="007D1966"/>
    <w:rsid w:val="007D3C0A"/>
    <w:rsid w:val="007E27D8"/>
    <w:rsid w:val="007F26ED"/>
    <w:rsid w:val="007F32A9"/>
    <w:rsid w:val="007F6682"/>
    <w:rsid w:val="00804D67"/>
    <w:rsid w:val="00815F79"/>
    <w:rsid w:val="00817FF4"/>
    <w:rsid w:val="00822828"/>
    <w:rsid w:val="00824FE4"/>
    <w:rsid w:val="00826EBA"/>
    <w:rsid w:val="0082735A"/>
    <w:rsid w:val="008369AD"/>
    <w:rsid w:val="008404D8"/>
    <w:rsid w:val="00845D0A"/>
    <w:rsid w:val="00853BD9"/>
    <w:rsid w:val="00855831"/>
    <w:rsid w:val="00857652"/>
    <w:rsid w:val="00860E3C"/>
    <w:rsid w:val="008612CC"/>
    <w:rsid w:val="00862B0E"/>
    <w:rsid w:val="00872E87"/>
    <w:rsid w:val="0087520C"/>
    <w:rsid w:val="00880F49"/>
    <w:rsid w:val="00885344"/>
    <w:rsid w:val="00890477"/>
    <w:rsid w:val="0089783B"/>
    <w:rsid w:val="008A4468"/>
    <w:rsid w:val="008A4852"/>
    <w:rsid w:val="008A499E"/>
    <w:rsid w:val="008A566B"/>
    <w:rsid w:val="008A7BF4"/>
    <w:rsid w:val="008B022F"/>
    <w:rsid w:val="008B4218"/>
    <w:rsid w:val="008B4F12"/>
    <w:rsid w:val="008C02AB"/>
    <w:rsid w:val="008C6ECF"/>
    <w:rsid w:val="008C7863"/>
    <w:rsid w:val="008D7ADA"/>
    <w:rsid w:val="008E0AF6"/>
    <w:rsid w:val="008E1A16"/>
    <w:rsid w:val="009013FE"/>
    <w:rsid w:val="00914D0A"/>
    <w:rsid w:val="0092098D"/>
    <w:rsid w:val="00926EB9"/>
    <w:rsid w:val="00927690"/>
    <w:rsid w:val="00927D89"/>
    <w:rsid w:val="00933481"/>
    <w:rsid w:val="00937C31"/>
    <w:rsid w:val="00940274"/>
    <w:rsid w:val="0094162D"/>
    <w:rsid w:val="0095309B"/>
    <w:rsid w:val="0097063B"/>
    <w:rsid w:val="0097068E"/>
    <w:rsid w:val="0097101A"/>
    <w:rsid w:val="00971A86"/>
    <w:rsid w:val="00971ADF"/>
    <w:rsid w:val="0097463D"/>
    <w:rsid w:val="009804B2"/>
    <w:rsid w:val="009813F7"/>
    <w:rsid w:val="009839E3"/>
    <w:rsid w:val="009847DD"/>
    <w:rsid w:val="00985CA2"/>
    <w:rsid w:val="00987442"/>
    <w:rsid w:val="00990B16"/>
    <w:rsid w:val="00991882"/>
    <w:rsid w:val="009935C5"/>
    <w:rsid w:val="009A3184"/>
    <w:rsid w:val="009A35D9"/>
    <w:rsid w:val="009A4904"/>
    <w:rsid w:val="009B2BA5"/>
    <w:rsid w:val="009B48B0"/>
    <w:rsid w:val="009B53C3"/>
    <w:rsid w:val="009C0316"/>
    <w:rsid w:val="009C38A4"/>
    <w:rsid w:val="009C6A0D"/>
    <w:rsid w:val="009D3954"/>
    <w:rsid w:val="009D744C"/>
    <w:rsid w:val="009E2CAF"/>
    <w:rsid w:val="009E6397"/>
    <w:rsid w:val="009E7677"/>
    <w:rsid w:val="009F2DE7"/>
    <w:rsid w:val="009F555C"/>
    <w:rsid w:val="009F5C4B"/>
    <w:rsid w:val="00A066B7"/>
    <w:rsid w:val="00A07E8A"/>
    <w:rsid w:val="00A24054"/>
    <w:rsid w:val="00A259A9"/>
    <w:rsid w:val="00A302BA"/>
    <w:rsid w:val="00A313F4"/>
    <w:rsid w:val="00A32020"/>
    <w:rsid w:val="00A33924"/>
    <w:rsid w:val="00A354EA"/>
    <w:rsid w:val="00A3614D"/>
    <w:rsid w:val="00A36DE3"/>
    <w:rsid w:val="00A46D04"/>
    <w:rsid w:val="00A506E4"/>
    <w:rsid w:val="00A51484"/>
    <w:rsid w:val="00A528E2"/>
    <w:rsid w:val="00A60525"/>
    <w:rsid w:val="00A61778"/>
    <w:rsid w:val="00A70776"/>
    <w:rsid w:val="00A7574B"/>
    <w:rsid w:val="00A76B27"/>
    <w:rsid w:val="00A81134"/>
    <w:rsid w:val="00A83DC1"/>
    <w:rsid w:val="00A844D3"/>
    <w:rsid w:val="00A86CE0"/>
    <w:rsid w:val="00A93612"/>
    <w:rsid w:val="00A93690"/>
    <w:rsid w:val="00A95C02"/>
    <w:rsid w:val="00AA018D"/>
    <w:rsid w:val="00AA5FE6"/>
    <w:rsid w:val="00AB4735"/>
    <w:rsid w:val="00AC1488"/>
    <w:rsid w:val="00AC22D2"/>
    <w:rsid w:val="00AC4660"/>
    <w:rsid w:val="00AD3EE0"/>
    <w:rsid w:val="00AE7E5F"/>
    <w:rsid w:val="00AE7F53"/>
    <w:rsid w:val="00AF33B5"/>
    <w:rsid w:val="00B05319"/>
    <w:rsid w:val="00B066E6"/>
    <w:rsid w:val="00B11DC9"/>
    <w:rsid w:val="00B12102"/>
    <w:rsid w:val="00B12E71"/>
    <w:rsid w:val="00B13276"/>
    <w:rsid w:val="00B1677F"/>
    <w:rsid w:val="00B175D5"/>
    <w:rsid w:val="00B27611"/>
    <w:rsid w:val="00B302AD"/>
    <w:rsid w:val="00B35C22"/>
    <w:rsid w:val="00B42D22"/>
    <w:rsid w:val="00B436D2"/>
    <w:rsid w:val="00B5055D"/>
    <w:rsid w:val="00B510FF"/>
    <w:rsid w:val="00B573DD"/>
    <w:rsid w:val="00B6070A"/>
    <w:rsid w:val="00B71140"/>
    <w:rsid w:val="00B733B3"/>
    <w:rsid w:val="00B7351B"/>
    <w:rsid w:val="00B811AC"/>
    <w:rsid w:val="00B82103"/>
    <w:rsid w:val="00B831F3"/>
    <w:rsid w:val="00B85A02"/>
    <w:rsid w:val="00B87BA2"/>
    <w:rsid w:val="00B9070C"/>
    <w:rsid w:val="00B94A16"/>
    <w:rsid w:val="00B96B58"/>
    <w:rsid w:val="00B97DB8"/>
    <w:rsid w:val="00BA5B14"/>
    <w:rsid w:val="00BA7D5F"/>
    <w:rsid w:val="00BB3228"/>
    <w:rsid w:val="00BB3FB5"/>
    <w:rsid w:val="00BB56CB"/>
    <w:rsid w:val="00BC34B0"/>
    <w:rsid w:val="00BC420E"/>
    <w:rsid w:val="00BC5D22"/>
    <w:rsid w:val="00BD0E2D"/>
    <w:rsid w:val="00BD37F2"/>
    <w:rsid w:val="00BD7DC0"/>
    <w:rsid w:val="00BE450B"/>
    <w:rsid w:val="00BF3168"/>
    <w:rsid w:val="00C113E3"/>
    <w:rsid w:val="00C127B3"/>
    <w:rsid w:val="00C13D61"/>
    <w:rsid w:val="00C1645D"/>
    <w:rsid w:val="00C22DB7"/>
    <w:rsid w:val="00C26D9F"/>
    <w:rsid w:val="00C3126F"/>
    <w:rsid w:val="00C31E11"/>
    <w:rsid w:val="00C35D06"/>
    <w:rsid w:val="00C422E0"/>
    <w:rsid w:val="00C43D2D"/>
    <w:rsid w:val="00C56B9D"/>
    <w:rsid w:val="00C65907"/>
    <w:rsid w:val="00C71118"/>
    <w:rsid w:val="00C74B06"/>
    <w:rsid w:val="00C763DF"/>
    <w:rsid w:val="00C808DD"/>
    <w:rsid w:val="00C80C3B"/>
    <w:rsid w:val="00C86A8A"/>
    <w:rsid w:val="00C92292"/>
    <w:rsid w:val="00C93C95"/>
    <w:rsid w:val="00C96550"/>
    <w:rsid w:val="00C966E5"/>
    <w:rsid w:val="00CA0911"/>
    <w:rsid w:val="00CA0FEF"/>
    <w:rsid w:val="00CA2AB4"/>
    <w:rsid w:val="00CA3BEC"/>
    <w:rsid w:val="00CA4745"/>
    <w:rsid w:val="00CA5B90"/>
    <w:rsid w:val="00CA62D7"/>
    <w:rsid w:val="00CA7860"/>
    <w:rsid w:val="00CB0A67"/>
    <w:rsid w:val="00CB3F5B"/>
    <w:rsid w:val="00CB4CE3"/>
    <w:rsid w:val="00CB4FBB"/>
    <w:rsid w:val="00CC0898"/>
    <w:rsid w:val="00CC303C"/>
    <w:rsid w:val="00CC6CE2"/>
    <w:rsid w:val="00CC7D64"/>
    <w:rsid w:val="00CD2499"/>
    <w:rsid w:val="00CD37D4"/>
    <w:rsid w:val="00CD53F1"/>
    <w:rsid w:val="00CD5C35"/>
    <w:rsid w:val="00CE2892"/>
    <w:rsid w:val="00CE29D6"/>
    <w:rsid w:val="00CE51A5"/>
    <w:rsid w:val="00CF3A6E"/>
    <w:rsid w:val="00CF5C06"/>
    <w:rsid w:val="00CF667E"/>
    <w:rsid w:val="00CF77B9"/>
    <w:rsid w:val="00D01857"/>
    <w:rsid w:val="00D02E41"/>
    <w:rsid w:val="00D035FB"/>
    <w:rsid w:val="00D053AE"/>
    <w:rsid w:val="00D05C1E"/>
    <w:rsid w:val="00D06CE5"/>
    <w:rsid w:val="00D110C1"/>
    <w:rsid w:val="00D12C1F"/>
    <w:rsid w:val="00D15A06"/>
    <w:rsid w:val="00D171BB"/>
    <w:rsid w:val="00D1755E"/>
    <w:rsid w:val="00D1758B"/>
    <w:rsid w:val="00D17CFA"/>
    <w:rsid w:val="00D31DDE"/>
    <w:rsid w:val="00D41271"/>
    <w:rsid w:val="00D43CDA"/>
    <w:rsid w:val="00D44F8B"/>
    <w:rsid w:val="00D52823"/>
    <w:rsid w:val="00D52FCD"/>
    <w:rsid w:val="00D566DD"/>
    <w:rsid w:val="00D57880"/>
    <w:rsid w:val="00D63F86"/>
    <w:rsid w:val="00D671E3"/>
    <w:rsid w:val="00D7247B"/>
    <w:rsid w:val="00D80577"/>
    <w:rsid w:val="00D83E7B"/>
    <w:rsid w:val="00D86A2C"/>
    <w:rsid w:val="00D87FB5"/>
    <w:rsid w:val="00D91F7A"/>
    <w:rsid w:val="00D922B7"/>
    <w:rsid w:val="00DA0754"/>
    <w:rsid w:val="00DA0EF8"/>
    <w:rsid w:val="00DA59D3"/>
    <w:rsid w:val="00DB0DDB"/>
    <w:rsid w:val="00DB3C28"/>
    <w:rsid w:val="00DB4376"/>
    <w:rsid w:val="00DB4EED"/>
    <w:rsid w:val="00DB7109"/>
    <w:rsid w:val="00DC179C"/>
    <w:rsid w:val="00DC19BF"/>
    <w:rsid w:val="00DC7EEC"/>
    <w:rsid w:val="00DD6F53"/>
    <w:rsid w:val="00DD7242"/>
    <w:rsid w:val="00DE064E"/>
    <w:rsid w:val="00DE3C4F"/>
    <w:rsid w:val="00DE62C9"/>
    <w:rsid w:val="00DF29A5"/>
    <w:rsid w:val="00E01940"/>
    <w:rsid w:val="00E0195C"/>
    <w:rsid w:val="00E01CF1"/>
    <w:rsid w:val="00E0243E"/>
    <w:rsid w:val="00E075C5"/>
    <w:rsid w:val="00E075DD"/>
    <w:rsid w:val="00E2190D"/>
    <w:rsid w:val="00E22D58"/>
    <w:rsid w:val="00E22E09"/>
    <w:rsid w:val="00E246C4"/>
    <w:rsid w:val="00E30FA5"/>
    <w:rsid w:val="00E33EDA"/>
    <w:rsid w:val="00E40E43"/>
    <w:rsid w:val="00E43E17"/>
    <w:rsid w:val="00E44171"/>
    <w:rsid w:val="00E44BD8"/>
    <w:rsid w:val="00E4629A"/>
    <w:rsid w:val="00E471EF"/>
    <w:rsid w:val="00E504D9"/>
    <w:rsid w:val="00E50508"/>
    <w:rsid w:val="00E5388D"/>
    <w:rsid w:val="00E57323"/>
    <w:rsid w:val="00E67696"/>
    <w:rsid w:val="00E82552"/>
    <w:rsid w:val="00E82B0B"/>
    <w:rsid w:val="00E9272F"/>
    <w:rsid w:val="00E92FB9"/>
    <w:rsid w:val="00E967EF"/>
    <w:rsid w:val="00EA4B36"/>
    <w:rsid w:val="00EB3CE3"/>
    <w:rsid w:val="00EB6D69"/>
    <w:rsid w:val="00EC4DF6"/>
    <w:rsid w:val="00EC5EA0"/>
    <w:rsid w:val="00ED4252"/>
    <w:rsid w:val="00ED5196"/>
    <w:rsid w:val="00ED57D9"/>
    <w:rsid w:val="00ED77A4"/>
    <w:rsid w:val="00EE7630"/>
    <w:rsid w:val="00EE7731"/>
    <w:rsid w:val="00EF1168"/>
    <w:rsid w:val="00F006AB"/>
    <w:rsid w:val="00F020E1"/>
    <w:rsid w:val="00F1162A"/>
    <w:rsid w:val="00F14BB0"/>
    <w:rsid w:val="00F2049D"/>
    <w:rsid w:val="00F24095"/>
    <w:rsid w:val="00F32DC4"/>
    <w:rsid w:val="00F33D29"/>
    <w:rsid w:val="00F3718A"/>
    <w:rsid w:val="00F4106D"/>
    <w:rsid w:val="00F41E30"/>
    <w:rsid w:val="00F432B4"/>
    <w:rsid w:val="00F54990"/>
    <w:rsid w:val="00F65B18"/>
    <w:rsid w:val="00F72515"/>
    <w:rsid w:val="00F74270"/>
    <w:rsid w:val="00F80762"/>
    <w:rsid w:val="00F809FB"/>
    <w:rsid w:val="00F919C5"/>
    <w:rsid w:val="00F9352D"/>
    <w:rsid w:val="00FA0917"/>
    <w:rsid w:val="00FA298B"/>
    <w:rsid w:val="00FA5ECB"/>
    <w:rsid w:val="00FB0053"/>
    <w:rsid w:val="00FB1324"/>
    <w:rsid w:val="00FB2AE2"/>
    <w:rsid w:val="00FB3FAE"/>
    <w:rsid w:val="00FB544F"/>
    <w:rsid w:val="00FC0128"/>
    <w:rsid w:val="00FC0ADC"/>
    <w:rsid w:val="00FC26A1"/>
    <w:rsid w:val="00FC4A82"/>
    <w:rsid w:val="00FC7013"/>
    <w:rsid w:val="00FD1678"/>
    <w:rsid w:val="00FD7C97"/>
    <w:rsid w:val="00FE15FD"/>
    <w:rsid w:val="00FE1AB4"/>
    <w:rsid w:val="00FE289E"/>
    <w:rsid w:val="00FF41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9"/>
        <o:r id="V:Rule2" type="connector" idref="#直接箭头连接符 14"/>
        <o:r id="V:Rule3" type="connector" idref="#直接箭头连接符 16"/>
        <o:r id="V:Rule4" type="connector" idref="#直接箭头连接符 18"/>
        <o:r id="V:Rule5" type="connector" idref="#直接箭头连接符 19"/>
        <o:r id="V:Rule6" type="connector" idref="#直接箭头连接符 21"/>
        <o:r id="V:Rule7" type="connector" idref="#直接箭头连接符 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2E87"/>
    <w:pPr>
      <w:widowControl w:val="0"/>
      <w:ind w:firstLineChars="200" w:firstLine="20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C13D61"/>
    <w:pPr>
      <w:numPr>
        <w:numId w:val="4"/>
      </w:numPr>
      <w:spacing w:beforeLines="50" w:afterLines="50"/>
    </w:pPr>
  </w:style>
  <w:style w:type="paragraph" w:styleId="a4">
    <w:name w:val="header"/>
    <w:basedOn w:val="a0"/>
    <w:link w:val="Char"/>
    <w:uiPriority w:val="99"/>
    <w:unhideWhenUsed/>
    <w:rsid w:val="00872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72E87"/>
    <w:rPr>
      <w:sz w:val="18"/>
      <w:szCs w:val="18"/>
    </w:rPr>
  </w:style>
  <w:style w:type="paragraph" w:styleId="a5">
    <w:name w:val="footer"/>
    <w:basedOn w:val="a0"/>
    <w:link w:val="Char0"/>
    <w:uiPriority w:val="99"/>
    <w:unhideWhenUsed/>
    <w:rsid w:val="00872E87"/>
    <w:pPr>
      <w:tabs>
        <w:tab w:val="center" w:pos="4153"/>
        <w:tab w:val="right" w:pos="8306"/>
      </w:tabs>
      <w:snapToGrid w:val="0"/>
      <w:jc w:val="left"/>
    </w:pPr>
    <w:rPr>
      <w:sz w:val="18"/>
      <w:szCs w:val="18"/>
    </w:rPr>
  </w:style>
  <w:style w:type="character" w:customStyle="1" w:styleId="Char0">
    <w:name w:val="页脚 Char"/>
    <w:basedOn w:val="a1"/>
    <w:link w:val="a5"/>
    <w:uiPriority w:val="99"/>
    <w:rsid w:val="00872E87"/>
    <w:rPr>
      <w:sz w:val="18"/>
      <w:szCs w:val="18"/>
    </w:rPr>
  </w:style>
  <w:style w:type="character" w:styleId="a6">
    <w:name w:val="Hyperlink"/>
    <w:basedOn w:val="a1"/>
    <w:uiPriority w:val="99"/>
    <w:unhideWhenUsed/>
    <w:rsid w:val="00AC4660"/>
    <w:rPr>
      <w:color w:val="0000FF" w:themeColor="hyperlink"/>
      <w:u w:val="single"/>
    </w:rPr>
  </w:style>
  <w:style w:type="paragraph" w:styleId="a7">
    <w:name w:val="List Paragraph"/>
    <w:basedOn w:val="a0"/>
    <w:uiPriority w:val="34"/>
    <w:qFormat/>
    <w:rsid w:val="00AC4660"/>
    <w:pPr>
      <w:ind w:firstLine="420"/>
    </w:pPr>
  </w:style>
  <w:style w:type="paragraph" w:styleId="a8">
    <w:name w:val="Normal (Web)"/>
    <w:basedOn w:val="a0"/>
    <w:uiPriority w:val="99"/>
    <w:semiHidden/>
    <w:unhideWhenUsed/>
    <w:rsid w:val="0003652E"/>
    <w:pPr>
      <w:widowControl/>
      <w:spacing w:before="100" w:beforeAutospacing="1" w:after="100" w:afterAutospacing="1"/>
      <w:ind w:firstLineChars="0" w:firstLine="0"/>
      <w:jc w:val="left"/>
    </w:pPr>
    <w:rPr>
      <w:rFonts w:ascii="宋体" w:eastAsia="宋体" w:hAnsi="宋体" w:cs="宋体"/>
      <w:kern w:val="0"/>
      <w:szCs w:val="24"/>
    </w:rPr>
  </w:style>
  <w:style w:type="table" w:styleId="a9">
    <w:name w:val="Table Grid"/>
    <w:basedOn w:val="a2"/>
    <w:uiPriority w:val="59"/>
    <w:rsid w:val="000365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Balloon Text"/>
    <w:basedOn w:val="a0"/>
    <w:link w:val="Char1"/>
    <w:uiPriority w:val="99"/>
    <w:semiHidden/>
    <w:unhideWhenUsed/>
    <w:rsid w:val="005F2F77"/>
    <w:rPr>
      <w:sz w:val="18"/>
      <w:szCs w:val="18"/>
    </w:rPr>
  </w:style>
  <w:style w:type="character" w:customStyle="1" w:styleId="Char1">
    <w:name w:val="批注框文本 Char"/>
    <w:basedOn w:val="a1"/>
    <w:link w:val="aa"/>
    <w:uiPriority w:val="99"/>
    <w:semiHidden/>
    <w:rsid w:val="005F2F77"/>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72E87"/>
    <w:pPr>
      <w:widowControl w:val="0"/>
      <w:ind w:firstLineChars="200" w:firstLine="20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C13D61"/>
    <w:pPr>
      <w:numPr>
        <w:numId w:val="4"/>
      </w:numPr>
      <w:spacing w:beforeLines="50" w:before="50" w:afterLines="50" w:after="50"/>
    </w:pPr>
  </w:style>
  <w:style w:type="paragraph" w:styleId="a4">
    <w:name w:val="header"/>
    <w:basedOn w:val="a0"/>
    <w:link w:val="Char"/>
    <w:uiPriority w:val="99"/>
    <w:unhideWhenUsed/>
    <w:rsid w:val="00872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72E87"/>
    <w:rPr>
      <w:sz w:val="18"/>
      <w:szCs w:val="18"/>
    </w:rPr>
  </w:style>
  <w:style w:type="paragraph" w:styleId="a5">
    <w:name w:val="footer"/>
    <w:basedOn w:val="a0"/>
    <w:link w:val="Char0"/>
    <w:uiPriority w:val="99"/>
    <w:unhideWhenUsed/>
    <w:rsid w:val="00872E87"/>
    <w:pPr>
      <w:tabs>
        <w:tab w:val="center" w:pos="4153"/>
        <w:tab w:val="right" w:pos="8306"/>
      </w:tabs>
      <w:snapToGrid w:val="0"/>
      <w:jc w:val="left"/>
    </w:pPr>
    <w:rPr>
      <w:sz w:val="18"/>
      <w:szCs w:val="18"/>
    </w:rPr>
  </w:style>
  <w:style w:type="character" w:customStyle="1" w:styleId="Char0">
    <w:name w:val="页脚 Char"/>
    <w:basedOn w:val="a1"/>
    <w:link w:val="a5"/>
    <w:uiPriority w:val="99"/>
    <w:rsid w:val="00872E87"/>
    <w:rPr>
      <w:sz w:val="18"/>
      <w:szCs w:val="18"/>
    </w:rPr>
  </w:style>
  <w:style w:type="character" w:styleId="a6">
    <w:name w:val="Hyperlink"/>
    <w:basedOn w:val="a1"/>
    <w:uiPriority w:val="99"/>
    <w:unhideWhenUsed/>
    <w:rsid w:val="00AC4660"/>
    <w:rPr>
      <w:color w:val="0000FF" w:themeColor="hyperlink"/>
      <w:u w:val="single"/>
    </w:rPr>
  </w:style>
  <w:style w:type="paragraph" w:styleId="a7">
    <w:name w:val="List Paragraph"/>
    <w:basedOn w:val="a0"/>
    <w:uiPriority w:val="34"/>
    <w:qFormat/>
    <w:rsid w:val="00AC4660"/>
    <w:pPr>
      <w:ind w:firstLine="420"/>
    </w:pPr>
  </w:style>
  <w:style w:type="paragraph" w:styleId="a8">
    <w:name w:val="Normal (Web)"/>
    <w:basedOn w:val="a0"/>
    <w:uiPriority w:val="99"/>
    <w:semiHidden/>
    <w:unhideWhenUsed/>
    <w:rsid w:val="0003652E"/>
    <w:pPr>
      <w:widowControl/>
      <w:spacing w:before="100" w:beforeAutospacing="1" w:after="100" w:afterAutospacing="1"/>
      <w:ind w:firstLineChars="0" w:firstLine="0"/>
      <w:jc w:val="left"/>
    </w:pPr>
    <w:rPr>
      <w:rFonts w:ascii="宋体" w:eastAsia="宋体" w:hAnsi="宋体" w:cs="宋体"/>
      <w:kern w:val="0"/>
      <w:szCs w:val="24"/>
    </w:rPr>
  </w:style>
  <w:style w:type="table" w:styleId="a9">
    <w:name w:val="Table Grid"/>
    <w:basedOn w:val="a2"/>
    <w:uiPriority w:val="59"/>
    <w:rsid w:val="000365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7C13A-C410-4A6D-B7B2-022A791A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13</Pages>
  <Words>3483</Words>
  <Characters>19856</Characters>
  <Application>Microsoft Office Word</Application>
  <DocSecurity>0</DocSecurity>
  <Lines>165</Lines>
  <Paragraphs>46</Paragraphs>
  <ScaleCrop>false</ScaleCrop>
  <Company>Sky123.Org</Company>
  <LinksUpToDate>false</LinksUpToDate>
  <CharactersWithSpaces>23293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65</cp:revision>
  <cp:lastPrinted>2020-03-15T08:46:00Z</cp:lastPrinted>
  <dcterms:created xsi:type="dcterms:W3CDTF">2020-03-10T12:54:00Z</dcterms:created>
  <dcterms:modified xsi:type="dcterms:W3CDTF">2020-03-31T12:17:00Z</dcterms:modified>
</cp:coreProperties>
</file>