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sz w:val="44"/>
          <w:szCs w:val="44"/>
          <w:lang w:eastAsia="zh-CN"/>
        </w:rPr>
      </w:pPr>
      <w:r>
        <w:rPr>
          <w:rFonts w:hint="eastAsia" w:ascii="方正小标宋简体" w:hAnsi="方正小标宋简体" w:eastAsia="方正小标宋简体" w:cs="方正小标宋简体"/>
          <w:sz w:val="44"/>
          <w:szCs w:val="44"/>
          <w:lang w:eastAsia="zh-CN"/>
        </w:rPr>
        <w:t>基层水文纪检部门如何履行好监督第一职责</w:t>
      </w:r>
    </w:p>
    <w:p>
      <w:pPr>
        <w:keepNext w:val="0"/>
        <w:keepLines w:val="0"/>
        <w:pageBreakBefore w:val="0"/>
        <w:widowControl w:val="0"/>
        <w:kinsoku/>
        <w:wordWrap/>
        <w:overflowPunct/>
        <w:topLinePunct w:val="0"/>
        <w:autoSpaceDE/>
        <w:autoSpaceDN/>
        <w:bidi w:val="0"/>
        <w:adjustRightInd/>
        <w:snapToGrid/>
        <w:spacing w:after="156" w:afterLines="50" w:line="200" w:lineRule="exact"/>
        <w:jc w:val="center"/>
        <w:textAlignment w:val="auto"/>
        <w:rPr>
          <w:rFonts w:hint="eastAsia" w:ascii="楷体_GB2312" w:hAnsi="楷体_GB2312" w:eastAsia="楷体_GB2312" w:cs="楷体_GB2312"/>
          <w:sz w:val="32"/>
          <w:szCs w:val="32"/>
        </w:rPr>
      </w:pPr>
    </w:p>
    <w:p>
      <w:pPr>
        <w:keepNext w:val="0"/>
        <w:keepLines w:val="0"/>
        <w:pageBreakBefore w:val="0"/>
        <w:kinsoku/>
        <w:wordWrap/>
        <w:overflowPunct/>
        <w:topLinePunct w:val="0"/>
        <w:autoSpaceDE/>
        <w:autoSpaceDN/>
        <w:bidi w:val="0"/>
        <w:adjustRightInd/>
        <w:snapToGrid/>
        <w:spacing w:after="156" w:afterLines="50" w:line="560" w:lineRule="exact"/>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姚 茜</w:t>
      </w:r>
    </w:p>
    <w:p>
      <w:pPr>
        <w:keepNext w:val="0"/>
        <w:keepLines w:val="0"/>
        <w:pageBreakBefore w:val="0"/>
        <w:widowControl/>
        <w:suppressLineNumbers w:val="0"/>
        <w:kinsoku/>
        <w:wordWrap/>
        <w:overflowPunct/>
        <w:topLinePunct w:val="0"/>
        <w:autoSpaceDE/>
        <w:autoSpaceDN/>
        <w:bidi w:val="0"/>
        <w:adjustRightInd/>
        <w:snapToGrid/>
        <w:spacing w:line="560" w:lineRule="exact"/>
        <w:ind w:left="0" w:firstLine="0"/>
        <w:jc w:val="center"/>
        <w:textAlignment w:val="auto"/>
        <w:rPr>
          <w:rFonts w:hint="eastAsia"/>
          <w:lang w:val="en-US" w:eastAsia="zh-CN"/>
        </w:rPr>
      </w:pPr>
      <w:r>
        <w:rPr>
          <w:rFonts w:hint="eastAsia" w:ascii="楷体_GB2312" w:hAnsi="楷体_GB2312" w:eastAsia="楷体_GB2312" w:cs="楷体_GB2312"/>
          <w:sz w:val="32"/>
          <w:szCs w:val="32"/>
        </w:rPr>
        <w:t>江西省宜春水文局</w:t>
      </w:r>
      <w:r>
        <w:rPr>
          <w:rFonts w:hint="eastAsia" w:ascii="楷体_GB2312" w:hAnsi="楷体_GB2312" w:eastAsia="楷体_GB2312" w:cs="楷体_GB2312"/>
          <w:i w:val="0"/>
          <w:caps w:val="0"/>
          <w:color w:val="000000"/>
          <w:spacing w:val="0"/>
          <w:kern w:val="0"/>
          <w:sz w:val="32"/>
          <w:szCs w:val="32"/>
          <w:lang w:val="en-US" w:eastAsia="zh-CN" w:bidi="ar"/>
        </w:rPr>
        <w:br w:type="textWrapping"/>
      </w:r>
    </w:p>
    <w:p>
      <w:pPr>
        <w:keepNext w:val="0"/>
        <w:keepLines w:val="0"/>
        <w:pageBreakBefore w:val="0"/>
        <w:widowControl/>
        <w:suppressLineNumbers w:val="0"/>
        <w:kinsoku/>
        <w:wordWrap/>
        <w:overflowPunct/>
        <w:topLinePunct w:val="0"/>
        <w:autoSpaceDE/>
        <w:autoSpaceDN/>
        <w:bidi w:val="0"/>
        <w:adjustRightInd/>
        <w:snapToGrid/>
        <w:spacing w:line="560" w:lineRule="exact"/>
        <w:ind w:left="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近年来，水文用及时准确全面的水文情报预报信息，为防御水旱灾害、水资源调试管理和水资源水生态水工程监管提供了可靠有力的支撑和保障。但作为基层水文行业，实际工作中党建与业务脱节、工作作风散漫等问题在一定范围内仍然存在。如何消除思想偏差补短板、纠正行为红线强监管，需要纪检部门主动担当作为，准确把握新形势下纪检工作新要求，履行好监督第一职责，以严格的纪律保障各项工作有序推进。</w:t>
      </w:r>
    </w:p>
    <w:p>
      <w:pPr>
        <w:keepNext w:val="0"/>
        <w:keepLines w:val="0"/>
        <w:pageBreakBefore w:val="0"/>
        <w:numPr>
          <w:ilvl w:val="0"/>
          <w:numId w:val="1"/>
        </w:numPr>
        <w:kinsoku/>
        <w:wordWrap/>
        <w:overflowPunct/>
        <w:topLinePunct w:val="0"/>
        <w:autoSpaceDE/>
        <w:autoSpaceDN/>
        <w:bidi w:val="0"/>
        <w:adjustRightInd/>
        <w:snapToGrid/>
        <w:spacing w:line="560" w:lineRule="exact"/>
        <w:ind w:firstLine="640" w:firstLineChars="200"/>
        <w:textAlignment w:val="auto"/>
        <w:rPr>
          <w:rFonts w:ascii="黑体" w:hAnsi="黑体" w:eastAsia="黑体" w:cs="黑体"/>
          <w:sz w:val="32"/>
          <w:szCs w:val="32"/>
        </w:rPr>
      </w:pPr>
      <w:r>
        <w:rPr>
          <w:rFonts w:hint="eastAsia" w:ascii="黑体" w:hAnsi="黑体" w:eastAsia="黑体" w:cs="黑体"/>
          <w:sz w:val="32"/>
          <w:szCs w:val="32"/>
        </w:rPr>
        <w:t>聚焦“两个维护”，将政治监督作为首要之责</w:t>
      </w: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left"/>
        <w:textAlignment w:val="auto"/>
        <w:rPr>
          <w:rFonts w:ascii="仿宋_GB2312" w:hAnsi="宋体" w:eastAsia="仿宋_GB2312" w:cs="仿宋_GB2312"/>
          <w:color w:val="000000"/>
          <w:kern w:val="0"/>
          <w:sz w:val="32"/>
          <w:szCs w:val="32"/>
        </w:rPr>
      </w:pPr>
      <w:r>
        <w:rPr>
          <w:rFonts w:hint="eastAsia" w:ascii="仿宋_GB2312" w:hAnsi="仿宋_GB2312" w:eastAsia="仿宋_GB2312" w:cs="仿宋_GB2312"/>
          <w:color w:val="000000"/>
          <w:sz w:val="32"/>
          <w:szCs w:val="32"/>
          <w:shd w:val="clear" w:color="auto" w:fill="FFFFFF"/>
        </w:rPr>
        <w:t>作为管党治党的重要力量，纪检部门要将政治监督摆在首位，有力推动“两个责任”同频共振、共同发力。</w:t>
      </w:r>
      <w:r>
        <w:rPr>
          <w:rFonts w:hint="eastAsia" w:ascii="楷体_GB2312" w:hAnsi="楷体_GB2312" w:eastAsia="楷体_GB2312" w:cs="楷体_GB2312"/>
          <w:b/>
          <w:bCs/>
          <w:sz w:val="32"/>
          <w:szCs w:val="32"/>
          <w:shd w:val="clear" w:color="auto" w:fill="FFFFFF"/>
        </w:rPr>
        <w:t>一是</w:t>
      </w:r>
      <w:r>
        <w:rPr>
          <w:rFonts w:hint="eastAsia" w:ascii="楷体_GB2312" w:hAnsi="楷体_GB2312" w:eastAsia="楷体_GB2312" w:cs="楷体_GB2312"/>
          <w:b/>
          <w:bCs/>
          <w:color w:val="000000"/>
          <w:kern w:val="0"/>
          <w:sz w:val="31"/>
          <w:szCs w:val="31"/>
        </w:rPr>
        <w:t>认真贯彻党中央和省委全面从严治党决策部署。</w:t>
      </w:r>
      <w:r>
        <w:rPr>
          <w:rFonts w:hint="eastAsia" w:ascii="仿宋_GB2312" w:hAnsi="华文仿宋" w:eastAsia="仿宋_GB2312" w:cs="华文仿宋"/>
          <w:sz w:val="32"/>
          <w:szCs w:val="32"/>
        </w:rPr>
        <w:t>坚决维护党中央权威和集中统一领导，</w:t>
      </w:r>
      <w:r>
        <w:rPr>
          <w:rFonts w:hint="eastAsia" w:ascii="仿宋_GB2312" w:hAnsi="仿宋_GB2312" w:eastAsia="仿宋_GB2312" w:cs="仿宋_GB2312"/>
          <w:sz w:val="32"/>
          <w:szCs w:val="32"/>
          <w:shd w:val="clear" w:color="auto" w:fill="FFFFFF"/>
        </w:rPr>
        <w:t>坚决贯彻全面从严治党要求，</w:t>
      </w:r>
      <w:r>
        <w:rPr>
          <w:rFonts w:hint="eastAsia" w:ascii="仿宋_GB2312" w:hAnsi="华文仿宋" w:eastAsia="仿宋_GB2312" w:cs="华文仿宋"/>
          <w:sz w:val="32"/>
          <w:szCs w:val="32"/>
        </w:rPr>
        <w:t>重点</w:t>
      </w:r>
      <w:r>
        <w:rPr>
          <w:rFonts w:hint="eastAsia" w:ascii="仿宋_GB2312" w:hAnsi="仿宋_GB2312" w:eastAsia="仿宋_GB2312" w:cs="仿宋_GB2312"/>
          <w:spacing w:val="8"/>
          <w:sz w:val="32"/>
          <w:szCs w:val="32"/>
          <w:shd w:val="clear" w:color="auto" w:fill="FFFFFF"/>
        </w:rPr>
        <w:t>加强对党中央重大决策部署和习近平总书记重要指示批示精神落实情况的监督检查，认真落实</w:t>
      </w:r>
      <w:r>
        <w:rPr>
          <w:rFonts w:ascii="仿宋_GB2312" w:hAnsi="宋体" w:eastAsia="仿宋_GB2312" w:cs="仿宋_GB2312"/>
          <w:color w:val="000000"/>
          <w:kern w:val="0"/>
          <w:sz w:val="31"/>
          <w:szCs w:val="31"/>
        </w:rPr>
        <w:t>水利部</w:t>
      </w:r>
      <w:r>
        <w:rPr>
          <w:rFonts w:hint="eastAsia" w:ascii="仿宋_GB2312" w:hAnsi="宋体" w:eastAsia="仿宋_GB2312" w:cs="仿宋_GB2312"/>
          <w:color w:val="000000"/>
          <w:kern w:val="0"/>
          <w:sz w:val="31"/>
          <w:szCs w:val="31"/>
        </w:rPr>
        <w:t>、</w:t>
      </w:r>
      <w:r>
        <w:rPr>
          <w:rFonts w:hint="eastAsia" w:ascii="仿宋_GB2312" w:hAnsi="仿宋_GB2312" w:eastAsia="仿宋_GB2312" w:cs="仿宋_GB2312"/>
          <w:spacing w:val="8"/>
          <w:sz w:val="32"/>
          <w:szCs w:val="32"/>
          <w:shd w:val="clear" w:color="auto" w:fill="FFFFFF"/>
        </w:rPr>
        <w:t>省委</w:t>
      </w:r>
      <w:r>
        <w:rPr>
          <w:rFonts w:ascii="仿宋_GB2312" w:hAnsi="宋体" w:eastAsia="仿宋_GB2312" w:cs="仿宋_GB2312"/>
          <w:color w:val="000000"/>
          <w:kern w:val="0"/>
          <w:sz w:val="31"/>
          <w:szCs w:val="31"/>
        </w:rPr>
        <w:t>和</w:t>
      </w:r>
      <w:r>
        <w:rPr>
          <w:rFonts w:hint="eastAsia" w:ascii="仿宋_GB2312" w:hAnsi="宋体" w:eastAsia="仿宋_GB2312" w:cs="仿宋_GB2312"/>
          <w:color w:val="000000"/>
          <w:kern w:val="0"/>
          <w:sz w:val="31"/>
          <w:szCs w:val="31"/>
        </w:rPr>
        <w:t>省水利厅、省水文局</w:t>
      </w:r>
      <w:r>
        <w:rPr>
          <w:rFonts w:ascii="仿宋_GB2312" w:hAnsi="宋体" w:eastAsia="仿宋_GB2312" w:cs="仿宋_GB2312"/>
          <w:color w:val="000000"/>
          <w:kern w:val="0"/>
          <w:sz w:val="31"/>
          <w:szCs w:val="31"/>
        </w:rPr>
        <w:t>关于党风廉政建设的有关要求</w:t>
      </w:r>
      <w:r>
        <w:rPr>
          <w:rFonts w:hint="eastAsia" w:ascii="仿宋_GB2312" w:hAnsi="宋体" w:eastAsia="仿宋_GB2312" w:cs="仿宋_GB2312"/>
          <w:color w:val="000000"/>
          <w:kern w:val="0"/>
          <w:sz w:val="31"/>
          <w:szCs w:val="31"/>
        </w:rPr>
        <w:t>，</w:t>
      </w:r>
      <w:r>
        <w:rPr>
          <w:rFonts w:hint="eastAsia" w:ascii="仿宋_GB2312" w:hAnsi="宋体" w:eastAsia="仿宋_GB2312" w:cs="仿宋_GB2312"/>
          <w:color w:val="000000"/>
          <w:kern w:val="0"/>
          <w:sz w:val="31"/>
          <w:szCs w:val="31"/>
          <w:lang w:eastAsia="zh-CN"/>
        </w:rPr>
        <w:t>立足于防大汛、抗大旱、防强台的防灾减灾理念，</w:t>
      </w:r>
      <w:r>
        <w:rPr>
          <w:rFonts w:hint="eastAsia" w:ascii="仿宋_GB2312" w:hAnsi="仿宋_GB2312" w:eastAsia="仿宋_GB2312" w:cs="仿宋_GB2312"/>
          <w:sz w:val="32"/>
          <w:szCs w:val="32"/>
          <w:shd w:val="clear" w:color="auto" w:fill="FFFFFF"/>
        </w:rPr>
        <w:t>加强对水文落实水利行业“补短板、强监管”总基调及职能部门履行职责使命情况的监督检查。</w:t>
      </w:r>
      <w:r>
        <w:rPr>
          <w:rFonts w:hint="eastAsia" w:ascii="楷体_GB2312" w:hAnsi="楷体_GB2312" w:eastAsia="楷体_GB2312" w:cs="楷体_GB2312"/>
          <w:b/>
          <w:color w:val="000000"/>
          <w:kern w:val="0"/>
          <w:sz w:val="32"/>
          <w:szCs w:val="32"/>
        </w:rPr>
        <w:t>二</w:t>
      </w:r>
      <w:r>
        <w:rPr>
          <w:rFonts w:hint="eastAsia" w:ascii="楷体_GB2312" w:hAnsi="楷体_GB2312" w:eastAsia="楷体_GB2312" w:cs="楷体_GB2312"/>
          <w:b/>
          <w:bCs/>
          <w:sz w:val="32"/>
          <w:szCs w:val="32"/>
          <w:shd w:val="clear" w:color="auto" w:fill="FFFFFF"/>
        </w:rPr>
        <w:t>是</w:t>
      </w:r>
      <w:r>
        <w:rPr>
          <w:rFonts w:hint="eastAsia" w:ascii="楷体_GB2312" w:hAnsi="楷体_GB2312" w:eastAsia="楷体_GB2312" w:cs="楷体_GB2312"/>
          <w:b/>
          <w:color w:val="000000"/>
          <w:kern w:val="0"/>
          <w:sz w:val="32"/>
          <w:szCs w:val="32"/>
        </w:rPr>
        <w:t>把“两个维护”体现在具体行动中。</w:t>
      </w:r>
      <w:r>
        <w:rPr>
          <w:rFonts w:hint="eastAsia" w:ascii="仿宋_GB2312" w:hAnsi="仿宋_GB2312" w:eastAsia="仿宋_GB2312" w:cs="仿宋_GB2312"/>
          <w:color w:val="000000"/>
          <w:kern w:val="0"/>
          <w:sz w:val="32"/>
          <w:szCs w:val="32"/>
        </w:rPr>
        <w:t>突出党内监督的政治属性，</w:t>
      </w:r>
      <w:r>
        <w:rPr>
          <w:rFonts w:hint="eastAsia" w:ascii="仿宋_GB2312" w:hAnsi="仿宋_GB2312" w:eastAsia="仿宋_GB2312" w:cs="仿宋_GB2312"/>
          <w:spacing w:val="8"/>
          <w:sz w:val="32"/>
          <w:szCs w:val="32"/>
          <w:shd w:val="clear" w:color="auto" w:fill="FFFFFF"/>
        </w:rPr>
        <w:t>严肃党内政治生活，</w:t>
      </w:r>
      <w:r>
        <w:rPr>
          <w:rFonts w:ascii="仿宋_GB2312" w:hAnsi="宋体" w:eastAsia="仿宋_GB2312" w:cs="仿宋_GB2312"/>
          <w:color w:val="000000"/>
          <w:kern w:val="0"/>
          <w:sz w:val="31"/>
          <w:szCs w:val="31"/>
          <w:lang w:val="en-US" w:eastAsia="zh-CN" w:bidi="ar"/>
        </w:rPr>
        <w:t>将党规</w:t>
      </w:r>
      <w:r>
        <w:rPr>
          <w:rFonts w:hint="eastAsia" w:ascii="仿宋_GB2312" w:hAnsi="宋体" w:eastAsia="仿宋_GB2312" w:cs="仿宋_GB2312"/>
          <w:color w:val="000000"/>
          <w:kern w:val="0"/>
          <w:sz w:val="31"/>
          <w:szCs w:val="31"/>
          <w:lang w:val="en-US" w:eastAsia="zh-CN" w:bidi="ar"/>
        </w:rPr>
        <w:t>党纪作为党组理论学习中心组学习、党支部集中学习和党员教育培训的重要内容，</w:t>
      </w:r>
      <w:r>
        <w:rPr>
          <w:rFonts w:hint="eastAsia" w:ascii="仿宋_GB2312" w:hAnsi="华文仿宋" w:eastAsia="仿宋_GB2312" w:cs="华文仿宋"/>
          <w:color w:val="auto"/>
          <w:sz w:val="32"/>
          <w:szCs w:val="32"/>
        </w:rPr>
        <w:t>帮助干部</w:t>
      </w:r>
      <w:r>
        <w:rPr>
          <w:rFonts w:ascii="仿宋_GB2312" w:hAnsi="华文仿宋" w:eastAsia="仿宋_GB2312" w:cs="华文仿宋"/>
          <w:color w:val="auto"/>
          <w:sz w:val="32"/>
          <w:szCs w:val="32"/>
        </w:rPr>
        <w:t>职工</w:t>
      </w:r>
      <w:r>
        <w:rPr>
          <w:rFonts w:hint="eastAsia" w:ascii="仿宋_GB2312" w:hAnsi="华文仿宋" w:eastAsia="仿宋_GB2312" w:cs="华文仿宋"/>
          <w:color w:val="auto"/>
          <w:sz w:val="32"/>
          <w:szCs w:val="32"/>
        </w:rPr>
        <w:t>准确理解传达上级精神和部署，提高政治站位</w:t>
      </w:r>
      <w:r>
        <w:rPr>
          <w:rFonts w:hint="eastAsia" w:ascii="仿宋_GB2312" w:hAnsi="华文仿宋" w:eastAsia="仿宋_GB2312" w:cs="华文仿宋"/>
          <w:color w:val="auto"/>
          <w:sz w:val="32"/>
          <w:szCs w:val="32"/>
          <w:lang w:eastAsia="zh-CN"/>
        </w:rPr>
        <w:t>，</w:t>
      </w:r>
      <w:r>
        <w:rPr>
          <w:rFonts w:hint="eastAsia" w:ascii="仿宋_GB2312" w:hAnsi="仿宋_GB2312" w:eastAsia="仿宋_GB2312" w:cs="仿宋_GB2312"/>
          <w:spacing w:val="8"/>
          <w:sz w:val="32"/>
          <w:szCs w:val="32"/>
          <w:shd w:val="clear" w:color="auto" w:fill="FFFFFF"/>
        </w:rPr>
        <w:t>不断巩固深化“不忘初心、牢记使命”主题教育成果，切实把“两个维护”的要求</w:t>
      </w:r>
      <w:r>
        <w:rPr>
          <w:rFonts w:ascii="仿宋_GB2312" w:hAnsi="宋体" w:eastAsia="仿宋_GB2312" w:cs="仿宋_GB2312"/>
          <w:color w:val="000000"/>
          <w:kern w:val="0"/>
          <w:sz w:val="31"/>
          <w:szCs w:val="31"/>
        </w:rPr>
        <w:t>体现在履职尽责、做好本职工作</w:t>
      </w:r>
      <w:r>
        <w:rPr>
          <w:rFonts w:ascii="仿宋_GB2312" w:hAnsi="宋体" w:eastAsia="仿宋_GB2312" w:cs="仿宋_GB2312"/>
          <w:color w:val="000000"/>
          <w:kern w:val="0"/>
          <w:sz w:val="32"/>
          <w:szCs w:val="32"/>
        </w:rPr>
        <w:t>的实效上，体现在党员、</w:t>
      </w:r>
      <w:r>
        <w:rPr>
          <w:rFonts w:hint="eastAsia" w:ascii="仿宋_GB2312" w:hAnsi="宋体" w:eastAsia="仿宋_GB2312" w:cs="仿宋_GB2312"/>
          <w:color w:val="000000"/>
          <w:kern w:val="0"/>
          <w:sz w:val="32"/>
          <w:szCs w:val="32"/>
        </w:rPr>
        <w:t>干部的日常言行上。</w:t>
      </w:r>
      <w:r>
        <w:rPr>
          <w:rFonts w:ascii="仿宋_GB2312" w:hAnsi="宋体" w:eastAsia="仿宋_GB2312" w:cs="仿宋_GB2312"/>
          <w:color w:val="000000"/>
          <w:kern w:val="0"/>
          <w:sz w:val="32"/>
          <w:szCs w:val="32"/>
        </w:rPr>
        <w:t>对站位上出现落差、方向上出现偏</w:t>
      </w:r>
      <w:r>
        <w:rPr>
          <w:rFonts w:hint="eastAsia" w:ascii="仿宋_GB2312" w:hAnsi="宋体" w:eastAsia="仿宋_GB2312" w:cs="仿宋_GB2312"/>
          <w:color w:val="000000"/>
          <w:kern w:val="0"/>
          <w:sz w:val="32"/>
          <w:szCs w:val="32"/>
        </w:rPr>
        <w:t>差、落实上出现温差的进行督促整改，</w:t>
      </w:r>
      <w:r>
        <w:rPr>
          <w:rFonts w:ascii="仿宋_GB2312" w:hAnsi="宋体" w:eastAsia="仿宋_GB2312" w:cs="仿宋_GB2312"/>
          <w:color w:val="000000"/>
          <w:kern w:val="0"/>
          <w:sz w:val="32"/>
          <w:szCs w:val="32"/>
        </w:rPr>
        <w:t>坚决防止和纠正</w:t>
      </w:r>
      <w:r>
        <w:rPr>
          <w:rFonts w:hint="eastAsia" w:ascii="仿宋_GB2312" w:hAnsi="宋体" w:eastAsia="仿宋_GB2312" w:cs="仿宋_GB2312"/>
          <w:color w:val="000000"/>
          <w:kern w:val="0"/>
          <w:sz w:val="32"/>
          <w:szCs w:val="32"/>
        </w:rPr>
        <w:t>抓而不紧、落而不实的问题发生。</w:t>
      </w:r>
      <w:r>
        <w:rPr>
          <w:rFonts w:hint="eastAsia" w:ascii="楷体_GB2312" w:hAnsi="楷体_GB2312" w:eastAsia="楷体_GB2312" w:cs="楷体_GB2312"/>
          <w:b/>
          <w:bCs/>
          <w:sz w:val="32"/>
          <w:szCs w:val="32"/>
          <w:shd w:val="clear" w:color="auto" w:fill="FFFFFF"/>
        </w:rPr>
        <w:t>三</w:t>
      </w:r>
      <w:r>
        <w:rPr>
          <w:rFonts w:hint="eastAsia" w:ascii="楷体_GB2312" w:hAnsi="楷体_GB2312" w:eastAsia="楷体_GB2312" w:cs="楷体_GB2312"/>
          <w:b/>
          <w:bCs/>
          <w:sz w:val="32"/>
          <w:szCs w:val="32"/>
        </w:rPr>
        <w:t>是强化同级监督压紧压实责任。</w:t>
      </w:r>
      <w:r>
        <w:rPr>
          <w:rFonts w:hint="eastAsia" w:ascii="仿宋_GB2312" w:hAnsi="仿宋_GB2312" w:eastAsia="仿宋_GB2312" w:cs="仿宋_GB2312"/>
          <w:sz w:val="32"/>
          <w:szCs w:val="32"/>
        </w:rPr>
        <w:t>由于政治站位不高重视不够，没有将管党治党与业务工作同谋划、同部署</w:t>
      </w:r>
      <w:bookmarkStart w:id="0" w:name="_GoBack"/>
      <w:bookmarkEnd w:id="0"/>
      <w:r>
        <w:rPr>
          <w:rFonts w:hint="eastAsia" w:ascii="仿宋_GB2312" w:hAnsi="仿宋_GB2312" w:eastAsia="仿宋_GB2312" w:cs="仿宋_GB2312"/>
          <w:sz w:val="32"/>
          <w:szCs w:val="32"/>
        </w:rPr>
        <w:t>、同落实，导致基层党建工作流于形式、走过场。</w:t>
      </w:r>
      <w:r>
        <w:rPr>
          <w:rFonts w:hint="eastAsia" w:ascii="仿宋_GB2312" w:hAnsi="仿宋_GB2312" w:eastAsia="仿宋_GB2312" w:cs="仿宋_GB2312"/>
          <w:sz w:val="32"/>
          <w:szCs w:val="32"/>
          <w:lang w:eastAsia="zh-CN"/>
        </w:rPr>
        <w:t>根据问题导向，制定党风廉政建设责任清单，通过年初安排、年中提醒、年末评分，</w:t>
      </w:r>
      <w:r>
        <w:rPr>
          <w:rFonts w:hint="eastAsia" w:ascii="仿宋_GB2312" w:hAnsi="仿宋_GB2312" w:eastAsia="仿宋_GB2312" w:cs="仿宋_GB2312"/>
          <w:spacing w:val="8"/>
          <w:sz w:val="32"/>
          <w:szCs w:val="32"/>
          <w:shd w:val="clear" w:color="auto" w:fill="FFFFFF"/>
        </w:rPr>
        <w:t>督促推动党组切实担负起全面从严治党主体责任，</w:t>
      </w:r>
      <w:r>
        <w:rPr>
          <w:rFonts w:ascii="仿宋_GB2312" w:hAnsi="宋体" w:eastAsia="仿宋_GB2312" w:cs="仿宋_GB2312"/>
          <w:color w:val="000000"/>
          <w:kern w:val="0"/>
          <w:sz w:val="31"/>
          <w:szCs w:val="31"/>
        </w:rPr>
        <w:t>班</w:t>
      </w:r>
      <w:r>
        <w:rPr>
          <w:rFonts w:hint="eastAsia" w:ascii="仿宋_GB2312" w:hAnsi="宋体" w:eastAsia="仿宋_GB2312" w:cs="仿宋_GB2312"/>
          <w:color w:val="000000"/>
          <w:kern w:val="0"/>
          <w:sz w:val="31"/>
          <w:szCs w:val="31"/>
        </w:rPr>
        <w:t>子成员履行好“一岗双责”，肩负起分管领域党风廉政建设政治责任，做到政治业务两手抓</w:t>
      </w:r>
      <w:r>
        <w:rPr>
          <w:rFonts w:hint="eastAsia" w:ascii="仿宋_GB2312" w:hAnsi="宋体" w:eastAsia="仿宋_GB2312" w:cs="仿宋_GB2312"/>
          <w:color w:val="000000"/>
          <w:kern w:val="0"/>
          <w:sz w:val="31"/>
          <w:szCs w:val="31"/>
          <w:lang w:eastAsia="zh-CN"/>
        </w:rPr>
        <w:t>，</w:t>
      </w:r>
      <w:r>
        <w:rPr>
          <w:rFonts w:hint="eastAsia" w:ascii="仿宋_GB2312" w:hAnsi="仿宋_GB2312" w:eastAsia="仿宋_GB2312" w:cs="仿宋_GB2312"/>
          <w:color w:val="000000"/>
          <w:sz w:val="32"/>
          <w:szCs w:val="32"/>
          <w:shd w:val="clear" w:color="auto" w:fill="FFFFFF"/>
        </w:rPr>
        <w:t>保障党的路线方针政策和党中央重大决策部署落实落地</w:t>
      </w:r>
      <w:r>
        <w:rPr>
          <w:rFonts w:hint="eastAsia" w:ascii="仿宋_GB2312" w:hAnsi="仿宋_GB2312" w:eastAsia="仿宋_GB2312" w:cs="仿宋_GB2312"/>
          <w:color w:val="000000"/>
          <w:sz w:val="32"/>
          <w:szCs w:val="32"/>
          <w:shd w:val="clear" w:color="auto" w:fill="FFFFFF"/>
          <w:lang w:eastAsia="zh-CN"/>
        </w:rPr>
        <w:t>。</w:t>
      </w:r>
      <w:r>
        <w:rPr>
          <w:rFonts w:hint="eastAsia" w:ascii="仿宋_GB2312" w:hAnsi="宋体" w:eastAsia="仿宋_GB2312" w:cs="仿宋_GB2312"/>
          <w:color w:val="000000"/>
          <w:kern w:val="0"/>
          <w:sz w:val="31"/>
          <w:szCs w:val="31"/>
          <w:lang w:eastAsia="zh-CN"/>
        </w:rPr>
        <w:t>同时，</w:t>
      </w:r>
      <w:r>
        <w:rPr>
          <w:rFonts w:hint="eastAsia" w:ascii="仿宋_GB2312" w:hAnsi="仿宋_GB2312" w:eastAsia="仿宋_GB2312" w:cs="仿宋_GB2312"/>
          <w:sz w:val="32"/>
          <w:szCs w:val="32"/>
          <w:lang w:eastAsia="zh-CN"/>
        </w:rPr>
        <w:t>全面实行将支部建在测报中心上，为巩固基层水文战斗力、有效履行职责使命铸就坚不可催的战斗堡垒，</w:t>
      </w:r>
      <w:r>
        <w:rPr>
          <w:rFonts w:hint="eastAsia" w:ascii="仿宋_GB2312" w:hAnsi="仿宋_GB2312" w:eastAsia="仿宋_GB2312" w:cs="仿宋_GB2312"/>
          <w:color w:val="000000"/>
          <w:sz w:val="32"/>
          <w:szCs w:val="32"/>
          <w:shd w:val="clear" w:color="auto" w:fill="FFFFFF"/>
        </w:rPr>
        <w:t>以铁的纪律</w:t>
      </w:r>
      <w:r>
        <w:rPr>
          <w:rFonts w:hint="eastAsia" w:ascii="仿宋_GB2312" w:hAnsi="仿宋_GB2312" w:eastAsia="仿宋_GB2312" w:cs="仿宋_GB2312"/>
          <w:sz w:val="32"/>
          <w:szCs w:val="32"/>
          <w:shd w:val="clear" w:color="auto" w:fill="FFFFFF"/>
        </w:rPr>
        <w:t>确保政令畅通、步调一致。</w:t>
      </w:r>
    </w:p>
    <w:p>
      <w:pPr>
        <w:keepNext w:val="0"/>
        <w:keepLines w:val="0"/>
        <w:pageBreakBefore w:val="0"/>
        <w:numPr>
          <w:ilvl w:val="0"/>
          <w:numId w:val="1"/>
        </w:numPr>
        <w:kinsoku/>
        <w:wordWrap/>
        <w:overflowPunct/>
        <w:topLinePunct w:val="0"/>
        <w:autoSpaceDE/>
        <w:autoSpaceDN/>
        <w:bidi w:val="0"/>
        <w:adjustRightInd/>
        <w:snapToGrid/>
        <w:spacing w:line="560" w:lineRule="exact"/>
        <w:ind w:firstLine="640" w:firstLineChars="200"/>
        <w:textAlignment w:val="auto"/>
        <w:rPr>
          <w:rFonts w:ascii="黑体" w:hAnsi="黑体" w:eastAsia="黑体" w:cs="黑体"/>
          <w:sz w:val="32"/>
          <w:szCs w:val="32"/>
        </w:rPr>
      </w:pPr>
      <w:r>
        <w:rPr>
          <w:rFonts w:hint="eastAsia" w:ascii="黑体" w:hAnsi="黑体" w:eastAsia="黑体" w:cs="黑体"/>
          <w:sz w:val="32"/>
          <w:szCs w:val="32"/>
        </w:rPr>
        <w:t>找准职责定位，将严的主基调长期坚持下去</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pacing w:val="8"/>
          <w:sz w:val="32"/>
          <w:szCs w:val="32"/>
          <w:shd w:val="clear" w:color="auto" w:fill="FFFFFF"/>
        </w:rPr>
      </w:pPr>
      <w:r>
        <w:rPr>
          <w:rFonts w:hint="eastAsia" w:ascii="仿宋_GB2312" w:hAnsi="华文仿宋" w:eastAsia="仿宋_GB2312" w:cs="华文仿宋"/>
          <w:sz w:val="32"/>
          <w:szCs w:val="32"/>
        </w:rPr>
        <w:t>监督是权力正确运行的重要保证，纪检部门要始终保持强大定力耐力，</w:t>
      </w:r>
      <w:r>
        <w:rPr>
          <w:rFonts w:hint="eastAsia" w:ascii="仿宋_GB2312" w:hAnsi="仿宋_GB2312" w:eastAsia="仿宋_GB2312" w:cs="仿宋_GB2312"/>
          <w:sz w:val="32"/>
          <w:szCs w:val="32"/>
          <w:shd w:val="clear" w:color="auto" w:fill="FFFFFF"/>
        </w:rPr>
        <w:t>持续加强对权力运行的制约和监督</w:t>
      </w:r>
      <w:r>
        <w:rPr>
          <w:rFonts w:hint="eastAsia" w:ascii="仿宋_GB2312" w:hAnsi="仿宋_GB2312" w:eastAsia="仿宋_GB2312" w:cs="仿宋_GB2312"/>
          <w:sz w:val="32"/>
          <w:szCs w:val="32"/>
        </w:rPr>
        <w:t>，</w:t>
      </w:r>
      <w:r>
        <w:rPr>
          <w:rFonts w:hint="eastAsia" w:ascii="仿宋_GB2312" w:hAnsi="华文仿宋" w:eastAsia="仿宋_GB2312" w:cs="华文仿宋"/>
          <w:sz w:val="32"/>
          <w:szCs w:val="32"/>
        </w:rPr>
        <w:t>一体推</w:t>
      </w:r>
      <w:r>
        <w:rPr>
          <w:rFonts w:hint="eastAsia" w:ascii="仿宋_GB2312" w:hAnsi="仿宋_GB2312" w:eastAsia="仿宋_GB2312" w:cs="仿宋_GB2312"/>
          <w:sz w:val="32"/>
          <w:szCs w:val="32"/>
        </w:rPr>
        <w:t>进不敢腐、不能腐、不想腐。</w:t>
      </w:r>
      <w:r>
        <w:rPr>
          <w:rFonts w:hint="eastAsia" w:ascii="楷体_GB2312" w:hAnsi="楷体_GB2312" w:eastAsia="楷体_GB2312" w:cs="楷体_GB2312"/>
          <w:b/>
          <w:bCs/>
          <w:sz w:val="32"/>
          <w:szCs w:val="32"/>
        </w:rPr>
        <w:t>一</w:t>
      </w:r>
      <w:r>
        <w:rPr>
          <w:rFonts w:hint="eastAsia" w:ascii="楷体_GB2312" w:hAnsi="楷体_GB2312" w:eastAsia="楷体_GB2312" w:cs="楷体_GB2312"/>
          <w:b/>
          <w:bCs/>
          <w:sz w:val="32"/>
          <w:szCs w:val="32"/>
          <w:shd w:val="clear" w:color="auto" w:fill="FFFFFF"/>
        </w:rPr>
        <w:t>是</w:t>
      </w:r>
      <w:r>
        <w:rPr>
          <w:rFonts w:hint="eastAsia" w:ascii="楷体_GB2312" w:hAnsi="楷体_GB2312" w:eastAsia="楷体_GB2312" w:cs="楷体_GB2312"/>
          <w:b/>
          <w:bCs/>
          <w:spacing w:val="8"/>
          <w:sz w:val="32"/>
          <w:szCs w:val="32"/>
          <w:shd w:val="clear" w:color="auto" w:fill="FFFFFF"/>
        </w:rPr>
        <w:t>突出对“关键少数”“关键领域”的监督</w:t>
      </w:r>
      <w:r>
        <w:rPr>
          <w:rFonts w:hint="eastAsia" w:ascii="楷体_GB2312" w:hAnsi="楷体_GB2312" w:eastAsia="楷体_GB2312" w:cs="楷体_GB2312"/>
          <w:spacing w:val="8"/>
          <w:sz w:val="32"/>
          <w:szCs w:val="32"/>
          <w:shd w:val="clear" w:color="auto" w:fill="FFFFFF"/>
        </w:rPr>
        <w:t>。</w:t>
      </w:r>
      <w:r>
        <w:rPr>
          <w:rFonts w:hint="eastAsia" w:ascii="仿宋_GB2312" w:hAnsi="仿宋_GB2312" w:eastAsia="仿宋_GB2312" w:cs="仿宋_GB2312"/>
          <w:sz w:val="32"/>
          <w:szCs w:val="32"/>
          <w:shd w:val="clear" w:color="auto" w:fill="FFFFFF"/>
        </w:rPr>
        <w:t>坚持严字当头、权责统一，加大对“关键少数”的日常监督力度，</w:t>
      </w:r>
      <w:r>
        <w:rPr>
          <w:rFonts w:hint="eastAsia" w:ascii="仿宋_GB2312" w:hAnsi="宋体" w:eastAsia="仿宋_GB2312" w:cs="仿宋_GB2312"/>
          <w:color w:val="000000"/>
          <w:kern w:val="0"/>
          <w:sz w:val="31"/>
          <w:szCs w:val="31"/>
        </w:rPr>
        <w:t>主动</w:t>
      </w:r>
      <w:r>
        <w:rPr>
          <w:rFonts w:hint="eastAsia" w:ascii="仿宋_GB2312" w:hAnsi="仿宋_GB2312" w:eastAsia="仿宋_GB2312" w:cs="仿宋_GB2312"/>
          <w:color w:val="000000"/>
          <w:sz w:val="32"/>
          <w:szCs w:val="32"/>
        </w:rPr>
        <w:t>嵌入“三重一大”，紧盯重大事项决策、重要干部任免、重要项目安排、大额资金使用等事项，及时发现纠正问题</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sz w:val="32"/>
          <w:szCs w:val="32"/>
          <w:shd w:val="clear" w:color="auto" w:fill="FFFFFF"/>
          <w:lang w:eastAsia="zh-CN"/>
        </w:rPr>
        <w:t>针对水毁修复、基础设施改造、山洪灾害防御、防汛准备、中小河流治理、城市水文、防汛物资及服务采购等重大项目，及时督促全面查找发现薄弱环节与风险隐患，把责任落实到工作全过程，完善防范重大风险措施，</w:t>
      </w:r>
      <w:r>
        <w:rPr>
          <w:rFonts w:hint="eastAsia" w:ascii="仿宋_GB2312" w:hAnsi="仿宋_GB2312" w:eastAsia="仿宋_GB2312" w:cs="仿宋_GB2312"/>
          <w:color w:val="000000"/>
          <w:sz w:val="32"/>
          <w:szCs w:val="32"/>
        </w:rPr>
        <w:t>推动决策科学执行、规章制度更加完善</w:t>
      </w:r>
      <w:r>
        <w:rPr>
          <w:rFonts w:hint="eastAsia" w:ascii="仿宋_GB2312" w:hAnsi="仿宋_GB2312" w:eastAsia="仿宋_GB2312" w:cs="仿宋_GB2312"/>
          <w:color w:val="000000"/>
          <w:sz w:val="32"/>
          <w:szCs w:val="32"/>
          <w:shd w:val="clear" w:color="auto" w:fill="FFFFFF"/>
        </w:rPr>
        <w:t>。</w:t>
      </w:r>
      <w:r>
        <w:rPr>
          <w:rFonts w:hint="eastAsia" w:ascii="楷体_GB2312" w:hAnsi="楷体_GB2312" w:eastAsia="楷体_GB2312" w:cs="楷体_GB2312"/>
          <w:b/>
          <w:bCs/>
          <w:sz w:val="32"/>
          <w:szCs w:val="32"/>
          <w:shd w:val="clear" w:color="auto" w:fill="FFFFFF"/>
        </w:rPr>
        <w:t>二</w:t>
      </w:r>
      <w:r>
        <w:rPr>
          <w:rFonts w:hint="eastAsia" w:ascii="楷体_GB2312" w:hAnsi="楷体_GB2312" w:eastAsia="楷体_GB2312" w:cs="楷体_GB2312"/>
          <w:b/>
          <w:bCs/>
          <w:sz w:val="32"/>
          <w:szCs w:val="32"/>
        </w:rPr>
        <w:t>是</w:t>
      </w:r>
      <w:r>
        <w:rPr>
          <w:rFonts w:hint="eastAsia" w:ascii="楷体_GB2312" w:hAnsi="楷体_GB2312" w:eastAsia="楷体_GB2312" w:cs="楷体_GB2312"/>
          <w:b/>
          <w:bCs/>
          <w:sz w:val="32"/>
          <w:szCs w:val="32"/>
          <w:shd w:val="clear" w:color="auto" w:fill="FFFFFF"/>
        </w:rPr>
        <w:t>健全制度执行监督机制</w:t>
      </w:r>
      <w:r>
        <w:rPr>
          <w:rFonts w:hint="eastAsia" w:ascii="仿宋_GB2312" w:hAnsi="仿宋_GB2312" w:eastAsia="仿宋_GB2312" w:cs="仿宋_GB2312"/>
          <w:sz w:val="32"/>
          <w:szCs w:val="32"/>
          <w:shd w:val="clear" w:color="auto" w:fill="FFFFFF"/>
        </w:rPr>
        <w:t>。</w:t>
      </w:r>
      <w:r>
        <w:rPr>
          <w:rFonts w:hint="eastAsia" w:ascii="仿宋_GB2312" w:hAnsi="仿宋_GB2312" w:eastAsia="仿宋_GB2312" w:cs="仿宋_GB2312"/>
          <w:sz w:val="32"/>
          <w:szCs w:val="32"/>
          <w:shd w:val="clear" w:color="auto" w:fill="FFFFFF"/>
          <w:lang w:eastAsia="zh-CN"/>
        </w:rPr>
        <w:t>督促完善健全相关制度，</w:t>
      </w:r>
      <w:r>
        <w:rPr>
          <w:rFonts w:hint="eastAsia" w:ascii="仿宋_GB2312" w:hAnsi="仿宋_GB2312" w:eastAsia="仿宋_GB2312" w:cs="仿宋_GB2312"/>
          <w:sz w:val="32"/>
          <w:szCs w:val="32"/>
          <w:shd w:val="clear" w:color="auto" w:fill="FFFFFF"/>
        </w:rPr>
        <w:t>对</w:t>
      </w:r>
      <w:r>
        <w:rPr>
          <w:rFonts w:hint="eastAsia" w:ascii="仿宋_GB2312" w:hAnsi="仿宋_GB2312" w:eastAsia="仿宋_GB2312" w:cs="仿宋_GB2312"/>
          <w:sz w:val="32"/>
          <w:szCs w:val="32"/>
          <w:shd w:val="clear" w:color="auto" w:fill="FFFFFF"/>
          <w:lang w:eastAsia="zh-CN"/>
        </w:rPr>
        <w:t>已有</w:t>
      </w:r>
      <w:r>
        <w:rPr>
          <w:rFonts w:hint="eastAsia" w:ascii="仿宋_GB2312" w:hAnsi="仿宋_GB2312" w:eastAsia="仿宋_GB2312" w:cs="仿宋_GB2312"/>
          <w:sz w:val="32"/>
          <w:szCs w:val="32"/>
          <w:shd w:val="clear" w:color="auto" w:fill="FFFFFF"/>
        </w:rPr>
        <w:t>制度执行进行责任分解，明确责任部门和具体责任人，</w:t>
      </w:r>
      <w:r>
        <w:rPr>
          <w:rFonts w:hint="eastAsia" w:ascii="仿宋_GB2312" w:hAnsi="仿宋_GB2312" w:eastAsia="仿宋_GB2312" w:cs="仿宋_GB2312"/>
          <w:sz w:val="32"/>
          <w:szCs w:val="32"/>
          <w:shd w:val="clear" w:color="auto" w:fill="FFFFFF"/>
          <w:lang w:eastAsia="zh-CN"/>
        </w:rPr>
        <w:t>制定具体问责措施，从思想上将“要我监管”转变为“我要监管”，</w:t>
      </w:r>
      <w:r>
        <w:rPr>
          <w:rFonts w:hint="eastAsia" w:ascii="仿宋_GB2312" w:hAnsi="仿宋_GB2312" w:eastAsia="仿宋_GB2312" w:cs="仿宋_GB2312"/>
          <w:sz w:val="32"/>
          <w:szCs w:val="32"/>
          <w:shd w:val="clear" w:color="auto" w:fill="FFFFFF"/>
        </w:rPr>
        <w:t>对违反制度、损害制度权威性的行为及人员，坚决追究责任，形成“指示服从制度、信任不忘制度、习惯让位制度”的大环境。</w:t>
      </w:r>
      <w:r>
        <w:rPr>
          <w:rFonts w:hint="eastAsia" w:ascii="楷体_GB2312" w:hAnsi="楷体_GB2312" w:eastAsia="楷体_GB2312" w:cs="楷体_GB2312"/>
          <w:b/>
          <w:bCs/>
          <w:color w:val="000000"/>
          <w:sz w:val="32"/>
          <w:szCs w:val="32"/>
        </w:rPr>
        <w:t>三是坚持把监督挺在疫情防控前沿。</w:t>
      </w:r>
      <w:r>
        <w:rPr>
          <w:rFonts w:hint="eastAsia" w:ascii="仿宋_GB2312" w:hAnsi="华文仿宋" w:eastAsia="仿宋_GB2312" w:cs="华文仿宋"/>
          <w:sz w:val="32"/>
          <w:szCs w:val="32"/>
        </w:rPr>
        <w:t>从</w:t>
      </w:r>
      <w:r>
        <w:rPr>
          <w:rFonts w:ascii="仿宋_GB2312" w:hAnsi="华文仿宋" w:eastAsia="仿宋_GB2312" w:cs="华文仿宋"/>
          <w:sz w:val="32"/>
          <w:szCs w:val="32"/>
        </w:rPr>
        <w:t>机构设置与</w:t>
      </w:r>
      <w:r>
        <w:rPr>
          <w:rFonts w:hint="eastAsia" w:ascii="仿宋_GB2312" w:hAnsi="华文仿宋" w:eastAsia="仿宋_GB2312" w:cs="华文仿宋"/>
          <w:sz w:val="32"/>
          <w:szCs w:val="32"/>
        </w:rPr>
        <w:t>人员</w:t>
      </w:r>
      <w:r>
        <w:rPr>
          <w:rFonts w:ascii="仿宋_GB2312" w:hAnsi="华文仿宋" w:eastAsia="仿宋_GB2312" w:cs="华文仿宋"/>
          <w:sz w:val="32"/>
          <w:szCs w:val="32"/>
        </w:rPr>
        <w:t>配备来看，</w:t>
      </w:r>
      <w:r>
        <w:rPr>
          <w:rFonts w:hint="eastAsia" w:ascii="仿宋_GB2312" w:hAnsi="华文仿宋" w:eastAsia="仿宋_GB2312" w:cs="华文仿宋"/>
          <w:sz w:val="32"/>
          <w:szCs w:val="32"/>
          <w:lang w:eastAsia="zh-CN"/>
        </w:rPr>
        <w:t>水文系统</w:t>
      </w:r>
      <w:r>
        <w:rPr>
          <w:rFonts w:hint="eastAsia" w:ascii="仿宋_GB2312" w:hAnsi="华文仿宋" w:eastAsia="仿宋_GB2312" w:cs="华文仿宋"/>
          <w:sz w:val="32"/>
          <w:szCs w:val="32"/>
        </w:rPr>
        <w:t>具有站点分散、点多面广、基层人员少、管理难度大等特点。针对水文</w:t>
      </w:r>
      <w:r>
        <w:rPr>
          <w:rFonts w:ascii="仿宋_GB2312" w:hAnsi="华文仿宋" w:eastAsia="仿宋_GB2312" w:cs="华文仿宋"/>
          <w:sz w:val="32"/>
          <w:szCs w:val="32"/>
        </w:rPr>
        <w:t>系统的现实情况</w:t>
      </w:r>
      <w:r>
        <w:rPr>
          <w:rFonts w:hint="eastAsia" w:ascii="仿宋_GB2312" w:hAnsi="华文仿宋" w:eastAsia="仿宋_GB2312" w:cs="华文仿宋"/>
          <w:sz w:val="32"/>
          <w:szCs w:val="32"/>
        </w:rPr>
        <w:t>和</w:t>
      </w:r>
      <w:r>
        <w:rPr>
          <w:rFonts w:ascii="仿宋_GB2312" w:hAnsi="华文仿宋" w:eastAsia="仿宋_GB2312" w:cs="华文仿宋"/>
          <w:sz w:val="32"/>
          <w:szCs w:val="32"/>
        </w:rPr>
        <w:t>实际特点</w:t>
      </w:r>
      <w:r>
        <w:rPr>
          <w:rFonts w:hint="eastAsia" w:ascii="仿宋_GB2312" w:hAnsi="华文仿宋" w:eastAsia="仿宋_GB2312" w:cs="华文仿宋"/>
          <w:sz w:val="32"/>
          <w:szCs w:val="32"/>
        </w:rPr>
        <w:t>，</w:t>
      </w:r>
      <w:r>
        <w:rPr>
          <w:rFonts w:hint="eastAsia" w:ascii="仿宋_GB2312" w:hAnsi="仿宋_GB2312" w:eastAsia="仿宋_GB2312" w:cs="仿宋_GB2312"/>
          <w:spacing w:val="8"/>
          <w:sz w:val="32"/>
          <w:szCs w:val="32"/>
          <w:shd w:val="clear" w:color="auto" w:fill="FFFFFF"/>
        </w:rPr>
        <w:t>在疫情防控期间合理改变监督管理模式，将责任下沉，明确按照</w:t>
      </w:r>
      <w:r>
        <w:rPr>
          <w:rFonts w:hint="eastAsia" w:ascii="仿宋_GB2312" w:hAnsi="仿宋_GB2312" w:eastAsia="仿宋_GB2312" w:cs="仿宋_GB2312"/>
          <w:sz w:val="32"/>
          <w:szCs w:val="32"/>
          <w:shd w:val="clear" w:color="auto" w:fill="FFFFFF"/>
        </w:rPr>
        <w:t>分级负责、属地管理的原则，</w:t>
      </w:r>
      <w:r>
        <w:rPr>
          <w:rFonts w:hint="eastAsia" w:ascii="仿宋_GB2312" w:hAnsi="仿宋_GB2312" w:eastAsia="仿宋_GB2312" w:cs="仿宋_GB2312"/>
          <w:spacing w:val="8"/>
          <w:sz w:val="32"/>
          <w:szCs w:val="32"/>
          <w:shd w:val="clear" w:color="auto" w:fill="FFFFFF"/>
        </w:rPr>
        <w:t>督促</w:t>
      </w:r>
      <w:r>
        <w:rPr>
          <w:rFonts w:hint="eastAsia" w:ascii="仿宋_GB2312" w:hAnsi="仿宋_GB2312" w:eastAsia="仿宋_GB2312" w:cs="仿宋_GB2312"/>
          <w:spacing w:val="8"/>
          <w:sz w:val="32"/>
          <w:szCs w:val="32"/>
          <w:shd w:val="clear" w:color="auto" w:fill="FFFFFF"/>
          <w:lang w:eastAsia="zh-CN"/>
        </w:rPr>
        <w:t>各测报中心</w:t>
      </w:r>
      <w:r>
        <w:rPr>
          <w:rFonts w:hint="eastAsia" w:ascii="仿宋_GB2312" w:hAnsi="仿宋_GB2312" w:eastAsia="仿宋_GB2312" w:cs="仿宋_GB2312"/>
          <w:spacing w:val="8"/>
          <w:sz w:val="32"/>
          <w:szCs w:val="32"/>
          <w:shd w:val="clear" w:color="auto" w:fill="FFFFFF"/>
        </w:rPr>
        <w:t>履行属地和监管责任，</w:t>
      </w:r>
      <w:r>
        <w:rPr>
          <w:rFonts w:hint="eastAsia" w:ascii="仿宋_GB2312" w:hAnsi="仿宋_GB2312" w:eastAsia="仿宋_GB2312" w:cs="仿宋_GB2312"/>
          <w:spacing w:val="8"/>
          <w:sz w:val="32"/>
          <w:szCs w:val="32"/>
          <w:shd w:val="clear" w:color="auto" w:fill="FFFFFF"/>
          <w:lang w:eastAsia="zh-CN"/>
        </w:rPr>
        <w:t>协调解决防疫物资、隔离条件等方面遇到的困难，保障一线职工安全稳定，</w:t>
      </w:r>
      <w:r>
        <w:rPr>
          <w:rFonts w:hint="eastAsia" w:ascii="仿宋_GB2312" w:hAnsi="仿宋_GB2312" w:eastAsia="仿宋_GB2312" w:cs="仿宋_GB2312"/>
          <w:spacing w:val="8"/>
          <w:sz w:val="32"/>
          <w:szCs w:val="32"/>
          <w:shd w:val="clear" w:color="auto" w:fill="FFFFFF"/>
        </w:rPr>
        <w:t>全力以赴做好防控</w:t>
      </w:r>
      <w:r>
        <w:rPr>
          <w:rFonts w:hint="eastAsia" w:ascii="仿宋_GB2312" w:hAnsi="仿宋_GB2312" w:eastAsia="仿宋_GB2312" w:cs="仿宋_GB2312"/>
          <w:spacing w:val="8"/>
          <w:sz w:val="32"/>
          <w:szCs w:val="32"/>
          <w:shd w:val="clear" w:color="auto" w:fill="FFFFFF"/>
          <w:lang w:eastAsia="zh-CN"/>
        </w:rPr>
        <w:t>与业务</w:t>
      </w:r>
      <w:r>
        <w:rPr>
          <w:rFonts w:hint="eastAsia" w:ascii="仿宋_GB2312" w:hAnsi="仿宋_GB2312" w:eastAsia="仿宋_GB2312" w:cs="仿宋_GB2312"/>
          <w:spacing w:val="8"/>
          <w:sz w:val="32"/>
          <w:szCs w:val="32"/>
          <w:shd w:val="clear" w:color="auto" w:fill="FFFFFF"/>
        </w:rPr>
        <w:t>工作，</w:t>
      </w:r>
      <w:r>
        <w:rPr>
          <w:rFonts w:hint="eastAsia" w:ascii="仿宋_GB2312" w:hAnsi="华文仿宋" w:eastAsia="仿宋_GB2312" w:cs="华文仿宋"/>
          <w:sz w:val="32"/>
          <w:szCs w:val="32"/>
        </w:rPr>
        <w:t>推动工作生活秩序</w:t>
      </w:r>
      <w:r>
        <w:rPr>
          <w:rFonts w:hint="eastAsia" w:ascii="仿宋_GB2312" w:hAnsi="仿宋_GB2312" w:eastAsia="仿宋_GB2312" w:cs="仿宋_GB2312"/>
          <w:spacing w:val="8"/>
          <w:sz w:val="32"/>
          <w:szCs w:val="32"/>
          <w:shd w:val="clear" w:color="auto" w:fill="FFFFFF"/>
        </w:rPr>
        <w:t>有序</w:t>
      </w:r>
      <w:r>
        <w:rPr>
          <w:rFonts w:hint="eastAsia" w:ascii="仿宋_GB2312" w:hAnsi="华文仿宋" w:eastAsia="仿宋_GB2312" w:cs="华文仿宋"/>
          <w:sz w:val="32"/>
          <w:szCs w:val="32"/>
        </w:rPr>
        <w:t>恢复。</w:t>
      </w:r>
      <w:r>
        <w:rPr>
          <w:rFonts w:hint="eastAsia" w:ascii="楷体_GB2312" w:hAnsi="楷体_GB2312" w:eastAsia="楷体_GB2312" w:cs="楷体_GB2312"/>
          <w:b/>
          <w:bCs/>
          <w:sz w:val="32"/>
          <w:szCs w:val="32"/>
        </w:rPr>
        <w:t>四是</w:t>
      </w:r>
      <w:r>
        <w:rPr>
          <w:rFonts w:hint="eastAsia" w:ascii="楷体_GB2312" w:hAnsi="楷体_GB2312" w:eastAsia="楷体_GB2312" w:cs="楷体_GB2312"/>
          <w:b/>
          <w:color w:val="000000"/>
          <w:kern w:val="0"/>
          <w:sz w:val="32"/>
          <w:szCs w:val="32"/>
        </w:rPr>
        <w:t>巩固拓展作风建设成效。</w:t>
      </w:r>
      <w:r>
        <w:rPr>
          <w:rFonts w:ascii="仿宋_GB2312" w:hAnsi="宋体" w:eastAsia="仿宋_GB2312" w:cs="仿宋_GB2312"/>
          <w:color w:val="000000"/>
          <w:kern w:val="0"/>
          <w:sz w:val="31"/>
          <w:szCs w:val="31"/>
        </w:rPr>
        <w:t>纠治</w:t>
      </w:r>
      <w:r>
        <w:rPr>
          <w:rFonts w:hint="eastAsia" w:ascii="仿宋_GB2312" w:hAnsi="宋体" w:eastAsia="仿宋_GB2312" w:cs="仿宋_GB2312"/>
          <w:color w:val="000000"/>
          <w:kern w:val="0"/>
          <w:sz w:val="31"/>
          <w:szCs w:val="31"/>
        </w:rPr>
        <w:t>“四风”不可能一蹴而就，必须</w:t>
      </w:r>
      <w:r>
        <w:rPr>
          <w:rFonts w:hint="eastAsia" w:ascii="仿宋_GB2312" w:hAnsi="仿宋_GB2312" w:eastAsia="仿宋_GB2312" w:cs="仿宋_GB2312"/>
          <w:sz w:val="32"/>
          <w:szCs w:val="32"/>
          <w:shd w:val="clear" w:color="auto" w:fill="FFFFFF"/>
        </w:rPr>
        <w:t>铁心硬手，持续保持高压态势</w:t>
      </w:r>
      <w:r>
        <w:rPr>
          <w:rFonts w:hint="eastAsia" w:ascii="仿宋_GB2312" w:hAnsi="仿宋_GB2312" w:eastAsia="仿宋_GB2312" w:cs="仿宋_GB2312"/>
          <w:sz w:val="32"/>
          <w:szCs w:val="32"/>
          <w:shd w:val="clear" w:color="auto" w:fill="FFFFFF"/>
          <w:lang w:eastAsia="zh-CN"/>
        </w:rPr>
        <w:t>。针对基层水文</w:t>
      </w:r>
      <w:r>
        <w:rPr>
          <w:rFonts w:hint="eastAsia" w:ascii="仿宋_GB2312" w:hAnsi="仿宋_GB2312" w:eastAsia="仿宋_GB2312" w:cs="仿宋_GB2312"/>
          <w:sz w:val="32"/>
          <w:szCs w:val="32"/>
        </w:rPr>
        <w:t>作风建设中存在的</w:t>
      </w:r>
      <w:r>
        <w:rPr>
          <w:rFonts w:hint="eastAsia" w:ascii="仿宋_GB2312" w:hAnsi="仿宋_GB2312" w:eastAsia="仿宋_GB2312" w:cs="仿宋_GB2312"/>
          <w:sz w:val="32"/>
          <w:szCs w:val="32"/>
          <w:shd w:val="clear" w:color="auto" w:fill="FFFFFF"/>
          <w:lang w:eastAsia="zh-CN"/>
        </w:rPr>
        <w:t>纪律松驰、</w:t>
      </w:r>
      <w:r>
        <w:rPr>
          <w:rFonts w:hint="eastAsia" w:ascii="仿宋_GB2312" w:hAnsi="仿宋_GB2312" w:eastAsia="仿宋_GB2312" w:cs="仿宋_GB2312"/>
          <w:sz w:val="32"/>
          <w:szCs w:val="32"/>
          <w:lang w:eastAsia="zh-CN"/>
        </w:rPr>
        <w:t>作风</w:t>
      </w:r>
      <w:r>
        <w:rPr>
          <w:rFonts w:hint="eastAsia" w:ascii="仿宋_GB2312" w:hAnsi="仿宋_GB2312" w:eastAsia="仿宋_GB2312" w:cs="仿宋_GB2312"/>
          <w:sz w:val="32"/>
          <w:szCs w:val="32"/>
        </w:rPr>
        <w:t>散</w:t>
      </w:r>
      <w:r>
        <w:rPr>
          <w:rFonts w:hint="eastAsia" w:ascii="仿宋_GB2312" w:hAnsi="仿宋_GB2312" w:eastAsia="仿宋_GB2312" w:cs="仿宋_GB2312"/>
          <w:sz w:val="32"/>
          <w:szCs w:val="32"/>
          <w:lang w:eastAsia="zh-CN"/>
        </w:rPr>
        <w:t>漫</w:t>
      </w:r>
      <w:r>
        <w:rPr>
          <w:rFonts w:hint="eastAsia" w:ascii="仿宋_GB2312" w:hAnsi="仿宋_GB2312" w:eastAsia="仿宋_GB2312" w:cs="仿宋_GB2312"/>
          <w:sz w:val="32"/>
          <w:szCs w:val="32"/>
        </w:rPr>
        <w:t>等突出问题，以强化考勤为切入点，重申作风纪律，</w:t>
      </w:r>
      <w:r>
        <w:rPr>
          <w:rFonts w:hint="eastAsia" w:ascii="仿宋_GB2312" w:hAnsi="仿宋_GB2312" w:eastAsia="仿宋_GB2312" w:cs="仿宋_GB2312"/>
          <w:sz w:val="32"/>
          <w:szCs w:val="32"/>
          <w:lang w:eastAsia="zh-CN"/>
        </w:rPr>
        <w:t>利用现代化信息技术，</w:t>
      </w:r>
      <w:r>
        <w:rPr>
          <w:rFonts w:hint="eastAsia" w:ascii="仿宋_GB2312" w:hAnsi="宋体" w:eastAsia="仿宋_GB2312" w:cs="仿宋_GB2312"/>
          <w:color w:val="000000"/>
          <w:kern w:val="0"/>
          <w:sz w:val="31"/>
          <w:szCs w:val="31"/>
        </w:rPr>
        <w:t>切实</w:t>
      </w:r>
      <w:r>
        <w:rPr>
          <w:rFonts w:hint="eastAsia" w:ascii="仿宋_GB2312" w:hAnsi="仿宋_GB2312" w:eastAsia="仿宋_GB2312" w:cs="仿宋_GB2312"/>
          <w:color w:val="000000"/>
          <w:sz w:val="32"/>
          <w:szCs w:val="32"/>
        </w:rPr>
        <w:t>落实好</w:t>
      </w:r>
      <w:r>
        <w:rPr>
          <w:rFonts w:hint="eastAsia" w:ascii="仿宋_GB2312" w:hAnsi="仿宋_GB2312" w:eastAsia="仿宋_GB2312" w:cs="仿宋_GB2312"/>
          <w:sz w:val="32"/>
          <w:szCs w:val="32"/>
          <w:shd w:val="clear" w:color="auto" w:fill="FFFFFF"/>
        </w:rPr>
        <w:t>“管行业必须管行风”要求，</w:t>
      </w:r>
      <w:r>
        <w:rPr>
          <w:rFonts w:hint="eastAsia" w:ascii="仿宋_GB2312" w:hAnsi="仿宋_GB2312" w:eastAsia="仿宋_GB2312" w:cs="仿宋_GB2312"/>
          <w:sz w:val="32"/>
          <w:szCs w:val="32"/>
          <w:lang w:val="en-US" w:eastAsia="zh-CN"/>
        </w:rPr>
        <w:t>将严肃会风会纪作为贯彻落实从严治党的具体抓手，通过会前严明纪律、会上严格督查、会后严肃追究“三步曲”，坚持以会风整改促作风有效转变。</w:t>
      </w:r>
      <w:r>
        <w:rPr>
          <w:rFonts w:hint="eastAsia" w:ascii="仿宋_GB2312" w:hAnsi="华文仿宋" w:eastAsia="仿宋_GB2312" w:cs="华文仿宋"/>
          <w:sz w:val="32"/>
          <w:szCs w:val="32"/>
        </w:rPr>
        <w:t>加强对</w:t>
      </w:r>
      <w:r>
        <w:rPr>
          <w:rFonts w:hint="eastAsia" w:ascii="仿宋_GB2312" w:hAnsi="华文仿宋" w:eastAsia="仿宋_GB2312" w:cs="华文仿宋"/>
          <w:sz w:val="32"/>
          <w:szCs w:val="32"/>
          <w:lang w:eastAsia="zh-CN"/>
        </w:rPr>
        <w:t>水文扶贫</w:t>
      </w:r>
      <w:r>
        <w:rPr>
          <w:rFonts w:hint="eastAsia" w:ascii="仿宋_GB2312" w:hAnsi="华文仿宋" w:eastAsia="仿宋_GB2312" w:cs="华文仿宋"/>
          <w:sz w:val="32"/>
          <w:szCs w:val="32"/>
        </w:rPr>
        <w:t>、扫黑除恶、</w:t>
      </w:r>
      <w:r>
        <w:rPr>
          <w:rFonts w:ascii="仿宋_GB2312" w:hAnsi="宋体" w:eastAsia="仿宋_GB2312" w:cs="仿宋_GB2312"/>
          <w:color w:val="000000"/>
          <w:kern w:val="0"/>
          <w:sz w:val="31"/>
          <w:szCs w:val="31"/>
        </w:rPr>
        <w:t>出差交纳伙食费和市内交通费</w:t>
      </w:r>
      <w:r>
        <w:rPr>
          <w:rFonts w:hint="eastAsia" w:ascii="仿宋_GB2312" w:hAnsi="宋体" w:eastAsia="仿宋_GB2312" w:cs="仿宋_GB2312"/>
          <w:color w:val="000000"/>
          <w:kern w:val="0"/>
          <w:sz w:val="31"/>
          <w:szCs w:val="31"/>
        </w:rPr>
        <w:t>、防汛纪律情况</w:t>
      </w:r>
      <w:r>
        <w:rPr>
          <w:rFonts w:hint="eastAsia" w:ascii="仿宋_GB2312" w:hAnsi="华文仿宋" w:eastAsia="仿宋_GB2312" w:cs="华文仿宋"/>
          <w:sz w:val="32"/>
          <w:szCs w:val="32"/>
        </w:rPr>
        <w:t>开展常态化监察检查，</w:t>
      </w:r>
      <w:r>
        <w:rPr>
          <w:rFonts w:ascii="仿宋_GB2312" w:hAnsi="宋体" w:eastAsia="仿宋_GB2312" w:cs="仿宋_GB2312"/>
          <w:color w:val="000000"/>
          <w:kern w:val="0"/>
          <w:sz w:val="31"/>
          <w:szCs w:val="31"/>
        </w:rPr>
        <w:t>严肃查处</w:t>
      </w:r>
      <w:r>
        <w:rPr>
          <w:rFonts w:hint="eastAsia" w:ascii="仿宋_GB2312" w:hAnsi="宋体" w:eastAsia="仿宋_GB2312" w:cs="仿宋_GB2312"/>
          <w:color w:val="000000"/>
          <w:kern w:val="0"/>
          <w:sz w:val="31"/>
          <w:szCs w:val="31"/>
        </w:rPr>
        <w:t>无故脱岗</w:t>
      </w:r>
      <w:r>
        <w:rPr>
          <w:rFonts w:ascii="仿宋_GB2312" w:hAnsi="宋体" w:eastAsia="仿宋_GB2312" w:cs="仿宋_GB2312"/>
          <w:color w:val="000000"/>
          <w:kern w:val="0"/>
          <w:sz w:val="31"/>
          <w:szCs w:val="31"/>
        </w:rPr>
        <w:t>、</w:t>
      </w:r>
      <w:r>
        <w:rPr>
          <w:rFonts w:hint="eastAsia" w:ascii="仿宋_GB2312" w:hAnsi="宋体" w:eastAsia="仿宋_GB2312" w:cs="仿宋_GB2312"/>
          <w:color w:val="000000"/>
          <w:kern w:val="0"/>
          <w:sz w:val="31"/>
          <w:szCs w:val="31"/>
        </w:rPr>
        <w:t>敷衍塞责、出工不出力等问题，</w:t>
      </w:r>
      <w:r>
        <w:rPr>
          <w:rFonts w:hint="eastAsia" w:ascii="仿宋_GB2312" w:hAnsi="华文仿宋" w:eastAsia="仿宋_GB2312" w:cs="华文仿宋"/>
          <w:sz w:val="32"/>
          <w:szCs w:val="32"/>
        </w:rPr>
        <w:t>坚决破除</w:t>
      </w:r>
      <w:r>
        <w:rPr>
          <w:rFonts w:ascii="Times New Roman" w:hAnsi="Times New Roman" w:eastAsia="宋体" w:cs="Times New Roman"/>
          <w:color w:val="000000"/>
          <w:kern w:val="0"/>
          <w:sz w:val="31"/>
          <w:szCs w:val="31"/>
        </w:rPr>
        <w:t>“</w:t>
      </w:r>
      <w:r>
        <w:rPr>
          <w:rFonts w:ascii="仿宋_GB2312" w:hAnsi="宋体" w:eastAsia="仿宋_GB2312" w:cs="仿宋_GB2312"/>
          <w:color w:val="000000"/>
          <w:kern w:val="0"/>
          <w:sz w:val="31"/>
          <w:szCs w:val="31"/>
        </w:rPr>
        <w:t>怕、慢、假、庸、</w:t>
      </w:r>
      <w:r>
        <w:rPr>
          <w:rFonts w:hint="eastAsia" w:ascii="仿宋_GB2312" w:hAnsi="宋体" w:eastAsia="仿宋_GB2312" w:cs="仿宋_GB2312"/>
          <w:color w:val="000000"/>
          <w:kern w:val="0"/>
          <w:sz w:val="31"/>
          <w:szCs w:val="31"/>
        </w:rPr>
        <w:t>散</w:t>
      </w:r>
      <w:r>
        <w:rPr>
          <w:rFonts w:ascii="Times New Roman" w:hAnsi="Times New Roman" w:eastAsia="宋体" w:cs="Times New Roman"/>
          <w:color w:val="000000"/>
          <w:kern w:val="0"/>
          <w:sz w:val="31"/>
          <w:szCs w:val="31"/>
        </w:rPr>
        <w:t>”</w:t>
      </w:r>
      <w:r>
        <w:rPr>
          <w:rFonts w:hint="eastAsia" w:ascii="仿宋_GB2312" w:hAnsi="宋体" w:eastAsia="仿宋_GB2312" w:cs="仿宋_GB2312"/>
          <w:color w:val="000000"/>
          <w:kern w:val="0"/>
          <w:sz w:val="31"/>
          <w:szCs w:val="31"/>
        </w:rPr>
        <w:t>等形式主义、官僚主义问题，</w:t>
      </w:r>
      <w:r>
        <w:rPr>
          <w:rFonts w:hint="eastAsia" w:ascii="仿宋_GB2312" w:hAnsi="华文仿宋" w:eastAsia="仿宋_GB2312" w:cs="华文仿宋"/>
          <w:sz w:val="32"/>
          <w:szCs w:val="32"/>
        </w:rPr>
        <w:t>深入整治违反中央八项规定精神、损害群众利益等突出问题</w:t>
      </w:r>
      <w:r>
        <w:rPr>
          <w:rFonts w:hint="eastAsia" w:ascii="仿宋_GB2312" w:hAnsi="华文仿宋" w:eastAsia="仿宋_GB2312" w:cs="华文仿宋"/>
          <w:sz w:val="32"/>
          <w:szCs w:val="32"/>
          <w:lang w:eastAsia="zh-CN"/>
        </w:rPr>
        <w:t>，</w:t>
      </w:r>
      <w:r>
        <w:rPr>
          <w:rFonts w:hint="eastAsia" w:ascii="仿宋_GB2312" w:hAnsi="仿宋_GB2312" w:eastAsia="仿宋_GB2312" w:cs="仿宋_GB2312"/>
          <w:spacing w:val="8"/>
          <w:sz w:val="32"/>
          <w:szCs w:val="32"/>
          <w:shd w:val="clear" w:color="auto" w:fill="FFFFFF"/>
        </w:rPr>
        <w:t>持续发力纠治“四风”</w:t>
      </w:r>
      <w:r>
        <w:rPr>
          <w:rFonts w:hint="eastAsia" w:ascii="仿宋_GB2312" w:hAnsi="宋体" w:eastAsia="仿宋_GB2312" w:cs="仿宋_GB2312"/>
          <w:color w:val="000000"/>
          <w:kern w:val="0"/>
          <w:sz w:val="31"/>
          <w:szCs w:val="31"/>
        </w:rPr>
        <w:t>。</w:t>
      </w:r>
      <w:r>
        <w:rPr>
          <w:rFonts w:hint="eastAsia" w:ascii="楷体_GB2312" w:hAnsi="楷体_GB2312" w:eastAsia="楷体_GB2312" w:cs="楷体_GB2312"/>
          <w:b/>
          <w:bCs/>
          <w:sz w:val="32"/>
          <w:szCs w:val="32"/>
        </w:rPr>
        <w:t>五是</w:t>
      </w:r>
      <w:r>
        <w:rPr>
          <w:rFonts w:hint="eastAsia" w:ascii="楷体_GB2312" w:hAnsi="楷体_GB2312" w:eastAsia="楷体_GB2312" w:cs="楷体_GB2312"/>
          <w:b/>
          <w:bCs/>
          <w:color w:val="000000"/>
          <w:sz w:val="32"/>
          <w:szCs w:val="32"/>
        </w:rPr>
        <w:t>用好问责利器，强化责任担当。</w:t>
      </w:r>
      <w:r>
        <w:rPr>
          <w:rFonts w:hint="eastAsia" w:ascii="仿宋_GB2312" w:hAnsi="仿宋_GB2312" w:eastAsia="仿宋_GB2312" w:cs="仿宋_GB2312"/>
          <w:color w:val="000000"/>
          <w:sz w:val="32"/>
          <w:szCs w:val="32"/>
        </w:rPr>
        <w:t>主动</w:t>
      </w:r>
      <w:r>
        <w:rPr>
          <w:rFonts w:hint="eastAsia" w:ascii="仿宋_GB2312" w:hAnsi="仿宋_GB2312" w:eastAsia="仿宋_GB2312" w:cs="仿宋_GB2312"/>
          <w:sz w:val="32"/>
          <w:szCs w:val="32"/>
          <w:shd w:val="clear" w:color="auto" w:fill="FFFFFF"/>
        </w:rPr>
        <w:t>将事后监督向事前监督转变，将突击性监督向经常性监督转变，将结果性监督向过程性监督转变。</w:t>
      </w:r>
      <w:r>
        <w:rPr>
          <w:rFonts w:hint="eastAsia" w:ascii="仿宋_GB2312" w:hAnsi="仿宋_GB2312" w:eastAsia="仿宋_GB2312" w:cs="仿宋_GB2312"/>
          <w:color w:val="000000"/>
          <w:sz w:val="32"/>
          <w:szCs w:val="32"/>
        </w:rPr>
        <w:t>及时梳理归纳监督检查中发现的问题，准确分析研判，加强监督结果运用，发挥监督的纠错正偏功能。</w:t>
      </w:r>
      <w:r>
        <w:rPr>
          <w:rFonts w:hint="eastAsia" w:ascii="仿宋_GB2312" w:hAnsi="仿宋_GB2312" w:eastAsia="仿宋_GB2312" w:cs="仿宋_GB2312"/>
          <w:spacing w:val="8"/>
          <w:sz w:val="32"/>
          <w:szCs w:val="32"/>
          <w:shd w:val="clear" w:color="auto" w:fill="FFFFFF"/>
        </w:rPr>
        <w:t>稳步推进谈心谈话制度的落实，坚持惩前毖后、治病救人的方针，</w:t>
      </w:r>
      <w:r>
        <w:rPr>
          <w:rFonts w:hint="eastAsia" w:ascii="仿宋_GB2312" w:hAnsi="宋体" w:eastAsia="仿宋_GB2312" w:cs="仿宋_GB2312"/>
          <w:color w:val="000000"/>
          <w:kern w:val="0"/>
          <w:sz w:val="31"/>
          <w:szCs w:val="31"/>
        </w:rPr>
        <w:t>通过红脸出汗，拉起防止犯错误的“第一道防线”；通过党纪轻处分和组织调整，守住防止犯大错误的“第二道防线”，</w:t>
      </w:r>
      <w:r>
        <w:rPr>
          <w:rFonts w:hint="eastAsia" w:ascii="仿宋_GB2312" w:hAnsi="仿宋_GB2312" w:eastAsia="仿宋_GB2312" w:cs="仿宋_GB2312"/>
          <w:sz w:val="32"/>
          <w:szCs w:val="32"/>
          <w:shd w:val="clear" w:color="auto" w:fill="FFFFFF"/>
        </w:rPr>
        <w:t>精准运用好监督执纪“四种形态”，</w:t>
      </w:r>
      <w:r>
        <w:rPr>
          <w:rFonts w:hint="eastAsia" w:ascii="仿宋_GB2312" w:hAnsi="仿宋_GB2312" w:eastAsia="仿宋_GB2312" w:cs="仿宋_GB2312"/>
          <w:spacing w:val="8"/>
          <w:sz w:val="32"/>
          <w:szCs w:val="32"/>
          <w:shd w:val="clear" w:color="auto" w:fill="FFFFFF"/>
        </w:rPr>
        <w:t>做到宽严相济、防微杜渐。</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ascii="黑体" w:hAnsi="黑体" w:eastAsia="黑体" w:cs="黑体"/>
          <w:sz w:val="32"/>
          <w:szCs w:val="32"/>
        </w:rPr>
      </w:pPr>
      <w:r>
        <w:rPr>
          <w:rFonts w:hint="eastAsia" w:ascii="黑体" w:hAnsi="黑体" w:eastAsia="黑体" w:cs="黑体"/>
          <w:sz w:val="32"/>
          <w:szCs w:val="32"/>
        </w:rPr>
        <w:t>三、推进能力建设，将忠诚干净担当贯穿队伍建设始终</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i w:val="0"/>
          <w:caps w:val="0"/>
          <w:color w:val="000000"/>
          <w:spacing w:val="0"/>
          <w:sz w:val="32"/>
          <w:szCs w:val="32"/>
          <w:shd w:val="clear" w:fill="FFFFFF"/>
          <w:lang w:val="en-US" w:eastAsia="zh-CN"/>
        </w:rPr>
      </w:pPr>
      <w:r>
        <w:rPr>
          <w:rFonts w:hint="eastAsia" w:ascii="仿宋_GB2312" w:hAnsi="仿宋_GB2312" w:eastAsia="仿宋_GB2312" w:cs="仿宋_GB2312"/>
          <w:sz w:val="32"/>
          <w:szCs w:val="32"/>
        </w:rPr>
        <w:t>监督越有力，治党就越有效，建设高素质队伍是推动高质量发展的关键</w:t>
      </w:r>
      <w:r>
        <w:rPr>
          <w:rFonts w:hint="eastAsia" w:ascii="仿宋_GB2312" w:hAnsi="仿宋_GB2312" w:eastAsia="仿宋_GB2312" w:cs="仿宋_GB2312"/>
          <w:color w:val="000000"/>
          <w:sz w:val="32"/>
          <w:szCs w:val="32"/>
          <w:shd w:val="clear" w:color="auto" w:fill="FFFFFF"/>
        </w:rPr>
        <w:t>。</w:t>
      </w:r>
      <w:r>
        <w:rPr>
          <w:rFonts w:hint="eastAsia" w:ascii="楷体_GB2312" w:hAnsi="楷体_GB2312" w:eastAsia="楷体_GB2312" w:cs="楷体_GB2312"/>
          <w:b/>
          <w:bCs/>
          <w:sz w:val="32"/>
          <w:szCs w:val="32"/>
        </w:rPr>
        <w:t>一是</w:t>
      </w:r>
      <w:r>
        <w:rPr>
          <w:rFonts w:hint="eastAsia" w:ascii="楷体_GB2312" w:hAnsi="楷体_GB2312" w:eastAsia="楷体_GB2312" w:cs="楷体_GB2312"/>
          <w:b/>
          <w:bCs/>
          <w:color w:val="000000"/>
          <w:sz w:val="32"/>
          <w:szCs w:val="32"/>
          <w:shd w:val="clear" w:color="auto" w:fill="FFFFFF"/>
        </w:rPr>
        <w:t>当好党章党规和宪法法律的坚定捍卫者</w:t>
      </w:r>
      <w:r>
        <w:rPr>
          <w:rFonts w:hint="eastAsia" w:ascii="楷体_GB2312" w:hAnsi="楷体_GB2312" w:eastAsia="楷体_GB2312" w:cs="楷体_GB2312"/>
          <w:b/>
          <w:bCs/>
          <w:sz w:val="32"/>
          <w:szCs w:val="32"/>
        </w:rPr>
        <w:t>。</w:t>
      </w:r>
      <w:r>
        <w:rPr>
          <w:rFonts w:hint="eastAsia" w:ascii="仿宋_GB2312" w:hAnsi="仿宋_GB2312" w:eastAsia="仿宋_GB2312" w:cs="仿宋_GB2312"/>
          <w:color w:val="000000"/>
          <w:sz w:val="32"/>
          <w:szCs w:val="32"/>
          <w:shd w:val="clear" w:color="auto" w:fill="FFFFFF"/>
        </w:rPr>
        <w:t>纪检干部既是执行者，又是维护者。必须把准悟透政策法规和各项制度，</w:t>
      </w:r>
      <w:r>
        <w:rPr>
          <w:rFonts w:hint="eastAsia" w:ascii="仿宋_GB2312" w:hAnsi="仿宋_GB2312" w:eastAsia="仿宋_GB2312" w:cs="仿宋_GB2312"/>
          <w:sz w:val="32"/>
          <w:szCs w:val="32"/>
        </w:rPr>
        <w:t>在强化自我监督、自我约束上作表率。</w:t>
      </w:r>
      <w:r>
        <w:rPr>
          <w:rFonts w:ascii="仿宋_GB2312" w:hAnsi="宋体" w:eastAsia="仿宋_GB2312" w:cs="仿宋_GB2312"/>
          <w:color w:val="000000"/>
          <w:kern w:val="0"/>
          <w:sz w:val="32"/>
          <w:szCs w:val="32"/>
        </w:rPr>
        <w:t>以习近平新时代中</w:t>
      </w:r>
      <w:r>
        <w:rPr>
          <w:rFonts w:hint="eastAsia" w:ascii="仿宋_GB2312" w:hAnsi="宋体" w:eastAsia="仿宋_GB2312" w:cs="仿宋_GB2312"/>
          <w:color w:val="000000"/>
          <w:kern w:val="0"/>
          <w:sz w:val="32"/>
          <w:szCs w:val="32"/>
        </w:rPr>
        <w:t>国特色社会主义思想坚定信仰信心信念</w:t>
      </w:r>
      <w:r>
        <w:rPr>
          <w:rFonts w:hint="eastAsia" w:ascii="仿宋_GB2312" w:hAnsi="仿宋_GB2312" w:eastAsia="仿宋_GB2312" w:cs="仿宋_GB2312"/>
          <w:color w:val="000000"/>
          <w:sz w:val="32"/>
          <w:szCs w:val="32"/>
          <w:shd w:val="clear" w:color="auto" w:fill="FFFFFF"/>
        </w:rPr>
        <w:t>，</w:t>
      </w:r>
      <w:r>
        <w:rPr>
          <w:rFonts w:hint="eastAsia" w:ascii="仿宋_GB2312" w:hAnsi="华文仿宋" w:eastAsia="仿宋_GB2312" w:cs="华文仿宋"/>
          <w:sz w:val="32"/>
          <w:szCs w:val="32"/>
        </w:rPr>
        <w:t>锤炼过硬政治素质</w:t>
      </w:r>
      <w:r>
        <w:rPr>
          <w:rFonts w:hint="eastAsia" w:ascii="仿宋_GB2312" w:hAnsi="仿宋_GB2312" w:eastAsia="仿宋_GB2312" w:cs="仿宋_GB2312"/>
          <w:sz w:val="32"/>
          <w:szCs w:val="32"/>
        </w:rPr>
        <w:t>。</w:t>
      </w:r>
      <w:r>
        <w:rPr>
          <w:rFonts w:ascii="仿宋_GB2312" w:hAnsi="宋体" w:eastAsia="仿宋_GB2312" w:cs="仿宋_GB2312"/>
          <w:color w:val="000000"/>
          <w:kern w:val="0"/>
          <w:sz w:val="32"/>
          <w:szCs w:val="32"/>
        </w:rPr>
        <w:t>以能力建设为支</w:t>
      </w:r>
      <w:r>
        <w:rPr>
          <w:rFonts w:hint="eastAsia" w:ascii="仿宋_GB2312" w:hAnsi="宋体" w:eastAsia="仿宋_GB2312" w:cs="仿宋_GB2312"/>
          <w:color w:val="000000"/>
          <w:kern w:val="0"/>
          <w:sz w:val="32"/>
          <w:szCs w:val="32"/>
        </w:rPr>
        <w:t>撑，加强学习调研培训，强化实战练兵，不断提升履职能力和水平</w:t>
      </w:r>
      <w:r>
        <w:rPr>
          <w:rFonts w:hint="eastAsia" w:ascii="仿宋_GB2312" w:hAnsi="仿宋_GB2312" w:eastAsia="仿宋_GB2312" w:cs="仿宋_GB2312"/>
          <w:color w:val="000000"/>
          <w:sz w:val="32"/>
          <w:szCs w:val="32"/>
          <w:shd w:val="clear" w:color="auto" w:fill="FFFFFF"/>
        </w:rPr>
        <w:t>，</w:t>
      </w:r>
      <w:r>
        <w:rPr>
          <w:rFonts w:hint="eastAsia" w:ascii="仿宋_GB2312" w:hAnsi="仿宋_GB2312" w:eastAsia="仿宋_GB2312" w:cs="仿宋_GB2312"/>
          <w:sz w:val="32"/>
          <w:szCs w:val="32"/>
          <w:shd w:val="clear" w:color="auto" w:fill="FFFFFF"/>
        </w:rPr>
        <w:t>提高运用制度开展监督执纪问责的能力，</w:t>
      </w:r>
      <w:r>
        <w:rPr>
          <w:rFonts w:hint="eastAsia" w:ascii="仿宋_GB2312" w:hAnsi="仿宋_GB2312" w:eastAsia="仿宋_GB2312" w:cs="仿宋_GB2312"/>
          <w:sz w:val="32"/>
          <w:szCs w:val="32"/>
          <w:shd w:val="clear" w:color="auto" w:fill="FFFFFF"/>
          <w:lang w:eastAsia="zh-CN"/>
        </w:rPr>
        <w:t>创新采用有效监督手段，</w:t>
      </w:r>
      <w:r>
        <w:rPr>
          <w:rFonts w:hint="eastAsia" w:ascii="仿宋_GB2312" w:hAnsi="仿宋_GB2312" w:eastAsia="仿宋_GB2312" w:cs="仿宋_GB2312"/>
          <w:color w:val="000000"/>
          <w:sz w:val="32"/>
          <w:szCs w:val="32"/>
          <w:shd w:val="clear" w:color="auto" w:fill="FFFFFF"/>
        </w:rPr>
        <w:t>通过有力有效的内部监督，保障纪律的约束力和制度的执行力。</w:t>
      </w:r>
      <w:r>
        <w:rPr>
          <w:rFonts w:hint="eastAsia" w:ascii="楷体_GB2312" w:hAnsi="楷体_GB2312" w:eastAsia="楷体_GB2312" w:cs="楷体_GB2312"/>
          <w:b/>
          <w:bCs/>
          <w:sz w:val="32"/>
          <w:szCs w:val="32"/>
        </w:rPr>
        <w:t>二是</w:t>
      </w:r>
      <w:r>
        <w:rPr>
          <w:rFonts w:hint="eastAsia" w:ascii="楷体_GB2312" w:hAnsi="楷体_GB2312" w:eastAsia="楷体_GB2312" w:cs="楷体_GB2312"/>
          <w:b/>
          <w:color w:val="000000"/>
          <w:sz w:val="32"/>
          <w:szCs w:val="32"/>
          <w:shd w:val="clear" w:color="auto" w:fill="FFFFFF"/>
        </w:rPr>
        <w:t>当好一体推进“三不”的忠实践行者。</w:t>
      </w:r>
      <w:r>
        <w:rPr>
          <w:rFonts w:hint="eastAsia" w:ascii="仿宋_GB2312" w:hAnsi="仿宋_GB2312" w:eastAsia="仿宋_GB2312" w:cs="仿宋_GB2312"/>
          <w:color w:val="000000"/>
          <w:sz w:val="32"/>
          <w:szCs w:val="32"/>
          <w:shd w:val="clear" w:color="auto" w:fill="FFFFFF"/>
        </w:rPr>
        <w:t>大力弘扬“负责任、抓紧办、说真话”的工作作风，带头落实“把纪律和规矩挺在前面”要求，坚持刀刃向己，进一步提升</w:t>
      </w:r>
      <w:r>
        <w:rPr>
          <w:rFonts w:ascii="仿宋_GB2312" w:hAnsi="宋体" w:eastAsia="仿宋_GB2312" w:cs="仿宋_GB2312"/>
          <w:color w:val="000000"/>
          <w:kern w:val="0"/>
          <w:sz w:val="31"/>
          <w:szCs w:val="31"/>
        </w:rPr>
        <w:t>敢于监督的勇气和善于监督的能力</w:t>
      </w:r>
      <w:r>
        <w:rPr>
          <w:rFonts w:hint="eastAsia" w:ascii="仿宋_GB2312" w:hAnsi="宋体" w:eastAsia="仿宋_GB2312" w:cs="仿宋_GB2312"/>
          <w:color w:val="000000"/>
          <w:kern w:val="0"/>
          <w:sz w:val="31"/>
          <w:szCs w:val="31"/>
        </w:rPr>
        <w:t>，</w:t>
      </w:r>
      <w:r>
        <w:rPr>
          <w:rFonts w:hint="eastAsia" w:ascii="仿宋_GB2312" w:hAnsi="仿宋_GB2312" w:eastAsia="仿宋_GB2312" w:cs="仿宋_GB2312"/>
          <w:color w:val="000000"/>
          <w:sz w:val="32"/>
          <w:szCs w:val="32"/>
          <w:shd w:val="clear" w:color="auto" w:fill="FFFFFF"/>
        </w:rPr>
        <w:t>锤练忠诚干净担当的政治品格，坚决做到“打铁必须自身硬”，当好党和人民的忠诚卫士。准确掌握“四种形态”转化条件，依纪依法、安全文明处理好每一起问题线索，确保运用“四种形态”所有环节经得起检验。</w:t>
      </w:r>
    </w:p>
    <w:sectPr>
      <w:footerReference r:id="rId3" w:type="default"/>
      <w:pgSz w:w="11906" w:h="16838"/>
      <w:pgMar w:top="1984" w:right="1474" w:bottom="1984" w:left="1474"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-113665</wp:posOffset>
              </wp:positionV>
              <wp:extent cx="450215" cy="231775"/>
              <wp:effectExtent l="0" t="0" r="0" b="0"/>
              <wp:wrapNone/>
              <wp:docPr id="1" name="文本框 1"/>
              <wp:cNvGraphicFramePr/>
              <a:graphic xmlns:a="http://schemas.openxmlformats.org/drawingml/2006/main">
                <a:graphicData uri="http://schemas.microsoft.com/office/word/2010/wordprocessingShape">
                  <wps:wsp>
                    <wps:cNvSpPr txBox="1"/>
                    <wps:spPr>
                      <a:xfrm>
                        <a:off x="0" y="0"/>
                        <a:ext cx="450215" cy="2317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仿宋_GB2312" w:hAnsi="仿宋_GB2312" w:eastAsia="仿宋_GB2312" w:cs="仿宋_GB2312"/>
                              <w:sz w:val="28"/>
                              <w:szCs w:val="28"/>
                              <w:lang w:eastAsia="zh-CN"/>
                            </w:rPr>
                          </w:pPr>
                          <w:r>
                            <w:rPr>
                              <w:rFonts w:hint="eastAsia" w:ascii="仿宋_GB2312" w:hAnsi="仿宋_GB2312" w:eastAsia="仿宋_GB2312" w:cs="仿宋_GB2312"/>
                              <w:sz w:val="24"/>
                              <w:szCs w:val="24"/>
                              <w:lang w:eastAsia="zh-CN"/>
                            </w:rPr>
                            <w:fldChar w:fldCharType="begin"/>
                          </w:r>
                          <w:r>
                            <w:rPr>
                              <w:rFonts w:hint="eastAsia" w:ascii="仿宋_GB2312" w:hAnsi="仿宋_GB2312" w:eastAsia="仿宋_GB2312" w:cs="仿宋_GB2312"/>
                              <w:sz w:val="24"/>
                              <w:szCs w:val="24"/>
                              <w:lang w:eastAsia="zh-CN"/>
                            </w:rPr>
                            <w:instrText xml:space="preserve"> PAGE  \* MERGEFORMAT </w:instrText>
                          </w:r>
                          <w:r>
                            <w:rPr>
                              <w:rFonts w:hint="eastAsia" w:ascii="仿宋_GB2312" w:hAnsi="仿宋_GB2312" w:eastAsia="仿宋_GB2312" w:cs="仿宋_GB2312"/>
                              <w:sz w:val="24"/>
                              <w:szCs w:val="24"/>
                              <w:lang w:eastAsia="zh-CN"/>
                            </w:rPr>
                            <w:fldChar w:fldCharType="separate"/>
                          </w:r>
                          <w:r>
                            <w:rPr>
                              <w:rFonts w:hint="eastAsia" w:ascii="仿宋_GB2312" w:hAnsi="仿宋_GB2312" w:eastAsia="仿宋_GB2312" w:cs="仿宋_GB2312"/>
                              <w:sz w:val="24"/>
                              <w:szCs w:val="24"/>
                              <w:lang w:eastAsia="zh-CN"/>
                            </w:rPr>
                            <w:t>1</w:t>
                          </w:r>
                          <w:r>
                            <w:rPr>
                              <w:rFonts w:hint="eastAsia" w:ascii="仿宋_GB2312" w:hAnsi="仿宋_GB2312" w:eastAsia="仿宋_GB2312" w:cs="仿宋_GB2312"/>
                              <w:sz w:val="24"/>
                              <w:szCs w:val="24"/>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8.95pt;height:18.25pt;width:35.45pt;mso-position-horizontal:outside;mso-position-horizontal-relative:margin;z-index:251658240;mso-width-relative:page;mso-height-relative:page;" filled="f" stroked="f" coordsize="21600,21600" o:gfxdata="UEsDBAoAAAAAAIdO4kAAAAAAAAAAAAAAAAAEAAAAZHJzL1BLAwQUAAAACACHTuJAv+P+JtUAAAAG&#10;AQAADwAAAGRycy9kb3ducmV2LnhtbE2PS0/DMBCE70j8B2uRuLV2OLQlxOmBx41XC0hwc+IlifAj&#10;sjdp+fcsJziNVjOa+bbaHr0TM6Y8xKChWCoQGNpoh9BpeH25W2xAZDLBGhcDavjGDNv69KQypY2H&#10;sMN5T53gkpBLo6EnGkspc9ujN3kZRwzsfcbkDfGZOmmTOXC5d/JCqZX0Zgi80JsRr3tsv/aT1+De&#10;c7pvFH3MN90DPT/J6e22eNT6/KxQVyAIj/QXhl98RoeamZo4BZuF08CPkIZFsb4EwfZasTYc26xA&#10;1pX8j1//AFBLAwQUAAAACACHTuJAdEjZVRwCAAATBAAADgAAAGRycy9lMm9Eb2MueG1srVPBjtMw&#10;EL0j8Q+W7zRpl+6iqOmq7KoIqWJXKoiz69hNJNtjbLdJ+QD4A0574c537XcwdpIuAk6IizOZGc/M&#10;e/O8uO60IkfhfAOmpNNJTokwHKrG7Ev64f36xStKfGCmYgqMKOlJeHq9fP5s0dpCzKAGVQlHsIjx&#10;RWtLWodgiyzzvBaa+QlYYTAowWkW8Nfts8qxFqtrlc3y/DJrwVXWARfeo/e2D9Jlqi+l4OFOSi8C&#10;USXF2UI6XTp38cyWC1bsHbN1w4cx2D9MoVljsOm51C0LjBxc80cp3XAHHmSYcNAZSNlwkTAgmmn+&#10;G5ptzaxIWJAcb880+f9Xlr873jvSVLg7SgzTuKLHb18fH348fv9CppGe1voCs7YW80L3GrqYOvg9&#10;OiPqTjodv4iHYByJPp3JFV0gHJ0v5/lsOqeEY2h2Mb26mscq2dNl63x4I0CTaJTU4e4Spey48aFP&#10;HVNiLwPrRin0s0IZ0pb08mKepwvnCBZXBntECP2o0Qrdrhvm30F1QlgOel14y9cNNt8wH+6ZQyEg&#10;EhR3uMNDKsAmMFiU1OA+/80f83E/GKWkRWGV1H86MCcoUW8Nbi6qcDTcaOxGwxz0DaBWcRs4TTLx&#10;ggtqNKUD/RE1v4pdMMQMx14lDaN5E3p545vhYrVKSQfrmn3dX0DdWRY2Zmt5bNNTuToEkE1iOVLU&#10;8zIwh8pLexpeSZT2r/8p6+ktL3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v+P+JtUAAAAGAQAA&#10;DwAAAAAAAAABACAAAAAiAAAAZHJzL2Rvd25yZXYueG1sUEsBAhQAFAAAAAgAh07iQHRI2VUcAgAA&#10;EwQAAA4AAAAAAAAAAQAgAAAAJAEAAGRycy9lMm9Eb2MueG1sUEsFBgAAAAAGAAYAWQEAALIFAAAA&#10;AA==&#10;">
              <v:fill on="f" focussize="0,0"/>
              <v:stroke on="f" weight="0.5pt"/>
              <v:imagedata o:title=""/>
              <o:lock v:ext="edit" aspectratio="f"/>
              <v:textbox inset="0mm,0mm,0mm,0mm">
                <w:txbxContent>
                  <w:p>
                    <w:pPr>
                      <w:pStyle w:val="3"/>
                      <w:rPr>
                        <w:rFonts w:hint="eastAsia" w:ascii="仿宋_GB2312" w:hAnsi="仿宋_GB2312" w:eastAsia="仿宋_GB2312" w:cs="仿宋_GB2312"/>
                        <w:sz w:val="28"/>
                        <w:szCs w:val="28"/>
                        <w:lang w:eastAsia="zh-CN"/>
                      </w:rPr>
                    </w:pPr>
                    <w:r>
                      <w:rPr>
                        <w:rFonts w:hint="eastAsia" w:ascii="仿宋_GB2312" w:hAnsi="仿宋_GB2312" w:eastAsia="仿宋_GB2312" w:cs="仿宋_GB2312"/>
                        <w:sz w:val="24"/>
                        <w:szCs w:val="24"/>
                        <w:lang w:eastAsia="zh-CN"/>
                      </w:rPr>
                      <w:fldChar w:fldCharType="begin"/>
                    </w:r>
                    <w:r>
                      <w:rPr>
                        <w:rFonts w:hint="eastAsia" w:ascii="仿宋_GB2312" w:hAnsi="仿宋_GB2312" w:eastAsia="仿宋_GB2312" w:cs="仿宋_GB2312"/>
                        <w:sz w:val="24"/>
                        <w:szCs w:val="24"/>
                        <w:lang w:eastAsia="zh-CN"/>
                      </w:rPr>
                      <w:instrText xml:space="preserve"> PAGE  \* MERGEFORMAT </w:instrText>
                    </w:r>
                    <w:r>
                      <w:rPr>
                        <w:rFonts w:hint="eastAsia" w:ascii="仿宋_GB2312" w:hAnsi="仿宋_GB2312" w:eastAsia="仿宋_GB2312" w:cs="仿宋_GB2312"/>
                        <w:sz w:val="24"/>
                        <w:szCs w:val="24"/>
                        <w:lang w:eastAsia="zh-CN"/>
                      </w:rPr>
                      <w:fldChar w:fldCharType="separate"/>
                    </w:r>
                    <w:r>
                      <w:rPr>
                        <w:rFonts w:hint="eastAsia" w:ascii="仿宋_GB2312" w:hAnsi="仿宋_GB2312" w:eastAsia="仿宋_GB2312" w:cs="仿宋_GB2312"/>
                        <w:sz w:val="24"/>
                        <w:szCs w:val="24"/>
                        <w:lang w:eastAsia="zh-CN"/>
                      </w:rPr>
                      <w:t>1</w:t>
                    </w:r>
                    <w:r>
                      <w:rPr>
                        <w:rFonts w:hint="eastAsia" w:ascii="仿宋_GB2312" w:hAnsi="仿宋_GB2312" w:eastAsia="仿宋_GB2312" w:cs="仿宋_GB2312"/>
                        <w:sz w:val="24"/>
                        <w:szCs w:val="24"/>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8B77AE"/>
    <w:multiLevelType w:val="singleLevel"/>
    <w:tmpl w:val="D38B77AE"/>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FF120A"/>
    <w:rsid w:val="00B508A7"/>
    <w:rsid w:val="01792165"/>
    <w:rsid w:val="01AD1CDC"/>
    <w:rsid w:val="01BD2A4D"/>
    <w:rsid w:val="01CA0441"/>
    <w:rsid w:val="04F051D1"/>
    <w:rsid w:val="04F95DAB"/>
    <w:rsid w:val="09366EC0"/>
    <w:rsid w:val="0A5354A0"/>
    <w:rsid w:val="0D2D6F12"/>
    <w:rsid w:val="0D30506C"/>
    <w:rsid w:val="0D904666"/>
    <w:rsid w:val="0D9A10A6"/>
    <w:rsid w:val="0DCC279E"/>
    <w:rsid w:val="0F8F1BA3"/>
    <w:rsid w:val="0FA87A6F"/>
    <w:rsid w:val="10DF761C"/>
    <w:rsid w:val="11761E75"/>
    <w:rsid w:val="11D129C6"/>
    <w:rsid w:val="12080EEB"/>
    <w:rsid w:val="12B93F03"/>
    <w:rsid w:val="18A27100"/>
    <w:rsid w:val="193D45DB"/>
    <w:rsid w:val="193E65F9"/>
    <w:rsid w:val="1A087510"/>
    <w:rsid w:val="1A626BB5"/>
    <w:rsid w:val="1A656EED"/>
    <w:rsid w:val="1A7C5C67"/>
    <w:rsid w:val="1AF05861"/>
    <w:rsid w:val="1B965296"/>
    <w:rsid w:val="1BD05080"/>
    <w:rsid w:val="1C5154CE"/>
    <w:rsid w:val="1CFB4976"/>
    <w:rsid w:val="1EA75114"/>
    <w:rsid w:val="1EEE267C"/>
    <w:rsid w:val="1F9674CA"/>
    <w:rsid w:val="20384C91"/>
    <w:rsid w:val="209B44C6"/>
    <w:rsid w:val="21CE5198"/>
    <w:rsid w:val="21E36E8B"/>
    <w:rsid w:val="224D3FD8"/>
    <w:rsid w:val="22B420DC"/>
    <w:rsid w:val="22EE7871"/>
    <w:rsid w:val="23280932"/>
    <w:rsid w:val="240146FB"/>
    <w:rsid w:val="25831619"/>
    <w:rsid w:val="258B0727"/>
    <w:rsid w:val="26015E46"/>
    <w:rsid w:val="261A4EC1"/>
    <w:rsid w:val="26423D2F"/>
    <w:rsid w:val="265551AD"/>
    <w:rsid w:val="265A23D9"/>
    <w:rsid w:val="26C5067C"/>
    <w:rsid w:val="27492B5A"/>
    <w:rsid w:val="27C54DE8"/>
    <w:rsid w:val="27E95E8A"/>
    <w:rsid w:val="28455513"/>
    <w:rsid w:val="29CF109B"/>
    <w:rsid w:val="2A314D6A"/>
    <w:rsid w:val="2A5E54FE"/>
    <w:rsid w:val="2A822DAD"/>
    <w:rsid w:val="30152B3B"/>
    <w:rsid w:val="310106C0"/>
    <w:rsid w:val="329E2FD0"/>
    <w:rsid w:val="33E722CA"/>
    <w:rsid w:val="342A01C9"/>
    <w:rsid w:val="34826D30"/>
    <w:rsid w:val="357C412D"/>
    <w:rsid w:val="358630B0"/>
    <w:rsid w:val="36EC3675"/>
    <w:rsid w:val="38134880"/>
    <w:rsid w:val="38D50AC3"/>
    <w:rsid w:val="39F035DF"/>
    <w:rsid w:val="3AB85AA7"/>
    <w:rsid w:val="3ABB1D5E"/>
    <w:rsid w:val="3BE93DD2"/>
    <w:rsid w:val="3C0C4E94"/>
    <w:rsid w:val="3C9D6CC3"/>
    <w:rsid w:val="3CA57243"/>
    <w:rsid w:val="3DF10EE0"/>
    <w:rsid w:val="3F8D6FE0"/>
    <w:rsid w:val="40A86612"/>
    <w:rsid w:val="40F20CC6"/>
    <w:rsid w:val="419A145E"/>
    <w:rsid w:val="41F00BFF"/>
    <w:rsid w:val="4219461A"/>
    <w:rsid w:val="43B4246B"/>
    <w:rsid w:val="4648555C"/>
    <w:rsid w:val="47E82573"/>
    <w:rsid w:val="48427036"/>
    <w:rsid w:val="48677C3D"/>
    <w:rsid w:val="48B4274E"/>
    <w:rsid w:val="48E367EF"/>
    <w:rsid w:val="4A8F5B5F"/>
    <w:rsid w:val="4ABA40BB"/>
    <w:rsid w:val="4C110BB7"/>
    <w:rsid w:val="4C5076B9"/>
    <w:rsid w:val="514E0F7F"/>
    <w:rsid w:val="51684BC4"/>
    <w:rsid w:val="519C64C1"/>
    <w:rsid w:val="51AB61B3"/>
    <w:rsid w:val="51B26FC2"/>
    <w:rsid w:val="521712AF"/>
    <w:rsid w:val="52C248B3"/>
    <w:rsid w:val="52F904F6"/>
    <w:rsid w:val="53897A2E"/>
    <w:rsid w:val="54B5237C"/>
    <w:rsid w:val="54FF5E10"/>
    <w:rsid w:val="55C23B16"/>
    <w:rsid w:val="55CD5045"/>
    <w:rsid w:val="56117B24"/>
    <w:rsid w:val="56D92293"/>
    <w:rsid w:val="581F783C"/>
    <w:rsid w:val="59241B1A"/>
    <w:rsid w:val="59FF7949"/>
    <w:rsid w:val="5B4F2996"/>
    <w:rsid w:val="5CF3052F"/>
    <w:rsid w:val="5DD15A01"/>
    <w:rsid w:val="5E8C3ED0"/>
    <w:rsid w:val="611E6279"/>
    <w:rsid w:val="62953BAC"/>
    <w:rsid w:val="62F5284D"/>
    <w:rsid w:val="63382DD7"/>
    <w:rsid w:val="63540B11"/>
    <w:rsid w:val="63AD11DC"/>
    <w:rsid w:val="64D749EA"/>
    <w:rsid w:val="65354102"/>
    <w:rsid w:val="692E5145"/>
    <w:rsid w:val="694322FD"/>
    <w:rsid w:val="6B0D4DBB"/>
    <w:rsid w:val="6B695B6E"/>
    <w:rsid w:val="6BAD269B"/>
    <w:rsid w:val="6BFF120A"/>
    <w:rsid w:val="6D8B2584"/>
    <w:rsid w:val="6E4005D8"/>
    <w:rsid w:val="6F0C3A00"/>
    <w:rsid w:val="6F6056F1"/>
    <w:rsid w:val="6FF35308"/>
    <w:rsid w:val="7089512D"/>
    <w:rsid w:val="70E02965"/>
    <w:rsid w:val="72414D77"/>
    <w:rsid w:val="74101EAE"/>
    <w:rsid w:val="746131CB"/>
    <w:rsid w:val="75D758B9"/>
    <w:rsid w:val="76CB3913"/>
    <w:rsid w:val="77075C2F"/>
    <w:rsid w:val="77E735F1"/>
    <w:rsid w:val="7BB36B6B"/>
    <w:rsid w:val="7DDD5EEA"/>
    <w:rsid w:val="7E6C5996"/>
    <w:rsid w:val="7EB70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link w:val="12"/>
    <w:qFormat/>
    <w:uiPriority w:val="9"/>
    <w:pPr>
      <w:keepNext/>
      <w:keepLines/>
      <w:spacing w:before="260" w:after="260" w:line="416" w:lineRule="auto"/>
      <w:outlineLvl w:val="2"/>
    </w:pPr>
    <w:rPr>
      <w:b/>
      <w:bCs/>
      <w:sz w:val="32"/>
      <w:szCs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qFormat/>
    <w:uiPriority w:val="0"/>
    <w:rPr>
      <w:color w:val="000000"/>
      <w:u w:val="none"/>
    </w:rPr>
  </w:style>
  <w:style w:type="character" w:styleId="10">
    <w:name w:val="Emphasis"/>
    <w:basedOn w:val="7"/>
    <w:qFormat/>
    <w:uiPriority w:val="0"/>
    <w:rPr>
      <w:i/>
    </w:rPr>
  </w:style>
  <w:style w:type="character" w:styleId="11">
    <w:name w:val="Hyperlink"/>
    <w:basedOn w:val="7"/>
    <w:qFormat/>
    <w:uiPriority w:val="0"/>
    <w:rPr>
      <w:color w:val="000000"/>
      <w:u w:val="none"/>
    </w:rPr>
  </w:style>
  <w:style w:type="character" w:customStyle="1" w:styleId="12">
    <w:name w:val="标题 3 Char"/>
    <w:basedOn w:val="7"/>
    <w:link w:val="2"/>
    <w:qFormat/>
    <w:uiPriority w:val="9"/>
    <w:rPr>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2969</Words>
  <Characters>2998</Characters>
  <Lines>0</Lines>
  <Paragraphs>0</Paragraphs>
  <TotalTime>5</TotalTime>
  <ScaleCrop>false</ScaleCrop>
  <LinksUpToDate>false</LinksUpToDate>
  <CharactersWithSpaces>2998</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2019-07-13T02:23:00Z</dcterms:created>
  <dc:creator>姚茜</dc:creator>
  <cp:lastModifiedBy>姚茜</cp:lastModifiedBy>
  <cp:lastPrinted>2019-07-19T07:19:00Z</cp:lastPrinted>
  <dcterms:modified xsi:type="dcterms:W3CDTF">2020-04-13T01:41:45Z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