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B5" w:rsidRPr="002E3FB5" w:rsidRDefault="002E3FB5" w:rsidP="002E3FB5">
      <w:pPr>
        <w:jc w:val="center"/>
        <w:rPr>
          <w:rFonts w:ascii="方正小标宋简体" w:eastAsia="方正小标宋简体"/>
          <w:sz w:val="44"/>
          <w:szCs w:val="44"/>
        </w:rPr>
      </w:pPr>
      <w:bookmarkStart w:id="0" w:name="_GoBack"/>
      <w:r w:rsidRPr="002E3FB5">
        <w:rPr>
          <w:rFonts w:ascii="方正小标宋简体" w:eastAsia="方正小标宋简体" w:hint="eastAsia"/>
          <w:sz w:val="44"/>
          <w:szCs w:val="44"/>
        </w:rPr>
        <w:t>健康饮食从正确食用植物油开始</w:t>
      </w:r>
    </w:p>
    <w:bookmarkEnd w:id="0"/>
    <w:p w:rsidR="002E3FB5" w:rsidRPr="002E3FB5" w:rsidRDefault="002E3FB5" w:rsidP="002E3FB5">
      <w:pPr>
        <w:jc w:val="center"/>
        <w:rPr>
          <w:rFonts w:ascii="楷体" w:eastAsia="楷体" w:hAnsi="楷体"/>
          <w:sz w:val="32"/>
          <w:szCs w:val="32"/>
        </w:rPr>
      </w:pPr>
      <w:r w:rsidRPr="002E3FB5">
        <w:rPr>
          <w:rFonts w:ascii="楷体" w:eastAsia="楷体" w:hAnsi="楷体" w:hint="eastAsia"/>
          <w:sz w:val="32"/>
          <w:szCs w:val="32"/>
        </w:rPr>
        <w:t>周洁</w:t>
      </w:r>
    </w:p>
    <w:p w:rsidR="002E3FB5" w:rsidRDefault="002E3FB5" w:rsidP="002E3FB5">
      <w:pPr>
        <w:jc w:val="center"/>
        <w:rPr>
          <w:rFonts w:ascii="楷体" w:eastAsia="楷体" w:hAnsi="楷体"/>
          <w:sz w:val="32"/>
          <w:szCs w:val="32"/>
        </w:rPr>
      </w:pPr>
      <w:r w:rsidRPr="002E3FB5">
        <w:rPr>
          <w:rFonts w:ascii="楷体" w:eastAsia="楷体" w:hAnsi="楷体" w:hint="eastAsia"/>
          <w:sz w:val="32"/>
          <w:szCs w:val="32"/>
        </w:rPr>
        <w:t>（</w:t>
      </w:r>
      <w:r w:rsidR="008444CD">
        <w:rPr>
          <w:rFonts w:ascii="楷体" w:eastAsia="楷体" w:hAnsi="楷体" w:hint="eastAsia"/>
          <w:sz w:val="32"/>
          <w:szCs w:val="32"/>
        </w:rPr>
        <w:t>甘肃省</w:t>
      </w:r>
      <w:r w:rsidRPr="002E3FB5">
        <w:rPr>
          <w:rFonts w:ascii="楷体" w:eastAsia="楷体" w:hAnsi="楷体" w:hint="eastAsia"/>
          <w:sz w:val="32"/>
          <w:szCs w:val="32"/>
        </w:rPr>
        <w:t>兰州西北中学 甘肃 兰州 730050）</w:t>
      </w:r>
    </w:p>
    <w:p w:rsidR="002E3FB5" w:rsidRPr="002E3FB5" w:rsidRDefault="002E3FB5" w:rsidP="002E3FB5">
      <w:pPr>
        <w:jc w:val="left"/>
        <w:rPr>
          <w:rFonts w:ascii="楷体" w:eastAsia="楷体" w:hAnsi="楷体"/>
          <w:sz w:val="32"/>
          <w:szCs w:val="32"/>
        </w:rPr>
      </w:pPr>
      <w:r>
        <w:rPr>
          <w:rFonts w:ascii="楷体" w:eastAsia="楷体" w:hAnsi="楷体" w:hint="eastAsia"/>
          <w:sz w:val="32"/>
          <w:szCs w:val="32"/>
        </w:rPr>
        <w:t xml:space="preserve">    </w:t>
      </w:r>
      <w:r w:rsidRPr="002E3FB5">
        <w:rPr>
          <w:rFonts w:ascii="仿宋" w:eastAsia="仿宋" w:hAnsi="仿宋" w:hint="eastAsia"/>
          <w:sz w:val="32"/>
          <w:szCs w:val="32"/>
        </w:rPr>
        <w:t>摘要：食用油根据来源可分为植物油和动物油两大类。一般来说，植物油含不饱和脂肪酸多，消化吸收率高,对人体健康有益；动物油以饱和脂肪酸为主，消化吸收率不如植物油高。长期大量进食以饱和脂肪酸为主的动物油，可引起血脂升高，增加患心脑血管疾病的危险性，因此高血脂症病人最好不食用，正常人群也要控制食用。大多数中国人在烹饪时都喜欢使用植物油，但是大家有没有想过，在买一日三餐必需使用的植物油时，您对植物油的认识有多少？您用什么标准来选择植物油？您是如何存放植物油？您又是如何正确使用植物油的呢？您知道吗，如果买错放错用错的话，炒菜时的油烟吸进鼻子里、炒出来的菜吃进嘴巴里，会对您的健康产生很大的伤害。所以 植物油的购买存放和使用都要正确</w:t>
      </w:r>
      <w:r>
        <w:rPr>
          <w:rFonts w:ascii="仿宋" w:eastAsia="仿宋" w:hAnsi="仿宋" w:hint="eastAsia"/>
          <w:sz w:val="32"/>
          <w:szCs w:val="32"/>
        </w:rPr>
        <w:t>。</w:t>
      </w:r>
    </w:p>
    <w:p w:rsid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关键词：食用植物油</w:t>
      </w:r>
      <w:r>
        <w:rPr>
          <w:rFonts w:ascii="仿宋" w:eastAsia="仿宋" w:hAnsi="仿宋" w:hint="eastAsia"/>
          <w:sz w:val="32"/>
          <w:szCs w:val="32"/>
        </w:rPr>
        <w:t xml:space="preserve">   </w:t>
      </w:r>
      <w:r w:rsidRPr="002E3FB5">
        <w:rPr>
          <w:rFonts w:ascii="仿宋" w:eastAsia="仿宋" w:hAnsi="仿宋" w:hint="eastAsia"/>
          <w:sz w:val="32"/>
          <w:szCs w:val="32"/>
        </w:rPr>
        <w:t>致癌物质</w:t>
      </w:r>
      <w:r>
        <w:rPr>
          <w:rFonts w:ascii="仿宋" w:eastAsia="仿宋" w:hAnsi="仿宋" w:hint="eastAsia"/>
          <w:sz w:val="32"/>
          <w:szCs w:val="32"/>
        </w:rPr>
        <w:t xml:space="preserve">  </w:t>
      </w:r>
      <w:r w:rsidRPr="002E3FB5">
        <w:rPr>
          <w:rFonts w:ascii="仿宋" w:eastAsia="仿宋" w:hAnsi="仿宋" w:hint="eastAsia"/>
          <w:sz w:val="32"/>
          <w:szCs w:val="32"/>
        </w:rPr>
        <w:t>健康饮食</w:t>
      </w:r>
    </w:p>
    <w:p w:rsidR="002E3FB5" w:rsidRDefault="002E3FB5" w:rsidP="002E3FB5">
      <w:pPr>
        <w:spacing w:line="560" w:lineRule="exact"/>
        <w:ind w:firstLineChars="200" w:firstLine="640"/>
        <w:rPr>
          <w:rFonts w:ascii="仿宋" w:eastAsia="仿宋" w:hAnsi="仿宋"/>
          <w:sz w:val="32"/>
          <w:szCs w:val="32"/>
        </w:rPr>
      </w:pPr>
    </w:p>
    <w:p w:rsidR="002E3FB5" w:rsidRP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2015年11月9日，一条关于“植物油做饭可致癌”的新闻刷爆网络，文章</w:t>
      </w:r>
      <w:proofErr w:type="gramStart"/>
      <w:r w:rsidRPr="002E3FB5">
        <w:rPr>
          <w:rFonts w:ascii="仿宋" w:eastAsia="仿宋" w:hAnsi="仿宋" w:hint="eastAsia"/>
          <w:sz w:val="32"/>
          <w:szCs w:val="32"/>
        </w:rPr>
        <w:t>称研究</w:t>
      </w:r>
      <w:proofErr w:type="gramEnd"/>
      <w:r w:rsidRPr="002E3FB5">
        <w:rPr>
          <w:rFonts w:ascii="仿宋" w:eastAsia="仿宋" w:hAnsi="仿宋" w:hint="eastAsia"/>
          <w:sz w:val="32"/>
          <w:szCs w:val="32"/>
        </w:rPr>
        <w:t>发现，普通植物油加热做饭时会产生大量醛类致癌物，可能导致癌症、心脏病以及痴呆等多种病症。针对以上新闻有人说干脆将植物油赶出厨房，你认为呢？答案当然是</w:t>
      </w:r>
      <w:r w:rsidRPr="002E3FB5">
        <w:rPr>
          <w:rFonts w:ascii="仿宋" w:eastAsia="仿宋" w:hAnsi="仿宋" w:hint="eastAsia"/>
          <w:sz w:val="32"/>
          <w:szCs w:val="32"/>
        </w:rPr>
        <w:lastRenderedPageBreak/>
        <w:t>不能。因为油脂是人体内很重要的能源，不食用油脂就会造成体内维生素的缺乏,以及必需脂肪酸的缺乏,影响人体的健康</w:t>
      </w:r>
      <w:r>
        <w:rPr>
          <w:rFonts w:ascii="仿宋" w:eastAsia="仿宋" w:hAnsi="仿宋" w:hint="eastAsia"/>
          <w:sz w:val="32"/>
          <w:szCs w:val="32"/>
        </w:rPr>
        <w:t>。</w:t>
      </w:r>
      <w:r w:rsidRPr="002E3FB5">
        <w:rPr>
          <w:rFonts w:ascii="仿宋" w:eastAsia="仿宋" w:hAnsi="仿宋" w:hint="eastAsia"/>
          <w:sz w:val="32"/>
          <w:szCs w:val="32"/>
        </w:rPr>
        <w:t>经过不完全调查发现大多数中国人在烹饪时都喜欢使用植物油</w:t>
      </w:r>
      <w:r>
        <w:rPr>
          <w:rFonts w:ascii="仿宋" w:eastAsia="仿宋" w:hAnsi="仿宋" w:hint="eastAsia"/>
          <w:sz w:val="32"/>
          <w:szCs w:val="32"/>
        </w:rPr>
        <w:t>，</w:t>
      </w:r>
      <w:r w:rsidRPr="002E3FB5">
        <w:rPr>
          <w:rFonts w:ascii="仿宋" w:eastAsia="仿宋" w:hAnsi="仿宋" w:hint="eastAsia"/>
          <w:sz w:val="32"/>
          <w:szCs w:val="32"/>
        </w:rPr>
        <w:t>但是大家有没有想过，当您在使用的油时，您对植物油的认识有多少？您用什么标准来选择植物油？您是如何存放植物油？您又是如何正确使用植物油的呢？您知道吗，如果买错放错用错的话，炒菜时的油烟吸进鼻子里、炒出来的菜吃进嘴巴里，正如新闻所说它会对您的健康产生很大的伤害。所以健康饮食一定要从正确食用植物油开始。</w:t>
      </w:r>
    </w:p>
    <w:p w:rsidR="002E3FB5" w:rsidRP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首先，要正确选择食用植物油。</w:t>
      </w:r>
    </w:p>
    <w:p w:rsid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在各种食用植物油中，每一种植物油都是由几种脂肪酸联合构成，不同种类的植物油，脂肪酸比例也各不相同，有饱和脂肪酸，也有单不饱和脂肪酸和多不饱和脂肪酸。有些脂肪酸是人体必需的，它们是亚油酸，亚麻酸和花生四烯酸。其中亚油酸最重要，如果有了它，人体就能合成另外两种有机酸。如果缺乏亚油酸，会使人体发育不良，皮肤和肾受损伤，植物油中亚油酸含量较动物油高，花生油中约含26%</w:t>
      </w:r>
      <w:r>
        <w:rPr>
          <w:rFonts w:ascii="仿宋" w:eastAsia="仿宋" w:hAnsi="仿宋" w:hint="eastAsia"/>
          <w:sz w:val="32"/>
          <w:szCs w:val="32"/>
        </w:rPr>
        <w:t>，</w:t>
      </w:r>
      <w:r w:rsidRPr="002E3FB5">
        <w:rPr>
          <w:rFonts w:ascii="仿宋" w:eastAsia="仿宋" w:hAnsi="仿宋" w:hint="eastAsia"/>
          <w:sz w:val="32"/>
          <w:szCs w:val="32"/>
        </w:rPr>
        <w:t>豆油中约含57.5%</w:t>
      </w:r>
      <w:r>
        <w:rPr>
          <w:rFonts w:ascii="仿宋" w:eastAsia="仿宋" w:hAnsi="仿宋" w:hint="eastAsia"/>
          <w:sz w:val="32"/>
          <w:szCs w:val="32"/>
        </w:rPr>
        <w:t>，</w:t>
      </w:r>
      <w:r w:rsidRPr="002E3FB5">
        <w:rPr>
          <w:rFonts w:ascii="仿宋" w:eastAsia="仿宋" w:hAnsi="仿宋" w:hint="eastAsia"/>
          <w:sz w:val="32"/>
          <w:szCs w:val="32"/>
        </w:rPr>
        <w:t>菜油为15.8%。另外，单不饱和脂肪酸和多不饱和脂肪酸比饱和脂肪酸健康，富含单不饱和脂肪酸的植物油有</w:t>
      </w:r>
      <w:proofErr w:type="gramStart"/>
      <w:r w:rsidRPr="002E3FB5">
        <w:rPr>
          <w:rFonts w:ascii="仿宋" w:eastAsia="仿宋" w:hAnsi="仿宋" w:hint="eastAsia"/>
          <w:sz w:val="32"/>
          <w:szCs w:val="32"/>
        </w:rPr>
        <w:t>芥</w:t>
      </w:r>
      <w:proofErr w:type="gramEnd"/>
      <w:r w:rsidRPr="002E3FB5">
        <w:rPr>
          <w:rFonts w:ascii="仿宋" w:eastAsia="仿宋" w:hAnsi="仿宋" w:hint="eastAsia"/>
          <w:sz w:val="32"/>
          <w:szCs w:val="32"/>
        </w:rPr>
        <w:t>菜子油、橄榄油和花生油等。多不饱和脂肪酸含量高的植物油包括玉米油、红花油、大豆油、葵花子油和麻油等，这些油的味道都比较独特。建议食用那些主要由单不饱和脂肪酸组成的植物油或者富含亚油酸并且味道比较独特的植物油。</w:t>
      </w:r>
    </w:p>
    <w:p w:rsidR="002E3FB5" w:rsidRP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目前的市面上出现了很多劣质的食用油,我们要学会从众多</w:t>
      </w:r>
      <w:r w:rsidRPr="002E3FB5">
        <w:rPr>
          <w:rFonts w:ascii="仿宋" w:eastAsia="仿宋" w:hAnsi="仿宋" w:hint="eastAsia"/>
          <w:sz w:val="32"/>
          <w:szCs w:val="32"/>
        </w:rPr>
        <w:lastRenderedPageBreak/>
        <w:t>食用油中挑选出优质的食用油。选择食用油从以下几个方面入手：</w:t>
      </w:r>
      <w:r>
        <w:rPr>
          <w:rFonts w:ascii="仿宋" w:eastAsia="仿宋" w:hAnsi="仿宋" w:hint="eastAsia"/>
          <w:sz w:val="32"/>
          <w:szCs w:val="32"/>
        </w:rPr>
        <w:t>一</w:t>
      </w:r>
      <w:r w:rsidRPr="002E3FB5">
        <w:rPr>
          <w:rFonts w:ascii="仿宋" w:eastAsia="仿宋" w:hAnsi="仿宋" w:hint="eastAsia"/>
          <w:sz w:val="32"/>
          <w:szCs w:val="32"/>
        </w:rPr>
        <w:t>看色泽</w:t>
      </w:r>
      <w:r>
        <w:rPr>
          <w:rFonts w:ascii="仿宋" w:eastAsia="仿宋" w:hAnsi="仿宋" w:hint="eastAsia"/>
          <w:sz w:val="32"/>
          <w:szCs w:val="32"/>
        </w:rPr>
        <w:t>。</w:t>
      </w:r>
      <w:r w:rsidRPr="002E3FB5">
        <w:rPr>
          <w:rFonts w:ascii="仿宋" w:eastAsia="仿宋" w:hAnsi="仿宋" w:hint="eastAsia"/>
          <w:sz w:val="32"/>
          <w:szCs w:val="32"/>
        </w:rPr>
        <w:t>品质好的豆油颜色深</w:t>
      </w:r>
      <w:r>
        <w:rPr>
          <w:rFonts w:ascii="仿宋" w:eastAsia="仿宋" w:hAnsi="仿宋" w:hint="eastAsia"/>
          <w:sz w:val="32"/>
          <w:szCs w:val="32"/>
        </w:rPr>
        <w:t>，</w:t>
      </w:r>
      <w:r w:rsidRPr="002E3FB5">
        <w:rPr>
          <w:rFonts w:ascii="仿宋" w:eastAsia="仿宋" w:hAnsi="仿宋" w:hint="eastAsia"/>
          <w:sz w:val="32"/>
          <w:szCs w:val="32"/>
        </w:rPr>
        <w:t>一般的颜色淡</w:t>
      </w:r>
      <w:r>
        <w:rPr>
          <w:rFonts w:ascii="仿宋" w:eastAsia="仿宋" w:hAnsi="仿宋" w:hint="eastAsia"/>
          <w:sz w:val="32"/>
          <w:szCs w:val="32"/>
        </w:rPr>
        <w:t>；</w:t>
      </w:r>
      <w:proofErr w:type="gramStart"/>
      <w:r w:rsidRPr="002E3FB5">
        <w:rPr>
          <w:rFonts w:ascii="仿宋" w:eastAsia="仿宋" w:hAnsi="仿宋" w:hint="eastAsia"/>
          <w:sz w:val="32"/>
          <w:szCs w:val="32"/>
        </w:rPr>
        <w:t>菜籽油</w:t>
      </w:r>
      <w:proofErr w:type="gramEnd"/>
      <w:r w:rsidRPr="002E3FB5">
        <w:rPr>
          <w:rFonts w:ascii="仿宋" w:eastAsia="仿宋" w:hAnsi="仿宋" w:hint="eastAsia"/>
          <w:sz w:val="32"/>
          <w:szCs w:val="32"/>
        </w:rPr>
        <w:t>的颜色是黄中带点绿或金；花生油的颜色是淡或浅橙色</w:t>
      </w:r>
      <w:r>
        <w:rPr>
          <w:rFonts w:ascii="仿宋" w:eastAsia="仿宋" w:hAnsi="仿宋" w:hint="eastAsia"/>
          <w:sz w:val="32"/>
          <w:szCs w:val="32"/>
        </w:rPr>
        <w:t>；</w:t>
      </w:r>
      <w:r w:rsidRPr="002E3FB5">
        <w:rPr>
          <w:rFonts w:ascii="仿宋" w:eastAsia="仿宋" w:hAnsi="仿宋" w:hint="eastAsia"/>
          <w:sz w:val="32"/>
          <w:szCs w:val="32"/>
        </w:rPr>
        <w:t>棉籽油的颜色比较淡</w:t>
      </w:r>
      <w:r>
        <w:rPr>
          <w:rFonts w:ascii="仿宋" w:eastAsia="仿宋" w:hAnsi="仿宋" w:hint="eastAsia"/>
          <w:sz w:val="32"/>
          <w:szCs w:val="32"/>
        </w:rPr>
        <w:t>。二</w:t>
      </w:r>
      <w:r w:rsidRPr="002E3FB5">
        <w:rPr>
          <w:rFonts w:ascii="仿宋" w:eastAsia="仿宋" w:hAnsi="仿宋" w:hint="eastAsia"/>
          <w:sz w:val="32"/>
          <w:szCs w:val="32"/>
        </w:rPr>
        <w:t>闻气味</w:t>
      </w:r>
      <w:r>
        <w:rPr>
          <w:rFonts w:ascii="仿宋" w:eastAsia="仿宋" w:hAnsi="仿宋" w:hint="eastAsia"/>
          <w:sz w:val="32"/>
          <w:szCs w:val="32"/>
        </w:rPr>
        <w:t>。</w:t>
      </w:r>
      <w:r w:rsidRPr="002E3FB5">
        <w:rPr>
          <w:rFonts w:ascii="仿宋" w:eastAsia="仿宋" w:hAnsi="仿宋" w:hint="eastAsia"/>
          <w:sz w:val="32"/>
          <w:szCs w:val="32"/>
        </w:rPr>
        <w:t>用手指沾一点油</w:t>
      </w:r>
      <w:r>
        <w:rPr>
          <w:rFonts w:ascii="仿宋" w:eastAsia="仿宋" w:hAnsi="仿宋" w:hint="eastAsia"/>
          <w:sz w:val="32"/>
          <w:szCs w:val="32"/>
        </w:rPr>
        <w:t>，</w:t>
      </w:r>
      <w:r w:rsidRPr="002E3FB5">
        <w:rPr>
          <w:rFonts w:ascii="仿宋" w:eastAsia="仿宋" w:hAnsi="仿宋" w:hint="eastAsia"/>
          <w:sz w:val="32"/>
          <w:szCs w:val="32"/>
        </w:rPr>
        <w:t>抹在手掌心</w:t>
      </w:r>
      <w:r>
        <w:rPr>
          <w:rFonts w:ascii="仿宋" w:eastAsia="仿宋" w:hAnsi="仿宋" w:hint="eastAsia"/>
          <w:sz w:val="32"/>
          <w:szCs w:val="32"/>
        </w:rPr>
        <w:t>，</w:t>
      </w:r>
      <w:proofErr w:type="gramStart"/>
      <w:r w:rsidRPr="002E3FB5">
        <w:rPr>
          <w:rFonts w:ascii="仿宋" w:eastAsia="仿宋" w:hAnsi="仿宋" w:hint="eastAsia"/>
          <w:sz w:val="32"/>
          <w:szCs w:val="32"/>
        </w:rPr>
        <w:t>搓后闻</w:t>
      </w:r>
      <w:proofErr w:type="gramEnd"/>
      <w:r w:rsidRPr="002E3FB5">
        <w:rPr>
          <w:rFonts w:ascii="仿宋" w:eastAsia="仿宋" w:hAnsi="仿宋" w:hint="eastAsia"/>
          <w:sz w:val="32"/>
          <w:szCs w:val="32"/>
        </w:rPr>
        <w:t>其气味</w:t>
      </w:r>
      <w:r>
        <w:rPr>
          <w:rFonts w:ascii="仿宋" w:eastAsia="仿宋" w:hAnsi="仿宋" w:hint="eastAsia"/>
          <w:sz w:val="32"/>
          <w:szCs w:val="32"/>
        </w:rPr>
        <w:t>，</w:t>
      </w:r>
      <w:r w:rsidRPr="002E3FB5">
        <w:rPr>
          <w:rFonts w:ascii="仿宋" w:eastAsia="仿宋" w:hAnsi="仿宋" w:hint="eastAsia"/>
          <w:sz w:val="32"/>
          <w:szCs w:val="32"/>
        </w:rPr>
        <w:t>品质好的油</w:t>
      </w:r>
      <w:r>
        <w:rPr>
          <w:rFonts w:ascii="仿宋" w:eastAsia="仿宋" w:hAnsi="仿宋" w:hint="eastAsia"/>
          <w:sz w:val="32"/>
          <w:szCs w:val="32"/>
        </w:rPr>
        <w:t>，</w:t>
      </w:r>
      <w:r w:rsidRPr="002E3FB5">
        <w:rPr>
          <w:rFonts w:ascii="仿宋" w:eastAsia="仿宋" w:hAnsi="仿宋" w:hint="eastAsia"/>
          <w:sz w:val="32"/>
          <w:szCs w:val="32"/>
        </w:rPr>
        <w:t>不同品种具有不同品种各自的油味。正常的食用油只会散发出淡淡的香味，不应有其他的异味。如果有一股轻微的腥臭味儿</w:t>
      </w:r>
      <w:r>
        <w:rPr>
          <w:rFonts w:ascii="仿宋" w:eastAsia="仿宋" w:hAnsi="仿宋" w:hint="eastAsia"/>
          <w:sz w:val="32"/>
          <w:szCs w:val="32"/>
        </w:rPr>
        <w:t>，</w:t>
      </w:r>
      <w:r w:rsidRPr="002E3FB5">
        <w:rPr>
          <w:rFonts w:ascii="仿宋" w:eastAsia="仿宋" w:hAnsi="仿宋" w:hint="eastAsia"/>
          <w:sz w:val="32"/>
          <w:szCs w:val="32"/>
        </w:rPr>
        <w:t>可能是“地沟油”</w:t>
      </w:r>
      <w:r>
        <w:rPr>
          <w:rFonts w:ascii="仿宋" w:eastAsia="仿宋" w:hAnsi="仿宋" w:hint="eastAsia"/>
          <w:sz w:val="32"/>
          <w:szCs w:val="32"/>
        </w:rPr>
        <w:t>，</w:t>
      </w:r>
      <w:r w:rsidRPr="002E3FB5">
        <w:rPr>
          <w:rFonts w:ascii="仿宋" w:eastAsia="仿宋" w:hAnsi="仿宋" w:hint="eastAsia"/>
          <w:sz w:val="32"/>
          <w:szCs w:val="32"/>
        </w:rPr>
        <w:t>如果将油加热后闻到臭味</w:t>
      </w:r>
      <w:r>
        <w:rPr>
          <w:rFonts w:ascii="仿宋" w:eastAsia="仿宋" w:hAnsi="仿宋" w:hint="eastAsia"/>
          <w:sz w:val="32"/>
          <w:szCs w:val="32"/>
        </w:rPr>
        <w:t>，</w:t>
      </w:r>
      <w:r w:rsidRPr="002E3FB5">
        <w:rPr>
          <w:rFonts w:ascii="仿宋" w:eastAsia="仿宋" w:hAnsi="仿宋" w:hint="eastAsia"/>
          <w:sz w:val="32"/>
          <w:szCs w:val="32"/>
        </w:rPr>
        <w:t>就更可能是“地沟油”了</w:t>
      </w:r>
      <w:r>
        <w:rPr>
          <w:rFonts w:ascii="仿宋" w:eastAsia="仿宋" w:hAnsi="仿宋" w:hint="eastAsia"/>
          <w:sz w:val="32"/>
          <w:szCs w:val="32"/>
        </w:rPr>
        <w:t>。三</w:t>
      </w:r>
      <w:r w:rsidRPr="002E3FB5">
        <w:rPr>
          <w:rFonts w:ascii="仿宋" w:eastAsia="仿宋" w:hAnsi="仿宋" w:hint="eastAsia"/>
          <w:sz w:val="32"/>
          <w:szCs w:val="32"/>
        </w:rPr>
        <w:t>观透明度</w:t>
      </w:r>
      <w:r>
        <w:rPr>
          <w:rFonts w:ascii="仿宋" w:eastAsia="仿宋" w:hAnsi="仿宋" w:hint="eastAsia"/>
          <w:sz w:val="32"/>
          <w:szCs w:val="32"/>
        </w:rPr>
        <w:t>。</w:t>
      </w:r>
      <w:r w:rsidRPr="002E3FB5">
        <w:rPr>
          <w:rFonts w:ascii="仿宋" w:eastAsia="仿宋" w:hAnsi="仿宋" w:hint="eastAsia"/>
          <w:sz w:val="32"/>
          <w:szCs w:val="32"/>
        </w:rPr>
        <w:t>透明度高</w:t>
      </w:r>
      <w:r>
        <w:rPr>
          <w:rFonts w:ascii="仿宋" w:eastAsia="仿宋" w:hAnsi="仿宋" w:hint="eastAsia"/>
          <w:sz w:val="32"/>
          <w:szCs w:val="32"/>
        </w:rPr>
        <w:t>，</w:t>
      </w:r>
      <w:r w:rsidRPr="002E3FB5">
        <w:rPr>
          <w:rFonts w:ascii="仿宋" w:eastAsia="仿宋" w:hAnsi="仿宋" w:hint="eastAsia"/>
          <w:sz w:val="32"/>
          <w:szCs w:val="32"/>
        </w:rPr>
        <w:t>水分杂质少</w:t>
      </w:r>
      <w:r>
        <w:rPr>
          <w:rFonts w:ascii="仿宋" w:eastAsia="仿宋" w:hAnsi="仿宋" w:hint="eastAsia"/>
          <w:sz w:val="32"/>
          <w:szCs w:val="32"/>
        </w:rPr>
        <w:t>，</w:t>
      </w:r>
      <w:r w:rsidRPr="002E3FB5">
        <w:rPr>
          <w:rFonts w:ascii="仿宋" w:eastAsia="仿宋" w:hAnsi="仿宋" w:hint="eastAsia"/>
          <w:sz w:val="32"/>
          <w:szCs w:val="32"/>
        </w:rPr>
        <w:t>质量就好</w:t>
      </w:r>
      <w:r>
        <w:rPr>
          <w:rFonts w:ascii="仿宋" w:eastAsia="仿宋" w:hAnsi="仿宋" w:hint="eastAsia"/>
          <w:sz w:val="32"/>
          <w:szCs w:val="32"/>
        </w:rPr>
        <w:t>。</w:t>
      </w:r>
      <w:r w:rsidRPr="002E3FB5">
        <w:rPr>
          <w:rFonts w:ascii="仿宋" w:eastAsia="仿宋" w:hAnsi="仿宋" w:hint="eastAsia"/>
          <w:sz w:val="32"/>
          <w:szCs w:val="32"/>
        </w:rPr>
        <w:t>好的植物油</w:t>
      </w:r>
      <w:r>
        <w:rPr>
          <w:rFonts w:ascii="仿宋" w:eastAsia="仿宋" w:hAnsi="仿宋" w:hint="eastAsia"/>
          <w:sz w:val="32"/>
          <w:szCs w:val="32"/>
        </w:rPr>
        <w:t>，</w:t>
      </w:r>
      <w:proofErr w:type="gramStart"/>
      <w:r w:rsidRPr="002E3FB5">
        <w:rPr>
          <w:rFonts w:ascii="仿宋" w:eastAsia="仿宋" w:hAnsi="仿宋" w:hint="eastAsia"/>
          <w:sz w:val="32"/>
          <w:szCs w:val="32"/>
        </w:rPr>
        <w:t>经静置</w:t>
      </w:r>
      <w:proofErr w:type="gramEnd"/>
      <w:r w:rsidRPr="002E3FB5">
        <w:rPr>
          <w:rFonts w:ascii="仿宋" w:eastAsia="仿宋" w:hAnsi="仿宋" w:hint="eastAsia"/>
          <w:sz w:val="32"/>
          <w:szCs w:val="32"/>
        </w:rPr>
        <w:t>24小时后</w:t>
      </w:r>
      <w:r>
        <w:rPr>
          <w:rFonts w:ascii="仿宋" w:eastAsia="仿宋" w:hAnsi="仿宋" w:hint="eastAsia"/>
          <w:sz w:val="32"/>
          <w:szCs w:val="32"/>
        </w:rPr>
        <w:t>，</w:t>
      </w:r>
      <w:r w:rsidRPr="002E3FB5">
        <w:rPr>
          <w:rFonts w:ascii="仿宋" w:eastAsia="仿宋" w:hAnsi="仿宋" w:hint="eastAsia"/>
          <w:sz w:val="32"/>
          <w:szCs w:val="32"/>
        </w:rPr>
        <w:t>应该是清晰透明、不混浊、无沉淀、无悬浮物</w:t>
      </w:r>
      <w:r w:rsidR="00CC0AC5">
        <w:rPr>
          <w:rFonts w:ascii="仿宋" w:eastAsia="仿宋" w:hAnsi="仿宋" w:hint="eastAsia"/>
          <w:sz w:val="32"/>
          <w:szCs w:val="32"/>
        </w:rPr>
        <w:t>。四</w:t>
      </w:r>
      <w:r w:rsidRPr="002E3FB5">
        <w:rPr>
          <w:rFonts w:ascii="仿宋" w:eastAsia="仿宋" w:hAnsi="仿宋" w:hint="eastAsia"/>
          <w:sz w:val="32"/>
          <w:szCs w:val="32"/>
        </w:rPr>
        <w:t>尝滋味</w:t>
      </w:r>
      <w:r w:rsidR="00CC0AC5">
        <w:rPr>
          <w:rFonts w:ascii="仿宋" w:eastAsia="仿宋" w:hAnsi="仿宋" w:hint="eastAsia"/>
          <w:sz w:val="32"/>
          <w:szCs w:val="32"/>
        </w:rPr>
        <w:t>。</w:t>
      </w:r>
      <w:r w:rsidRPr="002E3FB5">
        <w:rPr>
          <w:rFonts w:ascii="仿宋" w:eastAsia="仿宋" w:hAnsi="仿宋" w:hint="eastAsia"/>
          <w:sz w:val="32"/>
          <w:szCs w:val="32"/>
        </w:rPr>
        <w:t>用筷子沾上一点油放入嘴里</w:t>
      </w:r>
      <w:r w:rsidR="00CC0AC5">
        <w:rPr>
          <w:rFonts w:ascii="仿宋" w:eastAsia="仿宋" w:hAnsi="仿宋" w:hint="eastAsia"/>
          <w:sz w:val="32"/>
          <w:szCs w:val="32"/>
        </w:rPr>
        <w:t>，</w:t>
      </w:r>
      <w:r w:rsidRPr="002E3FB5">
        <w:rPr>
          <w:rFonts w:ascii="仿宋" w:eastAsia="仿宋" w:hAnsi="仿宋" w:hint="eastAsia"/>
          <w:sz w:val="32"/>
          <w:szCs w:val="32"/>
        </w:rPr>
        <w:t>不应有苦涩、焦臭、酸败的异味</w:t>
      </w:r>
      <w:r w:rsidR="00CC0AC5">
        <w:rPr>
          <w:rFonts w:ascii="仿宋" w:eastAsia="仿宋" w:hAnsi="仿宋" w:hint="eastAsia"/>
          <w:sz w:val="32"/>
          <w:szCs w:val="32"/>
        </w:rPr>
        <w:t>。</w:t>
      </w:r>
      <w:r w:rsidRPr="002E3FB5">
        <w:rPr>
          <w:rFonts w:ascii="仿宋" w:eastAsia="仿宋" w:hAnsi="仿宋" w:hint="eastAsia"/>
          <w:sz w:val="32"/>
          <w:szCs w:val="32"/>
        </w:rPr>
        <w:t>如果口感偏</w:t>
      </w:r>
      <w:proofErr w:type="gramStart"/>
      <w:r w:rsidRPr="002E3FB5">
        <w:rPr>
          <w:rFonts w:ascii="仿宋" w:eastAsia="仿宋" w:hAnsi="仿宋" w:hint="eastAsia"/>
          <w:sz w:val="32"/>
          <w:szCs w:val="32"/>
        </w:rPr>
        <w:t>酸或者</w:t>
      </w:r>
      <w:proofErr w:type="gramEnd"/>
      <w:r w:rsidRPr="002E3FB5">
        <w:rPr>
          <w:rFonts w:ascii="仿宋" w:eastAsia="仿宋" w:hAnsi="仿宋" w:hint="eastAsia"/>
          <w:sz w:val="32"/>
          <w:szCs w:val="32"/>
        </w:rPr>
        <w:t>有异味</w:t>
      </w:r>
      <w:r w:rsidR="00CC0AC5">
        <w:rPr>
          <w:rFonts w:ascii="仿宋" w:eastAsia="仿宋" w:hAnsi="仿宋" w:hint="eastAsia"/>
          <w:sz w:val="32"/>
          <w:szCs w:val="32"/>
        </w:rPr>
        <w:t>，</w:t>
      </w:r>
      <w:r w:rsidRPr="002E3FB5">
        <w:rPr>
          <w:rFonts w:ascii="仿宋" w:eastAsia="仿宋" w:hAnsi="仿宋" w:hint="eastAsia"/>
          <w:sz w:val="32"/>
          <w:szCs w:val="32"/>
        </w:rPr>
        <w:t>就很有可能是“地沟油”</w:t>
      </w:r>
      <w:r w:rsidR="00CC0AC5">
        <w:rPr>
          <w:rFonts w:ascii="仿宋" w:eastAsia="仿宋" w:hAnsi="仿宋" w:hint="eastAsia"/>
          <w:sz w:val="32"/>
          <w:szCs w:val="32"/>
        </w:rPr>
        <w:t>。五</w:t>
      </w:r>
      <w:r w:rsidRPr="002E3FB5">
        <w:rPr>
          <w:rFonts w:ascii="仿宋" w:eastAsia="仿宋" w:hAnsi="仿宋" w:hint="eastAsia"/>
          <w:sz w:val="32"/>
          <w:szCs w:val="32"/>
        </w:rPr>
        <w:t>听声音</w:t>
      </w:r>
      <w:r w:rsidR="00CC0AC5">
        <w:rPr>
          <w:rFonts w:ascii="仿宋" w:eastAsia="仿宋" w:hAnsi="仿宋" w:hint="eastAsia"/>
          <w:sz w:val="32"/>
          <w:szCs w:val="32"/>
        </w:rPr>
        <w:t>。</w:t>
      </w:r>
      <w:r w:rsidRPr="002E3FB5">
        <w:rPr>
          <w:rFonts w:ascii="仿宋" w:eastAsia="仿宋" w:hAnsi="仿宋" w:hint="eastAsia"/>
          <w:sz w:val="32"/>
          <w:szCs w:val="32"/>
        </w:rPr>
        <w:t>可将油点燃并听其响声</w:t>
      </w:r>
      <w:r w:rsidR="00CC0AC5">
        <w:rPr>
          <w:rFonts w:ascii="仿宋" w:eastAsia="仿宋" w:hAnsi="仿宋" w:hint="eastAsia"/>
          <w:sz w:val="32"/>
          <w:szCs w:val="32"/>
        </w:rPr>
        <w:t>，</w:t>
      </w:r>
      <w:r w:rsidRPr="002E3FB5">
        <w:rPr>
          <w:rFonts w:ascii="仿宋" w:eastAsia="仿宋" w:hAnsi="仿宋" w:hint="eastAsia"/>
          <w:sz w:val="32"/>
          <w:szCs w:val="32"/>
        </w:rPr>
        <w:t>燃烧正常无声响的是合格产品；燃烧不正常且发出“吱吱”声音的</w:t>
      </w:r>
      <w:r w:rsidR="00CC0AC5">
        <w:rPr>
          <w:rFonts w:ascii="仿宋" w:eastAsia="仿宋" w:hAnsi="仿宋" w:hint="eastAsia"/>
          <w:sz w:val="32"/>
          <w:szCs w:val="32"/>
        </w:rPr>
        <w:t>，</w:t>
      </w:r>
      <w:r w:rsidRPr="002E3FB5">
        <w:rPr>
          <w:rFonts w:ascii="仿宋" w:eastAsia="仿宋" w:hAnsi="仿宋" w:hint="eastAsia"/>
          <w:sz w:val="32"/>
          <w:szCs w:val="32"/>
        </w:rPr>
        <w:t>是由于水分超标；燃烧时发出“噼叭”爆炸声的</w:t>
      </w:r>
      <w:r w:rsidR="00CC0AC5">
        <w:rPr>
          <w:rFonts w:ascii="仿宋" w:eastAsia="仿宋" w:hAnsi="仿宋" w:hint="eastAsia"/>
          <w:sz w:val="32"/>
          <w:szCs w:val="32"/>
        </w:rPr>
        <w:t>，</w:t>
      </w:r>
      <w:r w:rsidRPr="002E3FB5">
        <w:rPr>
          <w:rFonts w:ascii="仿宋" w:eastAsia="仿宋" w:hAnsi="仿宋" w:hint="eastAsia"/>
          <w:sz w:val="32"/>
          <w:szCs w:val="32"/>
        </w:rPr>
        <w:t>表明油的含水量严重超标</w:t>
      </w:r>
      <w:r w:rsidR="00CC0AC5">
        <w:rPr>
          <w:rFonts w:ascii="仿宋" w:eastAsia="仿宋" w:hAnsi="仿宋" w:hint="eastAsia"/>
          <w:sz w:val="32"/>
          <w:szCs w:val="32"/>
        </w:rPr>
        <w:t>，</w:t>
      </w:r>
      <w:r w:rsidRPr="002E3FB5">
        <w:rPr>
          <w:rFonts w:ascii="仿宋" w:eastAsia="仿宋" w:hAnsi="仿宋" w:hint="eastAsia"/>
          <w:sz w:val="32"/>
          <w:szCs w:val="32"/>
        </w:rPr>
        <w:t>而且有可能是掺假产品</w:t>
      </w:r>
      <w:r w:rsidR="00CC0AC5">
        <w:rPr>
          <w:rFonts w:ascii="仿宋" w:eastAsia="仿宋" w:hAnsi="仿宋" w:hint="eastAsia"/>
          <w:sz w:val="32"/>
          <w:szCs w:val="32"/>
        </w:rPr>
        <w:t>。</w:t>
      </w:r>
      <w:r w:rsidRPr="002E3FB5">
        <w:rPr>
          <w:rFonts w:ascii="仿宋" w:eastAsia="仿宋" w:hAnsi="仿宋" w:hint="eastAsia"/>
          <w:sz w:val="32"/>
          <w:szCs w:val="32"/>
        </w:rPr>
        <w:t>所以正确选择食用油的时候要从其种类、特点和营养价值几个方面入手综合考虑。</w:t>
      </w:r>
    </w:p>
    <w:p w:rsidR="002E3FB5" w:rsidRP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其次</w:t>
      </w:r>
      <w:r w:rsidR="00CC0AC5">
        <w:rPr>
          <w:rFonts w:ascii="仿宋" w:eastAsia="仿宋" w:hAnsi="仿宋" w:hint="eastAsia"/>
          <w:sz w:val="32"/>
          <w:szCs w:val="32"/>
        </w:rPr>
        <w:t>，</w:t>
      </w:r>
      <w:r w:rsidRPr="002E3FB5">
        <w:rPr>
          <w:rFonts w:ascii="仿宋" w:eastAsia="仿宋" w:hAnsi="仿宋" w:hint="eastAsia"/>
          <w:sz w:val="32"/>
          <w:szCs w:val="32"/>
        </w:rPr>
        <w:t>要正确存放食用植物油，食用油在储存过程中最容易出现的问题就是酸败</w:t>
      </w:r>
      <w:r w:rsidR="00553CB4">
        <w:rPr>
          <w:rFonts w:ascii="仿宋" w:eastAsia="仿宋" w:hAnsi="仿宋" w:hint="eastAsia"/>
          <w:sz w:val="32"/>
          <w:szCs w:val="32"/>
        </w:rPr>
        <w:t>，</w:t>
      </w:r>
      <w:r w:rsidRPr="002E3FB5">
        <w:rPr>
          <w:rFonts w:ascii="仿宋" w:eastAsia="仿宋" w:hAnsi="仿宋" w:hint="eastAsia"/>
          <w:sz w:val="32"/>
          <w:szCs w:val="32"/>
        </w:rPr>
        <w:t>储存条件和储存时间都会影响酸败的进程。科学合理的储存条件会延缓食用油的酸败进程，保持食用油的高品质；不正确的储存条件会加快食用油的酸败进程，促进食用油中有害物质的生成。植物油与空气、阳光和水汽接触，以及高温条件等，都会加速其酸败氧化的进程。因此，植物油最佳的储存条件就是低温、密封、干燥、棕色玻璃瓶。储存食用油具体措施如下：一、隔绝空气。开盖之后三个月，植物油中的过氧化值就</w:t>
      </w:r>
      <w:r w:rsidRPr="002E3FB5">
        <w:rPr>
          <w:rFonts w:ascii="仿宋" w:eastAsia="仿宋" w:hAnsi="仿宋" w:hint="eastAsia"/>
          <w:sz w:val="32"/>
          <w:szCs w:val="32"/>
        </w:rPr>
        <w:lastRenderedPageBreak/>
        <w:t>会超过国家标准，不再适合人体食用，因此，开盖之后的油瓶应尽量旋紧，并尽量选用小瓶装的食用油；二、避光。如果把食用油放在阳光下，它的氧化酸败速度会提高20</w:t>
      </w:r>
      <w:r w:rsidR="00553CB4">
        <w:rPr>
          <w:rFonts w:ascii="仿宋" w:eastAsia="仿宋" w:hAnsi="仿宋" w:hint="eastAsia"/>
          <w:sz w:val="32"/>
          <w:szCs w:val="32"/>
        </w:rPr>
        <w:t>-</w:t>
      </w:r>
      <w:r w:rsidRPr="002E3FB5">
        <w:rPr>
          <w:rFonts w:ascii="仿宋" w:eastAsia="仿宋" w:hAnsi="仿宋" w:hint="eastAsia"/>
          <w:sz w:val="32"/>
          <w:szCs w:val="32"/>
        </w:rPr>
        <w:t>30倍，本来可以储存三个月的食用油，可能连一周都储存不了，因此，食用油一定要放在阴暗处，选择深色玻璃瓶，如果瓶子不是深色的，可以用厚纸板做一个油瓶罩；三、低温。与大多数食物一样，温度越高越不利于食用油的储存，即温度越高，食用油的储存时间越短，因此，油瓶不要离灶台或暖气片太近，像特级初</w:t>
      </w:r>
      <w:proofErr w:type="gramStart"/>
      <w:r w:rsidRPr="002E3FB5">
        <w:rPr>
          <w:rFonts w:ascii="仿宋" w:eastAsia="仿宋" w:hAnsi="仿宋" w:hint="eastAsia"/>
          <w:sz w:val="32"/>
          <w:szCs w:val="32"/>
        </w:rPr>
        <w:t>榨</w:t>
      </w:r>
      <w:proofErr w:type="gramEnd"/>
      <w:r w:rsidRPr="002E3FB5">
        <w:rPr>
          <w:rFonts w:ascii="仿宋" w:eastAsia="仿宋" w:hAnsi="仿宋" w:hint="eastAsia"/>
          <w:sz w:val="32"/>
          <w:szCs w:val="32"/>
        </w:rPr>
        <w:t>橄榄油、亚麻籽油等更应该放到冰箱中储存；四、干燥。水也会加快食用油的酸败，因此，大桶食用油分装时一定要注意分装器具的干燥和清洁，避免有水和杂质等。当然，不要用塑料桶长期存放食用油、用过的</w:t>
      </w:r>
      <w:proofErr w:type="gramStart"/>
      <w:r w:rsidRPr="002E3FB5">
        <w:rPr>
          <w:rFonts w:ascii="仿宋" w:eastAsia="仿宋" w:hAnsi="仿宋" w:hint="eastAsia"/>
          <w:sz w:val="32"/>
          <w:szCs w:val="32"/>
        </w:rPr>
        <w:t>油不要</w:t>
      </w:r>
      <w:proofErr w:type="gramEnd"/>
      <w:r w:rsidRPr="002E3FB5">
        <w:rPr>
          <w:rFonts w:ascii="仿宋" w:eastAsia="仿宋" w:hAnsi="仿宋" w:hint="eastAsia"/>
          <w:sz w:val="32"/>
          <w:szCs w:val="32"/>
        </w:rPr>
        <w:t>再倒入原来的容器中与未用的油混合也是储存中需要注意的问题。总而言之，要正确存放食用油植物油，在储存过程中要尽可能减少有害物质的生成及酸败现象的出现。</w:t>
      </w:r>
    </w:p>
    <w:p w:rsidR="002E3FB5" w:rsidRPr="002E3FB5" w:rsidRDefault="002E3FB5" w:rsidP="00553CB4">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最后，要正确使用食用植物油。英国德蒙特福德大学生物分析化学与化学病理学教授马丁</w:t>
      </w:r>
      <w:r w:rsidRPr="002E3FB5">
        <w:rPr>
          <w:rFonts w:ascii="宋体" w:eastAsia="宋体" w:hAnsi="宋体" w:cs="宋体" w:hint="eastAsia"/>
          <w:sz w:val="32"/>
          <w:szCs w:val="32"/>
        </w:rPr>
        <w:t>•</w:t>
      </w:r>
      <w:r w:rsidRPr="002E3FB5">
        <w:rPr>
          <w:rFonts w:ascii="仿宋" w:eastAsia="仿宋" w:hAnsi="仿宋" w:cs="仿宋" w:hint="eastAsia"/>
          <w:sz w:val="32"/>
          <w:szCs w:val="32"/>
        </w:rPr>
        <w:t>格罗特维尔德及其团队研究发现，玉米油、葵花籽油等在高温煎炸时会产生致癌物</w:t>
      </w:r>
      <w:r w:rsidR="00553CB4">
        <w:rPr>
          <w:rFonts w:ascii="仿宋" w:eastAsia="仿宋" w:hAnsi="仿宋" w:cs="仿宋" w:hint="eastAsia"/>
          <w:sz w:val="32"/>
          <w:szCs w:val="32"/>
        </w:rPr>
        <w:t>，</w:t>
      </w:r>
      <w:r w:rsidRPr="002E3FB5">
        <w:rPr>
          <w:rFonts w:ascii="仿宋" w:eastAsia="仿宋" w:hAnsi="仿宋" w:cs="仿宋" w:hint="eastAsia"/>
          <w:sz w:val="32"/>
          <w:szCs w:val="32"/>
        </w:rPr>
        <w:t>进而伤害健康。这类植物油虽然不适合油炸，但适合做炖煮菜。日常炒菜时也可以用，只是一定要控制油温，别等锅冒烟了才放入食材。不管是什么油，要想降低致癌风险，做菜时千万别等油冒烟，因为</w:t>
      </w:r>
      <w:proofErr w:type="gramStart"/>
      <w:r w:rsidRPr="002E3FB5">
        <w:rPr>
          <w:rFonts w:ascii="仿宋" w:eastAsia="仿宋" w:hAnsi="仿宋" w:cs="仿宋" w:hint="eastAsia"/>
          <w:sz w:val="32"/>
          <w:szCs w:val="32"/>
        </w:rPr>
        <w:t>油明显</w:t>
      </w:r>
      <w:proofErr w:type="gramEnd"/>
      <w:r w:rsidRPr="002E3FB5">
        <w:rPr>
          <w:rFonts w:ascii="仿宋" w:eastAsia="仿宋" w:hAnsi="仿宋" w:cs="仿宋" w:hint="eastAsia"/>
          <w:sz w:val="32"/>
          <w:szCs w:val="32"/>
        </w:rPr>
        <w:t>冒烟的话，温度便超过</w:t>
      </w:r>
      <w:r w:rsidRPr="002E3FB5">
        <w:rPr>
          <w:rFonts w:ascii="仿宋" w:eastAsia="仿宋" w:hAnsi="仿宋" w:hint="eastAsia"/>
          <w:sz w:val="32"/>
          <w:szCs w:val="32"/>
        </w:rPr>
        <w:t>200℃，不仅会破坏食物营养成分，而且是产生致癌物的关键原因，还会招来脂肪的热分解和氧化聚合等有害物，对身体非常不利。不知道怎么判断油温的人，可以用一片葱白来测试。如果葱白四周大量冒泡，但颜色不会马上变化，</w:t>
      </w:r>
      <w:r w:rsidRPr="002E3FB5">
        <w:rPr>
          <w:rFonts w:ascii="仿宋" w:eastAsia="仿宋" w:hAnsi="仿宋" w:hint="eastAsia"/>
          <w:sz w:val="32"/>
          <w:szCs w:val="32"/>
        </w:rPr>
        <w:lastRenderedPageBreak/>
        <w:t>油烟还没有冒出，这个温度就可以放菜了。做菜时不仅需要掌握好油温</w:t>
      </w:r>
      <w:r w:rsidR="00553CB4">
        <w:rPr>
          <w:rFonts w:ascii="仿宋" w:eastAsia="仿宋" w:hAnsi="仿宋" w:hint="eastAsia"/>
          <w:sz w:val="32"/>
          <w:szCs w:val="32"/>
        </w:rPr>
        <w:t>，</w:t>
      </w:r>
      <w:r w:rsidRPr="002E3FB5">
        <w:rPr>
          <w:rFonts w:ascii="仿宋" w:eastAsia="仿宋" w:hAnsi="仿宋" w:hint="eastAsia"/>
          <w:sz w:val="32"/>
          <w:szCs w:val="32"/>
        </w:rPr>
        <w:t>事实上</w:t>
      </w:r>
      <w:r w:rsidR="00553CB4">
        <w:rPr>
          <w:rFonts w:ascii="仿宋" w:eastAsia="仿宋" w:hAnsi="仿宋" w:hint="eastAsia"/>
          <w:sz w:val="32"/>
          <w:szCs w:val="32"/>
        </w:rPr>
        <w:t>，</w:t>
      </w:r>
      <w:r w:rsidRPr="002E3FB5">
        <w:rPr>
          <w:rFonts w:ascii="仿宋" w:eastAsia="仿宋" w:hAnsi="仿宋" w:hint="eastAsia"/>
          <w:sz w:val="32"/>
          <w:szCs w:val="32"/>
        </w:rPr>
        <w:t>因为不同烹调油的脂肪酸组成不一样，所以在烹饪方式上各有侧重。花生油、稻米油，茶籽油、</w:t>
      </w:r>
      <w:proofErr w:type="gramStart"/>
      <w:r w:rsidRPr="002E3FB5">
        <w:rPr>
          <w:rFonts w:ascii="仿宋" w:eastAsia="仿宋" w:hAnsi="仿宋" w:hint="eastAsia"/>
          <w:sz w:val="32"/>
          <w:szCs w:val="32"/>
        </w:rPr>
        <w:t>芥</w:t>
      </w:r>
      <w:proofErr w:type="gramEnd"/>
      <w:r w:rsidRPr="002E3FB5">
        <w:rPr>
          <w:rFonts w:ascii="仿宋" w:eastAsia="仿宋" w:hAnsi="仿宋" w:hint="eastAsia"/>
          <w:sz w:val="32"/>
          <w:szCs w:val="32"/>
        </w:rPr>
        <w:t>花油耐热性好，适合做一般的炒菜。而遇热最容易产生有害物的玉米油、葵花籽油、大豆油就不能用来炒菜。绿色的初</w:t>
      </w:r>
      <w:proofErr w:type="gramStart"/>
      <w:r w:rsidRPr="002E3FB5">
        <w:rPr>
          <w:rFonts w:ascii="仿宋" w:eastAsia="仿宋" w:hAnsi="仿宋" w:hint="eastAsia"/>
          <w:sz w:val="32"/>
          <w:szCs w:val="32"/>
        </w:rPr>
        <w:t>榨</w:t>
      </w:r>
      <w:proofErr w:type="gramEnd"/>
      <w:r w:rsidRPr="002E3FB5">
        <w:rPr>
          <w:rFonts w:ascii="仿宋" w:eastAsia="仿宋" w:hAnsi="仿宋" w:hint="eastAsia"/>
          <w:sz w:val="32"/>
          <w:szCs w:val="32"/>
        </w:rPr>
        <w:t>橄榄油含有较多游离脂肪酸，还有光敏性的叶绿素</w:t>
      </w:r>
      <w:r w:rsidR="00553CB4">
        <w:rPr>
          <w:rFonts w:ascii="仿宋" w:eastAsia="仿宋" w:hAnsi="仿宋" w:hint="eastAsia"/>
          <w:sz w:val="32"/>
          <w:szCs w:val="32"/>
        </w:rPr>
        <w:t>，</w:t>
      </w:r>
      <w:r w:rsidRPr="002E3FB5">
        <w:rPr>
          <w:rFonts w:ascii="仿宋" w:eastAsia="仿宋" w:hAnsi="仿宋" w:hint="eastAsia"/>
          <w:sz w:val="32"/>
          <w:szCs w:val="32"/>
        </w:rPr>
        <w:t>不适合炒菜，最好凉拌。黄色的精炼橄榄油可用于炒菜、炖菜，但要控制温度，不要等油冒烟。 芝麻香油中的香气不能经受高温加热，只能用于凉拌、蘸料，或者做汤时添加。 另外，无论哪种油</w:t>
      </w:r>
      <w:r w:rsidR="00553CB4">
        <w:rPr>
          <w:rFonts w:ascii="仿宋" w:eastAsia="仿宋" w:hAnsi="仿宋" w:hint="eastAsia"/>
          <w:sz w:val="32"/>
          <w:szCs w:val="32"/>
        </w:rPr>
        <w:t>，</w:t>
      </w:r>
      <w:r w:rsidRPr="002E3FB5">
        <w:rPr>
          <w:rFonts w:ascii="仿宋" w:eastAsia="仿宋" w:hAnsi="仿宋" w:hint="eastAsia"/>
          <w:sz w:val="32"/>
          <w:szCs w:val="32"/>
        </w:rPr>
        <w:t>如果已经进行过高温加热 ，以后就不能再加热食用。正确食用植物油时在考虑自己的口味喜好的同时还要考虑在炒菜，煎炸，炖汤等不同的烹调方式选择不同的植物油并且要做好油温的控制，并且一定要控制好油温，千万</w:t>
      </w:r>
      <w:proofErr w:type="gramStart"/>
      <w:r w:rsidRPr="002E3FB5">
        <w:rPr>
          <w:rFonts w:ascii="仿宋" w:eastAsia="仿宋" w:hAnsi="仿宋" w:hint="eastAsia"/>
          <w:sz w:val="32"/>
          <w:szCs w:val="32"/>
        </w:rPr>
        <w:t>不能油</w:t>
      </w:r>
      <w:proofErr w:type="gramEnd"/>
      <w:r w:rsidRPr="002E3FB5">
        <w:rPr>
          <w:rFonts w:ascii="仿宋" w:eastAsia="仿宋" w:hAnsi="仿宋" w:hint="eastAsia"/>
          <w:sz w:val="32"/>
          <w:szCs w:val="32"/>
        </w:rPr>
        <w:t>温过高。否则会对我们的健康产生非常大的危害。</w:t>
      </w:r>
    </w:p>
    <w:p w:rsidR="002E3FB5" w:rsidRPr="002E3FB5" w:rsidRDefault="002E3FB5" w:rsidP="002E3FB5">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总之，食用植物油时不仅要考虑其味道和营养价值，还要进行正确的购买和存放以及选择合适的烹调方式，要健康食用植物油。</w:t>
      </w:r>
    </w:p>
    <w:p w:rsidR="006628D9" w:rsidRPr="002E3FB5" w:rsidRDefault="002E3FB5" w:rsidP="00553CB4">
      <w:pPr>
        <w:spacing w:line="560" w:lineRule="exact"/>
        <w:ind w:firstLineChars="200" w:firstLine="640"/>
        <w:rPr>
          <w:rFonts w:ascii="仿宋" w:eastAsia="仿宋" w:hAnsi="仿宋"/>
          <w:sz w:val="32"/>
          <w:szCs w:val="32"/>
        </w:rPr>
      </w:pPr>
      <w:r w:rsidRPr="002E3FB5">
        <w:rPr>
          <w:rFonts w:ascii="仿宋" w:eastAsia="仿宋" w:hAnsi="仿宋" w:hint="eastAsia"/>
          <w:sz w:val="32"/>
          <w:szCs w:val="32"/>
        </w:rPr>
        <w:t>参考文献：《食用油与健康》  《食品安全与营养健康科普系列：食用油小百科》</w:t>
      </w:r>
      <w:r w:rsidR="00553CB4">
        <w:rPr>
          <w:rFonts w:ascii="仿宋" w:eastAsia="仿宋" w:hAnsi="仿宋" w:hint="eastAsia"/>
          <w:sz w:val="32"/>
          <w:szCs w:val="32"/>
        </w:rPr>
        <w:t xml:space="preserve">  </w:t>
      </w:r>
      <w:r w:rsidRPr="002E3FB5">
        <w:rPr>
          <w:rFonts w:ascii="仿宋" w:eastAsia="仿宋" w:hAnsi="仿宋" w:hint="eastAsia"/>
          <w:sz w:val="32"/>
          <w:szCs w:val="32"/>
        </w:rPr>
        <w:t>《深度营养》  《植物油全书》 《如何挑选优质食用油》 《食用油选购指南》</w:t>
      </w:r>
    </w:p>
    <w:sectPr w:rsidR="006628D9" w:rsidRPr="002E3FB5" w:rsidSect="002E3FB5">
      <w:pgSz w:w="11906" w:h="16838"/>
      <w:pgMar w:top="1701" w:right="1474" w:bottom="164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262" w:rsidRDefault="00E24262" w:rsidP="00DD0233">
      <w:r>
        <w:separator/>
      </w:r>
    </w:p>
  </w:endnote>
  <w:endnote w:type="continuationSeparator" w:id="0">
    <w:p w:rsidR="00E24262" w:rsidRDefault="00E24262" w:rsidP="00DD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altName w:val="仿宋_GB2312"/>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262" w:rsidRDefault="00E24262" w:rsidP="00DD0233">
      <w:r>
        <w:separator/>
      </w:r>
    </w:p>
  </w:footnote>
  <w:footnote w:type="continuationSeparator" w:id="0">
    <w:p w:rsidR="00E24262" w:rsidRDefault="00E24262" w:rsidP="00DD0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259"/>
    <w:multiLevelType w:val="hybridMultilevel"/>
    <w:tmpl w:val="5A086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EA3AF7"/>
    <w:multiLevelType w:val="hybridMultilevel"/>
    <w:tmpl w:val="94B449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5E"/>
    <w:rsid w:val="000F635E"/>
    <w:rsid w:val="002E3FB5"/>
    <w:rsid w:val="00553CB4"/>
    <w:rsid w:val="006628D9"/>
    <w:rsid w:val="00831B18"/>
    <w:rsid w:val="008444CD"/>
    <w:rsid w:val="00BB0183"/>
    <w:rsid w:val="00CC0AC5"/>
    <w:rsid w:val="00DD0233"/>
    <w:rsid w:val="00E2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D0233"/>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233"/>
    <w:rPr>
      <w:sz w:val="18"/>
      <w:szCs w:val="18"/>
    </w:rPr>
  </w:style>
  <w:style w:type="paragraph" w:styleId="a4">
    <w:name w:val="footer"/>
    <w:basedOn w:val="a"/>
    <w:link w:val="Char0"/>
    <w:uiPriority w:val="99"/>
    <w:unhideWhenUsed/>
    <w:rsid w:val="00DD0233"/>
    <w:pPr>
      <w:tabs>
        <w:tab w:val="center" w:pos="4153"/>
        <w:tab w:val="right" w:pos="8306"/>
      </w:tabs>
      <w:snapToGrid w:val="0"/>
      <w:jc w:val="left"/>
    </w:pPr>
    <w:rPr>
      <w:sz w:val="18"/>
      <w:szCs w:val="18"/>
    </w:rPr>
  </w:style>
  <w:style w:type="character" w:customStyle="1" w:styleId="Char0">
    <w:name w:val="页脚 Char"/>
    <w:basedOn w:val="a0"/>
    <w:link w:val="a4"/>
    <w:uiPriority w:val="99"/>
    <w:rsid w:val="00DD0233"/>
    <w:rPr>
      <w:sz w:val="18"/>
      <w:szCs w:val="18"/>
    </w:rPr>
  </w:style>
  <w:style w:type="character" w:customStyle="1" w:styleId="2Char">
    <w:name w:val="标题 2 Char"/>
    <w:basedOn w:val="a0"/>
    <w:link w:val="2"/>
    <w:uiPriority w:val="9"/>
    <w:rsid w:val="00DD0233"/>
    <w:rPr>
      <w:rFonts w:ascii="Cambria" w:eastAsia="宋体" w:hAnsi="Cambria" w:cs="Times New Roman"/>
      <w:b/>
      <w:bCs/>
      <w:sz w:val="32"/>
      <w:szCs w:val="32"/>
    </w:rPr>
  </w:style>
  <w:style w:type="character" w:styleId="a5">
    <w:name w:val="Strong"/>
    <w:basedOn w:val="a0"/>
    <w:qFormat/>
    <w:rsid w:val="00DD0233"/>
    <w:rPr>
      <w:b/>
      <w:bCs/>
    </w:rPr>
  </w:style>
  <w:style w:type="paragraph" w:styleId="a6">
    <w:name w:val="List Paragraph"/>
    <w:basedOn w:val="a"/>
    <w:uiPriority w:val="34"/>
    <w:qFormat/>
    <w:rsid w:val="002E3FB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D0233"/>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233"/>
    <w:rPr>
      <w:sz w:val="18"/>
      <w:szCs w:val="18"/>
    </w:rPr>
  </w:style>
  <w:style w:type="paragraph" w:styleId="a4">
    <w:name w:val="footer"/>
    <w:basedOn w:val="a"/>
    <w:link w:val="Char0"/>
    <w:uiPriority w:val="99"/>
    <w:unhideWhenUsed/>
    <w:rsid w:val="00DD0233"/>
    <w:pPr>
      <w:tabs>
        <w:tab w:val="center" w:pos="4153"/>
        <w:tab w:val="right" w:pos="8306"/>
      </w:tabs>
      <w:snapToGrid w:val="0"/>
      <w:jc w:val="left"/>
    </w:pPr>
    <w:rPr>
      <w:sz w:val="18"/>
      <w:szCs w:val="18"/>
    </w:rPr>
  </w:style>
  <w:style w:type="character" w:customStyle="1" w:styleId="Char0">
    <w:name w:val="页脚 Char"/>
    <w:basedOn w:val="a0"/>
    <w:link w:val="a4"/>
    <w:uiPriority w:val="99"/>
    <w:rsid w:val="00DD0233"/>
    <w:rPr>
      <w:sz w:val="18"/>
      <w:szCs w:val="18"/>
    </w:rPr>
  </w:style>
  <w:style w:type="character" w:customStyle="1" w:styleId="2Char">
    <w:name w:val="标题 2 Char"/>
    <w:basedOn w:val="a0"/>
    <w:link w:val="2"/>
    <w:uiPriority w:val="9"/>
    <w:rsid w:val="00DD0233"/>
    <w:rPr>
      <w:rFonts w:ascii="Cambria" w:eastAsia="宋体" w:hAnsi="Cambria" w:cs="Times New Roman"/>
      <w:b/>
      <w:bCs/>
      <w:sz w:val="32"/>
      <w:szCs w:val="32"/>
    </w:rPr>
  </w:style>
  <w:style w:type="character" w:styleId="a5">
    <w:name w:val="Strong"/>
    <w:basedOn w:val="a0"/>
    <w:qFormat/>
    <w:rsid w:val="00DD0233"/>
    <w:rPr>
      <w:b/>
      <w:bCs/>
    </w:rPr>
  </w:style>
  <w:style w:type="paragraph" w:styleId="a6">
    <w:name w:val="List Paragraph"/>
    <w:basedOn w:val="a"/>
    <w:uiPriority w:val="34"/>
    <w:qFormat/>
    <w:rsid w:val="002E3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韩国强</dc:creator>
  <cp:keywords/>
  <dc:description/>
  <cp:lastModifiedBy>韩国强</cp:lastModifiedBy>
  <cp:revision>5</cp:revision>
  <dcterms:created xsi:type="dcterms:W3CDTF">2020-04-22T03:05:00Z</dcterms:created>
  <dcterms:modified xsi:type="dcterms:W3CDTF">2020-04-22T08:52:00Z</dcterms:modified>
</cp:coreProperties>
</file>