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DD40E" w14:textId="36EEB5AC" w:rsidR="00AC702A" w:rsidRDefault="00303449" w:rsidP="000A24B5">
      <w:pPr>
        <w:spacing w:after="0" w:line="240" w:lineRule="auto"/>
        <w:ind w:left="-284"/>
        <w:rPr>
          <w:rStyle w:val="eop"/>
          <w:rFonts w:ascii="Calibri" w:hAnsi="Calibri" w:cs="Calibri"/>
          <w:color w:val="084971"/>
          <w:sz w:val="32"/>
          <w:szCs w:val="32"/>
          <w:shd w:val="clear" w:color="auto" w:fill="FFFFFF"/>
        </w:rPr>
      </w:pPr>
      <w:proofErr w:type="spellStart"/>
      <w:r>
        <w:rPr>
          <w:rStyle w:val="normaltextrun"/>
          <w:rFonts w:ascii="Calibri" w:hAnsi="Calibri" w:cs="Calibri"/>
          <w:b/>
          <w:bCs/>
          <w:color w:val="084971"/>
          <w:sz w:val="32"/>
          <w:szCs w:val="32"/>
          <w:shd w:val="clear" w:color="auto" w:fill="FFFFFF"/>
        </w:rPr>
        <w:t>Daelink</w:t>
      </w:r>
      <w:proofErr w:type="spellEnd"/>
      <w:r>
        <w:rPr>
          <w:rStyle w:val="normaltextrun"/>
          <w:rFonts w:ascii="Calibri" w:hAnsi="Calibri" w:cs="Calibri"/>
          <w:b/>
          <w:bCs/>
          <w:color w:val="084971"/>
          <w:sz w:val="32"/>
          <w:szCs w:val="32"/>
          <w:shd w:val="clear" w:color="auto" w:fill="FFFFFF"/>
        </w:rPr>
        <w:t>: Vaga de Emprego para pessoas com deficiência</w:t>
      </w:r>
      <w:r>
        <w:rPr>
          <w:rStyle w:val="eop"/>
          <w:rFonts w:ascii="Calibri" w:hAnsi="Calibri" w:cs="Calibri"/>
          <w:color w:val="084971"/>
          <w:sz w:val="32"/>
          <w:szCs w:val="32"/>
          <w:shd w:val="clear" w:color="auto" w:fill="FFFFFF"/>
        </w:rPr>
        <w:t> </w:t>
      </w:r>
    </w:p>
    <w:p w14:paraId="3F748A51" w14:textId="77777777" w:rsidR="00303449" w:rsidRPr="001D0996" w:rsidRDefault="00303449" w:rsidP="000A24B5">
      <w:pPr>
        <w:spacing w:after="0" w:line="240" w:lineRule="auto"/>
        <w:ind w:left="-284"/>
        <w:rPr>
          <w:b/>
          <w:bCs/>
          <w:color w:val="084971"/>
          <w:sz w:val="32"/>
          <w:szCs w:val="32"/>
        </w:rPr>
      </w:pPr>
    </w:p>
    <w:p w14:paraId="734AE7D2" w14:textId="77777777" w:rsidR="00303449" w:rsidRPr="0081595B" w:rsidRDefault="00303449" w:rsidP="17AABD23">
      <w:pPr>
        <w:pStyle w:val="paragraph"/>
        <w:spacing w:before="0" w:beforeAutospacing="0" w:after="0" w:afterAutospacing="0"/>
        <w:ind w:left="-285"/>
        <w:textAlignment w:val="baseline"/>
        <w:rPr>
          <w:rStyle w:val="eop"/>
          <w:rFonts w:ascii="Calibri" w:hAnsi="Calibri" w:cs="Calibri"/>
          <w:sz w:val="28"/>
          <w:szCs w:val="28"/>
          <w:lang w:val="en-US"/>
        </w:rPr>
      </w:pPr>
      <w:proofErr w:type="spellStart"/>
      <w:r w:rsidRPr="0081595B">
        <w:rPr>
          <w:rStyle w:val="normaltextrun"/>
          <w:rFonts w:ascii="Calibri" w:hAnsi="Calibri" w:cs="Calibri"/>
          <w:i/>
          <w:iCs/>
          <w:sz w:val="28"/>
          <w:szCs w:val="28"/>
          <w:lang w:val="en-US"/>
        </w:rPr>
        <w:t>Daelink</w:t>
      </w:r>
      <w:proofErr w:type="spellEnd"/>
      <w:r w:rsidRPr="0081595B">
        <w:rPr>
          <w:rStyle w:val="normaltextrun"/>
          <w:rFonts w:ascii="Calibri" w:hAnsi="Calibri" w:cs="Calibri"/>
          <w:i/>
          <w:iCs/>
          <w:sz w:val="28"/>
          <w:szCs w:val="28"/>
          <w:lang w:val="en-US"/>
        </w:rPr>
        <w:t>: Job opportunity for people with special needs</w:t>
      </w:r>
      <w:r w:rsidRPr="0081595B">
        <w:rPr>
          <w:rStyle w:val="eop"/>
          <w:rFonts w:ascii="Calibri" w:hAnsi="Calibri" w:cs="Calibri"/>
          <w:sz w:val="28"/>
          <w:szCs w:val="28"/>
          <w:lang w:val="en-US"/>
        </w:rPr>
        <w:t> </w:t>
      </w:r>
    </w:p>
    <w:p w14:paraId="74EB1AB1" w14:textId="77777777" w:rsidR="00303449" w:rsidRPr="002356D8" w:rsidRDefault="00303449" w:rsidP="00303449">
      <w:pPr>
        <w:pStyle w:val="paragraph"/>
        <w:spacing w:before="0" w:beforeAutospacing="0" w:after="0" w:afterAutospacing="0"/>
        <w:ind w:left="-285"/>
        <w:textAlignment w:val="baseline"/>
        <w:rPr>
          <w:rFonts w:ascii="Segoe UI" w:hAnsi="Segoe UI" w:cs="Segoe UI"/>
          <w:sz w:val="18"/>
          <w:szCs w:val="18"/>
          <w:lang w:val="en-US"/>
        </w:rPr>
      </w:pPr>
    </w:p>
    <w:p w14:paraId="1BAC6392" w14:textId="77777777" w:rsidR="00303449" w:rsidRDefault="00303449" w:rsidP="00303449">
      <w:pPr>
        <w:pStyle w:val="paragraph"/>
        <w:spacing w:before="0" w:beforeAutospacing="0" w:after="0" w:afterAutospacing="0"/>
        <w:ind w:left="-285"/>
        <w:textAlignment w:val="baseline"/>
        <w:rPr>
          <w:rFonts w:ascii="Segoe UI" w:hAnsi="Segoe UI" w:cs="Segoe UI"/>
          <w:sz w:val="18"/>
          <w:szCs w:val="18"/>
        </w:rPr>
      </w:pPr>
      <w:proofErr w:type="spellStart"/>
      <w:r>
        <w:rPr>
          <w:rStyle w:val="normaltextrun"/>
          <w:rFonts w:ascii="Calibri" w:hAnsi="Calibri" w:cs="Calibri"/>
          <w:i/>
          <w:iCs/>
          <w:sz w:val="28"/>
          <w:szCs w:val="28"/>
        </w:rPr>
        <w:t>Daelink</w:t>
      </w:r>
      <w:proofErr w:type="spellEnd"/>
      <w:r>
        <w:rPr>
          <w:rStyle w:val="normaltextrun"/>
          <w:rFonts w:ascii="Calibri" w:hAnsi="Calibri" w:cs="Calibri"/>
          <w:i/>
          <w:iCs/>
          <w:sz w:val="28"/>
          <w:szCs w:val="28"/>
        </w:rPr>
        <w:t xml:space="preserve">: </w:t>
      </w:r>
      <w:proofErr w:type="spellStart"/>
      <w:r>
        <w:rPr>
          <w:rStyle w:val="normaltextrun"/>
          <w:rFonts w:ascii="Calibri" w:hAnsi="Calibri" w:cs="Calibri"/>
          <w:i/>
          <w:iCs/>
          <w:sz w:val="28"/>
          <w:szCs w:val="28"/>
        </w:rPr>
        <w:t>Oportunidad</w:t>
      </w:r>
      <w:proofErr w:type="spellEnd"/>
      <w:r>
        <w:rPr>
          <w:rStyle w:val="normaltextrun"/>
          <w:rFonts w:ascii="Calibri" w:hAnsi="Calibri" w:cs="Calibri"/>
          <w:i/>
          <w:iCs/>
          <w:sz w:val="28"/>
          <w:szCs w:val="28"/>
        </w:rPr>
        <w:t xml:space="preserve"> laboral para personas com necessidades </w:t>
      </w:r>
      <w:proofErr w:type="spellStart"/>
      <w:r>
        <w:rPr>
          <w:rStyle w:val="normaltextrun"/>
          <w:rFonts w:ascii="Calibri" w:hAnsi="Calibri" w:cs="Calibri"/>
          <w:i/>
          <w:iCs/>
          <w:sz w:val="28"/>
          <w:szCs w:val="28"/>
        </w:rPr>
        <w:t>especiales</w:t>
      </w:r>
      <w:proofErr w:type="spellEnd"/>
      <w:r>
        <w:rPr>
          <w:rStyle w:val="eop"/>
          <w:rFonts w:ascii="Calibri" w:hAnsi="Calibri" w:cs="Calibri"/>
          <w:sz w:val="28"/>
          <w:szCs w:val="28"/>
        </w:rPr>
        <w:t> </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69924ECF" w14:textId="77777777" w:rsidR="003F3A8E" w:rsidRPr="003F3A8E" w:rsidRDefault="003F3A8E" w:rsidP="003F3A8E">
      <w:pPr>
        <w:spacing w:after="0" w:line="240" w:lineRule="auto"/>
        <w:ind w:left="-284"/>
        <w:rPr>
          <w:i/>
          <w:iCs/>
          <w:sz w:val="24"/>
          <w:szCs w:val="24"/>
        </w:rPr>
      </w:pPr>
    </w:p>
    <w:p w14:paraId="40F497DC" w14:textId="77777777" w:rsidR="00303449" w:rsidRDefault="00303449" w:rsidP="004B636A">
      <w:pPr>
        <w:spacing w:after="0" w:line="240" w:lineRule="auto"/>
        <w:ind w:left="-426" w:right="-287"/>
        <w:jc w:val="right"/>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rPr>
        <w:t>Alex Expedito dos Santos</w:t>
      </w:r>
      <w:r>
        <w:rPr>
          <w:rStyle w:val="eop"/>
          <w:rFonts w:ascii="Calibri" w:hAnsi="Calibri" w:cs="Calibri"/>
          <w:color w:val="000000"/>
          <w:shd w:val="clear" w:color="auto" w:fill="FFFFFF"/>
        </w:rPr>
        <w:t> </w:t>
      </w:r>
    </w:p>
    <w:p w14:paraId="78428492" w14:textId="02729EFA" w:rsidR="00AC702A" w:rsidRPr="00614E42" w:rsidRDefault="00303449" w:rsidP="004B636A">
      <w:pPr>
        <w:spacing w:after="0" w:line="240" w:lineRule="auto"/>
        <w:ind w:left="-426" w:right="-287"/>
        <w:jc w:val="right"/>
        <w:rPr>
          <w:i/>
          <w:iCs/>
          <w:sz w:val="20"/>
          <w:szCs w:val="20"/>
        </w:rPr>
      </w:pPr>
      <w:r>
        <w:rPr>
          <w:rStyle w:val="normaltextrun"/>
          <w:rFonts w:ascii="Calibri" w:hAnsi="Calibri" w:cs="Calibri"/>
          <w:i/>
          <w:iCs/>
          <w:color w:val="000000"/>
          <w:sz w:val="20"/>
          <w:szCs w:val="20"/>
          <w:shd w:val="clear" w:color="auto" w:fill="FFFFFF"/>
        </w:rPr>
        <w:t>Alex.santos462@etec.sp.gov.br</w:t>
      </w:r>
      <w:r>
        <w:rPr>
          <w:rStyle w:val="eop"/>
          <w:rFonts w:ascii="Calibri" w:hAnsi="Calibri" w:cs="Calibri"/>
          <w:color w:val="000000"/>
          <w:sz w:val="20"/>
          <w:szCs w:val="20"/>
          <w:shd w:val="clear" w:color="auto" w:fill="FFFFFF"/>
        </w:rPr>
        <w:t> </w:t>
      </w:r>
    </w:p>
    <w:p w14:paraId="2468C4CB" w14:textId="2B319BA6" w:rsidR="00AC702A" w:rsidRPr="00861AAA" w:rsidRDefault="00AC702A" w:rsidP="004B636A">
      <w:pPr>
        <w:spacing w:after="0" w:line="240" w:lineRule="auto"/>
        <w:ind w:left="-426" w:right="-287"/>
        <w:jc w:val="right"/>
        <w:rPr>
          <w:sz w:val="16"/>
          <w:szCs w:val="16"/>
        </w:rPr>
      </w:pPr>
    </w:p>
    <w:p w14:paraId="5FBDF068" w14:textId="77777777" w:rsidR="00303449" w:rsidRDefault="00303449" w:rsidP="004B636A">
      <w:pPr>
        <w:spacing w:after="0" w:line="240" w:lineRule="auto"/>
        <w:ind w:left="-426" w:right="-287"/>
        <w:jc w:val="right"/>
        <w:rPr>
          <w:rStyle w:val="normaltextrun"/>
          <w:rFonts w:ascii="Calibri" w:hAnsi="Calibri" w:cs="Calibri"/>
          <w:b/>
          <w:bCs/>
          <w:color w:val="000000"/>
          <w:shd w:val="clear" w:color="auto" w:fill="FFFFFF"/>
        </w:rPr>
      </w:pPr>
      <w:r>
        <w:rPr>
          <w:rStyle w:val="normaltextrun"/>
          <w:rFonts w:ascii="Calibri" w:hAnsi="Calibri" w:cs="Calibri"/>
          <w:b/>
          <w:bCs/>
          <w:color w:val="000000"/>
          <w:shd w:val="clear" w:color="auto" w:fill="FFFFFF"/>
        </w:rPr>
        <w:t>Andreza Maria de Souza Rocha</w:t>
      </w:r>
    </w:p>
    <w:p w14:paraId="0228CBBD" w14:textId="14BCA9D0" w:rsidR="00AC702A" w:rsidRPr="00614E42" w:rsidRDefault="00303449" w:rsidP="004B636A">
      <w:pPr>
        <w:spacing w:after="0" w:line="240" w:lineRule="auto"/>
        <w:ind w:left="-426" w:right="-287"/>
        <w:jc w:val="right"/>
        <w:rPr>
          <w:i/>
          <w:iCs/>
          <w:sz w:val="20"/>
          <w:szCs w:val="20"/>
        </w:rPr>
      </w:pPr>
      <w:r>
        <w:rPr>
          <w:rStyle w:val="normaltextrun"/>
          <w:rFonts w:ascii="Calibri" w:hAnsi="Calibri" w:cs="Calibri"/>
          <w:i/>
          <w:iCs/>
          <w:color w:val="000000"/>
          <w:sz w:val="20"/>
          <w:szCs w:val="20"/>
          <w:bdr w:val="none" w:sz="0" w:space="0" w:color="auto" w:frame="1"/>
        </w:rPr>
        <w:t>andreza.rocha2@etec.sp.gov.b</w:t>
      </w:r>
    </w:p>
    <w:p w14:paraId="482EED02" w14:textId="77777777" w:rsidR="00AC702A" w:rsidRPr="00861AAA" w:rsidRDefault="00AC702A" w:rsidP="004B636A">
      <w:pPr>
        <w:spacing w:after="0" w:line="240" w:lineRule="auto"/>
        <w:ind w:left="-426" w:right="-287"/>
        <w:jc w:val="right"/>
        <w:rPr>
          <w:sz w:val="16"/>
          <w:szCs w:val="16"/>
        </w:rPr>
      </w:pPr>
    </w:p>
    <w:p w14:paraId="2033633F" w14:textId="77777777" w:rsidR="00303449" w:rsidRDefault="00303449" w:rsidP="004B636A">
      <w:pPr>
        <w:spacing w:after="0" w:line="240" w:lineRule="auto"/>
        <w:ind w:left="-426" w:right="-287"/>
        <w:jc w:val="right"/>
        <w:rPr>
          <w:rStyle w:val="normaltextrun"/>
          <w:rFonts w:ascii="Calibri" w:hAnsi="Calibri" w:cs="Calibri"/>
          <w:b/>
          <w:bCs/>
          <w:color w:val="000000"/>
          <w:bdr w:val="none" w:sz="0" w:space="0" w:color="auto" w:frame="1"/>
        </w:rPr>
      </w:pPr>
      <w:r>
        <w:rPr>
          <w:rStyle w:val="normaltextrun"/>
          <w:rFonts w:ascii="Calibri" w:hAnsi="Calibri" w:cs="Calibri"/>
          <w:b/>
          <w:bCs/>
          <w:color w:val="000000"/>
          <w:bdr w:val="none" w:sz="0" w:space="0" w:color="auto" w:frame="1"/>
        </w:rPr>
        <w:t>Danilo Santos Soares</w:t>
      </w:r>
    </w:p>
    <w:p w14:paraId="64EA2721" w14:textId="6E733429" w:rsidR="00AC702A" w:rsidRPr="00614E42" w:rsidRDefault="00303449" w:rsidP="004B636A">
      <w:pPr>
        <w:spacing w:after="0" w:line="240" w:lineRule="auto"/>
        <w:ind w:left="-426" w:right="-287"/>
        <w:jc w:val="right"/>
        <w:rPr>
          <w:i/>
          <w:iCs/>
          <w:sz w:val="20"/>
          <w:szCs w:val="20"/>
        </w:rPr>
      </w:pPr>
      <w:r>
        <w:rPr>
          <w:rStyle w:val="normaltextrun"/>
          <w:rFonts w:ascii="Calibri" w:hAnsi="Calibri" w:cs="Calibri"/>
          <w:i/>
          <w:iCs/>
          <w:color w:val="000000"/>
          <w:sz w:val="20"/>
          <w:szCs w:val="20"/>
          <w:bdr w:val="none" w:sz="0" w:space="0" w:color="auto" w:frame="1"/>
        </w:rPr>
        <w:t>Danilo.soares31@etec.sp.gov.br</w:t>
      </w:r>
    </w:p>
    <w:p w14:paraId="411EDA6C" w14:textId="77777777" w:rsidR="00AC702A" w:rsidRPr="00861AAA" w:rsidRDefault="00AC702A" w:rsidP="00303449">
      <w:pPr>
        <w:spacing w:after="0" w:line="240" w:lineRule="auto"/>
        <w:ind w:left="-426" w:right="-287"/>
        <w:rPr>
          <w:sz w:val="16"/>
          <w:szCs w:val="16"/>
        </w:rPr>
      </w:pPr>
    </w:p>
    <w:p w14:paraId="05EC1926" w14:textId="219C04E1" w:rsidR="00AC702A" w:rsidRPr="00AC702A" w:rsidRDefault="00303449" w:rsidP="004B636A">
      <w:pPr>
        <w:spacing w:after="0" w:line="240" w:lineRule="auto"/>
        <w:ind w:left="-426" w:right="-287"/>
        <w:jc w:val="right"/>
        <w:rPr>
          <w:b/>
          <w:bCs/>
        </w:rPr>
      </w:pPr>
      <w:r>
        <w:rPr>
          <w:rStyle w:val="normaltextrun"/>
          <w:rFonts w:ascii="Calibri" w:hAnsi="Calibri" w:cs="Calibri"/>
          <w:b/>
          <w:bCs/>
          <w:color w:val="000000"/>
          <w:shd w:val="clear" w:color="auto" w:fill="FFFFFF"/>
        </w:rPr>
        <w:t>Endrigo Gustavo Brandão de Oliveira</w:t>
      </w:r>
      <w:r>
        <w:rPr>
          <w:rStyle w:val="eop"/>
          <w:rFonts w:ascii="Calibri" w:hAnsi="Calibri" w:cs="Calibri"/>
          <w:color w:val="000000"/>
          <w:shd w:val="clear" w:color="auto" w:fill="FFFFFF"/>
        </w:rPr>
        <w:t> </w:t>
      </w:r>
    </w:p>
    <w:p w14:paraId="28E59C19" w14:textId="6A83F0F9" w:rsidR="00AC702A" w:rsidRPr="00861AAA" w:rsidRDefault="00303449" w:rsidP="004B636A">
      <w:pPr>
        <w:spacing w:after="0" w:line="240" w:lineRule="auto"/>
        <w:ind w:left="-426" w:right="-287"/>
        <w:jc w:val="right"/>
        <w:rPr>
          <w:sz w:val="16"/>
          <w:szCs w:val="16"/>
        </w:rPr>
      </w:pPr>
      <w:r>
        <w:rPr>
          <w:rStyle w:val="normaltextrun"/>
          <w:rFonts w:ascii="Calibri" w:hAnsi="Calibri" w:cs="Calibri"/>
          <w:i/>
          <w:iCs/>
          <w:color w:val="000000"/>
          <w:sz w:val="20"/>
          <w:szCs w:val="20"/>
          <w:bdr w:val="none" w:sz="0" w:space="0" w:color="auto" w:frame="1"/>
        </w:rPr>
        <w:t>Endrigo.oliveira2@etec.sp.gov.br</w:t>
      </w:r>
    </w:p>
    <w:p w14:paraId="0A4DBCE6" w14:textId="77777777" w:rsidR="00303449" w:rsidRPr="002356D8" w:rsidRDefault="00303449" w:rsidP="004B636A">
      <w:pPr>
        <w:spacing w:after="0" w:line="240" w:lineRule="auto"/>
        <w:ind w:left="-426" w:right="-287"/>
        <w:jc w:val="right"/>
        <w:rPr>
          <w:rStyle w:val="eop"/>
          <w:rFonts w:ascii="Calibri" w:hAnsi="Calibri" w:cs="Calibri"/>
          <w:color w:val="000000"/>
          <w:shd w:val="clear" w:color="auto" w:fill="FFFFFF"/>
          <w:lang w:val="es-ES"/>
        </w:rPr>
      </w:pPr>
      <w:proofErr w:type="spellStart"/>
      <w:r w:rsidRPr="002356D8">
        <w:rPr>
          <w:rStyle w:val="normaltextrun"/>
          <w:rFonts w:ascii="Calibri" w:hAnsi="Calibri" w:cs="Calibri"/>
          <w:b/>
          <w:bCs/>
          <w:color w:val="000000"/>
          <w:shd w:val="clear" w:color="auto" w:fill="FFFFFF"/>
          <w:lang w:val="es-ES"/>
        </w:rPr>
        <w:t>Jeferson</w:t>
      </w:r>
      <w:proofErr w:type="spellEnd"/>
      <w:r w:rsidRPr="002356D8">
        <w:rPr>
          <w:rStyle w:val="normaltextrun"/>
          <w:rFonts w:ascii="Calibri" w:hAnsi="Calibri" w:cs="Calibri"/>
          <w:b/>
          <w:bCs/>
          <w:color w:val="000000"/>
          <w:shd w:val="clear" w:color="auto" w:fill="FFFFFF"/>
          <w:lang w:val="es-ES"/>
        </w:rPr>
        <w:t xml:space="preserve"> Roberto de Lima</w:t>
      </w:r>
      <w:r w:rsidRPr="002356D8">
        <w:rPr>
          <w:rStyle w:val="normaltextrun"/>
          <w:rFonts w:ascii="Calibri" w:hAnsi="Calibri" w:cs="Calibri"/>
          <w:color w:val="000000"/>
          <w:shd w:val="clear" w:color="auto" w:fill="FFFFFF"/>
          <w:lang w:val="es-ES"/>
        </w:rPr>
        <w:t> </w:t>
      </w:r>
    </w:p>
    <w:p w14:paraId="4D8D7975" w14:textId="63548052" w:rsidR="00AC702A" w:rsidRPr="002356D8" w:rsidRDefault="00303449" w:rsidP="004B636A">
      <w:pPr>
        <w:spacing w:after="0" w:line="240" w:lineRule="auto"/>
        <w:ind w:left="-426" w:right="-287"/>
        <w:jc w:val="right"/>
        <w:rPr>
          <w:sz w:val="24"/>
          <w:szCs w:val="24"/>
          <w:lang w:val="es-ES"/>
        </w:rPr>
        <w:sectPr w:rsidR="00AC702A" w:rsidRPr="002356D8"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r w:rsidRPr="002356D8">
        <w:rPr>
          <w:rStyle w:val="normaltextrun"/>
          <w:rFonts w:ascii="Calibri" w:hAnsi="Calibri" w:cs="Calibri"/>
          <w:i/>
          <w:iCs/>
          <w:color w:val="000000"/>
          <w:sz w:val="20"/>
          <w:szCs w:val="20"/>
          <w:shd w:val="clear" w:color="auto" w:fill="FFFFFF"/>
          <w:lang w:val="es-ES"/>
        </w:rPr>
        <w:t>jerfeson.lima@etec.sp.gov.br</w:t>
      </w:r>
      <w:r w:rsidRPr="002356D8">
        <w:rPr>
          <w:rStyle w:val="eop"/>
          <w:rFonts w:ascii="Calibri" w:hAnsi="Calibri" w:cs="Calibri"/>
          <w:color w:val="000000"/>
          <w:sz w:val="20"/>
          <w:szCs w:val="20"/>
          <w:shd w:val="clear" w:color="auto" w:fill="FFFFFF"/>
          <w:lang w:val="es-ES"/>
        </w:rPr>
        <w:t> </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A57533" w14:paraId="52C7687E" w14:textId="77777777" w:rsidTr="17AABD23">
        <w:trPr>
          <w:trHeight w:val="8808"/>
        </w:trPr>
        <w:tc>
          <w:tcPr>
            <w:tcW w:w="2122" w:type="dxa"/>
            <w:shd w:val="clear" w:color="auto" w:fill="084971"/>
          </w:tcPr>
          <w:p w14:paraId="6A0C2C79" w14:textId="77777777" w:rsidR="000A24B5" w:rsidRPr="00702109" w:rsidRDefault="000A24B5" w:rsidP="00303449">
            <w:pPr>
              <w:rPr>
                <w:b/>
                <w:bCs/>
                <w:color w:val="FFFFFF" w:themeColor="background1"/>
                <w:sz w:val="20"/>
                <w:szCs w:val="20"/>
              </w:rPr>
            </w:pPr>
            <w:r w:rsidRPr="00702109">
              <w:rPr>
                <w:b/>
                <w:bCs/>
                <w:color w:val="FFFFFF" w:themeColor="background1"/>
                <w:sz w:val="20"/>
                <w:szCs w:val="20"/>
              </w:rPr>
              <w:t>Palavras-chave:</w:t>
            </w:r>
          </w:p>
          <w:p w14:paraId="70130AFA" w14:textId="0F1605FD" w:rsidR="000A24B5" w:rsidRPr="00A37083" w:rsidRDefault="00303449" w:rsidP="00303449">
            <w:pPr>
              <w:rPr>
                <w:i/>
                <w:iCs/>
                <w:color w:val="FFFFFF" w:themeColor="background1"/>
                <w:sz w:val="18"/>
                <w:szCs w:val="18"/>
              </w:rPr>
            </w:pPr>
            <w:r>
              <w:rPr>
                <w:i/>
                <w:iCs/>
                <w:color w:val="FFFFFF" w:themeColor="background1"/>
                <w:sz w:val="18"/>
                <w:szCs w:val="18"/>
              </w:rPr>
              <w:t>PCD</w:t>
            </w:r>
          </w:p>
          <w:p w14:paraId="2598FDAD" w14:textId="6D7EE85A" w:rsidR="000A24B5" w:rsidRPr="00A37083" w:rsidRDefault="00303449" w:rsidP="00303449">
            <w:pPr>
              <w:rPr>
                <w:i/>
                <w:iCs/>
                <w:color w:val="FFFFFF" w:themeColor="background1"/>
                <w:sz w:val="18"/>
                <w:szCs w:val="18"/>
              </w:rPr>
            </w:pPr>
            <w:r>
              <w:rPr>
                <w:i/>
                <w:iCs/>
                <w:color w:val="FFFFFF" w:themeColor="background1"/>
                <w:sz w:val="18"/>
                <w:szCs w:val="18"/>
              </w:rPr>
              <w:t>Mercado de Trabalho</w:t>
            </w:r>
          </w:p>
          <w:p w14:paraId="79489C34" w14:textId="6FBC3803" w:rsidR="000A24B5" w:rsidRPr="005403CC" w:rsidRDefault="00303449" w:rsidP="002A7E2B">
            <w:pPr>
              <w:tabs>
                <w:tab w:val="right" w:pos="1906"/>
              </w:tabs>
              <w:rPr>
                <w:i/>
                <w:iCs/>
                <w:color w:val="FFFFFF" w:themeColor="background1"/>
                <w:sz w:val="18"/>
                <w:szCs w:val="18"/>
              </w:rPr>
            </w:pPr>
            <w:r w:rsidRPr="005403CC">
              <w:rPr>
                <w:i/>
                <w:iCs/>
                <w:color w:val="FFFFFF" w:themeColor="background1"/>
                <w:sz w:val="18"/>
                <w:szCs w:val="18"/>
              </w:rPr>
              <w:t>Plataforma Digital</w:t>
            </w:r>
            <w:r w:rsidR="002A7E2B" w:rsidRPr="005403CC">
              <w:rPr>
                <w:i/>
                <w:iCs/>
                <w:color w:val="FFFFFF" w:themeColor="background1"/>
                <w:sz w:val="18"/>
                <w:szCs w:val="18"/>
              </w:rPr>
              <w:tab/>
            </w:r>
          </w:p>
          <w:p w14:paraId="719D663B" w14:textId="43172F58" w:rsidR="000A24B5" w:rsidRPr="005403CC" w:rsidRDefault="00303449" w:rsidP="00303449">
            <w:pPr>
              <w:rPr>
                <w:i/>
                <w:iCs/>
                <w:color w:val="FFFFFF" w:themeColor="background1"/>
                <w:sz w:val="18"/>
                <w:szCs w:val="18"/>
              </w:rPr>
            </w:pPr>
            <w:r w:rsidRPr="005403CC">
              <w:rPr>
                <w:i/>
                <w:iCs/>
                <w:color w:val="FFFFFF" w:themeColor="background1"/>
                <w:sz w:val="18"/>
                <w:szCs w:val="18"/>
              </w:rPr>
              <w:t>Inclusão</w:t>
            </w:r>
          </w:p>
          <w:p w14:paraId="3E67E2A4" w14:textId="77777777" w:rsidR="000A24B5" w:rsidRPr="005403CC" w:rsidRDefault="000A24B5" w:rsidP="00303449">
            <w:pPr>
              <w:rPr>
                <w:color w:val="FFFFFF" w:themeColor="background1"/>
                <w:sz w:val="18"/>
                <w:szCs w:val="18"/>
              </w:rPr>
            </w:pPr>
          </w:p>
          <w:p w14:paraId="326E7523" w14:textId="77777777" w:rsidR="000A24B5" w:rsidRPr="005403CC" w:rsidRDefault="000A24B5" w:rsidP="00303449">
            <w:pPr>
              <w:rPr>
                <w:b/>
                <w:bCs/>
                <w:color w:val="FFFFFF" w:themeColor="background1"/>
                <w:sz w:val="20"/>
                <w:szCs w:val="20"/>
              </w:rPr>
            </w:pPr>
            <w:r w:rsidRPr="005403CC">
              <w:rPr>
                <w:b/>
                <w:bCs/>
                <w:color w:val="FFFFFF" w:themeColor="background1"/>
                <w:sz w:val="20"/>
                <w:szCs w:val="20"/>
              </w:rPr>
              <w:t>Keywords:</w:t>
            </w:r>
          </w:p>
          <w:p w14:paraId="1FE45413" w14:textId="77777777" w:rsidR="00303449" w:rsidRPr="005403CC" w:rsidRDefault="00303449" w:rsidP="17AABD23">
            <w:pPr>
              <w:pStyle w:val="paragraph"/>
              <w:spacing w:before="0" w:beforeAutospacing="0" w:after="0" w:afterAutospacing="0"/>
              <w:textAlignment w:val="baseline"/>
              <w:rPr>
                <w:rFonts w:ascii="Segoe UI" w:hAnsi="Segoe UI" w:cs="Segoe UI"/>
                <w:sz w:val="18"/>
                <w:szCs w:val="18"/>
              </w:rPr>
            </w:pPr>
            <w:proofErr w:type="spellStart"/>
            <w:r w:rsidRPr="005403CC">
              <w:rPr>
                <w:rStyle w:val="normaltextrun"/>
                <w:rFonts w:ascii="Calibri" w:hAnsi="Calibri" w:cs="Calibri"/>
                <w:i/>
                <w:color w:val="FFFFFF" w:themeColor="background1"/>
                <w:sz w:val="18"/>
                <w:szCs w:val="18"/>
              </w:rPr>
              <w:t>Inclusion</w:t>
            </w:r>
            <w:proofErr w:type="spellEnd"/>
            <w:r w:rsidRPr="005403CC">
              <w:rPr>
                <w:rStyle w:val="normaltextrun"/>
                <w:rFonts w:ascii="Calibri" w:hAnsi="Calibri" w:cs="Calibri"/>
                <w:i/>
                <w:color w:val="FFFFFF" w:themeColor="background1"/>
                <w:sz w:val="18"/>
                <w:szCs w:val="18"/>
              </w:rPr>
              <w:t>.</w:t>
            </w:r>
            <w:r w:rsidRPr="005403CC">
              <w:rPr>
                <w:rStyle w:val="eop"/>
                <w:rFonts w:ascii="Calibri" w:hAnsi="Calibri" w:cs="Calibri"/>
                <w:color w:val="FFFFFF" w:themeColor="background1"/>
                <w:sz w:val="18"/>
                <w:szCs w:val="18"/>
              </w:rPr>
              <w:t> </w:t>
            </w:r>
          </w:p>
          <w:p w14:paraId="157A2C1B"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color w:val="FFFFFF"/>
                <w:sz w:val="18"/>
                <w:szCs w:val="18"/>
                <w:lang w:val="en-US"/>
              </w:rPr>
              <w:t>PWN.</w:t>
            </w:r>
            <w:r w:rsidRPr="002356D8">
              <w:rPr>
                <w:rStyle w:val="eop"/>
                <w:rFonts w:ascii="Calibri" w:hAnsi="Calibri" w:cs="Calibri"/>
                <w:color w:val="FFFFFF"/>
                <w:sz w:val="18"/>
                <w:szCs w:val="18"/>
                <w:lang w:val="en-US"/>
              </w:rPr>
              <w:t> </w:t>
            </w:r>
          </w:p>
          <w:p w14:paraId="0AFAC691"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color w:val="FFFFFF"/>
                <w:sz w:val="18"/>
                <w:szCs w:val="18"/>
                <w:lang w:val="en-US"/>
              </w:rPr>
              <w:t>Labor Market.</w:t>
            </w:r>
            <w:r w:rsidRPr="002356D8">
              <w:rPr>
                <w:rStyle w:val="eop"/>
                <w:rFonts w:ascii="Calibri" w:hAnsi="Calibri" w:cs="Calibri"/>
                <w:color w:val="FFFFFF"/>
                <w:sz w:val="18"/>
                <w:szCs w:val="18"/>
                <w:lang w:val="en-US"/>
              </w:rPr>
              <w:t> </w:t>
            </w:r>
          </w:p>
          <w:p w14:paraId="51A04DBA"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i/>
                <w:iCs/>
                <w:color w:val="FFFFFF"/>
                <w:sz w:val="18"/>
                <w:szCs w:val="18"/>
                <w:lang w:val="es-ES"/>
              </w:rPr>
              <w:t xml:space="preserve">Digital </w:t>
            </w:r>
            <w:proofErr w:type="spellStart"/>
            <w:r>
              <w:rPr>
                <w:rStyle w:val="normaltextrun"/>
                <w:rFonts w:ascii="Calibri" w:hAnsi="Calibri" w:cs="Calibri"/>
                <w:i/>
                <w:iCs/>
                <w:color w:val="FFFFFF"/>
                <w:sz w:val="18"/>
                <w:szCs w:val="18"/>
                <w:lang w:val="es-ES"/>
              </w:rPr>
              <w:t>Plataforms</w:t>
            </w:r>
            <w:proofErr w:type="spellEnd"/>
            <w:r>
              <w:rPr>
                <w:rStyle w:val="normaltextrun"/>
                <w:rFonts w:ascii="Calibri" w:hAnsi="Calibri" w:cs="Calibri"/>
                <w:i/>
                <w:iCs/>
                <w:color w:val="FFFFFF"/>
                <w:sz w:val="18"/>
                <w:szCs w:val="18"/>
                <w:lang w:val="es-ES"/>
              </w:rPr>
              <w:t>.</w:t>
            </w:r>
            <w:r w:rsidRPr="002356D8">
              <w:rPr>
                <w:rStyle w:val="eop"/>
                <w:rFonts w:ascii="Calibri" w:hAnsi="Calibri" w:cs="Calibri"/>
                <w:color w:val="FFFFFF"/>
                <w:sz w:val="18"/>
                <w:szCs w:val="18"/>
                <w:lang w:val="es-ES"/>
              </w:rPr>
              <w:t> </w:t>
            </w:r>
          </w:p>
          <w:p w14:paraId="6D6421E4" w14:textId="77777777" w:rsidR="000A24B5" w:rsidRPr="00383796" w:rsidRDefault="000A24B5" w:rsidP="00303449">
            <w:pPr>
              <w:rPr>
                <w:color w:val="FFFFFF" w:themeColor="background1"/>
                <w:sz w:val="18"/>
                <w:szCs w:val="18"/>
                <w:lang w:val="es-ES"/>
              </w:rPr>
            </w:pPr>
          </w:p>
          <w:p w14:paraId="35750C02" w14:textId="77777777" w:rsidR="000A24B5" w:rsidRPr="00A737FE" w:rsidRDefault="000A24B5" w:rsidP="00303449">
            <w:pPr>
              <w:rPr>
                <w:b/>
                <w:bCs/>
                <w:color w:val="FFFFFF" w:themeColor="background1"/>
                <w:sz w:val="20"/>
                <w:szCs w:val="20"/>
                <w:lang w:val="es-ES"/>
              </w:rPr>
            </w:pPr>
            <w:r w:rsidRPr="00A737FE">
              <w:rPr>
                <w:b/>
                <w:bCs/>
                <w:color w:val="FFFFFF" w:themeColor="background1"/>
                <w:sz w:val="20"/>
                <w:szCs w:val="20"/>
                <w:lang w:val="es-ES"/>
              </w:rPr>
              <w:t>Palabras clave:</w:t>
            </w:r>
          </w:p>
          <w:p w14:paraId="37FBB788"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inclusión</w:t>
            </w:r>
            <w:r w:rsidRPr="00A57533">
              <w:rPr>
                <w:rStyle w:val="normaltextrun"/>
                <w:rFonts w:ascii="Calibri" w:hAnsi="Calibri" w:cs="Calibri"/>
                <w:i/>
                <w:color w:val="FFFFFF" w:themeColor="background1"/>
                <w:sz w:val="18"/>
                <w:szCs w:val="18"/>
                <w:lang w:val="es-ES"/>
              </w:rPr>
              <w:t>.</w:t>
            </w:r>
            <w:r w:rsidRPr="00A57533">
              <w:rPr>
                <w:rStyle w:val="eop"/>
                <w:rFonts w:ascii="Calibri" w:hAnsi="Calibri" w:cs="Calibri"/>
                <w:color w:val="FFFFFF" w:themeColor="background1"/>
                <w:sz w:val="18"/>
                <w:szCs w:val="18"/>
                <w:lang w:val="es-ES"/>
              </w:rPr>
              <w:t> </w:t>
            </w:r>
          </w:p>
          <w:p w14:paraId="4EBCA5D6"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personas con discapacidad</w:t>
            </w:r>
            <w:r w:rsidRPr="00A57533">
              <w:rPr>
                <w:rStyle w:val="normaltextrun"/>
                <w:rFonts w:ascii="Calibri" w:hAnsi="Calibri" w:cs="Calibri"/>
                <w:i/>
                <w:color w:val="FFFFFF" w:themeColor="background1"/>
                <w:sz w:val="18"/>
                <w:szCs w:val="18"/>
                <w:lang w:val="es-ES"/>
              </w:rPr>
              <w:t>.</w:t>
            </w:r>
            <w:r w:rsidRPr="00A57533">
              <w:rPr>
                <w:rStyle w:val="eop"/>
                <w:rFonts w:ascii="Calibri" w:hAnsi="Calibri" w:cs="Calibri"/>
                <w:color w:val="FFFFFF" w:themeColor="background1"/>
                <w:sz w:val="18"/>
                <w:szCs w:val="18"/>
                <w:lang w:val="es-ES"/>
              </w:rPr>
              <w:t> </w:t>
            </w:r>
          </w:p>
          <w:p w14:paraId="3632DCE2"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s-ES"/>
              </w:rPr>
            </w:pPr>
            <w:r w:rsidRPr="002356D8">
              <w:rPr>
                <w:rStyle w:val="normaltextrun"/>
                <w:rFonts w:ascii="Calibri" w:hAnsi="Calibri" w:cs="Calibri"/>
                <w:sz w:val="18"/>
                <w:szCs w:val="18"/>
                <w:lang w:val="es-ES"/>
              </w:rPr>
              <w:t>mercado laboral</w:t>
            </w:r>
            <w:r w:rsidRPr="002356D8">
              <w:rPr>
                <w:rStyle w:val="normaltextrun"/>
                <w:rFonts w:ascii="Calibri" w:hAnsi="Calibri" w:cs="Calibri"/>
                <w:i/>
                <w:iCs/>
                <w:color w:val="FFFFFF"/>
                <w:sz w:val="18"/>
                <w:szCs w:val="18"/>
                <w:lang w:val="es-ES"/>
              </w:rPr>
              <w:t>.</w:t>
            </w:r>
            <w:r w:rsidRPr="002356D8">
              <w:rPr>
                <w:rStyle w:val="eop"/>
                <w:rFonts w:ascii="Calibri" w:hAnsi="Calibri" w:cs="Calibri"/>
                <w:color w:val="FFFFFF"/>
                <w:sz w:val="18"/>
                <w:szCs w:val="18"/>
                <w:lang w:val="es-ES"/>
              </w:rPr>
              <w:t> </w:t>
            </w:r>
          </w:p>
          <w:p w14:paraId="58509148" w14:textId="77777777" w:rsidR="00303449" w:rsidRDefault="00303449" w:rsidP="0030344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 xml:space="preserve">plataformas </w:t>
            </w:r>
            <w:proofErr w:type="spellStart"/>
            <w:r>
              <w:rPr>
                <w:rStyle w:val="normaltextrun"/>
                <w:rFonts w:ascii="Calibri" w:hAnsi="Calibri" w:cs="Calibri"/>
                <w:sz w:val="18"/>
                <w:szCs w:val="18"/>
              </w:rPr>
              <w:t>digitales</w:t>
            </w:r>
            <w:proofErr w:type="spellEnd"/>
            <w:r>
              <w:rPr>
                <w:rStyle w:val="normaltextrun"/>
                <w:rFonts w:ascii="Calibri" w:hAnsi="Calibri" w:cs="Calibri"/>
                <w:i/>
                <w:iCs/>
                <w:color w:val="FFFFFF"/>
                <w:sz w:val="18"/>
                <w:szCs w:val="18"/>
              </w:rPr>
              <w:t>.</w:t>
            </w:r>
          </w:p>
          <w:p w14:paraId="62E2FCC5" w14:textId="77777777" w:rsidR="000A24B5" w:rsidRPr="002B1C7B" w:rsidRDefault="000A24B5" w:rsidP="00303449">
            <w:pPr>
              <w:rPr>
                <w:b/>
                <w:bCs/>
                <w:color w:val="FFFFFF" w:themeColor="background1"/>
                <w:sz w:val="18"/>
                <w:szCs w:val="18"/>
              </w:rPr>
            </w:pPr>
          </w:p>
          <w:p w14:paraId="7BC515D9" w14:textId="77777777" w:rsidR="000A24B5" w:rsidRPr="00702109" w:rsidRDefault="000A24B5" w:rsidP="00303449">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303449">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303449">
            <w:pPr>
              <w:rPr>
                <w:b/>
                <w:bCs/>
                <w:color w:val="FFFFFF" w:themeColor="background1"/>
                <w:sz w:val="20"/>
                <w:szCs w:val="20"/>
              </w:rPr>
            </w:pPr>
          </w:p>
          <w:p w14:paraId="578D24BC" w14:textId="0E4D832C" w:rsidR="000A24B5" w:rsidRPr="00702109" w:rsidRDefault="000A24B5" w:rsidP="00303449">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303449">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 xml:space="preserve">º </w:t>
            </w:r>
            <w:proofErr w:type="spellStart"/>
            <w:r w:rsidR="000A24B5" w:rsidRPr="002B1C7B">
              <w:rPr>
                <w:color w:val="FFFFFF" w:themeColor="background1"/>
                <w:sz w:val="18"/>
                <w:szCs w:val="18"/>
              </w:rPr>
              <w:t>EnGeTec</w:t>
            </w:r>
            <w:proofErr w:type="spellEnd"/>
          </w:p>
          <w:p w14:paraId="6044F6BB" w14:textId="77777777" w:rsidR="000A24B5" w:rsidRPr="002B1C7B" w:rsidRDefault="000A24B5" w:rsidP="00303449">
            <w:pPr>
              <w:rPr>
                <w:color w:val="FFFFFF" w:themeColor="background1"/>
                <w:sz w:val="18"/>
                <w:szCs w:val="18"/>
              </w:rPr>
            </w:pPr>
          </w:p>
          <w:p w14:paraId="50BA3C59" w14:textId="77777777" w:rsidR="000A24B5" w:rsidRPr="00702109" w:rsidRDefault="000A24B5" w:rsidP="00303449">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303449">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303449">
            <w:pPr>
              <w:rPr>
                <w:color w:val="FFFFFF" w:themeColor="background1"/>
                <w:sz w:val="20"/>
                <w:szCs w:val="20"/>
              </w:rPr>
            </w:pPr>
          </w:p>
          <w:p w14:paraId="5D9B2C9D" w14:textId="77777777" w:rsidR="000A24B5" w:rsidRPr="00702109" w:rsidRDefault="000A24B5" w:rsidP="00303449">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303449">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303449">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303449">
            <w:pPr>
              <w:rPr>
                <w:color w:val="FFFFFF" w:themeColor="background1"/>
                <w:sz w:val="20"/>
                <w:szCs w:val="20"/>
              </w:rPr>
            </w:pPr>
          </w:p>
          <w:p w14:paraId="7C69D34F" w14:textId="77777777" w:rsidR="000A24B5" w:rsidRPr="00702109" w:rsidRDefault="000A24B5" w:rsidP="00303449">
            <w:pPr>
              <w:rPr>
                <w:color w:val="FFFFFF" w:themeColor="background1"/>
                <w:sz w:val="20"/>
                <w:szCs w:val="20"/>
              </w:rPr>
            </w:pPr>
          </w:p>
          <w:p w14:paraId="02DC7729" w14:textId="77777777" w:rsidR="000A24B5" w:rsidRPr="00702109" w:rsidRDefault="000A24B5" w:rsidP="00303449">
            <w:pPr>
              <w:rPr>
                <w:color w:val="FFFFFF" w:themeColor="background1"/>
                <w:sz w:val="18"/>
                <w:szCs w:val="18"/>
              </w:rPr>
            </w:pPr>
          </w:p>
          <w:p w14:paraId="4BF16BD1" w14:textId="77777777" w:rsidR="000A24B5" w:rsidRDefault="000A24B5" w:rsidP="00303449">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303449">
            <w:pPr>
              <w:jc w:val="center"/>
              <w:rPr>
                <w:color w:val="FFFFFF" w:themeColor="background1"/>
                <w:sz w:val="20"/>
                <w:szCs w:val="20"/>
              </w:rPr>
            </w:pPr>
          </w:p>
          <w:p w14:paraId="641E1A4D" w14:textId="77777777" w:rsidR="002174E3" w:rsidRDefault="002174E3" w:rsidP="002239C3">
            <w:pPr>
              <w:rPr>
                <w:color w:val="FFFFFF" w:themeColor="background1"/>
                <w:sz w:val="20"/>
                <w:szCs w:val="20"/>
              </w:rPr>
            </w:pPr>
          </w:p>
          <w:p w14:paraId="25D688F5" w14:textId="77777777" w:rsidR="00C31E67" w:rsidRDefault="00C31E67" w:rsidP="002239C3">
            <w:pP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41A65868" w14:textId="77777777" w:rsidR="00303449" w:rsidRDefault="00303449" w:rsidP="0030344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84971"/>
                <w:sz w:val="20"/>
                <w:szCs w:val="20"/>
              </w:rPr>
              <w:t>Resumo</w:t>
            </w:r>
            <w:r>
              <w:rPr>
                <w:rStyle w:val="normaltextrun"/>
                <w:rFonts w:ascii="Calibri" w:hAnsi="Calibri" w:cs="Calibri"/>
                <w:b/>
                <w:bCs/>
                <w:color w:val="084971"/>
                <w:sz w:val="18"/>
                <w:szCs w:val="18"/>
              </w:rPr>
              <w:t>:</w:t>
            </w:r>
            <w:r>
              <w:rPr>
                <w:rStyle w:val="eop"/>
                <w:rFonts w:ascii="Calibri" w:hAnsi="Calibri" w:cs="Calibri"/>
                <w:color w:val="084971"/>
                <w:sz w:val="18"/>
                <w:szCs w:val="18"/>
              </w:rPr>
              <w:t> </w:t>
            </w:r>
          </w:p>
          <w:p w14:paraId="259A5856" w14:textId="77777777" w:rsidR="00303449" w:rsidRDefault="00303449" w:rsidP="0030344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18"/>
                <w:szCs w:val="18"/>
              </w:rPr>
              <w:t>Este trabalho aborda a inclusão de pessoas com Deficiência (PCDs) no mercado de trabalho por meio de um sistema baseado em plataformas digitais que promovem conectividade. As cotas para PCDs frequentemente não são preenchidas devido à falta de procura das empresas e ao preconceito. Embora existam ações para estabelecer cotas para PCDs,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PCDs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Pr>
                <w:rStyle w:val="eop"/>
                <w:rFonts w:ascii="Calibri" w:hAnsi="Calibri" w:cs="Calibri"/>
                <w:color w:val="000000"/>
                <w:sz w:val="18"/>
                <w:szCs w:val="18"/>
              </w:rPr>
              <w:t> </w:t>
            </w:r>
          </w:p>
          <w:p w14:paraId="2D3BAAD1" w14:textId="77777777" w:rsidR="00303449" w:rsidRDefault="00303449" w:rsidP="0030344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18"/>
                <w:szCs w:val="18"/>
              </w:rPr>
              <w:t> </w:t>
            </w:r>
          </w:p>
          <w:p w14:paraId="6514EA04"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84971"/>
                <w:sz w:val="20"/>
                <w:szCs w:val="20"/>
                <w:lang w:val="en-US"/>
              </w:rPr>
              <w:t>Abstract</w:t>
            </w:r>
            <w:r>
              <w:rPr>
                <w:rStyle w:val="normaltextrun"/>
                <w:rFonts w:ascii="Calibri" w:hAnsi="Calibri" w:cs="Calibri"/>
                <w:b/>
                <w:bCs/>
                <w:color w:val="084971"/>
                <w:sz w:val="18"/>
                <w:szCs w:val="18"/>
                <w:lang w:val="en-US"/>
              </w:rPr>
              <w:t>: </w:t>
            </w:r>
            <w:r w:rsidRPr="002356D8">
              <w:rPr>
                <w:rStyle w:val="eop"/>
                <w:rFonts w:ascii="Calibri" w:hAnsi="Calibri" w:cs="Calibri"/>
                <w:color w:val="084971"/>
                <w:sz w:val="18"/>
                <w:szCs w:val="18"/>
                <w:lang w:val="en-US"/>
              </w:rPr>
              <w:t> </w:t>
            </w:r>
          </w:p>
          <w:p w14:paraId="6E629057" w14:textId="77777777" w:rsidR="00303449" w:rsidRPr="002356D8" w:rsidRDefault="00303449" w:rsidP="00303449">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000000"/>
                <w:sz w:val="18"/>
                <w:szCs w:val="18"/>
                <w:shd w:val="clear" w:color="auto" w:fill="FFFFFF"/>
                <w:lang w:val="en-US"/>
              </w:rPr>
              <w:t>This work addresses the inclusion of People with special needs (PWN)</w:t>
            </w:r>
            <w:r>
              <w:rPr>
                <w:rStyle w:val="normaltextrun"/>
                <w:rFonts w:ascii="Calibri" w:hAnsi="Calibri" w:cs="Calibri"/>
                <w:color w:val="000000"/>
                <w:sz w:val="18"/>
                <w:szCs w:val="18"/>
                <w:shd w:val="clear" w:color="auto" w:fill="FFFFFF"/>
                <w:lang w:val="en"/>
              </w:rPr>
              <w:t xml:space="preserve"> in the labor market through a system based on digital platforms that promote connectivity. </w:t>
            </w:r>
            <w:r>
              <w:rPr>
                <w:rStyle w:val="normaltextrun"/>
                <w:rFonts w:ascii="Calibri" w:hAnsi="Calibri" w:cs="Calibri"/>
                <w:color w:val="000000"/>
                <w:sz w:val="18"/>
                <w:szCs w:val="18"/>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r w:rsidRPr="002356D8">
              <w:rPr>
                <w:rStyle w:val="eop"/>
                <w:rFonts w:ascii="Calibri" w:hAnsi="Calibri" w:cs="Calibri"/>
                <w:color w:val="000000"/>
                <w:sz w:val="18"/>
                <w:szCs w:val="18"/>
                <w:lang w:val="en-US"/>
              </w:rPr>
              <w:t> </w:t>
            </w:r>
          </w:p>
          <w:p w14:paraId="5648413B" w14:textId="77777777" w:rsidR="00303449" w:rsidRPr="002356D8" w:rsidRDefault="00303449" w:rsidP="00303449">
            <w:pPr>
              <w:pStyle w:val="paragraph"/>
              <w:spacing w:before="0" w:beforeAutospacing="0" w:after="0" w:afterAutospacing="0"/>
              <w:textAlignment w:val="baseline"/>
              <w:rPr>
                <w:rFonts w:ascii="Segoe UI" w:hAnsi="Segoe UI" w:cs="Segoe UI"/>
                <w:sz w:val="18"/>
                <w:szCs w:val="18"/>
                <w:lang w:val="en-US"/>
              </w:rPr>
            </w:pPr>
            <w:r w:rsidRPr="002356D8">
              <w:rPr>
                <w:rStyle w:val="eop"/>
                <w:rFonts w:ascii="Calibri" w:hAnsi="Calibri" w:cs="Calibri"/>
                <w:sz w:val="18"/>
                <w:szCs w:val="18"/>
                <w:lang w:val="en-US"/>
              </w:rPr>
              <w:t> </w:t>
            </w:r>
          </w:p>
          <w:p w14:paraId="2CFB565E"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b/>
                <w:color w:val="084971"/>
                <w:sz w:val="20"/>
                <w:szCs w:val="20"/>
                <w:lang w:val="es-ES"/>
              </w:rPr>
              <w:t>Resumen</w:t>
            </w:r>
            <w:r w:rsidRPr="00A57533">
              <w:rPr>
                <w:rStyle w:val="normaltextrun"/>
                <w:rFonts w:ascii="Calibri" w:hAnsi="Calibri" w:cs="Calibri"/>
                <w:b/>
                <w:color w:val="084971"/>
                <w:sz w:val="18"/>
                <w:szCs w:val="18"/>
                <w:lang w:val="es-ES"/>
              </w:rPr>
              <w:t>: </w:t>
            </w:r>
            <w:r w:rsidRPr="00A57533">
              <w:rPr>
                <w:rStyle w:val="eop"/>
                <w:rFonts w:ascii="Calibri" w:hAnsi="Calibri" w:cs="Calibri"/>
                <w:color w:val="084971"/>
                <w:sz w:val="18"/>
                <w:szCs w:val="18"/>
                <w:lang w:val="es-ES"/>
              </w:rPr>
              <w:t> </w:t>
            </w:r>
          </w:p>
          <w:p w14:paraId="412D1722" w14:textId="77777777" w:rsidR="00303449" w:rsidRPr="00A57533" w:rsidRDefault="00303449" w:rsidP="17AABD23">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Este trabajo aborda la inclusión de las personas con discapacidad (PCD) en el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r w:rsidRPr="00A57533">
              <w:rPr>
                <w:rStyle w:val="eop"/>
                <w:rFonts w:ascii="Calibri" w:hAnsi="Calibri" w:cs="Calibri"/>
                <w:sz w:val="18"/>
                <w:szCs w:val="18"/>
                <w:lang w:val="es-ES"/>
              </w:rPr>
              <w:t> </w:t>
            </w:r>
          </w:p>
          <w:p w14:paraId="19A4651A" w14:textId="77777777" w:rsidR="000A24B5" w:rsidRPr="002356D8" w:rsidRDefault="000A24B5" w:rsidP="00303449">
            <w:pPr>
              <w:rPr>
                <w:lang w:val="es-ES"/>
              </w:rPr>
            </w:pPr>
          </w:p>
        </w:tc>
      </w:tr>
    </w:tbl>
    <w:p w14:paraId="31AE7B82" w14:textId="5F7247F8" w:rsidR="001F37B9" w:rsidRPr="002356D8" w:rsidRDefault="001F37B9" w:rsidP="001F37B9">
      <w:pPr>
        <w:spacing w:after="120" w:line="240" w:lineRule="auto"/>
        <w:rPr>
          <w:b/>
          <w:bCs/>
          <w:lang w:val="es-ES"/>
        </w:rPr>
        <w:sectPr w:rsidR="001F37B9" w:rsidRPr="002356D8" w:rsidSect="00A01A1C">
          <w:type w:val="continuous"/>
          <w:pgSz w:w="11906" w:h="16838"/>
          <w:pgMar w:top="1418" w:right="1418" w:bottom="1418" w:left="1418" w:header="284" w:footer="709" w:gutter="0"/>
          <w:cols w:space="708"/>
          <w:docGrid w:linePitch="360"/>
        </w:sectPr>
      </w:pPr>
    </w:p>
    <w:p w14:paraId="01FEAA64" w14:textId="184E0857" w:rsidR="009A7E22" w:rsidRPr="001D0996" w:rsidRDefault="009A7E22" w:rsidP="000B4E52">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Introdução</w:t>
      </w:r>
    </w:p>
    <w:p w14:paraId="6D5CD396" w14:textId="72A8273B" w:rsidR="00F9608A" w:rsidRPr="00115B47" w:rsidRDefault="00115B47" w:rsidP="00115B47">
      <w:pPr>
        <w:spacing w:after="120" w:line="240" w:lineRule="auto"/>
        <w:jc w:val="both"/>
      </w:pPr>
      <w:r>
        <w:t>A integração de indivíduos com necessidades especiais (</w:t>
      </w:r>
      <w:r w:rsidR="000F4C0B">
        <w:t>PCD</w:t>
      </w:r>
      <w:r>
        <w:t xml:space="preserve">) no mercado de trabalho através de plataformas de </w:t>
      </w:r>
      <w:r w:rsidR="000F4C0B">
        <w:t>conectividade</w:t>
      </w:r>
      <w:r>
        <w:t xml:space="preserve"> digital representa uma preocupação significativa e premente. Apesar da existência de numerosas iniciativas sociais destinadas a integrar os </w:t>
      </w:r>
      <w:r w:rsidR="000F4C0B">
        <w:t>PCD</w:t>
      </w:r>
      <w:r>
        <w:t xml:space="preserve"> na sociedade em geral, o número de </w:t>
      </w:r>
      <w:r w:rsidR="000F4C0B">
        <w:t>PCD</w:t>
      </w:r>
      <w:r>
        <w:t xml:space="preserve"> empregados em empresas continua a ser </w:t>
      </w:r>
      <w:r w:rsidR="000F4C0B">
        <w:t xml:space="preserve">relativamente </w:t>
      </w:r>
      <w:r>
        <w:t xml:space="preserve">baixo, como evidenciado pelo cumprimento insuficiente das quotas estabelecidas. Esta exclusão persistente dos </w:t>
      </w:r>
      <w:r w:rsidR="000F4C0B">
        <w:t>PCD</w:t>
      </w:r>
      <w:r>
        <w:t xml:space="preserve"> do mercado de trabalho sublinha a necessidade contínua de medidas mais robustas para facilitar a sua inclusão</w:t>
      </w:r>
      <w:r w:rsidR="00402159">
        <w:t xml:space="preserve"> </w:t>
      </w:r>
      <w:r>
        <w:t xml:space="preserve">(INTERNATIONAL DISABILITY ALLIANCE, 2022). </w:t>
      </w:r>
      <w:r w:rsidR="46F4292F" w:rsidRPr="5E499C90">
        <w:rPr>
          <w:rStyle w:val="normaltextrun"/>
        </w:rPr>
        <w:t xml:space="preserve">Assim, este estudo tem como foco o desenvolvimento de um sistema que facilite essa conectividade de maneira mais eficiente, por meio de tecnologias web e aplicativos móveis, visando a </w:t>
      </w:r>
      <w:r w:rsidR="6AAAE681" w:rsidRPr="5E499C90">
        <w:rPr>
          <w:rStyle w:val="normaltextrun"/>
        </w:rPr>
        <w:t>integração</w:t>
      </w:r>
      <w:r w:rsidR="46F4292F" w:rsidRPr="5E499C90">
        <w:rPr>
          <w:rStyle w:val="normaltextrun"/>
        </w:rPr>
        <w:t xml:space="preserve"> mais efetivas entre empresas</w:t>
      </w:r>
      <w:r w:rsidR="46F4292F" w:rsidRPr="5E499C90">
        <w:rPr>
          <w:rStyle w:val="eop"/>
        </w:rPr>
        <w:t> </w:t>
      </w:r>
      <w:r w:rsidR="6AAAE681" w:rsidRPr="5E499C90">
        <w:rPr>
          <w:rStyle w:val="eop"/>
        </w:rPr>
        <w:t>e os seus PCDs</w:t>
      </w:r>
      <w:r w:rsidR="3C3FCE06" w:rsidRPr="5E499C90">
        <w:rPr>
          <w:rStyle w:val="eop"/>
        </w:rPr>
        <w:t xml:space="preserve">. </w:t>
      </w:r>
      <w:r w:rsidR="46F4292F" w:rsidRPr="5E499C90">
        <w:rPr>
          <w:rStyle w:val="normaltextrun"/>
          <w:color w:val="000000" w:themeColor="text1"/>
        </w:rPr>
        <w:t>Neste contexto, pessoas com deficiência de 14 anos ou mais apresentam taxas de participação no mercado de trabalho é significativamente menor (23,8%) e de formalização (34,3%) menores do que as pessoas sem deficiência, cujas taxas são de 66,3% e 50,9% (</w:t>
      </w:r>
      <w:r w:rsidR="67E595DA" w:rsidRPr="5E499C90">
        <w:rPr>
          <w:rStyle w:val="normaltextrun"/>
        </w:rPr>
        <w:t>IBGE, 2022</w:t>
      </w:r>
      <w:r w:rsidR="46F4292F" w:rsidRPr="5E499C90">
        <w:rPr>
          <w:rStyle w:val="normaltextrun"/>
          <w:color w:val="000000" w:themeColor="text1"/>
        </w:rPr>
        <w:t>).</w:t>
      </w:r>
      <w:r w:rsidR="46F4292F" w:rsidRPr="5E499C90">
        <w:rPr>
          <w:rStyle w:val="eop"/>
          <w:color w:val="000000" w:themeColor="text1"/>
        </w:rPr>
        <w:t> </w:t>
      </w:r>
      <w:r w:rsidR="049D2D93" w:rsidRPr="5E499C90">
        <w:rPr>
          <w:rFonts w:ascii="Segoe UI" w:hAnsi="Segoe UI" w:cs="Segoe UI"/>
          <w:sz w:val="18"/>
          <w:szCs w:val="18"/>
        </w:rPr>
        <w:t xml:space="preserve"> </w:t>
      </w:r>
      <w:r w:rsidR="46F4292F" w:rsidRPr="5E499C90">
        <w:rPr>
          <w:rStyle w:val="normaltextrun"/>
          <w:color w:val="000000" w:themeColor="text1"/>
        </w:rPr>
        <w:t>Um dos principais fatores que limitam o acesso PCD ao mercado de trabalho é o preconceito. Estudos indicam que muitas empresas ainda não sentem confortáveis para contratar pessoas com deficiência, devido à falta de conhecimento sobre as capacidades desses profissionais (CNN Brasil, 202</w:t>
      </w:r>
      <w:r w:rsidR="05C93247" w:rsidRPr="5E499C90">
        <w:rPr>
          <w:rStyle w:val="normaltextrun"/>
          <w:color w:val="000000" w:themeColor="text1"/>
        </w:rPr>
        <w:t>1</w:t>
      </w:r>
      <w:r w:rsidR="46F4292F" w:rsidRPr="5E499C90">
        <w:rPr>
          <w:rStyle w:val="normaltextrun"/>
          <w:color w:val="000000" w:themeColor="text1"/>
        </w:rPr>
        <w:t>).</w:t>
      </w:r>
      <w:r w:rsidR="46F4292F" w:rsidRPr="5E499C90">
        <w:rPr>
          <w:rStyle w:val="eop"/>
          <w:color w:val="000000" w:themeColor="text1"/>
        </w:rPr>
        <w:t> </w:t>
      </w:r>
    </w:p>
    <w:p w14:paraId="23486FCA" w14:textId="40B3FA59" w:rsidR="00821D5C" w:rsidRPr="006F1A01" w:rsidRDefault="049D2D93" w:rsidP="00F4796F">
      <w:pPr>
        <w:spacing w:after="120" w:line="240" w:lineRule="auto"/>
        <w:jc w:val="both"/>
      </w:pPr>
      <w:r>
        <w:t xml:space="preserve">Torna-se, portanto, identificar soluções que facilitem a integração entre as empresas e os </w:t>
      </w:r>
      <w:r w:rsidR="24F99F1E">
        <w:t>PCD</w:t>
      </w:r>
      <w:r>
        <w:t>s, aumentando as oportunidades e a contratação desses profissionais através da utilização de novas tecnologias, com o objetivo final de promover uma sociedade mais inclusiva. Diante dessas considerações, torna-se pertinente indagar por que as cotas de PCD no mercado de trabalho continuam não sendo cumpridas e em que medida uma plataforma digital de profissionais pode facilitar a integração desses indivíduos nas empresas</w:t>
      </w:r>
      <w:r w:rsidR="3C3FCE06" w:rsidRPr="65AFF016">
        <w:rPr>
          <w:rStyle w:val="eop"/>
          <w:color w:val="000000" w:themeColor="text1"/>
        </w:rPr>
        <w:t xml:space="preserve">. </w:t>
      </w:r>
      <w:r w:rsidR="46F4292F" w:rsidRPr="65AFF016">
        <w:rPr>
          <w:rStyle w:val="normaltextrun"/>
          <w:color w:val="000000" w:themeColor="text1"/>
        </w:rPr>
        <w:t>Sendo assim a hipótese formulada é que o uso de um sistema digital voltada especificamente para a conexão entre empresas e PCD pode aumentar a taxa de preenchimento no mercado de trabalho, facilitando o processo de recrutamento e superando as barreiras atuais, como o preconceito.</w:t>
      </w:r>
      <w:r w:rsidR="46F4292F" w:rsidRPr="65AFF016">
        <w:rPr>
          <w:rStyle w:val="eop"/>
          <w:color w:val="000000" w:themeColor="text1"/>
        </w:rPr>
        <w:t> </w:t>
      </w:r>
      <w:r w:rsidR="46F4292F" w:rsidRPr="65AFF016">
        <w:rPr>
          <w:rStyle w:val="normaltextrun"/>
          <w:color w:val="000000" w:themeColor="text1"/>
        </w:rPr>
        <w:t>Para alcançar esse objetivo, este estudo é desenvolver uma plataforma digital que facilite a integração de pessoas com deficiência no mercado de trabalho que irá promover um ambiente de trabalho mais inclusivo e aumento de preenchimento de vagas das cotas. </w:t>
      </w:r>
      <w:r w:rsidR="46F4292F" w:rsidRPr="65AFF016">
        <w:rPr>
          <w:rStyle w:val="eop"/>
          <w:color w:val="000000" w:themeColor="text1"/>
        </w:rPr>
        <w:t> </w:t>
      </w:r>
    </w:p>
    <w:p w14:paraId="4B8BA4AB" w14:textId="7A107388" w:rsidR="00821D5C" w:rsidRPr="00F4796F" w:rsidRDefault="46F4292F" w:rsidP="65AFF016">
      <w:pPr>
        <w:spacing w:after="120" w:line="240" w:lineRule="auto"/>
        <w:jc w:val="both"/>
        <w:rPr>
          <w:rFonts w:ascii="Segoe UI" w:hAnsi="Segoe UI" w:cs="Segoe UI"/>
          <w:sz w:val="18"/>
          <w:szCs w:val="18"/>
        </w:rPr>
      </w:pPr>
      <w:r w:rsidRPr="65AFF016">
        <w:rPr>
          <w:rStyle w:val="normaltextrun"/>
          <w:color w:val="000000" w:themeColor="text1"/>
        </w:rPr>
        <w:t xml:space="preserve">Foram estabelecidos como a primeira etapa uma revisão bibliográfica sobre a inclusão de PCD no mercado de trabalho, com destaque para estudos de inclusão e ferramentas </w:t>
      </w:r>
      <w:r w:rsidR="0CAB6EA1" w:rsidRPr="65AFF016">
        <w:rPr>
          <w:rStyle w:val="normaltextrun"/>
          <w:color w:val="000000" w:themeColor="text1"/>
        </w:rPr>
        <w:t>de inclusão para verificar como as plataformas digitais</w:t>
      </w:r>
      <w:r w:rsidRPr="65AFF016">
        <w:rPr>
          <w:rStyle w:val="normaltextrun"/>
          <w:color w:val="000000" w:themeColor="text1"/>
        </w:rPr>
        <w:t xml:space="preserve"> </w:t>
      </w:r>
      <w:r w:rsidR="0CAB6EA1" w:rsidRPr="65AFF016">
        <w:rPr>
          <w:rStyle w:val="normaltextrun"/>
          <w:color w:val="000000" w:themeColor="text1"/>
        </w:rPr>
        <w:t xml:space="preserve">podem facilitar a contratação e </w:t>
      </w:r>
      <w:r w:rsidRPr="65AFF016">
        <w:rPr>
          <w:rStyle w:val="normaltextrun"/>
          <w:color w:val="000000" w:themeColor="text1"/>
        </w:rPr>
        <w:t>preen</w:t>
      </w:r>
      <w:r w:rsidR="0CAB6EA1" w:rsidRPr="65AFF016">
        <w:rPr>
          <w:rStyle w:val="normaltextrun"/>
          <w:color w:val="000000" w:themeColor="text1"/>
        </w:rPr>
        <w:t xml:space="preserve">chimento de vagas remanescentes. Com procedeu-se ao emprego de método quantitativo e estudo de caso para a coleta de todos os dados e análise de problemas específicos, empregando métodos indutivos e dedutivos, de acordo com a abordagem de </w:t>
      </w:r>
      <w:r w:rsidR="005C7705" w:rsidRPr="65AFF016">
        <w:rPr>
          <w:rStyle w:val="normaltextrun"/>
          <w:color w:val="000000" w:themeColor="text1"/>
        </w:rPr>
        <w:t xml:space="preserve">Lakatos e Marconi </w:t>
      </w:r>
      <w:r w:rsidR="0CAB6EA1" w:rsidRPr="65AFF016">
        <w:rPr>
          <w:rStyle w:val="normaltextrun"/>
          <w:color w:val="000000" w:themeColor="text1"/>
        </w:rPr>
        <w:t xml:space="preserve">(2017). A pesquisa abordará vários autores seminais no campo, incluindo CNN (2022), que analisa a importância do uso da tecnologia para melhorar a inclusão. Os autores que serão referenciados ao longo do artigo para dar suporte </w:t>
      </w:r>
      <w:r w:rsidR="43BEA1C0" w:rsidRPr="65AFF016">
        <w:rPr>
          <w:rStyle w:val="normaltextrun"/>
          <w:color w:val="000000" w:themeColor="text1"/>
        </w:rPr>
        <w:t xml:space="preserve">teórico ao desenvolvimento da plataforma e </w:t>
      </w:r>
      <w:r w:rsidR="4A879628" w:rsidRPr="65AFF016">
        <w:rPr>
          <w:rStyle w:val="normaltextrun"/>
          <w:color w:val="000000" w:themeColor="text1"/>
        </w:rPr>
        <w:t>aos seus potenciais</w:t>
      </w:r>
      <w:r w:rsidR="43BEA1C0" w:rsidRPr="65AFF016">
        <w:rPr>
          <w:rStyle w:val="normaltextrun"/>
          <w:color w:val="000000" w:themeColor="text1"/>
        </w:rPr>
        <w:t xml:space="preserve"> soluções para o obstáculo da inclusão. Sendo o desenvolvimento dividido em três partes: Web, a aplicação móvel e o sistema de recomendação. O </w:t>
      </w:r>
      <w:proofErr w:type="spellStart"/>
      <w:r w:rsidR="43BEA1C0" w:rsidRPr="65AFF016">
        <w:rPr>
          <w:rStyle w:val="normaltextrun"/>
          <w:color w:val="000000" w:themeColor="text1"/>
        </w:rPr>
        <w:t>React</w:t>
      </w:r>
      <w:proofErr w:type="spellEnd"/>
      <w:r w:rsidR="43BEA1C0" w:rsidRPr="65AFF016">
        <w:rPr>
          <w:rStyle w:val="normaltextrun"/>
          <w:color w:val="000000" w:themeColor="text1"/>
        </w:rPr>
        <w:t xml:space="preserve"> </w:t>
      </w:r>
      <w:proofErr w:type="spellStart"/>
      <w:r w:rsidR="43BEA1C0" w:rsidRPr="65AFF016">
        <w:rPr>
          <w:rStyle w:val="normaltextrun"/>
          <w:color w:val="000000" w:themeColor="text1"/>
        </w:rPr>
        <w:t>Vite</w:t>
      </w:r>
      <w:proofErr w:type="spellEnd"/>
      <w:r w:rsidR="43BEA1C0" w:rsidRPr="65AFF016">
        <w:rPr>
          <w:rStyle w:val="normaltextrun"/>
          <w:color w:val="000000" w:themeColor="text1"/>
        </w:rPr>
        <w:t xml:space="preserve"> foi selecionado para o desenvolvimento web devido </w:t>
      </w:r>
      <w:r w:rsidR="5EDAC7F7" w:rsidRPr="65AFF016">
        <w:rPr>
          <w:rStyle w:val="normaltextrun"/>
          <w:color w:val="000000" w:themeColor="text1"/>
        </w:rPr>
        <w:t>às</w:t>
      </w:r>
      <w:r w:rsidR="43BEA1C0" w:rsidRPr="65AFF016">
        <w:rPr>
          <w:rStyle w:val="normaltextrun"/>
          <w:color w:val="000000" w:themeColor="text1"/>
        </w:rPr>
        <w:t xml:space="preserve"> suas capacidades simples de criação e processamento de componentes (</w:t>
      </w:r>
      <w:r w:rsidR="5AC96365" w:rsidRPr="65AFF016">
        <w:rPr>
          <w:rFonts w:ascii="Calibri" w:eastAsia="Calibri" w:hAnsi="Calibri" w:cs="Calibri"/>
          <w:color w:val="000000" w:themeColor="text1"/>
        </w:rPr>
        <w:t>SCHMITZ</w:t>
      </w:r>
      <w:r w:rsidR="00686E31">
        <w:rPr>
          <w:rFonts w:ascii="Calibri" w:eastAsia="Calibri" w:hAnsi="Calibri" w:cs="Calibri"/>
          <w:color w:val="000000" w:themeColor="text1"/>
        </w:rPr>
        <w:t>;</w:t>
      </w:r>
      <w:r w:rsidR="5AC96365" w:rsidRPr="65AFF016">
        <w:rPr>
          <w:rFonts w:ascii="Calibri" w:eastAsia="Calibri" w:hAnsi="Calibri" w:cs="Calibri"/>
          <w:color w:val="000000" w:themeColor="text1"/>
        </w:rPr>
        <w:t xml:space="preserve"> GEORGII, 2015</w:t>
      </w:r>
      <w:r w:rsidR="43BEA1C0" w:rsidRPr="65AFF016">
        <w:rPr>
          <w:rStyle w:val="normaltextrun"/>
          <w:color w:val="000000" w:themeColor="text1"/>
        </w:rPr>
        <w:t xml:space="preserve">). O </w:t>
      </w:r>
      <w:proofErr w:type="spellStart"/>
      <w:r w:rsidR="43BEA1C0" w:rsidRPr="65AFF016">
        <w:rPr>
          <w:rStyle w:val="normaltextrun"/>
          <w:color w:val="000000" w:themeColor="text1"/>
        </w:rPr>
        <w:t>React</w:t>
      </w:r>
      <w:proofErr w:type="spellEnd"/>
      <w:r w:rsidR="43BEA1C0" w:rsidRPr="65AFF016">
        <w:rPr>
          <w:rStyle w:val="normaltextrun"/>
          <w:color w:val="000000" w:themeColor="text1"/>
        </w:rPr>
        <w:t xml:space="preserve"> </w:t>
      </w:r>
      <w:proofErr w:type="spellStart"/>
      <w:r w:rsidR="43BEA1C0" w:rsidRPr="65AFF016">
        <w:rPr>
          <w:rStyle w:val="normaltextrun"/>
          <w:color w:val="000000" w:themeColor="text1"/>
        </w:rPr>
        <w:t>Native</w:t>
      </w:r>
      <w:proofErr w:type="spellEnd"/>
      <w:r w:rsidR="43BEA1C0" w:rsidRPr="65AFF016">
        <w:rPr>
          <w:rStyle w:val="normaltextrun"/>
          <w:color w:val="000000" w:themeColor="text1"/>
        </w:rPr>
        <w:t xml:space="preserve"> foi utilizado para o </w:t>
      </w:r>
      <w:r w:rsidR="3808F1F3" w:rsidRPr="65AFF016">
        <w:rPr>
          <w:rStyle w:val="normaltextrun"/>
          <w:color w:val="000000" w:themeColor="text1"/>
        </w:rPr>
        <w:t>Desenvolvimento</w:t>
      </w:r>
      <w:r w:rsidR="43BEA1C0" w:rsidRPr="65AFF016">
        <w:rPr>
          <w:rStyle w:val="normaltextrun"/>
          <w:color w:val="000000" w:themeColor="text1"/>
        </w:rPr>
        <w:t xml:space="preserve"> da aplicação móvel devido </w:t>
      </w:r>
      <w:r w:rsidR="12A64C4F" w:rsidRPr="65AFF016">
        <w:rPr>
          <w:rStyle w:val="normaltextrun"/>
          <w:color w:val="000000" w:themeColor="text1"/>
        </w:rPr>
        <w:t>à</w:t>
      </w:r>
      <w:r w:rsidR="43BEA1C0" w:rsidRPr="65AFF016">
        <w:rPr>
          <w:rStyle w:val="normaltextrun"/>
          <w:color w:val="000000" w:themeColor="text1"/>
        </w:rPr>
        <w:t xml:space="preserve"> sua compatibilidade nativa e multiplataforma com Android </w:t>
      </w:r>
      <w:r w:rsidR="2F15BBFB" w:rsidRPr="65AFF016">
        <w:rPr>
          <w:rStyle w:val="normaltextrun"/>
          <w:color w:val="000000" w:themeColor="text1"/>
        </w:rPr>
        <w:t>e iOS</w:t>
      </w:r>
      <w:r w:rsidR="43BEA1C0" w:rsidRPr="65AFF016">
        <w:rPr>
          <w:rStyle w:val="normaltextrun"/>
          <w:color w:val="000000" w:themeColor="text1"/>
        </w:rPr>
        <w:t xml:space="preserve"> (</w:t>
      </w:r>
      <w:r w:rsidR="00686E31" w:rsidRPr="65AFF016">
        <w:rPr>
          <w:rStyle w:val="normaltextrun"/>
          <w:color w:val="000000" w:themeColor="text1"/>
        </w:rPr>
        <w:t>ESCUDELARIO</w:t>
      </w:r>
      <w:r w:rsidR="00686E31">
        <w:rPr>
          <w:rStyle w:val="normaltextrun"/>
          <w:color w:val="000000" w:themeColor="text1"/>
        </w:rPr>
        <w:t>;</w:t>
      </w:r>
      <w:r w:rsidR="00686E31" w:rsidRPr="65AFF016">
        <w:rPr>
          <w:rStyle w:val="normaltextrun"/>
          <w:color w:val="000000" w:themeColor="text1"/>
        </w:rPr>
        <w:t xml:space="preserve"> PINHO</w:t>
      </w:r>
      <w:r w:rsidR="43BEA1C0" w:rsidRPr="65AFF016">
        <w:rPr>
          <w:rStyle w:val="normaltextrun"/>
          <w:color w:val="000000" w:themeColor="text1"/>
        </w:rPr>
        <w:t xml:space="preserve">. 2020). O sistema de </w:t>
      </w:r>
      <w:r w:rsidR="3808F1F3" w:rsidRPr="65AFF016">
        <w:rPr>
          <w:rStyle w:val="normaltextrun"/>
          <w:color w:val="000000" w:themeColor="text1"/>
        </w:rPr>
        <w:t>recomendação utilizou</w:t>
      </w:r>
      <w:r w:rsidR="43BEA1C0" w:rsidRPr="65AFF016">
        <w:rPr>
          <w:rStyle w:val="normaltextrun"/>
          <w:color w:val="000000" w:themeColor="text1"/>
        </w:rPr>
        <w:t xml:space="preserve"> Python por seu extenso conjunto de </w:t>
      </w:r>
      <w:r w:rsidR="3808F1F3" w:rsidRPr="65AFF016">
        <w:rPr>
          <w:rStyle w:val="normaltextrun"/>
          <w:color w:val="000000" w:themeColor="text1"/>
        </w:rPr>
        <w:t>ferramentas, incluindo</w:t>
      </w:r>
      <w:r w:rsidR="43BEA1C0" w:rsidRPr="65AFF016">
        <w:rPr>
          <w:rStyle w:val="normaltextrun"/>
          <w:color w:val="000000" w:themeColor="text1"/>
        </w:rPr>
        <w:t xml:space="preserve"> </w:t>
      </w:r>
      <w:proofErr w:type="spellStart"/>
      <w:r w:rsidR="43BEA1C0" w:rsidRPr="65AFF016">
        <w:rPr>
          <w:rStyle w:val="normaltextrun"/>
          <w:color w:val="000000" w:themeColor="text1"/>
        </w:rPr>
        <w:t>Scikit-Lea</w:t>
      </w:r>
      <w:r w:rsidR="3808F1F3" w:rsidRPr="65AFF016">
        <w:rPr>
          <w:rStyle w:val="normaltextrun"/>
          <w:color w:val="000000" w:themeColor="text1"/>
        </w:rPr>
        <w:t>rn</w:t>
      </w:r>
      <w:proofErr w:type="spellEnd"/>
      <w:r w:rsidR="3808F1F3" w:rsidRPr="65AFF016">
        <w:rPr>
          <w:rStyle w:val="normaltextrun"/>
          <w:color w:val="000000" w:themeColor="text1"/>
        </w:rPr>
        <w:t xml:space="preserve"> para aprendizado de máquina (</w:t>
      </w:r>
      <w:r w:rsidR="00686E31" w:rsidRPr="65AFF016">
        <w:rPr>
          <w:rStyle w:val="normaltextrun"/>
          <w:color w:val="000000" w:themeColor="text1"/>
        </w:rPr>
        <w:t>MENEZES</w:t>
      </w:r>
      <w:r w:rsidR="3808F1F3" w:rsidRPr="65AFF016">
        <w:rPr>
          <w:rStyle w:val="normaltextrun"/>
          <w:color w:val="000000" w:themeColor="text1"/>
        </w:rPr>
        <w:t>, 2014).</w:t>
      </w:r>
    </w:p>
    <w:p w14:paraId="6D40EEB7" w14:textId="73F0D19C" w:rsidR="004964C1" w:rsidRPr="001D0996" w:rsidRDefault="004964C1" w:rsidP="004964C1">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Fundamentação Teórica</w:t>
      </w:r>
    </w:p>
    <w:p w14:paraId="18FEB850" w14:textId="77777777" w:rsidR="00821D5C" w:rsidRPr="00821D5C" w:rsidRDefault="00821D5C" w:rsidP="00F4796F">
      <w:pPr>
        <w:autoSpaceDE w:val="0"/>
        <w:autoSpaceDN w:val="0"/>
        <w:adjustRightInd w:val="0"/>
        <w:spacing w:after="120" w:line="240" w:lineRule="auto"/>
        <w:jc w:val="both"/>
        <w:rPr>
          <w:rStyle w:val="normaltextrun"/>
          <w:rFonts w:cstheme="minorHAnsi"/>
          <w:b/>
          <w:bCs/>
          <w:color w:val="084971"/>
          <w:sz w:val="28"/>
          <w:szCs w:val="28"/>
          <w:shd w:val="clear" w:color="auto" w:fill="FFFFFF"/>
        </w:rPr>
      </w:pPr>
      <w:bookmarkStart w:id="0" w:name="_Hlk160456972"/>
      <w:r w:rsidRPr="00821D5C">
        <w:rPr>
          <w:rStyle w:val="normaltextrun"/>
          <w:color w:val="000000"/>
          <w:shd w:val="clear" w:color="auto" w:fill="FFFFFF"/>
        </w:rPr>
        <w:t xml:space="preserve">Este capítulo tem como objetivo abstrair todas as etapas de fundamentação teórica para a compreensão deste artigo juntamente com a apresentação de conceitos e tecnologias. Com o objetivo de demonstrar toda a base teórica da plataforma </w:t>
      </w:r>
      <w:proofErr w:type="spellStart"/>
      <w:r w:rsidRPr="00821D5C">
        <w:rPr>
          <w:rStyle w:val="normaltextrun"/>
          <w:color w:val="000000"/>
          <w:shd w:val="clear" w:color="auto" w:fill="FFFFFF"/>
        </w:rPr>
        <w:t>DAELink</w:t>
      </w:r>
      <w:proofErr w:type="spellEnd"/>
      <w:r w:rsidRPr="00821D5C">
        <w:rPr>
          <w:rStyle w:val="normaltextrun"/>
          <w:color w:val="000000"/>
          <w:shd w:val="clear" w:color="auto" w:fill="FFFFFF"/>
        </w:rPr>
        <w:t>.</w:t>
      </w:r>
    </w:p>
    <w:p w14:paraId="2308A1D4" w14:textId="32B86C13" w:rsidR="00727826" w:rsidRPr="001D0996" w:rsidRDefault="00821D5C" w:rsidP="00727826">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lastRenderedPageBreak/>
        <w:t>Desafio da inclusão no mercado de trabalho pra pessoas com necessidades especiais</w:t>
      </w:r>
    </w:p>
    <w:bookmarkEnd w:id="0"/>
    <w:p w14:paraId="4DF8A55A" w14:textId="77777777" w:rsidR="00A23D75" w:rsidRDefault="3808F1F3" w:rsidP="65AFF016">
      <w:pPr>
        <w:spacing w:after="120" w:line="240" w:lineRule="auto"/>
        <w:jc w:val="both"/>
        <w:rPr>
          <w:rStyle w:val="normaltextrun"/>
        </w:rPr>
      </w:pPr>
      <w:r w:rsidRPr="65AFF016">
        <w:rPr>
          <w:rStyle w:val="normaltextrun"/>
        </w:rPr>
        <w:t>No Brasil, aproximadamente 18</w:t>
      </w:r>
      <w:r w:rsidR="46F4292F" w:rsidRPr="65AFF016">
        <w:rPr>
          <w:rStyle w:val="normaltextrun"/>
        </w:rPr>
        <w:t>,6 milhões de brasileiros com dois anos ou mais possuem algum tipo de deficiência, sendo a inclusão um desafio que persiste no Brasil devido à falta de acessibilidade e apoio adequado.</w:t>
      </w:r>
      <w:r w:rsidRPr="65AFF016">
        <w:rPr>
          <w:rStyle w:val="normaltextrun"/>
        </w:rPr>
        <w:t xml:space="preserve"> (G1, 2023). </w:t>
      </w:r>
    </w:p>
    <w:p w14:paraId="035EF085" w14:textId="2F5D22EC" w:rsidR="00453742" w:rsidRDefault="004E6622" w:rsidP="65AFF016">
      <w:pPr>
        <w:spacing w:after="120" w:line="240" w:lineRule="auto"/>
        <w:jc w:val="both"/>
        <w:rPr>
          <w:rStyle w:val="normaltextrun"/>
        </w:rPr>
      </w:pPr>
      <w:r>
        <w:rPr>
          <w:rStyle w:val="normaltextrun"/>
        </w:rPr>
        <w:t>Ressaltado por uma perspectiva comparativa inadequada</w:t>
      </w:r>
      <w:r w:rsidR="004B76DF">
        <w:rPr>
          <w:rStyle w:val="normaltextrun"/>
        </w:rPr>
        <w:t xml:space="preserve"> </w:t>
      </w:r>
      <w:r w:rsidR="007079DD">
        <w:rPr>
          <w:rStyle w:val="normaltextrun"/>
        </w:rPr>
        <w:t>com outros candidatos, junto de desafios pautados em preconceitos internalizados</w:t>
      </w:r>
      <w:r w:rsidR="006C787C">
        <w:rPr>
          <w:rStyle w:val="normaltextrun"/>
        </w:rPr>
        <w:t xml:space="preserve"> </w:t>
      </w:r>
      <w:r w:rsidR="00520578">
        <w:rPr>
          <w:rStyle w:val="normaltextrun"/>
        </w:rPr>
        <w:t>na sociedade,</w:t>
      </w:r>
      <w:r w:rsidR="002537D5">
        <w:rPr>
          <w:rStyle w:val="normaltextrun"/>
        </w:rPr>
        <w:t xml:space="preserve"> que barram processos</w:t>
      </w:r>
      <w:r w:rsidR="00B2630B">
        <w:rPr>
          <w:rStyle w:val="normaltextrun"/>
        </w:rPr>
        <w:t xml:space="preserve"> adaptativos em novas circunstâncias</w:t>
      </w:r>
      <w:r w:rsidR="00957E2D">
        <w:rPr>
          <w:rStyle w:val="normaltextrun"/>
        </w:rPr>
        <w:t xml:space="preserve"> sendo elas em meios gerais e empresariais</w:t>
      </w:r>
      <w:r w:rsidR="004B76DF">
        <w:rPr>
          <w:rStyle w:val="normaltextrun"/>
        </w:rPr>
        <w:t xml:space="preserve"> </w:t>
      </w:r>
      <w:r w:rsidR="00A23D75" w:rsidRPr="65AFF016">
        <w:rPr>
          <w:rStyle w:val="normaltextrun"/>
        </w:rPr>
        <w:t>(RIBEIRO; DELLATORRE, 2021).</w:t>
      </w:r>
    </w:p>
    <w:p w14:paraId="1F21890A" w14:textId="5FFD30DE" w:rsidR="00821D5C" w:rsidRDefault="46F4292F" w:rsidP="00F4796F">
      <w:pPr>
        <w:spacing w:after="120" w:line="240" w:lineRule="auto"/>
        <w:jc w:val="both"/>
        <w:rPr>
          <w:rFonts w:ascii="Segoe UI" w:hAnsi="Segoe UI" w:cs="Segoe UI"/>
          <w:sz w:val="18"/>
          <w:szCs w:val="18"/>
        </w:rPr>
      </w:pPr>
      <w:r w:rsidRPr="5E499C90">
        <w:rPr>
          <w:rStyle w:val="normaltextrun"/>
        </w:rPr>
        <w:t>Dados do Instituto Brasileiro de Geografia e Estatística (IBGE, 2022) comprova que essas pessoas enfrentam maiores dificuldades para entrar no mercado de trabalho cerca de (28,3%) deficientes e (66,3%) sem deficiência. </w:t>
      </w:r>
      <w:r w:rsidR="1707AC0E" w:rsidRPr="5E499C90">
        <w:rPr>
          <w:rStyle w:val="normaltextrun"/>
        </w:rPr>
        <w:t xml:space="preserve"> Relatado a imagem a seguir.</w:t>
      </w:r>
    </w:p>
    <w:p w14:paraId="095176B7" w14:textId="70F9AE60" w:rsidR="5E499C90" w:rsidRDefault="5E499C90" w:rsidP="5E499C90">
      <w:pPr>
        <w:spacing w:after="120" w:line="240" w:lineRule="auto"/>
        <w:jc w:val="both"/>
        <w:rPr>
          <w:rStyle w:val="normaltextrun"/>
        </w:rPr>
      </w:pPr>
    </w:p>
    <w:p w14:paraId="1B25D20A" w14:textId="15D8831A" w:rsidR="363BC848" w:rsidRDefault="363BC848" w:rsidP="009C0A28">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 xml:space="preserve">Figura 1 – Estudo IBGE </w:t>
      </w:r>
    </w:p>
    <w:p w14:paraId="19E46DB4" w14:textId="2EAF57CC" w:rsidR="2C698625" w:rsidRDefault="31786800" w:rsidP="009C0A28">
      <w:pPr>
        <w:spacing w:after="120" w:line="240" w:lineRule="auto"/>
        <w:jc w:val="center"/>
        <w:rPr>
          <w:rStyle w:val="Refdenotadefim"/>
        </w:rPr>
      </w:pPr>
      <w:r>
        <w:rPr>
          <w:noProof/>
          <w:lang w:eastAsia="pt-BR"/>
        </w:rPr>
        <w:drawing>
          <wp:inline distT="0" distB="0" distL="0" distR="0" wp14:anchorId="3312A32D" wp14:editId="280906F7">
            <wp:extent cx="3583415" cy="3821778"/>
            <wp:effectExtent l="19050" t="19050" r="17145" b="2667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a:ln w="19050">
                      <a:solidFill>
                        <a:schemeClr val="tx1"/>
                      </a:solidFill>
                    </a:ln>
                  </pic:spPr>
                </pic:pic>
              </a:graphicData>
            </a:graphic>
          </wp:inline>
        </w:drawing>
      </w:r>
    </w:p>
    <w:p w14:paraId="40CD5E22" w14:textId="70A6A58B" w:rsidR="552E6193" w:rsidRDefault="552E6193" w:rsidP="65AFF016">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7A690F4C" w:rsidRPr="65AFF016">
        <w:rPr>
          <w:rFonts w:ascii="Calibri" w:eastAsia="Calibri" w:hAnsi="Calibri" w:cs="Calibri"/>
          <w:color w:val="000000" w:themeColor="text1"/>
          <w:sz w:val="20"/>
          <w:szCs w:val="20"/>
        </w:rPr>
        <w:t>IBGE</w:t>
      </w:r>
      <w:r w:rsidRPr="65AFF016">
        <w:rPr>
          <w:rFonts w:ascii="Calibri" w:eastAsia="Calibri" w:hAnsi="Calibri" w:cs="Calibri"/>
          <w:color w:val="000000" w:themeColor="text1"/>
          <w:sz w:val="20"/>
          <w:szCs w:val="20"/>
        </w:rPr>
        <w:t xml:space="preserve"> (20</w:t>
      </w:r>
      <w:r w:rsidR="0DC175A9" w:rsidRPr="65AFF016">
        <w:rPr>
          <w:rFonts w:ascii="Calibri" w:eastAsia="Calibri" w:hAnsi="Calibri" w:cs="Calibri"/>
          <w:color w:val="000000" w:themeColor="text1"/>
          <w:sz w:val="20"/>
          <w:szCs w:val="20"/>
        </w:rPr>
        <w:t>22</w:t>
      </w:r>
      <w:r w:rsidRPr="65AFF016">
        <w:rPr>
          <w:rFonts w:ascii="Calibri" w:eastAsia="Calibri" w:hAnsi="Calibri" w:cs="Calibri"/>
          <w:color w:val="000000" w:themeColor="text1"/>
          <w:sz w:val="20"/>
          <w:szCs w:val="20"/>
        </w:rPr>
        <w:t>)</w:t>
      </w:r>
    </w:p>
    <w:p w14:paraId="736C9007" w14:textId="4DD27A5A" w:rsidR="65AFF016" w:rsidRDefault="65AFF016" w:rsidP="65AFF016">
      <w:pPr>
        <w:spacing w:line="240" w:lineRule="auto"/>
        <w:jc w:val="center"/>
        <w:rPr>
          <w:rFonts w:ascii="Calibri" w:eastAsia="Calibri" w:hAnsi="Calibri" w:cs="Calibri"/>
          <w:color w:val="000000" w:themeColor="text1"/>
          <w:sz w:val="20"/>
          <w:szCs w:val="20"/>
        </w:rPr>
      </w:pPr>
    </w:p>
    <w:p w14:paraId="64930DFC" w14:textId="6D861269" w:rsidR="00821D5C" w:rsidRDefault="00F22BDD" w:rsidP="00F4796F">
      <w:pPr>
        <w:spacing w:after="120" w:line="240" w:lineRule="auto"/>
        <w:jc w:val="both"/>
        <w:rPr>
          <w:rFonts w:ascii="Segoe UI" w:hAnsi="Segoe UI" w:cs="Segoe UI"/>
          <w:sz w:val="18"/>
          <w:szCs w:val="18"/>
        </w:rPr>
      </w:pPr>
      <w:r>
        <w:rPr>
          <w:rStyle w:val="normaltextrun"/>
        </w:rPr>
        <w:t>O</w:t>
      </w:r>
      <w:r w:rsidR="00821D5C">
        <w:rPr>
          <w:rStyle w:val="normaltextrun"/>
        </w:rPr>
        <w:t xml:space="preserve"> desemprego entre as pessoas com deficiência é maior do que entre as pessoas sem deficiência e essa desigualdade afeta principalmente os jovens</w:t>
      </w:r>
      <w:r w:rsidRPr="00F22BDD">
        <w:t xml:space="preserve"> </w:t>
      </w:r>
      <w:r w:rsidRPr="00F22BDD">
        <w:rPr>
          <w:rStyle w:val="normaltextrun"/>
        </w:rPr>
        <w:t>(CNN, 2022)</w:t>
      </w:r>
      <w:r w:rsidR="00821D5C">
        <w:rPr>
          <w:rStyle w:val="normaltextrun"/>
        </w:rPr>
        <w:t>. Essas pessoas também recebem rendas mais baixas, cerca de dois terços dos valores das pessoas sem deficiência, com maior incidência de extrema pobreza, especialmente em setores como serviços domésticos e agricultura</w:t>
      </w:r>
      <w:r w:rsidR="00A57533">
        <w:rPr>
          <w:rStyle w:val="eop"/>
        </w:rPr>
        <w:t>.</w:t>
      </w:r>
    </w:p>
    <w:p w14:paraId="4BBC6D8D" w14:textId="1E71C8B0" w:rsidR="00AB440B" w:rsidRPr="001D0996" w:rsidRDefault="00821D5C" w:rsidP="00AB440B">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Leis e soluções para empresas e portadores de necessidades especiais</w:t>
      </w:r>
    </w:p>
    <w:p w14:paraId="5951090B" w14:textId="15B57FB2" w:rsidR="00821D5C" w:rsidRDefault="00821D5C" w:rsidP="00F4796F">
      <w:pPr>
        <w:spacing w:after="120" w:line="240" w:lineRule="auto"/>
        <w:jc w:val="both"/>
        <w:rPr>
          <w:rFonts w:ascii="Segoe UI" w:hAnsi="Segoe UI" w:cs="Segoe UI"/>
          <w:sz w:val="18"/>
          <w:szCs w:val="18"/>
        </w:rPr>
      </w:pPr>
      <w:r>
        <w:rPr>
          <w:rStyle w:val="normaltextrun"/>
        </w:rPr>
        <w:t>O Brasil estabelece que empresas com cem empregados ou mais são obrigadas a preencher de 2% a 5% com pessoas com deficiência, conhecida como Lei de Cotas, conforme o artigo 1º da Lei n º 8.213, de 24 de julho de 1991:</w:t>
      </w:r>
    </w:p>
    <w:p w14:paraId="14D4DCF7" w14:textId="77777777" w:rsidR="00821D5C" w:rsidRDefault="46F4292F" w:rsidP="00F4796F">
      <w:pPr>
        <w:spacing w:after="120" w:line="240" w:lineRule="auto"/>
        <w:ind w:left="2268"/>
        <w:jc w:val="both"/>
        <w:rPr>
          <w:rFonts w:ascii="Segoe UI" w:hAnsi="Segoe UI" w:cs="Segoe UI"/>
          <w:sz w:val="18"/>
          <w:szCs w:val="18"/>
        </w:rPr>
      </w:pPr>
      <w:r>
        <w:rPr>
          <w:rStyle w:val="normaltextrun"/>
          <w:color w:val="000000"/>
          <w:sz w:val="20"/>
          <w:szCs w:val="20"/>
          <w:shd w:val="clear" w:color="auto" w:fill="FFFFFF"/>
        </w:rPr>
        <w:lastRenderedPageBreak/>
        <w:t>Art. 1º A Previdência Social, mediante contribuição, tem por fim assegurar aos seus beneficiários meios indispensáveis de manutenção, por motivo de incapacidade, desemprego involuntário, idade avançada, tempo de serviço, encargos familiares e prisão ou morte daqueles de quem dependiam economicamente. (BRASIL, 1991.)</w:t>
      </w:r>
      <w:r>
        <w:rPr>
          <w:rStyle w:val="normaltextrun"/>
          <w:sz w:val="20"/>
          <w:szCs w:val="20"/>
        </w:rPr>
        <w:t>.</w:t>
      </w:r>
      <w:r>
        <w:rPr>
          <w:rStyle w:val="eop"/>
          <w:sz w:val="20"/>
          <w:szCs w:val="20"/>
        </w:rPr>
        <w:t> </w:t>
      </w:r>
    </w:p>
    <w:p w14:paraId="7EB887BA" w14:textId="34C3B8CE" w:rsidR="00791AE4" w:rsidRDefault="00791AE4" w:rsidP="65AFF016">
      <w:pPr>
        <w:spacing w:after="120" w:line="240" w:lineRule="auto"/>
        <w:jc w:val="both"/>
        <w:rPr>
          <w:rStyle w:val="eop"/>
        </w:rPr>
      </w:pPr>
      <w:r>
        <w:rPr>
          <w:rStyle w:val="eop"/>
        </w:rPr>
        <w:t xml:space="preserve">Mesmo </w:t>
      </w:r>
      <w:r w:rsidR="00436159">
        <w:rPr>
          <w:rStyle w:val="eop"/>
        </w:rPr>
        <w:t>estando em vigor em torno de trinta anos, pode-se afirmar que não foi totalmente cumprida, por fatore</w:t>
      </w:r>
      <w:r w:rsidR="00BB387C">
        <w:rPr>
          <w:rStyle w:val="eop"/>
        </w:rPr>
        <w:t>s legislativos</w:t>
      </w:r>
      <w:r w:rsidR="00D307D5">
        <w:rPr>
          <w:rStyle w:val="eop"/>
        </w:rPr>
        <w:t xml:space="preserve"> devido a necessidade de uma melhor especificação</w:t>
      </w:r>
      <w:r w:rsidR="003747BD">
        <w:rPr>
          <w:rStyle w:val="eop"/>
        </w:rPr>
        <w:t>, e outros desafios como a falta de qualificação profissional aos PCD. (SANTOS NETO, 2020)</w:t>
      </w:r>
    </w:p>
    <w:p w14:paraId="6FF36240" w14:textId="7648B48C" w:rsidR="00FA3F73" w:rsidRDefault="7669C46F" w:rsidP="00F4796F">
      <w:pPr>
        <w:spacing w:after="120" w:line="240" w:lineRule="auto"/>
        <w:jc w:val="both"/>
        <w:rPr>
          <w:rFonts w:ascii="Segoe UI" w:hAnsi="Segoe UI" w:cs="Segoe UI"/>
          <w:sz w:val="18"/>
          <w:szCs w:val="18"/>
        </w:rPr>
      </w:pPr>
      <w:r w:rsidRPr="65AFF016">
        <w:rPr>
          <w:rStyle w:val="eop"/>
        </w:rPr>
        <w:t xml:space="preserve">Na contemporaneidade, um número crescente de empresas está começando a reconhecer as vantagens substanciais associadas </w:t>
      </w:r>
      <w:r w:rsidR="7C386E72" w:rsidRPr="65AFF016">
        <w:rPr>
          <w:rStyle w:val="eop"/>
        </w:rPr>
        <w:t>à</w:t>
      </w:r>
      <w:r w:rsidRPr="65AFF016">
        <w:rPr>
          <w:rStyle w:val="eop"/>
        </w:rPr>
        <w:t xml:space="preserve"> inclusão de trabalhadores com </w:t>
      </w:r>
      <w:r w:rsidR="7C386E72" w:rsidRPr="65AFF016">
        <w:rPr>
          <w:rStyle w:val="eop"/>
        </w:rPr>
        <w:t>deficiência que</w:t>
      </w:r>
      <w:r w:rsidRPr="65AFF016">
        <w:rPr>
          <w:rStyle w:val="eop"/>
        </w:rPr>
        <w:t xml:space="preserve"> estão totalmente emprenhados, possuem um talento notável e demonstram uma ética </w:t>
      </w:r>
      <w:r w:rsidR="7C386E72" w:rsidRPr="65AFF016">
        <w:rPr>
          <w:rStyle w:val="eop"/>
        </w:rPr>
        <w:t>de</w:t>
      </w:r>
      <w:r w:rsidRPr="65AFF016">
        <w:rPr>
          <w:rStyle w:val="eop"/>
        </w:rPr>
        <w:t xml:space="preserve"> trabalho notável. Consequentemente, as organizações estão a implementar medidas </w:t>
      </w:r>
      <w:r w:rsidR="7C386E72" w:rsidRPr="65AFF016">
        <w:rPr>
          <w:rStyle w:val="eop"/>
        </w:rPr>
        <w:t>proativas</w:t>
      </w:r>
      <w:r w:rsidRPr="65AFF016">
        <w:rPr>
          <w:rStyle w:val="eop"/>
        </w:rPr>
        <w:t xml:space="preserve"> para recrutar e contratar ativamente pessoas com deficiência, com o objetivo de reduzir a rotatividade, aumentar as receitas e a rentabilidade</w:t>
      </w:r>
      <w:r>
        <w:t xml:space="preserve"> </w:t>
      </w:r>
      <w:r w:rsidRPr="65AFF016">
        <w:rPr>
          <w:rStyle w:val="eop"/>
        </w:rPr>
        <w:t xml:space="preserve">(WINIARSKI, 2024). Isso se deve </w:t>
      </w:r>
      <w:r w:rsidR="59E9DFD5" w:rsidRPr="65AFF016">
        <w:rPr>
          <w:rStyle w:val="eop"/>
        </w:rPr>
        <w:t>à</w:t>
      </w:r>
      <w:r w:rsidRPr="65AFF016">
        <w:rPr>
          <w:rStyle w:val="eop"/>
        </w:rPr>
        <w:t xml:space="preserve"> falta de um sistema acessível, que gera uma lacuna na conexão entre pessoas com necessidades </w:t>
      </w:r>
      <w:r w:rsidR="7C386E72" w:rsidRPr="65AFF016">
        <w:rPr>
          <w:rStyle w:val="eop"/>
        </w:rPr>
        <w:t>especiais</w:t>
      </w:r>
      <w:r w:rsidRPr="65AFF016">
        <w:rPr>
          <w:rStyle w:val="eop"/>
        </w:rPr>
        <w:t>. Por isso há a necessidade de criar um sistema para essa integração digital A</w:t>
      </w:r>
      <w:r w:rsidR="7C386E72" w:rsidRPr="65AFF016">
        <w:rPr>
          <w:rStyle w:val="eop"/>
        </w:rPr>
        <w:t xml:space="preserve"> solução de uma plataforma de conectividade digital pode promover a inclusão social e a melhoria dessas pessoas.</w:t>
      </w:r>
    </w:p>
    <w:p w14:paraId="5646B6B7" w14:textId="69587FC7" w:rsidR="00012ABF" w:rsidRPr="001D0996" w:rsidRDefault="00821D5C" w:rsidP="00012ABF">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Daelink</w:t>
      </w:r>
      <w:proofErr w:type="spellEnd"/>
      <w:r>
        <w:rPr>
          <w:rFonts w:cstheme="minorHAnsi"/>
          <w:b/>
          <w:bCs/>
          <w:color w:val="084971"/>
          <w:sz w:val="28"/>
          <w:szCs w:val="28"/>
          <w:shd w:val="clear" w:color="auto" w:fill="FFFFFF"/>
        </w:rPr>
        <w:t xml:space="preserve"> sistemas para empresas para preencherem suas vagas para pessoas com deficiência</w:t>
      </w:r>
    </w:p>
    <w:p w14:paraId="62D12EB0" w14:textId="589E06D7" w:rsidR="00821D5C" w:rsidRDefault="00821D5C" w:rsidP="00F4796F">
      <w:pPr>
        <w:spacing w:after="120" w:line="240" w:lineRule="auto"/>
        <w:jc w:val="both"/>
        <w:rPr>
          <w:rStyle w:val="eop"/>
          <w:color w:val="000000"/>
          <w:shd w:val="clear" w:color="auto" w:fill="FFFFFF"/>
        </w:rPr>
      </w:pPr>
      <w:bookmarkStart w:id="1" w:name="_Ref167171221"/>
      <w:r>
        <w:rPr>
          <w:rStyle w:val="normaltextrun"/>
          <w:color w:val="000000"/>
          <w:shd w:val="clear" w:color="auto" w:fill="FFFFFF"/>
        </w:rPr>
        <w:t xml:space="preserve">O Projeto baseia-se na criação de sistema para web, aplicativos móveis em linguagens </w:t>
      </w:r>
      <w:proofErr w:type="spellStart"/>
      <w:r>
        <w:rPr>
          <w:rStyle w:val="normaltextrun"/>
          <w:color w:val="000000"/>
          <w:shd w:val="clear" w:color="auto" w:fill="FFFFFF"/>
        </w:rPr>
        <w:t>JavaScript</w:t>
      </w:r>
      <w:proofErr w:type="spellEnd"/>
      <w:r>
        <w:rPr>
          <w:rStyle w:val="normaltextrun"/>
          <w:color w:val="000000"/>
          <w:shd w:val="clear" w:color="auto" w:fill="FFFFFF"/>
        </w:rPr>
        <w:t xml:space="preserve"> e com banco de dados em nuvem, fazendo com que os usuários de negócios estabeleçam conexões de forma simplificada, e assim preencham suas vagas, por meio de um sistema de recomendação de chat, e a disponibilização de vagas. Para que isso ocorresse, foram utilizadas as ferramentas descritas a seguir.</w:t>
      </w:r>
      <w:r>
        <w:rPr>
          <w:rStyle w:val="eop"/>
          <w:color w:val="000000"/>
          <w:shd w:val="clear" w:color="auto" w:fill="FFFFFF"/>
        </w:rPr>
        <w:t> </w:t>
      </w:r>
    </w:p>
    <w:p w14:paraId="35274F04" w14:textId="70396F44" w:rsidR="0097315F" w:rsidRPr="0097315F" w:rsidRDefault="0097315F" w:rsidP="0097315F">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r w:rsidRPr="0097315F">
        <w:rPr>
          <w:rFonts w:ascii="Calibri" w:eastAsia="Calibri" w:hAnsi="Calibri" w:cs="Calibri"/>
          <w:color w:val="000000" w:themeColor="text1"/>
          <w:sz w:val="20"/>
          <w:szCs w:val="20"/>
        </w:rPr>
        <w:t xml:space="preserve">Figura 2 – </w:t>
      </w:r>
      <w:r w:rsidR="009C0A28" w:rsidRPr="0097315F">
        <w:rPr>
          <w:rFonts w:ascii="Calibri" w:eastAsia="Calibri" w:hAnsi="Calibri" w:cs="Calibri"/>
          <w:color w:val="000000" w:themeColor="text1"/>
          <w:sz w:val="20"/>
          <w:szCs w:val="20"/>
        </w:rPr>
        <w:t>Página</w:t>
      </w:r>
      <w:r w:rsidRPr="0097315F">
        <w:rPr>
          <w:rFonts w:ascii="Calibri" w:eastAsia="Calibri" w:hAnsi="Calibri" w:cs="Calibri"/>
          <w:color w:val="000000" w:themeColor="text1"/>
          <w:sz w:val="20"/>
          <w:szCs w:val="20"/>
        </w:rPr>
        <w:t xml:space="preserve"> de processos no website</w:t>
      </w:r>
    </w:p>
    <w:p w14:paraId="400F24CB" w14:textId="77777777" w:rsidR="0097315F" w:rsidRDefault="0097315F" w:rsidP="0097315F">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sidRPr="00434E83">
        <w:rPr>
          <w:noProof/>
          <w:lang w:eastAsia="pt-BR"/>
        </w:rPr>
        <w:drawing>
          <wp:inline distT="0" distB="0" distL="0" distR="0" wp14:anchorId="3C73B6F3" wp14:editId="3E3E4F03">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14:paraId="7C71CF36" w14:textId="513875E4" w:rsidR="0097315F" w:rsidRDefault="0097315F" w:rsidP="0097315F">
      <w:pPr>
        <w:spacing w:after="120" w:line="240" w:lineRule="auto"/>
        <w:jc w:val="center"/>
        <w:rPr>
          <w:rStyle w:val="eop"/>
          <w:color w:val="000000"/>
          <w:shd w:val="clear" w:color="auto" w:fill="FFFFFF"/>
        </w:rPr>
      </w:pPr>
      <w:r w:rsidRPr="65AFF016">
        <w:rPr>
          <w:rFonts w:ascii="Calibri" w:eastAsia="Calibri" w:hAnsi="Calibri" w:cs="Calibri"/>
          <w:color w:val="000000" w:themeColor="text1"/>
          <w:sz w:val="20"/>
          <w:szCs w:val="20"/>
        </w:rPr>
        <w:t xml:space="preserve">Fonte: </w:t>
      </w:r>
      <w:r w:rsidRPr="5E499C90">
        <w:rPr>
          <w:rFonts w:ascii="Calibri" w:eastAsia="Calibri" w:hAnsi="Calibri" w:cs="Calibri"/>
          <w:color w:val="000000" w:themeColor="text1"/>
          <w:sz w:val="20"/>
          <w:szCs w:val="20"/>
        </w:rPr>
        <w:t xml:space="preserve">Autoria Própria </w:t>
      </w:r>
      <w:r w:rsidRPr="65AFF016">
        <w:rPr>
          <w:rFonts w:ascii="Calibri" w:eastAsia="Calibri" w:hAnsi="Calibri" w:cs="Calibri"/>
          <w:color w:val="000000" w:themeColor="text1"/>
          <w:sz w:val="20"/>
          <w:szCs w:val="20"/>
        </w:rPr>
        <w:t>(2024)</w:t>
      </w:r>
    </w:p>
    <w:p w14:paraId="1716C68B" w14:textId="460F31F3" w:rsidR="00821D5C" w:rsidRDefault="00821D5C"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r w:rsidR="0041520B">
        <w:rPr>
          <w:rFonts w:cstheme="minorHAnsi"/>
          <w:b/>
          <w:bCs/>
          <w:color w:val="084971"/>
          <w:sz w:val="28"/>
          <w:szCs w:val="28"/>
          <w:shd w:val="clear" w:color="auto" w:fill="FFFFFF"/>
        </w:rPr>
        <w:t xml:space="preserve">e </w:t>
      </w:r>
      <w:proofErr w:type="spellStart"/>
      <w:r w:rsidR="0041520B">
        <w:rPr>
          <w:rFonts w:cstheme="minorHAnsi"/>
          <w:b/>
          <w:bCs/>
          <w:color w:val="084971"/>
          <w:sz w:val="28"/>
          <w:szCs w:val="28"/>
          <w:shd w:val="clear" w:color="auto" w:fill="FFFFFF"/>
        </w:rPr>
        <w:t>Vite</w:t>
      </w:r>
      <w:proofErr w:type="spellEnd"/>
    </w:p>
    <w:p w14:paraId="5DD51C19" w14:textId="77777777" w:rsidR="0041520B" w:rsidRDefault="0041520B" w:rsidP="00F4796F">
      <w:pPr>
        <w:spacing w:after="120" w:line="240" w:lineRule="auto"/>
        <w:jc w:val="both"/>
        <w:rPr>
          <w:rStyle w:val="eop"/>
        </w:rPr>
      </w:pPr>
      <w:proofErr w:type="spellStart"/>
      <w:r>
        <w:rPr>
          <w:rStyle w:val="normaltextrun"/>
        </w:rPr>
        <w:t>React</w:t>
      </w:r>
      <w:proofErr w:type="spellEnd"/>
      <w:r>
        <w:rPr>
          <w:rStyle w:val="normaltextrun"/>
        </w:rPr>
        <w:t xml:space="preserve"> é uma biblioteca </w:t>
      </w:r>
      <w:proofErr w:type="spellStart"/>
      <w:r>
        <w:rPr>
          <w:rStyle w:val="normaltextrun"/>
        </w:rPr>
        <w:t>javaScript</w:t>
      </w:r>
      <w:proofErr w:type="spellEnd"/>
      <w:r>
        <w:rPr>
          <w:rStyle w:val="normaltextrun"/>
        </w:rPr>
        <w:t xml:space="preserve"> usada para criar interface de maneira particionada, que pode ser combinada em componentes.  Variando de sites a aplicativos móveis (REACT).</w:t>
      </w:r>
      <w:r>
        <w:rPr>
          <w:rStyle w:val="eop"/>
        </w:rPr>
        <w:t> </w:t>
      </w:r>
    </w:p>
    <w:p w14:paraId="48D817A8" w14:textId="24CF0343" w:rsidR="004779D6" w:rsidRPr="004779D6" w:rsidRDefault="6390DEB0" w:rsidP="00F4796F">
      <w:pPr>
        <w:spacing w:after="120" w:line="240" w:lineRule="auto"/>
        <w:jc w:val="both"/>
      </w:pPr>
      <w:r>
        <w:t xml:space="preserve">Projetada pelo engenheiro do </w:t>
      </w:r>
      <w:proofErr w:type="spellStart"/>
      <w:r>
        <w:t>Facebook</w:t>
      </w:r>
      <w:proofErr w:type="spellEnd"/>
      <w:r>
        <w:t xml:space="preserve"> Jordan </w:t>
      </w:r>
      <w:proofErr w:type="spellStart"/>
      <w:r>
        <w:t>Walke</w:t>
      </w:r>
      <w:proofErr w:type="spellEnd"/>
      <w:r>
        <w:t xml:space="preserve"> em 2011, foi desenvolvida para simplificar e agilizar a criação de interfaces, tornando-se uma das mais populares no universo </w:t>
      </w:r>
      <w:r w:rsidR="26D0FDCF">
        <w:t>Javascript</w:t>
      </w:r>
      <w:r>
        <w:t xml:space="preserve"> (SILVA, 2021).  </w:t>
      </w:r>
    </w:p>
    <w:p w14:paraId="0A05F274" w14:textId="258F59C9" w:rsidR="004779D6" w:rsidRDefault="6390DEB0" w:rsidP="00F4796F">
      <w:pPr>
        <w:spacing w:after="120" w:line="240" w:lineRule="auto"/>
        <w:jc w:val="both"/>
      </w:pPr>
      <w:r>
        <w:lastRenderedPageBreak/>
        <w:t> Com a evolução das ferramentas de desenvolvimento fro</w:t>
      </w:r>
      <w:r w:rsidR="6D48A59B">
        <w:t>nt</w:t>
      </w:r>
      <w:r>
        <w:t>-</w:t>
      </w:r>
      <w:proofErr w:type="spellStart"/>
      <w:r>
        <w:t>end</w:t>
      </w:r>
      <w:proofErr w:type="spellEnd"/>
      <w:r>
        <w:t xml:space="preserve"> surge o </w:t>
      </w:r>
      <w:proofErr w:type="spellStart"/>
      <w:r>
        <w:t>Vite</w:t>
      </w:r>
      <w:proofErr w:type="spellEnd"/>
      <w:r>
        <w:t>, cujo nome em francês significa “rápido”. Essa ferramenta cumpre seu propósito ao permitir a criação de projeto front-</w:t>
      </w:r>
      <w:proofErr w:type="spellStart"/>
      <w:r>
        <w:t>end</w:t>
      </w:r>
      <w:proofErr w:type="spellEnd"/>
      <w:r>
        <w:t xml:space="preserve"> de forma leve, prática e acessível, facilitando a integração com o </w:t>
      </w:r>
      <w:proofErr w:type="spellStart"/>
      <w:r>
        <w:t>React</w:t>
      </w:r>
      <w:proofErr w:type="spellEnd"/>
      <w:r>
        <w:t xml:space="preserve"> e trazendo conceitos criativos para o desenvolvimento de páginas web (VITE).</w:t>
      </w:r>
    </w:p>
    <w:p w14:paraId="3A42443F" w14:textId="12656384" w:rsidR="004779D6" w:rsidRDefault="004779D6" w:rsidP="004779D6">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14:paraId="70CB171A" w14:textId="66534CF3" w:rsidR="004779D6" w:rsidRPr="004779D6" w:rsidRDefault="6390DEB0" w:rsidP="00F4796F">
      <w:pPr>
        <w:spacing w:after="120" w:line="240" w:lineRule="auto"/>
        <w:jc w:val="both"/>
      </w:pPr>
      <w:r>
        <w:t xml:space="preserve">O </w:t>
      </w:r>
      <w:proofErr w:type="spellStart"/>
      <w:r>
        <w:t>React</w:t>
      </w:r>
      <w:proofErr w:type="spellEnd"/>
      <w:r>
        <w:t xml:space="preserve"> </w:t>
      </w:r>
      <w:proofErr w:type="spellStart"/>
      <w:r>
        <w:t>Native</w:t>
      </w:r>
      <w:proofErr w:type="spellEnd"/>
      <w:r>
        <w:t xml:space="preserve"> é uma plataforma baseada no </w:t>
      </w:r>
      <w:proofErr w:type="spellStart"/>
      <w:r>
        <w:t>React</w:t>
      </w:r>
      <w:proofErr w:type="spellEnd"/>
      <w:r>
        <w:t>, possibilitando a criação de aplicações híbridas</w:t>
      </w:r>
      <w:r w:rsidR="4464DB5E">
        <w:t xml:space="preserve">, </w:t>
      </w:r>
      <w:r w:rsidR="4840E1A5">
        <w:t>rodando</w:t>
      </w:r>
      <w:r w:rsidR="4464DB5E">
        <w:t xml:space="preserve"> em IOS (</w:t>
      </w:r>
      <w:proofErr w:type="spellStart"/>
      <w:r w:rsidR="4464DB5E">
        <w:t>apple</w:t>
      </w:r>
      <w:proofErr w:type="spellEnd"/>
      <w:r w:rsidR="4464DB5E">
        <w:t xml:space="preserve">) e </w:t>
      </w:r>
      <w:proofErr w:type="spellStart"/>
      <w:r w:rsidR="4464DB5E">
        <w:t>Android</w:t>
      </w:r>
      <w:proofErr w:type="spellEnd"/>
      <w:r w:rsidR="4464DB5E">
        <w:t xml:space="preserve">, sendo criado pelo </w:t>
      </w:r>
      <w:proofErr w:type="spellStart"/>
      <w:r w:rsidR="4464DB5E">
        <w:t>Facebook</w:t>
      </w:r>
      <w:proofErr w:type="spellEnd"/>
      <w:r w:rsidR="4464DB5E">
        <w:t xml:space="preserve"> open-</w:t>
      </w:r>
      <w:proofErr w:type="spellStart"/>
      <w:r w:rsidR="4464DB5E">
        <w:t>source</w:t>
      </w:r>
      <w:proofErr w:type="spellEnd"/>
      <w:r w:rsidR="4464DB5E">
        <w:t xml:space="preserve"> que tem como objetivo a criação de aplicações nativas, ou seja, existe uma cama web como interface, mas a aplicação nativa propriamente dita. (</w:t>
      </w:r>
      <w:r w:rsidR="00686E31">
        <w:t>CASA GRANDE, C., &amp; TANAKA, S</w:t>
      </w:r>
      <w:r w:rsidR="4464DB5E">
        <w:t>. 2023).</w:t>
      </w:r>
    </w:p>
    <w:p w14:paraId="4FFC0D4B" w14:textId="6E8F4D80" w:rsidR="0041520B"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Expo</w:t>
      </w:r>
    </w:p>
    <w:p w14:paraId="793953A5" w14:textId="24988677" w:rsidR="009E03DD" w:rsidRDefault="5EEEC6C4" w:rsidP="65AFF016">
      <w:pPr>
        <w:spacing w:after="120" w:line="240" w:lineRule="auto"/>
        <w:jc w:val="both"/>
        <w:rPr>
          <w:shd w:val="clear" w:color="auto" w:fill="FFFFFF"/>
        </w:rPr>
      </w:pPr>
      <w:r w:rsidRPr="009E03DD">
        <w:rPr>
          <w:shd w:val="clear" w:color="auto" w:fill="FFFFFF"/>
        </w:rPr>
        <w:t xml:space="preserve">A Expo, juntamente com o pacote </w:t>
      </w:r>
      <w:proofErr w:type="spellStart"/>
      <w:r w:rsidRPr="009E03DD">
        <w:rPr>
          <w:shd w:val="clear" w:color="auto" w:fill="FFFFFF"/>
        </w:rPr>
        <w:t>create-react-app</w:t>
      </w:r>
      <w:proofErr w:type="spellEnd"/>
      <w:r w:rsidRPr="009E03DD">
        <w:rPr>
          <w:shd w:val="clear" w:color="auto" w:fill="FFFFFF"/>
        </w:rPr>
        <w:t xml:space="preserve"> do </w:t>
      </w:r>
      <w:proofErr w:type="spellStart"/>
      <w:r w:rsidRPr="009E03DD">
        <w:rPr>
          <w:shd w:val="clear" w:color="auto" w:fill="FFFFFF"/>
        </w:rPr>
        <w:t>React</w:t>
      </w:r>
      <w:proofErr w:type="spellEnd"/>
      <w:r w:rsidRPr="009E03DD">
        <w:rPr>
          <w:shd w:val="clear" w:color="auto" w:fill="FFFFFF"/>
        </w:rPr>
        <w:t xml:space="preserve">, fornece a estrutura necessária para o desenvolvimento de uma aplicação, oferecendo um ambiente que simplifica a criação de aplicações móveis (ESCUDELARIO; PINHO,2020). Expo é uma ferramenta utilizada no desenvolvimento mobile com </w:t>
      </w:r>
      <w:proofErr w:type="spellStart"/>
      <w:r w:rsidRPr="009E03DD">
        <w:rPr>
          <w:shd w:val="clear" w:color="auto" w:fill="FFFFFF"/>
        </w:rPr>
        <w:t>React</w:t>
      </w:r>
      <w:proofErr w:type="spellEnd"/>
      <w:r w:rsidRPr="009E03DD">
        <w:rPr>
          <w:shd w:val="clear" w:color="auto" w:fill="FFFFFF"/>
        </w:rPr>
        <w:t xml:space="preserve"> </w:t>
      </w:r>
      <w:proofErr w:type="spellStart"/>
      <w:r w:rsidRPr="009E03DD">
        <w:rPr>
          <w:shd w:val="clear" w:color="auto" w:fill="FFFFFF"/>
        </w:rPr>
        <w:t>Native</w:t>
      </w:r>
      <w:proofErr w:type="spellEnd"/>
      <w:r w:rsidRPr="009E03DD">
        <w:rPr>
          <w:shd w:val="clear" w:color="auto" w:fill="FFFFFF"/>
        </w:rPr>
        <w:t xml:space="preserve"> que permite fácil acesso a algumas APIs nativas sem a necessidade de instalar dependências adicionais ou modificar o código nativo (</w:t>
      </w:r>
      <w:r w:rsidR="2DDCAEB0">
        <w:t>ROCKETSEAT</w:t>
      </w:r>
      <w:r w:rsidRPr="009E03DD">
        <w:rPr>
          <w:shd w:val="clear" w:color="auto" w:fill="FFFFFF"/>
        </w:rPr>
        <w:t>,2020). Isso torna o processo de desenvolvimento mais rápido e acessível para os desenvolvedores.</w:t>
      </w:r>
    </w:p>
    <w:p w14:paraId="460F63EB" w14:textId="7E0D2E92" w:rsidR="0041520B"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Python</w:t>
      </w:r>
    </w:p>
    <w:p w14:paraId="3151CB35" w14:textId="6A6547A3" w:rsidR="0041520B" w:rsidRDefault="0041520B" w:rsidP="00F4796F">
      <w:pPr>
        <w:spacing w:after="120" w:line="240" w:lineRule="auto"/>
        <w:jc w:val="both"/>
        <w:rPr>
          <w:rFonts w:ascii="Segoe UI" w:hAnsi="Segoe UI" w:cs="Segoe UI"/>
          <w:sz w:val="18"/>
          <w:szCs w:val="18"/>
        </w:rPr>
      </w:pPr>
      <w:r>
        <w:rPr>
          <w:rStyle w:val="normaltextrun"/>
        </w:rPr>
        <w:t>Python é uma linguagem de programação extremamente eficientes pelo fato de os programas conterem menos linhas de códigos, ajudando a construção de um código “limpo”, obtendo uma compreensão e depuração rápida.</w:t>
      </w:r>
      <w:r>
        <w:rPr>
          <w:rStyle w:val="eop"/>
        </w:rPr>
        <w:t> </w:t>
      </w:r>
      <w:r w:rsidR="009E03DD" w:rsidRPr="009E03DD">
        <w:rPr>
          <w:rStyle w:val="eop"/>
        </w:rPr>
        <w:t>(MATTHER, 2016). </w:t>
      </w:r>
    </w:p>
    <w:p w14:paraId="6DA55647" w14:textId="5DFB5A97" w:rsidR="0041520B" w:rsidRDefault="4464DB5E" w:rsidP="65AFF016">
      <w:pPr>
        <w:spacing w:after="120" w:line="240" w:lineRule="auto"/>
        <w:jc w:val="both"/>
        <w:rPr>
          <w:rFonts w:ascii="Segoe UI" w:hAnsi="Segoe UI" w:cs="Segoe UI"/>
          <w:sz w:val="18"/>
          <w:szCs w:val="18"/>
        </w:rPr>
      </w:pPr>
      <w:r w:rsidRPr="65AFF016">
        <w:rPr>
          <w:rStyle w:val="normaltextrun"/>
        </w:rPr>
        <w:t xml:space="preserve">O Python geralmente requer pacotes adicionais que não estão incluídos na distribuição do Anaconda. Um desses gerenciadores de pacotes é o </w:t>
      </w:r>
      <w:proofErr w:type="spellStart"/>
      <w:r w:rsidRPr="65AFF016">
        <w:rPr>
          <w:rStyle w:val="normaltextrun"/>
        </w:rPr>
        <w:t>pip</w:t>
      </w:r>
      <w:proofErr w:type="spellEnd"/>
      <w:r w:rsidRPr="65AFF016">
        <w:rPr>
          <w:rStyle w:val="normaltextrun"/>
        </w:rPr>
        <w:t>, uma ferramenta que gerencia e instala pacotes Python (</w:t>
      </w:r>
      <w:r w:rsidR="05E12DD6" w:rsidRPr="65AFF016">
        <w:rPr>
          <w:rFonts w:ascii="Calibri" w:eastAsia="Calibri" w:hAnsi="Calibri" w:cs="Calibri"/>
          <w:color w:val="000000" w:themeColor="text1"/>
          <w:sz w:val="20"/>
          <w:szCs w:val="20"/>
        </w:rPr>
        <w:t>MCKINNEY</w:t>
      </w:r>
      <w:r w:rsidRPr="65AFF016">
        <w:rPr>
          <w:rStyle w:val="normaltextrun"/>
        </w:rPr>
        <w:t xml:space="preserve">, 2018). Nesse sentido, existem dois tipos: Conda e </w:t>
      </w:r>
      <w:proofErr w:type="spellStart"/>
      <w:r w:rsidRPr="65AFF016">
        <w:rPr>
          <w:rStyle w:val="normaltextrun"/>
        </w:rPr>
        <w:t>pip</w:t>
      </w:r>
      <w:proofErr w:type="spellEnd"/>
      <w:r w:rsidRPr="65AFF016">
        <w:rPr>
          <w:rStyle w:val="normaltextrun"/>
        </w:rPr>
        <w:t xml:space="preserve"> ambos servem a propósitos diferentes, </w:t>
      </w:r>
      <w:r w:rsidR="72C094C8" w:rsidRPr="65AFF016">
        <w:rPr>
          <w:rStyle w:val="normaltextrun"/>
        </w:rPr>
        <w:t>conda</w:t>
      </w:r>
      <w:r w:rsidRPr="65AFF016">
        <w:rPr>
          <w:rStyle w:val="normaltextrun"/>
        </w:rPr>
        <w:t xml:space="preserve"> fornece gerenciamento geral de pacotes para uma grande variedade de linguagens no </w:t>
      </w:r>
      <w:r w:rsidR="7757333C" w:rsidRPr="65AFF016">
        <w:rPr>
          <w:rStyle w:val="normaltextrun"/>
        </w:rPr>
        <w:t>ambiente conda</w:t>
      </w:r>
      <w:r w:rsidRPr="65AFF016">
        <w:rPr>
          <w:rStyle w:val="normaltextrun"/>
        </w:rPr>
        <w:t xml:space="preserve">, e </w:t>
      </w:r>
      <w:proofErr w:type="spellStart"/>
      <w:r w:rsidRPr="65AFF016">
        <w:rPr>
          <w:rStyle w:val="normaltextrun"/>
        </w:rPr>
        <w:t>pip</w:t>
      </w:r>
      <w:proofErr w:type="spellEnd"/>
      <w:r w:rsidRPr="65AFF016">
        <w:rPr>
          <w:rStyle w:val="normaltextrun"/>
        </w:rPr>
        <w:t xml:space="preserve"> oferece serviços especificamente para </w:t>
      </w:r>
      <w:proofErr w:type="spellStart"/>
      <w:r w:rsidRPr="65AFF016">
        <w:rPr>
          <w:rStyle w:val="normaltextrun"/>
        </w:rPr>
        <w:t>python</w:t>
      </w:r>
      <w:proofErr w:type="spellEnd"/>
      <w:r w:rsidRPr="65AFF016">
        <w:rPr>
          <w:rStyle w:val="normaltextrun"/>
        </w:rPr>
        <w:t xml:space="preserve"> (MUELLER, 2020). </w:t>
      </w:r>
      <w:r w:rsidR="268F8ACB" w:rsidRPr="65AFF016">
        <w:rPr>
          <w:rStyle w:val="eop"/>
        </w:rPr>
        <w:t> </w:t>
      </w:r>
    </w:p>
    <w:p w14:paraId="0A9D0D2E" w14:textId="00156EA6" w:rsidR="0041520B"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Machine</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Learn</w:t>
      </w:r>
      <w:proofErr w:type="spellEnd"/>
    </w:p>
    <w:p w14:paraId="7A85AE03" w14:textId="77777777" w:rsidR="0041520B" w:rsidRDefault="268F8ACB" w:rsidP="65AFF016">
      <w:pPr>
        <w:spacing w:after="120" w:line="240" w:lineRule="auto"/>
        <w:jc w:val="both"/>
        <w:rPr>
          <w:rFonts w:ascii="Segoe UI" w:hAnsi="Segoe UI" w:cs="Segoe UI"/>
          <w:sz w:val="18"/>
          <w:szCs w:val="18"/>
        </w:rPr>
      </w:pPr>
      <w:r w:rsidRPr="65AFF016">
        <w:rPr>
          <w:rStyle w:val="normaltextrun"/>
        </w:rPr>
        <w:t>O Machine Learning utiliza-se da filtragem de dados para a criação de novas informações, gerando resultados significativos, possibilitando a tomada de decisões inteligente através dos dados gerados (KNEUSEL, 2024).</w:t>
      </w:r>
      <w:r w:rsidRPr="65AFF016">
        <w:rPr>
          <w:rStyle w:val="eop"/>
        </w:rPr>
        <w:t> </w:t>
      </w:r>
    </w:p>
    <w:p w14:paraId="51427519" w14:textId="00A4DCB2" w:rsidR="0041520B" w:rsidRPr="00F4796F" w:rsidRDefault="268F8ACB" w:rsidP="65AFF016">
      <w:pPr>
        <w:spacing w:after="120" w:line="240" w:lineRule="auto"/>
        <w:jc w:val="both"/>
        <w:rPr>
          <w:rFonts w:ascii="Segoe UI" w:hAnsi="Segoe UI" w:cs="Segoe UI"/>
          <w:sz w:val="18"/>
          <w:szCs w:val="18"/>
        </w:rPr>
      </w:pPr>
      <w:r w:rsidRPr="65AFF016">
        <w:rPr>
          <w:rStyle w:val="normaltextrun"/>
        </w:rPr>
        <w:t>A tecnologia está em constante evolução, e o aprendizado de máquina se torna crucial para o avanço de diversas áreas comerciais, sendo adotada pelas maiores empresas da atualidade como a Netflix (DOMINGOS, 2017). </w:t>
      </w:r>
      <w:r w:rsidRPr="65AFF016">
        <w:rPr>
          <w:rStyle w:val="eop"/>
        </w:rPr>
        <w:t> </w:t>
      </w:r>
    </w:p>
    <w:p w14:paraId="5FCB881A" w14:textId="15D6898F" w:rsidR="00821D5C"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14:paraId="731B1AE7" w14:textId="6C2904EA" w:rsidR="0041520B" w:rsidRPr="0041520B" w:rsidRDefault="268F8ACB" w:rsidP="00A57533">
      <w:pPr>
        <w:autoSpaceDE w:val="0"/>
        <w:autoSpaceDN w:val="0"/>
        <w:adjustRightInd w:val="0"/>
        <w:spacing w:after="120" w:line="240" w:lineRule="auto"/>
        <w:jc w:val="both"/>
        <w:rPr>
          <w:b/>
          <w:bCs/>
          <w:color w:val="084971"/>
          <w:sz w:val="28"/>
          <w:szCs w:val="28"/>
          <w:shd w:val="clear" w:color="auto" w:fill="FFFFFF"/>
        </w:rPr>
      </w:pPr>
      <w:r>
        <w:rPr>
          <w:rStyle w:val="normaltextrun"/>
          <w:color w:val="000000"/>
          <w:shd w:val="clear" w:color="auto" w:fill="FFFFFF"/>
        </w:rPr>
        <w:t xml:space="preserve">O </w:t>
      </w:r>
      <w:proofErr w:type="spellStart"/>
      <w:r>
        <w:rPr>
          <w:rStyle w:val="normaltextrun"/>
          <w:color w:val="000000"/>
          <w:shd w:val="clear" w:color="auto" w:fill="FFFFFF"/>
        </w:rPr>
        <w:t>Firebase</w:t>
      </w:r>
      <w:proofErr w:type="spellEnd"/>
      <w:r>
        <w:rPr>
          <w:rStyle w:val="normaltextrun"/>
          <w:color w:val="000000"/>
          <w:shd w:val="clear" w:color="auto" w:fill="FFFFFF"/>
        </w:rPr>
        <w:t xml:space="preserve"> </w:t>
      </w:r>
      <w:proofErr w:type="spellStart"/>
      <w:r>
        <w:rPr>
          <w:rStyle w:val="normaltextrun"/>
          <w:color w:val="000000"/>
          <w:shd w:val="clear" w:color="auto" w:fill="FFFFFF"/>
        </w:rPr>
        <w:t>Database</w:t>
      </w:r>
      <w:proofErr w:type="spellEnd"/>
      <w:r>
        <w:rPr>
          <w:rStyle w:val="normaltextrun"/>
          <w:color w:val="000000"/>
          <w:shd w:val="clear" w:color="auto" w:fill="FFFFFF"/>
        </w:rPr>
        <w:t>, é um método eficaz de criação de banco de dados, fazendo o uso de JSON para a atualização em tempo real junto de conceitos de armazenamento em nuvem, tornando-lhe versátil para diversos projetos (FIREBASE).</w:t>
      </w:r>
      <w:r>
        <w:rPr>
          <w:rStyle w:val="eop"/>
          <w:color w:val="000000"/>
          <w:shd w:val="clear" w:color="auto" w:fill="FFFFFF"/>
        </w:rPr>
        <w:t> </w:t>
      </w:r>
    </w:p>
    <w:p w14:paraId="1E3143D6" w14:textId="2B450446" w:rsidR="00821D5C" w:rsidRDefault="0041520B" w:rsidP="00821D5C">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UML</w:t>
      </w:r>
    </w:p>
    <w:p w14:paraId="345F3D2C" w14:textId="765C55E8" w:rsidR="0041520B" w:rsidRDefault="268F8ACB" w:rsidP="65AFF016">
      <w:pPr>
        <w:spacing w:after="120" w:line="240" w:lineRule="auto"/>
        <w:jc w:val="both"/>
        <w:rPr>
          <w:rFonts w:ascii="Segoe UI" w:hAnsi="Segoe UI" w:cs="Segoe UI"/>
          <w:sz w:val="18"/>
          <w:szCs w:val="18"/>
        </w:rPr>
      </w:pPr>
      <w:r w:rsidRPr="65AFF016">
        <w:rPr>
          <w:rStyle w:val="normaltextrun"/>
        </w:rPr>
        <w:t xml:space="preserve">O </w:t>
      </w:r>
      <w:proofErr w:type="spellStart"/>
      <w:r w:rsidRPr="65AFF016">
        <w:rPr>
          <w:rStyle w:val="normaltextrun"/>
        </w:rPr>
        <w:t>Unified</w:t>
      </w:r>
      <w:proofErr w:type="spellEnd"/>
      <w:r w:rsidRPr="65AFF016">
        <w:rPr>
          <w:rStyle w:val="normaltextrun"/>
        </w:rPr>
        <w:t xml:space="preserve"> </w:t>
      </w:r>
      <w:proofErr w:type="spellStart"/>
      <w:r w:rsidRPr="65AFF016">
        <w:rPr>
          <w:rStyle w:val="normaltextrun"/>
        </w:rPr>
        <w:t>Modeling</w:t>
      </w:r>
      <w:proofErr w:type="spellEnd"/>
      <w:r w:rsidRPr="65AFF016">
        <w:rPr>
          <w:rStyle w:val="normaltextrun"/>
        </w:rPr>
        <w:t xml:space="preserve"> </w:t>
      </w:r>
      <w:proofErr w:type="spellStart"/>
      <w:r w:rsidRPr="65AFF016">
        <w:rPr>
          <w:rStyle w:val="normaltextrun"/>
        </w:rPr>
        <w:t>Language</w:t>
      </w:r>
      <w:proofErr w:type="spellEnd"/>
      <w:r w:rsidRPr="65AFF016">
        <w:rPr>
          <w:rStyle w:val="normaltextrun"/>
        </w:rPr>
        <w:t xml:space="preserve"> é uma representação visual utilizada para auxiliar a compreensão do sistema em sua parte física e lógica, sendo um padrão internacional aceito para a documentação de um software (GUEDES, 2018).</w:t>
      </w:r>
      <w:r w:rsidRPr="65AFF016">
        <w:rPr>
          <w:rStyle w:val="eop"/>
        </w:rPr>
        <w:t> </w:t>
      </w:r>
    </w:p>
    <w:p w14:paraId="44BA7F1A" w14:textId="77777777" w:rsidR="0041520B" w:rsidRDefault="268F8ACB" w:rsidP="65AFF016">
      <w:pPr>
        <w:spacing w:after="120" w:line="240" w:lineRule="auto"/>
        <w:jc w:val="both"/>
        <w:rPr>
          <w:rFonts w:ascii="Segoe UI" w:hAnsi="Segoe UI" w:cs="Segoe UI"/>
          <w:sz w:val="18"/>
          <w:szCs w:val="18"/>
        </w:rPr>
      </w:pPr>
      <w:r w:rsidRPr="65AFF016">
        <w:rPr>
          <w:rStyle w:val="normaltextrun"/>
        </w:rPr>
        <w:t>Utilizado para a realização de um projeto completo, e preciso que possa ser alterado posteriormente e permitindo um melhor entendimento entre os clientes e os desenvolvedores (PEREIRA, 2011).</w:t>
      </w:r>
      <w:r w:rsidRPr="65AFF016">
        <w:rPr>
          <w:rStyle w:val="eop"/>
        </w:rPr>
        <w:t> </w:t>
      </w:r>
    </w:p>
    <w:p w14:paraId="41795407" w14:textId="1D130061" w:rsidR="00821D5C" w:rsidRPr="009E03DD" w:rsidRDefault="268F8ACB" w:rsidP="65AFF016">
      <w:pPr>
        <w:spacing w:after="120" w:line="240" w:lineRule="auto"/>
        <w:jc w:val="both"/>
        <w:rPr>
          <w:rFonts w:ascii="Segoe UI" w:hAnsi="Segoe UI" w:cs="Segoe UI"/>
          <w:sz w:val="18"/>
          <w:szCs w:val="18"/>
        </w:rPr>
      </w:pPr>
      <w:r w:rsidRPr="65AFF016">
        <w:rPr>
          <w:rStyle w:val="normaltextrun"/>
        </w:rPr>
        <w:lastRenderedPageBreak/>
        <w:t>Em termos gerais, através dos diagramas que constituem a UML, o projeto todo é abordado de diferentes formas técnicas para obter um melhor resultado em sua conclusão (GUEDES, 2018).</w:t>
      </w:r>
      <w:r w:rsidRPr="65AFF016">
        <w:rPr>
          <w:rStyle w:val="eop"/>
        </w:rPr>
        <w:t> </w:t>
      </w:r>
    </w:p>
    <w:bookmarkEnd w:id="1"/>
    <w:p w14:paraId="54AA2D38" w14:textId="0CA49454" w:rsidR="65AFF016" w:rsidRPr="00E3558C" w:rsidRDefault="2D8F8BBC" w:rsidP="00E3558C">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65AFF016">
        <w:rPr>
          <w:b/>
          <w:bCs/>
          <w:color w:val="084971"/>
          <w:sz w:val="32"/>
          <w:szCs w:val="32"/>
          <w:shd w:val="clear" w:color="auto" w:fill="FFFFFF"/>
        </w:rPr>
        <w:t>M</w:t>
      </w:r>
      <w:r w:rsidR="006D03C2">
        <w:rPr>
          <w:b/>
          <w:bCs/>
          <w:color w:val="084971"/>
          <w:sz w:val="32"/>
          <w:szCs w:val="32"/>
          <w:shd w:val="clear" w:color="auto" w:fill="FFFFFF"/>
        </w:rPr>
        <w:t>e</w:t>
      </w:r>
      <w:r w:rsidRPr="65AFF016">
        <w:rPr>
          <w:b/>
          <w:bCs/>
          <w:color w:val="084971"/>
          <w:sz w:val="32"/>
          <w:szCs w:val="32"/>
          <w:shd w:val="clear" w:color="auto" w:fill="FFFFFF"/>
        </w:rPr>
        <w:t>todo</w:t>
      </w:r>
      <w:r w:rsidR="006D03C2">
        <w:rPr>
          <w:b/>
          <w:bCs/>
          <w:color w:val="084971"/>
          <w:sz w:val="32"/>
          <w:szCs w:val="32"/>
          <w:shd w:val="clear" w:color="auto" w:fill="FFFFFF"/>
        </w:rPr>
        <w:t>logia</w:t>
      </w:r>
    </w:p>
    <w:p w14:paraId="5F893DBD" w14:textId="395D4728" w:rsidR="65AFF016" w:rsidRDefault="3E4F2DA3" w:rsidP="65AFF016">
      <w:pPr>
        <w:spacing w:after="120" w:line="240" w:lineRule="auto"/>
        <w:jc w:val="both"/>
      </w:pPr>
      <w:r>
        <w:t xml:space="preserve">Para a construção do projeto, </w:t>
      </w:r>
      <w:r w:rsidR="6344D0B4">
        <w:t xml:space="preserve">procedeu a utilização de diversas metodologias para uma melhor </w:t>
      </w:r>
      <w:r w:rsidR="022C1E47">
        <w:t>elaboração do</w:t>
      </w:r>
      <w:r w:rsidR="6344D0B4">
        <w:t xml:space="preserve"> trabalho, </w:t>
      </w:r>
      <w:r w:rsidR="3D2AADEC">
        <w:t>a fim</w:t>
      </w:r>
      <w:r w:rsidR="3253B017">
        <w:t xml:space="preserve"> de analisar </w:t>
      </w:r>
      <w:r w:rsidR="33D86312">
        <w:t>pontos</w:t>
      </w:r>
      <w:r w:rsidR="3253B017">
        <w:t xml:space="preserve"> cruciais no que se refere </w:t>
      </w:r>
      <w:r w:rsidR="08FA0992">
        <w:t>as pessoas com necessidades especiais no mercado de trabalho e o papel das empresas</w:t>
      </w:r>
      <w:r w:rsidR="16C42ECA">
        <w:t>.</w:t>
      </w:r>
      <w:r w:rsidR="488E9237">
        <w:t xml:space="preserve"> </w:t>
      </w:r>
      <w:r w:rsidR="31DFED50">
        <w:t>Conforme</w:t>
      </w:r>
      <w:r w:rsidR="16C42ECA">
        <w:t xml:space="preserve"> </w:t>
      </w:r>
      <w:r w:rsidR="009E3608">
        <w:t>a</w:t>
      </w:r>
      <w:r w:rsidR="16C42ECA">
        <w:t>pontado por GIL (2002), os levantamentos</w:t>
      </w:r>
      <w:r w:rsidR="4EAF28CE">
        <w:t xml:space="preserve"> </w:t>
      </w:r>
      <w:r w:rsidR="4EE61EBE">
        <w:t>bibliográficos,</w:t>
      </w:r>
      <w:r w:rsidR="4EAF28CE">
        <w:t xml:space="preserve"> estudo de caso junto das pesquisas quantitativas </w:t>
      </w:r>
      <w:r w:rsidR="5A5433FA">
        <w:t xml:space="preserve">concedem uma compreensão </w:t>
      </w:r>
      <w:r w:rsidR="0D8B9015">
        <w:t xml:space="preserve">que abrangente da </w:t>
      </w:r>
      <w:r w:rsidR="747ADC09">
        <w:t>temática</w:t>
      </w:r>
      <w:r w:rsidR="0D8B9015">
        <w:t xml:space="preserve"> tratada</w:t>
      </w:r>
      <w:r w:rsidR="71488233">
        <w:t>.</w:t>
      </w:r>
    </w:p>
    <w:p w14:paraId="0A473839" w14:textId="20730259" w:rsidR="39D06A30" w:rsidRDefault="39D06A30" w:rsidP="65AFF016">
      <w:pPr>
        <w:spacing w:after="120" w:line="240" w:lineRule="auto"/>
        <w:jc w:val="both"/>
      </w:pPr>
      <w:r>
        <w:t xml:space="preserve">O estudo quantitativo é um método utilizado para a análise de um problema com dados e estatísticas. </w:t>
      </w:r>
      <w:r w:rsidR="08D4940D">
        <w:t xml:space="preserve">Apontando a relevância de dados quantitativos para entender a distribuição de </w:t>
      </w:r>
      <w:r w:rsidR="5C87EDE7">
        <w:t>oportunidades (</w:t>
      </w:r>
      <w:r>
        <w:t xml:space="preserve">PEREIRA et al, 2018). </w:t>
      </w:r>
      <w:r w:rsidR="7F4816B4">
        <w:t xml:space="preserve">Ao empregar esse método, buscamos analisar </w:t>
      </w:r>
      <w:r w:rsidR="2A01739A">
        <w:t xml:space="preserve">padrões, identificar </w:t>
      </w:r>
      <w:r w:rsidR="47D33DD6">
        <w:t xml:space="preserve">estatísticas e o impacto das práticas de inclusão </w:t>
      </w:r>
      <w:r w:rsidR="7F4816B4">
        <w:t>pessoas com necessidades especiais no mercado de trabalho</w:t>
      </w:r>
      <w:r w:rsidR="3BF64749">
        <w:t>.</w:t>
      </w:r>
    </w:p>
    <w:p w14:paraId="07B659C5" w14:textId="13DA8193" w:rsidR="7069A95D" w:rsidRDefault="7069A95D" w:rsidP="65AFF016">
      <w:pPr>
        <w:spacing w:after="120" w:line="240" w:lineRule="auto"/>
        <w:jc w:val="both"/>
      </w:pPr>
      <w:r w:rsidRPr="65AFF016">
        <w:rPr>
          <w:rFonts w:ascii="Calibri" w:eastAsia="Calibri" w:hAnsi="Calibri" w:cs="Calibri"/>
        </w:rPr>
        <w:t>O estudo de caso é um</w:t>
      </w:r>
      <w:r w:rsidR="63342215" w:rsidRPr="65AFF016">
        <w:rPr>
          <w:rFonts w:ascii="Calibri" w:eastAsia="Calibri" w:hAnsi="Calibri" w:cs="Calibri"/>
        </w:rPr>
        <w:t xml:space="preserve"> processo</w:t>
      </w:r>
      <w:r w:rsidRPr="65AFF016">
        <w:rPr>
          <w:rFonts w:ascii="Calibri" w:eastAsia="Calibri" w:hAnsi="Calibri" w:cs="Calibri"/>
        </w:rPr>
        <w:t xml:space="preserve"> metodológic</w:t>
      </w:r>
      <w:r w:rsidR="2D557607" w:rsidRPr="65AFF016">
        <w:rPr>
          <w:rFonts w:ascii="Calibri" w:eastAsia="Calibri" w:hAnsi="Calibri" w:cs="Calibri"/>
        </w:rPr>
        <w:t>o</w:t>
      </w:r>
      <w:r w:rsidRPr="65AFF016">
        <w:rPr>
          <w:rFonts w:ascii="Calibri" w:eastAsia="Calibri" w:hAnsi="Calibri" w:cs="Calibri"/>
        </w:rPr>
        <w:t xml:space="preserve"> </w:t>
      </w:r>
      <w:r w:rsidR="2E2B4C94" w:rsidRPr="65AFF016">
        <w:rPr>
          <w:rFonts w:ascii="Calibri" w:eastAsia="Calibri" w:hAnsi="Calibri" w:cs="Calibri"/>
        </w:rPr>
        <w:t>direcion</w:t>
      </w:r>
      <w:r w:rsidRPr="65AFF016">
        <w:rPr>
          <w:rFonts w:ascii="Calibri" w:eastAsia="Calibri" w:hAnsi="Calibri" w:cs="Calibri"/>
        </w:rPr>
        <w:t xml:space="preserve">ada para </w:t>
      </w:r>
      <w:r w:rsidR="36BBD3CC" w:rsidRPr="65AFF016">
        <w:rPr>
          <w:rFonts w:ascii="Calibri" w:eastAsia="Calibri" w:hAnsi="Calibri" w:cs="Calibri"/>
        </w:rPr>
        <w:t>uma</w:t>
      </w:r>
      <w:r w:rsidRPr="65AFF016">
        <w:rPr>
          <w:rFonts w:ascii="Calibri" w:eastAsia="Calibri" w:hAnsi="Calibri" w:cs="Calibri"/>
        </w:rPr>
        <w:t xml:space="preserve"> análise aprofundada de um fenômeno específico, </w:t>
      </w:r>
      <w:r w:rsidR="7EA6D0CF" w:rsidRPr="65AFF016">
        <w:rPr>
          <w:rFonts w:ascii="Calibri" w:eastAsia="Calibri" w:hAnsi="Calibri" w:cs="Calibri"/>
        </w:rPr>
        <w:t>gerando</w:t>
      </w:r>
      <w:r w:rsidRPr="65AFF016">
        <w:rPr>
          <w:rFonts w:ascii="Calibri" w:eastAsia="Calibri" w:hAnsi="Calibri" w:cs="Calibri"/>
        </w:rPr>
        <w:t xml:space="preserve"> </w:t>
      </w:r>
      <w:r w:rsidR="688EB59D" w:rsidRPr="65AFF016">
        <w:rPr>
          <w:rFonts w:ascii="Calibri" w:eastAsia="Calibri" w:hAnsi="Calibri" w:cs="Calibri"/>
        </w:rPr>
        <w:t xml:space="preserve">o </w:t>
      </w:r>
      <w:r w:rsidRPr="65AFF016">
        <w:rPr>
          <w:rFonts w:ascii="Calibri" w:eastAsia="Calibri" w:hAnsi="Calibri" w:cs="Calibri"/>
        </w:rPr>
        <w:t>examin</w:t>
      </w:r>
      <w:r w:rsidR="2B86AEBF" w:rsidRPr="65AFF016">
        <w:rPr>
          <w:rFonts w:ascii="Calibri" w:eastAsia="Calibri" w:hAnsi="Calibri" w:cs="Calibri"/>
        </w:rPr>
        <w:t>o</w:t>
      </w:r>
      <w:r w:rsidRPr="65AFF016">
        <w:rPr>
          <w:rFonts w:ascii="Calibri" w:eastAsia="Calibri" w:hAnsi="Calibri" w:cs="Calibri"/>
        </w:rPr>
        <w:t xml:space="preserve"> </w:t>
      </w:r>
      <w:r w:rsidR="6F962309" w:rsidRPr="65AFF016">
        <w:rPr>
          <w:rFonts w:ascii="Calibri" w:eastAsia="Calibri" w:hAnsi="Calibri" w:cs="Calibri"/>
        </w:rPr>
        <w:t xml:space="preserve">de </w:t>
      </w:r>
      <w:r w:rsidRPr="65AFF016">
        <w:rPr>
          <w:rFonts w:ascii="Calibri" w:eastAsia="Calibri" w:hAnsi="Calibri" w:cs="Calibri"/>
        </w:rPr>
        <w:t xml:space="preserve">suas múltiplas dimensões </w:t>
      </w:r>
      <w:r w:rsidR="604669F3" w:rsidRPr="65AFF016">
        <w:rPr>
          <w:rFonts w:ascii="Calibri" w:eastAsia="Calibri" w:hAnsi="Calibri" w:cs="Calibri"/>
        </w:rPr>
        <w:t>junto de fatores</w:t>
      </w:r>
      <w:r w:rsidRPr="65AFF016">
        <w:rPr>
          <w:rFonts w:ascii="Calibri" w:eastAsia="Calibri" w:hAnsi="Calibri" w:cs="Calibri"/>
        </w:rPr>
        <w:t xml:space="preserve"> associados</w:t>
      </w:r>
      <w:r w:rsidR="39D06A30">
        <w:t>, com</w:t>
      </w:r>
      <w:r w:rsidR="7449F83E">
        <w:t xml:space="preserve"> a</w:t>
      </w:r>
      <w:r w:rsidR="39D06A30">
        <w:t xml:space="preserve"> </w:t>
      </w:r>
      <w:r w:rsidR="68088E53">
        <w:t xml:space="preserve">finalidade </w:t>
      </w:r>
      <w:r w:rsidR="39D06A30">
        <w:t xml:space="preserve">de identificar as causas </w:t>
      </w:r>
      <w:r w:rsidR="14167DEE">
        <w:t>contida</w:t>
      </w:r>
      <w:r w:rsidR="39D06A30">
        <w:t xml:space="preserve">s de um determinado </w:t>
      </w:r>
      <w:r w:rsidR="759BDEC4">
        <w:t>problema. (GIL, 2017)</w:t>
      </w:r>
      <w:r w:rsidR="0E376A4D">
        <w:t xml:space="preserve">. </w:t>
      </w:r>
      <w:r w:rsidR="39D06A30">
        <w:t xml:space="preserve">Esse tipo de estudo é </w:t>
      </w:r>
      <w:r w:rsidR="62EA03B2">
        <w:t xml:space="preserve">de suma importância </w:t>
      </w:r>
      <w:r w:rsidR="39D06A30">
        <w:t xml:space="preserve">para </w:t>
      </w:r>
      <w:r w:rsidR="317165AB">
        <w:t>o esclarecimento de</w:t>
      </w:r>
      <w:r w:rsidR="39D06A30">
        <w:t xml:space="preserve"> questões </w:t>
      </w:r>
      <w:r w:rsidR="5D706B8A">
        <w:t xml:space="preserve">típicas </w:t>
      </w:r>
      <w:r w:rsidR="3986583B">
        <w:t>das áreas</w:t>
      </w:r>
      <w:r w:rsidR="39D06A30">
        <w:t xml:space="preserve"> de pesquisa e prática e é utilizado para investigar a d</w:t>
      </w:r>
      <w:r w:rsidR="52F39D2D">
        <w:t>iscrepância</w:t>
      </w:r>
      <w:r w:rsidR="39D06A30">
        <w:t xml:space="preserve"> no mercado de trabalho vivenciada por pessoas com necessidades especiais, ajudando a identificar os </w:t>
      </w:r>
      <w:r w:rsidR="63995896">
        <w:t>princípios</w:t>
      </w:r>
      <w:r w:rsidR="39D06A30">
        <w:t xml:space="preserve"> que contribuem para essa desigualdade (GIL, 2002).  </w:t>
      </w:r>
    </w:p>
    <w:p w14:paraId="7415BBAB" w14:textId="619F579E" w:rsidR="76E0EDE8" w:rsidRDefault="76E0EDE8" w:rsidP="65AFF016">
      <w:pPr>
        <w:spacing w:after="120" w:line="240" w:lineRule="auto"/>
        <w:jc w:val="both"/>
      </w:pPr>
      <w:r>
        <w:t>Por fim</w:t>
      </w:r>
      <w:r w:rsidR="39D06A30">
        <w:t xml:space="preserve"> bibliográfico</w:t>
      </w:r>
      <w:r w:rsidR="567EB050">
        <w:t xml:space="preserve"> permite</w:t>
      </w:r>
      <w:r w:rsidR="39D06A30">
        <w:t xml:space="preserve"> </w:t>
      </w:r>
      <w:r w:rsidR="7D3F9214">
        <w:t xml:space="preserve">uma </w:t>
      </w:r>
      <w:r w:rsidR="0AD53D14">
        <w:t>análise</w:t>
      </w:r>
      <w:r w:rsidR="7D3F9214">
        <w:t xml:space="preserve"> conceitual e teórica de um</w:t>
      </w:r>
      <w:r w:rsidR="39D06A30">
        <w:t xml:space="preserve"> determinado tema através da utilização </w:t>
      </w:r>
      <w:r w:rsidR="600072BC">
        <w:t xml:space="preserve">de artigos e outros materiais pertinentes e </w:t>
      </w:r>
      <w:r w:rsidR="39D06A30">
        <w:t xml:space="preserve">fontes </w:t>
      </w:r>
      <w:r w:rsidR="1A1BFC55">
        <w:t>bibliográficas, (</w:t>
      </w:r>
      <w:r w:rsidR="03760807">
        <w:t>GIL, 2017)</w:t>
      </w:r>
      <w:r w:rsidR="658E889D">
        <w:t>.</w:t>
      </w:r>
      <w:r w:rsidR="39D06A30">
        <w:t xml:space="preserve"> Essa metodologia é utilizada para examinar as perspectivas </w:t>
      </w:r>
      <w:r w:rsidR="49455842">
        <w:t>notáveis de</w:t>
      </w:r>
      <w:r w:rsidR="39D06A30">
        <w:t xml:space="preserve"> pesquisadores da área, com o objetivo de elucidar os </w:t>
      </w:r>
      <w:r w:rsidR="345807EC">
        <w:t xml:space="preserve">membros </w:t>
      </w:r>
      <w:r w:rsidR="39D06A30">
        <w:t>do mercado de trabalho e sua interligação com os indivíduos com necessidades especiais.</w:t>
      </w:r>
    </w:p>
    <w:p w14:paraId="4A6414F0" w14:textId="413100EE" w:rsidR="39D06A30" w:rsidRDefault="39D06A30" w:rsidP="65AFF016">
      <w:pPr>
        <w:pStyle w:val="PargrafodaLista"/>
        <w:numPr>
          <w:ilvl w:val="1"/>
          <w:numId w:val="4"/>
        </w:numPr>
        <w:spacing w:before="360" w:after="0" w:line="240" w:lineRule="auto"/>
        <w:rPr>
          <w:b/>
          <w:bCs/>
          <w:color w:val="084971"/>
          <w:sz w:val="32"/>
          <w:szCs w:val="32"/>
        </w:rPr>
      </w:pPr>
      <w:r w:rsidRPr="65AFF016">
        <w:rPr>
          <w:b/>
          <w:bCs/>
          <w:color w:val="084971"/>
          <w:sz w:val="32"/>
          <w:szCs w:val="32"/>
        </w:rPr>
        <w:t>Tecnologias usadas</w:t>
      </w:r>
    </w:p>
    <w:p w14:paraId="297E0E50" w14:textId="4A7F9A74" w:rsidR="00463397" w:rsidRDefault="4BFFC1A2" w:rsidP="65AFF016">
      <w:pPr>
        <w:spacing w:after="120" w:line="240" w:lineRule="auto"/>
        <w:jc w:val="both"/>
        <w:rPr>
          <w:rFonts w:ascii="Segoe UI" w:hAnsi="Segoe UI" w:cs="Segoe UI"/>
          <w:sz w:val="18"/>
          <w:szCs w:val="18"/>
        </w:rPr>
      </w:pPr>
      <w:r w:rsidRPr="65AFF016">
        <w:rPr>
          <w:rStyle w:val="normaltextrun"/>
        </w:rPr>
        <w:t xml:space="preserve">Para a formatação e desenvolvimento do projeto, utilizamos as tecnologias mencionadas no capítulo anterior, sendo cada ferramenta de grande importância devido a sua eficácia na </w:t>
      </w:r>
      <w:r w:rsidR="00F87A35" w:rsidRPr="65AFF016">
        <w:rPr>
          <w:rStyle w:val="normaltextrun"/>
        </w:rPr>
        <w:t>elaboração</w:t>
      </w:r>
      <w:r w:rsidRPr="65AFF016">
        <w:rPr>
          <w:rStyle w:val="normaltextrun"/>
        </w:rPr>
        <w:t xml:space="preserve"> do sistema. O </w:t>
      </w:r>
      <w:proofErr w:type="spellStart"/>
      <w:r w:rsidR="56CF0880" w:rsidRPr="65AFF016">
        <w:rPr>
          <w:rStyle w:val="normaltextrun"/>
        </w:rPr>
        <w:t>R</w:t>
      </w:r>
      <w:r w:rsidRPr="65AFF016">
        <w:rPr>
          <w:rStyle w:val="normaltextrun"/>
        </w:rPr>
        <w:t>eact</w:t>
      </w:r>
      <w:proofErr w:type="spellEnd"/>
      <w:r w:rsidRPr="65AFF016">
        <w:rPr>
          <w:rStyle w:val="normaltextrun"/>
        </w:rPr>
        <w:t xml:space="preserve"> foi empregado como biblioteca para o desenvolvimento da interface do usuário, juntamente com a integração ao banco de dados </w:t>
      </w:r>
      <w:proofErr w:type="spellStart"/>
      <w:r w:rsidRPr="65AFF016">
        <w:rPr>
          <w:rStyle w:val="normaltextrun"/>
        </w:rPr>
        <w:t>Firebase</w:t>
      </w:r>
      <w:proofErr w:type="spellEnd"/>
      <w:r w:rsidRPr="65AFF016">
        <w:rPr>
          <w:rStyle w:val="normaltextrun"/>
        </w:rPr>
        <w:t>, que oferece ótimas funcionalidades, como facilidade de implementação e atualizações em tempo real, o que o torna ideal para o projeto. </w:t>
      </w:r>
      <w:r w:rsidRPr="65AFF016">
        <w:rPr>
          <w:rStyle w:val="eop"/>
        </w:rPr>
        <w:t> </w:t>
      </w:r>
    </w:p>
    <w:p w14:paraId="7B01B5DA" w14:textId="434FBB7C" w:rsidR="00B9CFFA" w:rsidRDefault="14668050" w:rsidP="65AFF016">
      <w:pPr>
        <w:spacing w:after="120" w:line="240" w:lineRule="auto"/>
        <w:jc w:val="both"/>
        <w:rPr>
          <w:rStyle w:val="eop"/>
        </w:rPr>
      </w:pPr>
      <w:r w:rsidRPr="5E499C90">
        <w:rPr>
          <w:rStyle w:val="eop"/>
        </w:rPr>
        <w:t xml:space="preserve">Desta maneira será apresentado a interface da home </w:t>
      </w:r>
      <w:r w:rsidR="76E3E2CD" w:rsidRPr="5E499C90">
        <w:rPr>
          <w:rStyle w:val="eop"/>
        </w:rPr>
        <w:t xml:space="preserve">onde o usuário poderá visualizar </w:t>
      </w:r>
      <w:r w:rsidR="6148EC71" w:rsidRPr="5E499C90">
        <w:rPr>
          <w:rStyle w:val="eop"/>
        </w:rPr>
        <w:t>informações do projeto</w:t>
      </w:r>
      <w:r w:rsidR="4F077F2D" w:rsidRPr="5E499C90">
        <w:rPr>
          <w:rStyle w:val="eop"/>
        </w:rPr>
        <w:t>, representado na figura 2.</w:t>
      </w:r>
    </w:p>
    <w:p w14:paraId="7A909F38" w14:textId="4E270E4D" w:rsidR="5E499C90" w:rsidRDefault="5E499C90">
      <w:r>
        <w:br w:type="page"/>
      </w:r>
    </w:p>
    <w:p w14:paraId="7364E2D1" w14:textId="65C93F8E" w:rsidR="2E44882C" w:rsidRDefault="2E44882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lastRenderedPageBreak/>
        <w:t xml:space="preserve">Figura </w:t>
      </w:r>
      <w:r w:rsidR="00D06471">
        <w:rPr>
          <w:rFonts w:ascii="Calibri" w:eastAsia="Calibri" w:hAnsi="Calibri" w:cs="Calibri"/>
          <w:color w:val="000000" w:themeColor="text1"/>
          <w:sz w:val="20"/>
          <w:szCs w:val="20"/>
        </w:rPr>
        <w:t>3</w:t>
      </w:r>
      <w:r w:rsidRPr="65AFF016">
        <w:rPr>
          <w:rFonts w:ascii="Calibri" w:eastAsia="Calibri" w:hAnsi="Calibri" w:cs="Calibri"/>
          <w:color w:val="000000" w:themeColor="text1"/>
          <w:sz w:val="20"/>
          <w:szCs w:val="20"/>
        </w:rPr>
        <w:t xml:space="preserve"> – Home Page </w:t>
      </w:r>
      <w:proofErr w:type="spellStart"/>
      <w:r w:rsidRPr="65AFF016">
        <w:rPr>
          <w:rFonts w:ascii="Calibri" w:eastAsia="Calibri" w:hAnsi="Calibri" w:cs="Calibri"/>
          <w:color w:val="000000" w:themeColor="text1"/>
          <w:sz w:val="20"/>
          <w:szCs w:val="20"/>
          <w:lang w:val="pt"/>
        </w:rPr>
        <w:t>DaeLink</w:t>
      </w:r>
      <w:proofErr w:type="spellEnd"/>
      <w:r w:rsidRPr="65AFF016">
        <w:rPr>
          <w:rFonts w:ascii="Calibri" w:eastAsia="Calibri" w:hAnsi="Calibri" w:cs="Calibri"/>
          <w:color w:val="000000" w:themeColor="text1"/>
          <w:sz w:val="20"/>
          <w:szCs w:val="20"/>
          <w:lang w:val="pt"/>
        </w:rPr>
        <w:t xml:space="preserve"> site</w:t>
      </w:r>
    </w:p>
    <w:p w14:paraId="0181B639" w14:textId="49529BE2" w:rsidR="2E44882C" w:rsidRDefault="2E44882C" w:rsidP="65AFF016">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rPr>
          <w:rFonts w:ascii="Calibri" w:eastAsia="Calibri" w:hAnsi="Calibri" w:cs="Calibri"/>
          <w:color w:val="000000" w:themeColor="text1"/>
        </w:rPr>
      </w:pPr>
      <w:r>
        <w:rPr>
          <w:noProof/>
          <w:lang w:eastAsia="pt-BR"/>
        </w:rPr>
        <w:drawing>
          <wp:inline distT="0" distB="0" distL="0" distR="0" wp14:anchorId="3E6F8C37" wp14:editId="296F1902">
            <wp:extent cx="5448302" cy="2581275"/>
            <wp:effectExtent l="0" t="0" r="0" b="0"/>
            <wp:docPr id="1675130611" name="Imagem 167513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1275"/>
                    </a:xfrm>
                    <a:prstGeom prst="rect">
                      <a:avLst/>
                    </a:prstGeom>
                  </pic:spPr>
                </pic:pic>
              </a:graphicData>
            </a:graphic>
          </wp:inline>
        </w:drawing>
      </w:r>
    </w:p>
    <w:p w14:paraId="22217BD7" w14:textId="086A00B2" w:rsidR="65AFF016" w:rsidRDefault="60DF1250" w:rsidP="5E499C90">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 xml:space="preserve">Fonte: </w:t>
      </w:r>
      <w:r w:rsidR="703D2A36" w:rsidRPr="5E499C90">
        <w:rPr>
          <w:rFonts w:ascii="Calibri" w:eastAsia="Calibri" w:hAnsi="Calibri" w:cs="Calibri"/>
          <w:color w:val="000000" w:themeColor="text1"/>
          <w:sz w:val="20"/>
          <w:szCs w:val="20"/>
        </w:rPr>
        <w:t>Autoria Própria</w:t>
      </w:r>
      <w:r w:rsidRPr="5E499C90">
        <w:rPr>
          <w:rFonts w:ascii="Calibri" w:eastAsia="Calibri" w:hAnsi="Calibri" w:cs="Calibri"/>
          <w:color w:val="000000" w:themeColor="text1"/>
          <w:sz w:val="20"/>
          <w:szCs w:val="20"/>
        </w:rPr>
        <w:t xml:space="preserve"> (2024)</w:t>
      </w:r>
    </w:p>
    <w:p w14:paraId="6B59571E" w14:textId="1C3C658B" w:rsidR="4BFFC1A2" w:rsidRDefault="4BFFC1A2" w:rsidP="65AFF016">
      <w:pPr>
        <w:spacing w:after="120" w:line="240" w:lineRule="auto"/>
        <w:jc w:val="both"/>
        <w:rPr>
          <w:rFonts w:ascii="Segoe UI" w:hAnsi="Segoe UI" w:cs="Segoe UI"/>
          <w:sz w:val="18"/>
          <w:szCs w:val="18"/>
        </w:rPr>
      </w:pPr>
      <w:r w:rsidRPr="65AFF016">
        <w:rPr>
          <w:rStyle w:val="normaltextrun"/>
        </w:rPr>
        <w:t xml:space="preserve">O </w:t>
      </w:r>
      <w:r w:rsidR="730C7AFB" w:rsidRPr="65AFF016">
        <w:rPr>
          <w:rStyle w:val="normaltextrun"/>
        </w:rPr>
        <w:t>P</w:t>
      </w:r>
      <w:r w:rsidRPr="65AFF016">
        <w:rPr>
          <w:rStyle w:val="normaltextrun"/>
        </w:rPr>
        <w:t xml:space="preserve">ython foi utilizado em conjunto com </w:t>
      </w:r>
      <w:proofErr w:type="spellStart"/>
      <w:r w:rsidRPr="65AFF016">
        <w:rPr>
          <w:rStyle w:val="normaltextrun"/>
        </w:rPr>
        <w:t>machine</w:t>
      </w:r>
      <w:proofErr w:type="spellEnd"/>
      <w:r w:rsidRPr="65AFF016">
        <w:rPr>
          <w:rStyle w:val="normaltextrun"/>
        </w:rPr>
        <w:t xml:space="preserve"> </w:t>
      </w:r>
      <w:proofErr w:type="spellStart"/>
      <w:r w:rsidRPr="65AFF016">
        <w:rPr>
          <w:rStyle w:val="normaltextrun"/>
        </w:rPr>
        <w:t>learn</w:t>
      </w:r>
      <w:proofErr w:type="spellEnd"/>
      <w:r w:rsidRPr="65AFF016">
        <w:rPr>
          <w:rStyle w:val="normaltextrun"/>
        </w:rPr>
        <w:t xml:space="preserve"> para desenvolver o sistema de recomendação do </w:t>
      </w:r>
      <w:proofErr w:type="spellStart"/>
      <w:r w:rsidRPr="65AFF016">
        <w:rPr>
          <w:rStyle w:val="normaltextrun"/>
        </w:rPr>
        <w:t>DaeLink</w:t>
      </w:r>
      <w:proofErr w:type="spellEnd"/>
      <w:r w:rsidRPr="65AFF016">
        <w:rPr>
          <w:rStyle w:val="normaltextrun"/>
        </w:rPr>
        <w:t>. Esse sistema permite que as empresas encontrem perfis de pessoas com deficiência cadas</w:t>
      </w:r>
      <w:r w:rsidR="4464DB5E" w:rsidRPr="65AFF016">
        <w:rPr>
          <w:rStyle w:val="normaltextrun"/>
        </w:rPr>
        <w:t xml:space="preserve">tradas em nossa plataforma </w:t>
      </w:r>
      <w:r w:rsidR="425E583B" w:rsidRPr="65AFF016">
        <w:rPr>
          <w:rStyle w:val="normaltextrun"/>
        </w:rPr>
        <w:t>de forma</w:t>
      </w:r>
      <w:r w:rsidR="00D82368">
        <w:rPr>
          <w:rStyle w:val="normaltextrun"/>
        </w:rPr>
        <w:t xml:space="preserve"> eficiente e automatizada.</w:t>
      </w:r>
      <w:bookmarkStart w:id="2" w:name="_GoBack"/>
      <w:bookmarkEnd w:id="2"/>
    </w:p>
    <w:p w14:paraId="356D6D74" w14:textId="215692B8" w:rsidR="7D45D690" w:rsidRDefault="7D45D690" w:rsidP="65AFF016">
      <w:pPr>
        <w:spacing w:after="120" w:line="240" w:lineRule="auto"/>
        <w:jc w:val="both"/>
        <w:rPr>
          <w:rStyle w:val="eop"/>
        </w:rPr>
      </w:pPr>
      <w:r w:rsidRPr="65AFF016">
        <w:rPr>
          <w:rStyle w:val="eop"/>
        </w:rPr>
        <w:t xml:space="preserve">Podendo ser visto na figura 3 o sistema de recomendação com o exemplo de vaga de “Vendas”, junto do terminal que </w:t>
      </w:r>
      <w:r w:rsidR="0B7613AF" w:rsidRPr="65AFF016">
        <w:rPr>
          <w:rStyle w:val="eop"/>
        </w:rPr>
        <w:t>demonstra</w:t>
      </w:r>
      <w:r w:rsidRPr="65AFF016">
        <w:rPr>
          <w:rStyle w:val="eop"/>
        </w:rPr>
        <w:t xml:space="preserve"> a </w:t>
      </w:r>
      <w:r w:rsidR="7DDCB1DC" w:rsidRPr="65AFF016">
        <w:rPr>
          <w:rStyle w:val="eop"/>
        </w:rPr>
        <w:t>similaridade entre as vagas.</w:t>
      </w:r>
    </w:p>
    <w:p w14:paraId="7E888F3C" w14:textId="04A7EAEF" w:rsidR="479FA0EA" w:rsidRDefault="479FA0EA"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65AFF016">
        <w:rPr>
          <w:rFonts w:ascii="Calibri" w:eastAsia="Calibri" w:hAnsi="Calibri" w:cs="Calibri"/>
          <w:color w:val="000000" w:themeColor="text1"/>
          <w:sz w:val="20"/>
          <w:szCs w:val="20"/>
        </w:rPr>
        <w:t xml:space="preserve">Figura </w:t>
      </w:r>
      <w:r w:rsidR="00D06471">
        <w:rPr>
          <w:rFonts w:ascii="Calibri" w:eastAsia="Calibri" w:hAnsi="Calibri" w:cs="Calibri"/>
          <w:color w:val="000000" w:themeColor="text1"/>
          <w:sz w:val="20"/>
          <w:szCs w:val="20"/>
        </w:rPr>
        <w:t>4</w:t>
      </w:r>
      <w:r w:rsidRPr="65AFF016">
        <w:rPr>
          <w:rFonts w:ascii="Calibri" w:eastAsia="Calibri" w:hAnsi="Calibri" w:cs="Calibri"/>
          <w:color w:val="000000" w:themeColor="text1"/>
          <w:sz w:val="20"/>
          <w:szCs w:val="20"/>
        </w:rPr>
        <w:t xml:space="preserve"> – Tela e terminal do sistema de recomendação</w:t>
      </w:r>
    </w:p>
    <w:p w14:paraId="6E95F8B1" w14:textId="1A79CB66" w:rsidR="479FA0EA" w:rsidRDefault="479FA0EA" w:rsidP="65AFF016">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Pr>
          <w:noProof/>
          <w:lang w:eastAsia="pt-BR"/>
        </w:rPr>
        <w:drawing>
          <wp:inline distT="0" distB="0" distL="0" distR="0" wp14:anchorId="6593B029" wp14:editId="4B15CB80">
            <wp:extent cx="5762626" cy="2819400"/>
            <wp:effectExtent l="0" t="0" r="0" b="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pic:spPr>
                </pic:pic>
              </a:graphicData>
            </a:graphic>
          </wp:inline>
        </w:drawing>
      </w:r>
    </w:p>
    <w:p w14:paraId="60B2916C" w14:textId="6E605F08" w:rsidR="65AFF016" w:rsidRDefault="72A19E44" w:rsidP="5E499C90">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Fonte: Autoria Própria (2024)</w:t>
      </w:r>
    </w:p>
    <w:p w14:paraId="34C1BFB6" w14:textId="551A8008" w:rsidR="00463397" w:rsidRDefault="4BFFC1A2" w:rsidP="65AFF016">
      <w:pPr>
        <w:spacing w:after="120" w:line="240" w:lineRule="auto"/>
        <w:jc w:val="both"/>
        <w:rPr>
          <w:rFonts w:ascii="Segoe UI" w:hAnsi="Segoe UI" w:cs="Segoe UI"/>
          <w:sz w:val="18"/>
          <w:szCs w:val="18"/>
        </w:rPr>
      </w:pPr>
      <w:r w:rsidRPr="65AFF016">
        <w:rPr>
          <w:rStyle w:val="normaltextrun"/>
        </w:rPr>
        <w:t xml:space="preserve">No âmbito do desenvolvimento mobile, utilizamos </w:t>
      </w:r>
      <w:proofErr w:type="spellStart"/>
      <w:r w:rsidRPr="65AFF016">
        <w:rPr>
          <w:rStyle w:val="normaltextrun"/>
        </w:rPr>
        <w:t>React</w:t>
      </w:r>
      <w:proofErr w:type="spellEnd"/>
      <w:r w:rsidRPr="65AFF016">
        <w:rPr>
          <w:rStyle w:val="normaltextrun"/>
        </w:rPr>
        <w:t xml:space="preserve"> </w:t>
      </w:r>
      <w:proofErr w:type="spellStart"/>
      <w:r w:rsidRPr="65AFF016">
        <w:rPr>
          <w:rStyle w:val="normaltextrun"/>
        </w:rPr>
        <w:t>Native</w:t>
      </w:r>
      <w:proofErr w:type="spellEnd"/>
      <w:r w:rsidRPr="65AFF016">
        <w:rPr>
          <w:rStyle w:val="normaltextrun"/>
        </w:rPr>
        <w:t xml:space="preserve"> junto com Expo e </w:t>
      </w:r>
      <w:proofErr w:type="spellStart"/>
      <w:r w:rsidRPr="65AFF016">
        <w:rPr>
          <w:rStyle w:val="normaltextrun"/>
        </w:rPr>
        <w:t>Firebase</w:t>
      </w:r>
      <w:proofErr w:type="spellEnd"/>
      <w:r w:rsidRPr="65AFF016">
        <w:rPr>
          <w:rStyle w:val="normaltextrun"/>
        </w:rPr>
        <w:t xml:space="preserve"> permitindo que o aplicativo ofereça acesso tanto via web quanto mobile. O aplicativo mobile foi projetado exclusivamente para pessoas com deficiência, possibilitando que visualizem e gerencie as vagas para as quais se candidataram</w:t>
      </w:r>
      <w:r w:rsidR="7A4ABD54" w:rsidRPr="65AFF016">
        <w:rPr>
          <w:rStyle w:val="normaltextrun"/>
        </w:rPr>
        <w:t xml:space="preserve"> e assim possam participar e fazer parte de um trabalho digno</w:t>
      </w:r>
      <w:r w:rsidRPr="65AFF016">
        <w:rPr>
          <w:rStyle w:val="normaltextrun"/>
        </w:rPr>
        <w:t>.</w:t>
      </w:r>
      <w:r w:rsidRPr="65AFF016">
        <w:rPr>
          <w:rStyle w:val="eop"/>
        </w:rPr>
        <w:t> </w:t>
      </w:r>
    </w:p>
    <w:p w14:paraId="16E725AF" w14:textId="4D963289" w:rsidR="55B185D3" w:rsidRDefault="55B185D3" w:rsidP="65AFF016">
      <w:pPr>
        <w:spacing w:after="120" w:line="240" w:lineRule="auto"/>
        <w:jc w:val="both"/>
        <w:rPr>
          <w:rStyle w:val="eop"/>
        </w:rPr>
      </w:pPr>
      <w:r w:rsidRPr="65AFF016">
        <w:rPr>
          <w:rStyle w:val="eop"/>
        </w:rPr>
        <w:t>A figura 4 demonstra a tela de home do aplicativo, junto com suas principais funcionalidades e navegabilidade</w:t>
      </w:r>
      <w:r w:rsidR="7D652301" w:rsidRPr="65AFF016">
        <w:rPr>
          <w:rStyle w:val="eop"/>
        </w:rPr>
        <w:t xml:space="preserve">, onde ocasiona uma percepção </w:t>
      </w:r>
      <w:r w:rsidR="6F880F9E" w:rsidRPr="65AFF016">
        <w:rPr>
          <w:rStyle w:val="eop"/>
        </w:rPr>
        <w:t>maior da visão que o portador de necessidades poderá acessar</w:t>
      </w:r>
      <w:r w:rsidRPr="65AFF016">
        <w:rPr>
          <w:rStyle w:val="eop"/>
        </w:rPr>
        <w:t>.</w:t>
      </w:r>
    </w:p>
    <w:p w14:paraId="1A644846" w14:textId="77777777" w:rsidR="005403CC" w:rsidRDefault="005403C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p>
    <w:p w14:paraId="60806CD8" w14:textId="77777777" w:rsidR="005403CC" w:rsidRDefault="005403C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p>
    <w:p w14:paraId="5C356C0A" w14:textId="77777777" w:rsidR="005403CC" w:rsidRDefault="005403CC" w:rsidP="65AFF016">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p>
    <w:p w14:paraId="62B22F78" w14:textId="2CA910E7" w:rsidR="2AFC714E" w:rsidRDefault="2AFC714E" w:rsidP="009C0A28">
      <w:pPr>
        <w:widowControl w:val="0"/>
        <w:tabs>
          <w:tab w:val="center" w:pos="4920"/>
          <w:tab w:val="right" w:pos="9840"/>
        </w:tabs>
        <w:spacing w:after="0"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Figura </w:t>
      </w:r>
      <w:r w:rsidR="00D06471">
        <w:rPr>
          <w:rFonts w:ascii="Calibri" w:eastAsia="Calibri" w:hAnsi="Calibri" w:cs="Calibri"/>
          <w:color w:val="000000" w:themeColor="text1"/>
          <w:sz w:val="20"/>
          <w:szCs w:val="20"/>
        </w:rPr>
        <w:t>5</w:t>
      </w:r>
      <w:r w:rsidRPr="65AFF016">
        <w:rPr>
          <w:rFonts w:ascii="Calibri" w:eastAsia="Calibri" w:hAnsi="Calibri" w:cs="Calibri"/>
          <w:color w:val="000000" w:themeColor="text1"/>
          <w:sz w:val="20"/>
          <w:szCs w:val="20"/>
        </w:rPr>
        <w:t xml:space="preserve"> – Tela de home do aplicativo</w:t>
      </w:r>
    </w:p>
    <w:p w14:paraId="0B1BDBC2" w14:textId="6A336827" w:rsidR="2DD20AEC" w:rsidRDefault="2DD20AEC" w:rsidP="009C0A28">
      <w:pPr>
        <w:widowControl w:val="0"/>
        <w:tabs>
          <w:tab w:val="center" w:pos="4920"/>
          <w:tab w:val="right" w:pos="9840"/>
        </w:tabs>
        <w:spacing w:after="0" w:line="240" w:lineRule="auto"/>
        <w:jc w:val="center"/>
      </w:pPr>
      <w:r>
        <w:rPr>
          <w:noProof/>
          <w:lang w:eastAsia="pt-BR"/>
        </w:rPr>
        <w:drawing>
          <wp:inline distT="0" distB="0" distL="0" distR="0" wp14:anchorId="0093E1F8" wp14:editId="26AA61F4">
            <wp:extent cx="2238375" cy="4621902"/>
            <wp:effectExtent l="19050" t="19050" r="9525" b="2667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8375" cy="4621902"/>
                    </a:xfrm>
                    <a:prstGeom prst="rect">
                      <a:avLst/>
                    </a:prstGeom>
                    <a:ln w="19050">
                      <a:solidFill>
                        <a:schemeClr val="tx1"/>
                      </a:solidFill>
                    </a:ln>
                  </pic:spPr>
                </pic:pic>
              </a:graphicData>
            </a:graphic>
          </wp:inline>
        </w:drawing>
      </w:r>
    </w:p>
    <w:p w14:paraId="03630D8A" w14:textId="78FC18B3" w:rsidR="2AFC714E" w:rsidRDefault="2AFC714E" w:rsidP="65AFF016">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Fonte: Autoria Própria (2024)</w:t>
      </w:r>
    </w:p>
    <w:p w14:paraId="25563100" w14:textId="2B04862D" w:rsidR="65AFF016" w:rsidRDefault="65AFF016" w:rsidP="65AFF016">
      <w:pPr>
        <w:spacing w:after="120" w:line="240" w:lineRule="auto"/>
        <w:jc w:val="both"/>
        <w:rPr>
          <w:rStyle w:val="eop"/>
        </w:rPr>
      </w:pPr>
    </w:p>
    <w:p w14:paraId="07E46750" w14:textId="1AD0F1A3" w:rsidR="00463397" w:rsidRDefault="4BFFC1A2" w:rsidP="65AFF016">
      <w:pPr>
        <w:spacing w:after="120" w:line="240" w:lineRule="auto"/>
        <w:jc w:val="both"/>
        <w:rPr>
          <w:rStyle w:val="eop"/>
        </w:rPr>
      </w:pPr>
      <w:r w:rsidRPr="5E499C90">
        <w:rPr>
          <w:rStyle w:val="normaltextrun"/>
        </w:rPr>
        <w:t>A utilização da UML foi fundamental para o planejamento do sistema, facilitando sua projeção através de diagramas de caso de uso, diagrama de sequência, diagrama de atividade e máquina de estad</w:t>
      </w:r>
      <w:r w:rsidR="761DFC9F" w:rsidRPr="5E499C90">
        <w:rPr>
          <w:rStyle w:val="normaltextrun"/>
        </w:rPr>
        <w:t>o</w:t>
      </w:r>
      <w:r w:rsidRPr="5E499C90">
        <w:rPr>
          <w:rStyle w:val="normaltextrun"/>
        </w:rPr>
        <w:t>. Esses diagramas foram de grande importância para a organização e execução do projeto de maneira clara e estruturada.</w:t>
      </w:r>
      <w:r w:rsidRPr="5E499C90">
        <w:rPr>
          <w:rStyle w:val="eop"/>
        </w:rPr>
        <w:t> </w:t>
      </w:r>
    </w:p>
    <w:p w14:paraId="1FB6FF4E" w14:textId="45779790" w:rsidR="00A34119" w:rsidRDefault="3B6F1085" w:rsidP="65AFF016">
      <w:pPr>
        <w:spacing w:after="120" w:line="240" w:lineRule="auto"/>
        <w:jc w:val="both"/>
      </w:pPr>
      <w:r>
        <w:t xml:space="preserve">Para além das tecnologias </w:t>
      </w:r>
      <w:r w:rsidR="57357597">
        <w:t>mencionada</w:t>
      </w:r>
      <w:r>
        <w:t xml:space="preserve">s, a metodologia do projeto baseou-se na abordagem proposta por Lakatos e Marconi (2017). O método fornece uma abordagem sistemática para definir objetivos, declarações de problemas e métodos. Essa </w:t>
      </w:r>
      <w:r w:rsidR="0DF98DF3">
        <w:t>visão</w:t>
      </w:r>
      <w:r>
        <w:t xml:space="preserve"> facilitou a organização do processo de desenvolvimento do </w:t>
      </w:r>
      <w:proofErr w:type="spellStart"/>
      <w:r>
        <w:t>DaeLink</w:t>
      </w:r>
      <w:proofErr w:type="spellEnd"/>
      <w:r>
        <w:t>, integrando análises quantitativas e qualitativas para tratar dos desafios enfrentados por pessoas com deficiência no mercado de trabalho.</w:t>
      </w:r>
    </w:p>
    <w:p w14:paraId="5DFED42F" w14:textId="20C5AE1E" w:rsidR="005A4CD0" w:rsidRPr="001D0996" w:rsidRDefault="00E867C8"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Resultados e Discussões</w:t>
      </w:r>
    </w:p>
    <w:p w14:paraId="07EE1C1A" w14:textId="2084EF9A" w:rsidR="00A664EB" w:rsidRDefault="00A664EB" w:rsidP="65AFF016">
      <w:pPr>
        <w:autoSpaceDE w:val="0"/>
        <w:autoSpaceDN w:val="0"/>
        <w:adjustRightInd w:val="0"/>
        <w:spacing w:after="120" w:line="240" w:lineRule="auto"/>
        <w:jc w:val="both"/>
        <w:rPr>
          <w:rStyle w:val="eop"/>
          <w:color w:val="000000" w:themeColor="text1"/>
        </w:rPr>
      </w:pPr>
      <w:r>
        <w:rPr>
          <w:rStyle w:val="eop"/>
          <w:color w:val="000000" w:themeColor="text1"/>
        </w:rPr>
        <w:t xml:space="preserve">Durante o desenvolvimento do projeto </w:t>
      </w:r>
      <w:proofErr w:type="spellStart"/>
      <w:r>
        <w:rPr>
          <w:rStyle w:val="eop"/>
          <w:color w:val="000000" w:themeColor="text1"/>
        </w:rPr>
        <w:t>Daelink</w:t>
      </w:r>
      <w:proofErr w:type="spellEnd"/>
      <w:r>
        <w:rPr>
          <w:rStyle w:val="eop"/>
          <w:color w:val="000000" w:themeColor="text1"/>
        </w:rPr>
        <w:t xml:space="preserve">, </w:t>
      </w:r>
      <w:r w:rsidR="005314B1">
        <w:rPr>
          <w:rStyle w:val="eop"/>
          <w:color w:val="000000" w:themeColor="text1"/>
        </w:rPr>
        <w:t>foram notadas algumas limitações associadas</w:t>
      </w:r>
      <w:r w:rsidR="00625FD1">
        <w:rPr>
          <w:rStyle w:val="eop"/>
          <w:color w:val="000000" w:themeColor="text1"/>
        </w:rPr>
        <w:t xml:space="preserve"> </w:t>
      </w:r>
      <w:r w:rsidR="001C2AD0">
        <w:rPr>
          <w:rStyle w:val="eop"/>
          <w:color w:val="000000" w:themeColor="text1"/>
        </w:rPr>
        <w:t xml:space="preserve">a satisfação sobre </w:t>
      </w:r>
      <w:r w:rsidR="00500ECC">
        <w:rPr>
          <w:rStyle w:val="eop"/>
          <w:color w:val="000000" w:themeColor="text1"/>
        </w:rPr>
        <w:t>um</w:t>
      </w:r>
      <w:r w:rsidR="001C2AD0">
        <w:rPr>
          <w:rStyle w:val="eop"/>
          <w:color w:val="000000" w:themeColor="text1"/>
        </w:rPr>
        <w:t xml:space="preserve"> funcionamento acessível</w:t>
      </w:r>
      <w:r w:rsidR="00F8097E">
        <w:rPr>
          <w:rStyle w:val="eop"/>
          <w:color w:val="000000" w:themeColor="text1"/>
        </w:rPr>
        <w:t xml:space="preserve"> e prático, que por meio das tecnologias</w:t>
      </w:r>
      <w:r w:rsidR="00500ECC">
        <w:rPr>
          <w:rStyle w:val="eop"/>
          <w:color w:val="000000" w:themeColor="text1"/>
        </w:rPr>
        <w:t xml:space="preserve"> </w:t>
      </w:r>
      <w:r w:rsidR="001F04A9">
        <w:rPr>
          <w:rStyle w:val="eop"/>
          <w:color w:val="000000" w:themeColor="text1"/>
        </w:rPr>
        <w:t>visavam a simplificação do processo de recrutamento</w:t>
      </w:r>
      <w:r w:rsidR="00500ECC">
        <w:rPr>
          <w:rStyle w:val="eop"/>
          <w:color w:val="000000" w:themeColor="text1"/>
        </w:rPr>
        <w:t>, sendo ele de fácil acesso e adaptado</w:t>
      </w:r>
      <w:r w:rsidR="009C6BCF">
        <w:rPr>
          <w:rStyle w:val="eop"/>
          <w:color w:val="000000" w:themeColor="text1"/>
        </w:rPr>
        <w:t xml:space="preserve"> as necessidades. Em que os maiores pontos a serem debatidos foram o meio social,</w:t>
      </w:r>
      <w:r w:rsidR="004E60B4">
        <w:rPr>
          <w:rStyle w:val="eop"/>
          <w:color w:val="000000" w:themeColor="text1"/>
        </w:rPr>
        <w:t xml:space="preserve"> e jurídico no quesito de se conformar mediante a eles</w:t>
      </w:r>
      <w:r w:rsidR="00302411">
        <w:rPr>
          <w:rStyle w:val="eop"/>
          <w:color w:val="000000" w:themeColor="text1"/>
        </w:rPr>
        <w:t xml:space="preserve">. </w:t>
      </w:r>
      <w:r w:rsidR="00BF37EF">
        <w:rPr>
          <w:rStyle w:val="eop"/>
          <w:color w:val="000000" w:themeColor="text1"/>
        </w:rPr>
        <w:t>Assim o projeto to</w:t>
      </w:r>
      <w:r w:rsidR="00485B11">
        <w:rPr>
          <w:rStyle w:val="eop"/>
          <w:color w:val="000000" w:themeColor="text1"/>
        </w:rPr>
        <w:t>rnou-se real, providenciando um sistema</w:t>
      </w:r>
      <w:r w:rsidR="007658FD">
        <w:rPr>
          <w:rStyle w:val="eop"/>
          <w:color w:val="000000" w:themeColor="text1"/>
        </w:rPr>
        <w:t xml:space="preserve"> integrado de gestão de informações sobre candidatos</w:t>
      </w:r>
      <w:r w:rsidR="00605968">
        <w:rPr>
          <w:rStyle w:val="eop"/>
          <w:color w:val="000000" w:themeColor="text1"/>
        </w:rPr>
        <w:t xml:space="preserve">, e recursos que facilitam o processo seletivo. </w:t>
      </w:r>
      <w:r w:rsidR="00F563DB">
        <w:rPr>
          <w:rStyle w:val="eop"/>
          <w:color w:val="000000" w:themeColor="text1"/>
        </w:rPr>
        <w:t xml:space="preserve">Realizado </w:t>
      </w:r>
      <w:r w:rsidR="001329FA">
        <w:rPr>
          <w:rStyle w:val="eop"/>
          <w:color w:val="000000" w:themeColor="text1"/>
        </w:rPr>
        <w:t xml:space="preserve">com o uso de </w:t>
      </w:r>
      <w:proofErr w:type="spellStart"/>
      <w:r w:rsidR="001329FA">
        <w:rPr>
          <w:rStyle w:val="eop"/>
          <w:color w:val="000000" w:themeColor="text1"/>
        </w:rPr>
        <w:t>React</w:t>
      </w:r>
      <w:proofErr w:type="spellEnd"/>
      <w:r w:rsidR="001329FA">
        <w:rPr>
          <w:rStyle w:val="eop"/>
          <w:color w:val="000000" w:themeColor="text1"/>
        </w:rPr>
        <w:t xml:space="preserve"> </w:t>
      </w:r>
      <w:proofErr w:type="spellStart"/>
      <w:r w:rsidR="00F94A90">
        <w:rPr>
          <w:rStyle w:val="eop"/>
          <w:color w:val="000000" w:themeColor="text1"/>
        </w:rPr>
        <w:t>Vanilla</w:t>
      </w:r>
      <w:proofErr w:type="spellEnd"/>
      <w:r w:rsidR="00F94A90">
        <w:rPr>
          <w:rStyle w:val="eop"/>
          <w:color w:val="000000" w:themeColor="text1"/>
        </w:rPr>
        <w:t xml:space="preserve"> para a criação da página web, e o </w:t>
      </w:r>
      <w:proofErr w:type="spellStart"/>
      <w:r w:rsidR="00F94A90">
        <w:rPr>
          <w:rStyle w:val="eop"/>
          <w:color w:val="000000" w:themeColor="text1"/>
        </w:rPr>
        <w:t>React</w:t>
      </w:r>
      <w:proofErr w:type="spellEnd"/>
      <w:r w:rsidR="00F94A90">
        <w:rPr>
          <w:rStyle w:val="eop"/>
          <w:color w:val="000000" w:themeColor="text1"/>
        </w:rPr>
        <w:t xml:space="preserve"> </w:t>
      </w:r>
      <w:proofErr w:type="spellStart"/>
      <w:r w:rsidR="00F94A90">
        <w:rPr>
          <w:rStyle w:val="eop"/>
          <w:color w:val="000000" w:themeColor="text1"/>
        </w:rPr>
        <w:t>Native</w:t>
      </w:r>
      <w:proofErr w:type="spellEnd"/>
      <w:r w:rsidR="00F94A90">
        <w:rPr>
          <w:rStyle w:val="eop"/>
          <w:color w:val="000000" w:themeColor="text1"/>
        </w:rPr>
        <w:t xml:space="preserve"> para</w:t>
      </w:r>
      <w:r w:rsidR="00034ED6">
        <w:rPr>
          <w:rStyle w:val="eop"/>
          <w:color w:val="000000" w:themeColor="text1"/>
        </w:rPr>
        <w:t xml:space="preserve"> o aplicativo</w:t>
      </w:r>
      <w:r w:rsidR="003F4F5E">
        <w:rPr>
          <w:rStyle w:val="eop"/>
          <w:color w:val="000000" w:themeColor="text1"/>
        </w:rPr>
        <w:t xml:space="preserve"> junto </w:t>
      </w:r>
      <w:r w:rsidR="00C674CE">
        <w:rPr>
          <w:rStyle w:val="eop"/>
          <w:color w:val="000000" w:themeColor="text1"/>
        </w:rPr>
        <w:t xml:space="preserve">ao </w:t>
      </w:r>
      <w:proofErr w:type="spellStart"/>
      <w:r w:rsidR="00C674CE">
        <w:rPr>
          <w:rStyle w:val="eop"/>
          <w:color w:val="000000" w:themeColor="text1"/>
        </w:rPr>
        <w:t>Firebase</w:t>
      </w:r>
      <w:proofErr w:type="spellEnd"/>
      <w:r w:rsidR="00C674CE">
        <w:rPr>
          <w:rStyle w:val="eop"/>
          <w:color w:val="000000" w:themeColor="text1"/>
        </w:rPr>
        <w:t xml:space="preserve"> </w:t>
      </w:r>
      <w:r w:rsidR="00411D38">
        <w:rPr>
          <w:rStyle w:val="eop"/>
          <w:color w:val="000000" w:themeColor="text1"/>
        </w:rPr>
        <w:t xml:space="preserve">sendo o sistema de armazenamento de dados do projeto, </w:t>
      </w:r>
      <w:r w:rsidR="000310D8">
        <w:rPr>
          <w:rStyle w:val="eop"/>
          <w:color w:val="000000" w:themeColor="text1"/>
        </w:rPr>
        <w:t xml:space="preserve">havendo também o uso de Python e algumas outras </w:t>
      </w:r>
      <w:r w:rsidR="000310D8">
        <w:rPr>
          <w:rStyle w:val="eop"/>
          <w:color w:val="000000" w:themeColor="text1"/>
        </w:rPr>
        <w:lastRenderedPageBreak/>
        <w:t>tecnologias responsáveis pelo diferencial do projeto, um sistema de interpretação e recomendação</w:t>
      </w:r>
      <w:r w:rsidR="000A2227">
        <w:rPr>
          <w:rStyle w:val="eop"/>
          <w:color w:val="000000" w:themeColor="text1"/>
        </w:rPr>
        <w:t xml:space="preserve"> inteligente. </w:t>
      </w:r>
      <w:r w:rsidR="001F3649">
        <w:rPr>
          <w:rStyle w:val="eop"/>
          <w:color w:val="000000" w:themeColor="text1"/>
        </w:rPr>
        <w:t>Em consenso pelo grupo</w:t>
      </w:r>
      <w:r w:rsidR="00536A58">
        <w:rPr>
          <w:rStyle w:val="eop"/>
          <w:color w:val="000000" w:themeColor="text1"/>
        </w:rPr>
        <w:t xml:space="preserve">, </w:t>
      </w:r>
      <w:proofErr w:type="spellStart"/>
      <w:r w:rsidR="00536A58">
        <w:rPr>
          <w:rStyle w:val="eop"/>
          <w:color w:val="000000" w:themeColor="text1"/>
        </w:rPr>
        <w:t>Daelink</w:t>
      </w:r>
      <w:proofErr w:type="spellEnd"/>
      <w:r w:rsidR="00536A58">
        <w:rPr>
          <w:rStyle w:val="eop"/>
          <w:color w:val="000000" w:themeColor="text1"/>
        </w:rPr>
        <w:t xml:space="preserve"> foi </w:t>
      </w:r>
      <w:r w:rsidR="001F3649">
        <w:rPr>
          <w:rStyle w:val="eop"/>
          <w:color w:val="000000" w:themeColor="text1"/>
        </w:rPr>
        <w:t xml:space="preserve">considerado </w:t>
      </w:r>
      <w:r w:rsidR="00536A58">
        <w:rPr>
          <w:rStyle w:val="eop"/>
          <w:color w:val="000000" w:themeColor="text1"/>
        </w:rPr>
        <w:t>um projeto</w:t>
      </w:r>
      <w:r w:rsidR="00C46FC9">
        <w:rPr>
          <w:rStyle w:val="eop"/>
          <w:color w:val="000000" w:themeColor="text1"/>
        </w:rPr>
        <w:t xml:space="preserve"> que trouxe uma aprendizagem significativa em questões de desenvolvimento, e pesquisas sobre acessibilidade social através do meio digital.</w:t>
      </w:r>
    </w:p>
    <w:p w14:paraId="44513B2A" w14:textId="409CAA4D" w:rsidR="00056472" w:rsidRPr="00BA569F" w:rsidRDefault="00BA569F" w:rsidP="65AFF016">
      <w:pPr>
        <w:autoSpaceDE w:val="0"/>
        <w:autoSpaceDN w:val="0"/>
        <w:adjustRightInd w:val="0"/>
        <w:spacing w:after="120" w:line="240" w:lineRule="auto"/>
        <w:jc w:val="both"/>
        <w:rPr>
          <w:rStyle w:val="eop"/>
          <w:color w:val="000000"/>
          <w:shd w:val="clear" w:color="auto" w:fill="FFFFFF"/>
        </w:rPr>
      </w:pPr>
      <w:r w:rsidRPr="65AFF016">
        <w:rPr>
          <w:rStyle w:val="eop"/>
          <w:color w:val="000000" w:themeColor="text1"/>
        </w:rPr>
        <w:t xml:space="preserve">O projeto reveste-se de particular importância no que diz respeito à inclusão social no mercado de trabalho, colmatando lacunas significativas no acesso das pessoas com deficiência (PCD) a oportunidades profissionais. Ao oferecer uma plataforma que centraliza informações e facilita o processo de inclusão, o </w:t>
      </w:r>
      <w:proofErr w:type="spellStart"/>
      <w:r w:rsidRPr="65AFF016">
        <w:rPr>
          <w:rStyle w:val="eop"/>
          <w:color w:val="000000" w:themeColor="text1"/>
        </w:rPr>
        <w:t>DaeLink</w:t>
      </w:r>
      <w:proofErr w:type="spellEnd"/>
      <w:r w:rsidRPr="65AFF016">
        <w:rPr>
          <w:rStyle w:val="eop"/>
          <w:color w:val="000000" w:themeColor="text1"/>
        </w:rPr>
        <w:t xml:space="preserve"> visa atender a uma necessidade crescente de soluções práticas e acessíveis, promovendo a inclusão profissional das pessoas com deficiência. </w:t>
      </w:r>
      <w:r w:rsidRPr="00463397">
        <w:rPr>
          <w:rStyle w:val="eop"/>
          <w:color w:val="000000"/>
          <w:shd w:val="clear" w:color="auto" w:fill="FFFFFF"/>
        </w:rPr>
        <w:t> </w:t>
      </w:r>
    </w:p>
    <w:p w14:paraId="367655C8" w14:textId="4D3D694E" w:rsidR="00463397" w:rsidRPr="00463397" w:rsidRDefault="00463397" w:rsidP="00463397">
      <w:pPr>
        <w:autoSpaceDE w:val="0"/>
        <w:autoSpaceDN w:val="0"/>
        <w:adjustRightInd w:val="0"/>
        <w:spacing w:before="360" w:after="0" w:line="240" w:lineRule="auto"/>
        <w:rPr>
          <w:rFonts w:cstheme="minorHAnsi"/>
          <w:b/>
          <w:bCs/>
          <w:color w:val="084971"/>
          <w:sz w:val="32"/>
          <w:szCs w:val="32"/>
          <w:shd w:val="clear" w:color="auto" w:fill="FFFFFF"/>
        </w:rPr>
      </w:pPr>
      <w:r>
        <w:rPr>
          <w:rFonts w:cstheme="minorHAnsi"/>
          <w:b/>
          <w:bCs/>
          <w:color w:val="084971"/>
          <w:sz w:val="32"/>
          <w:szCs w:val="32"/>
          <w:shd w:val="clear" w:color="auto" w:fill="FFFFFF"/>
        </w:rPr>
        <w:t xml:space="preserve">4.1 Protótipo </w:t>
      </w:r>
      <w:proofErr w:type="spellStart"/>
      <w:r>
        <w:rPr>
          <w:rFonts w:cstheme="minorHAnsi"/>
          <w:b/>
          <w:bCs/>
          <w:color w:val="084971"/>
          <w:sz w:val="32"/>
          <w:szCs w:val="32"/>
          <w:shd w:val="clear" w:color="auto" w:fill="FFFFFF"/>
        </w:rPr>
        <w:t>DaeLink</w:t>
      </w:r>
      <w:proofErr w:type="spellEnd"/>
    </w:p>
    <w:p w14:paraId="762496E5" w14:textId="13EEC4D1" w:rsidR="65AFF016" w:rsidRPr="00D06471" w:rsidRDefault="238F44D9" w:rsidP="00D06471">
      <w:pPr>
        <w:autoSpaceDE w:val="0"/>
        <w:autoSpaceDN w:val="0"/>
        <w:adjustRightInd w:val="0"/>
        <w:spacing w:after="120" w:line="240" w:lineRule="auto"/>
        <w:jc w:val="both"/>
        <w:rPr>
          <w:rStyle w:val="eop"/>
          <w:color w:val="000000"/>
          <w:shd w:val="clear" w:color="auto" w:fill="FFFFFF"/>
        </w:rPr>
      </w:pPr>
      <w:r>
        <w:rPr>
          <w:rStyle w:val="normaltextrun"/>
          <w:color w:val="000000"/>
          <w:shd w:val="clear" w:color="auto" w:fill="FFFFFF"/>
        </w:rPr>
        <w:t xml:space="preserve">Ao longo da criação do </w:t>
      </w:r>
      <w:r w:rsidR="3E2D9442">
        <w:rPr>
          <w:rStyle w:val="normaltextrun"/>
          <w:color w:val="000000"/>
          <w:shd w:val="clear" w:color="auto" w:fill="FFFFFF"/>
        </w:rPr>
        <w:t>protótipo</w:t>
      </w:r>
      <w:r>
        <w:rPr>
          <w:rStyle w:val="normaltextrun"/>
          <w:color w:val="000000"/>
          <w:shd w:val="clear" w:color="auto" w:fill="FFFFFF"/>
        </w:rPr>
        <w:t xml:space="preserve"> </w:t>
      </w:r>
      <w:proofErr w:type="spellStart"/>
      <w:r>
        <w:rPr>
          <w:rStyle w:val="normaltextrun"/>
          <w:color w:val="000000"/>
          <w:shd w:val="clear" w:color="auto" w:fill="FFFFFF"/>
        </w:rPr>
        <w:t>Daelink</w:t>
      </w:r>
      <w:proofErr w:type="spellEnd"/>
      <w:r>
        <w:rPr>
          <w:rStyle w:val="normaltextrun"/>
          <w:color w:val="000000"/>
          <w:shd w:val="clear" w:color="auto" w:fill="FFFFFF"/>
        </w:rPr>
        <w:t>, tornou-se fundamental a análise</w:t>
      </w:r>
      <w:r w:rsidR="5C842202">
        <w:rPr>
          <w:rStyle w:val="normaltextrun"/>
          <w:color w:val="000000"/>
          <w:shd w:val="clear" w:color="auto" w:fill="FFFFFF"/>
        </w:rPr>
        <w:t xml:space="preserve"> de problemas enfrentados pelas empresas durante a </w:t>
      </w:r>
      <w:r w:rsidR="47AA2472">
        <w:rPr>
          <w:rStyle w:val="normaltextrun"/>
          <w:color w:val="000000"/>
          <w:shd w:val="clear" w:color="auto" w:fill="FFFFFF"/>
        </w:rPr>
        <w:t>contratação de pessoas com deficiência, fazendo que através dela,</w:t>
      </w:r>
      <w:r w:rsidR="01D210A1">
        <w:rPr>
          <w:rStyle w:val="normaltextrun"/>
          <w:color w:val="000000"/>
          <w:shd w:val="clear" w:color="auto" w:fill="FFFFFF"/>
        </w:rPr>
        <w:t xml:space="preserve"> </w:t>
      </w:r>
      <w:r w:rsidR="09FFD257">
        <w:rPr>
          <w:rStyle w:val="normaltextrun"/>
          <w:color w:val="000000"/>
          <w:shd w:val="clear" w:color="auto" w:fill="FFFFFF"/>
        </w:rPr>
        <w:t>fosse apontada a necessidade da realização de um sistema integrador de informa</w:t>
      </w:r>
      <w:r w:rsidR="6C22032A">
        <w:rPr>
          <w:rStyle w:val="normaltextrun"/>
          <w:color w:val="000000"/>
          <w:shd w:val="clear" w:color="auto" w:fill="FFFFFF"/>
        </w:rPr>
        <w:t>ções sobre os candidatos (PCD) que agilizasse o processo de inclusão profissional dessas pessoas.</w:t>
      </w:r>
      <w:r w:rsidR="519C47E8">
        <w:rPr>
          <w:rStyle w:val="normaltextrun"/>
          <w:color w:val="000000"/>
          <w:shd w:val="clear" w:color="auto" w:fill="FFFFFF"/>
        </w:rPr>
        <w:t xml:space="preserve"> </w:t>
      </w:r>
      <w:r w:rsidR="3333DB5C">
        <w:rPr>
          <w:rStyle w:val="normaltextrun"/>
          <w:color w:val="000000"/>
          <w:shd w:val="clear" w:color="auto" w:fill="FFFFFF"/>
        </w:rPr>
        <w:t xml:space="preserve">Havendo essa ideia como base, foi realizada a produção do projeto </w:t>
      </w:r>
      <w:r w:rsidR="534472E6">
        <w:rPr>
          <w:rStyle w:val="normaltextrun"/>
          <w:color w:val="000000"/>
          <w:shd w:val="clear" w:color="auto" w:fill="FFFFFF"/>
        </w:rPr>
        <w:t xml:space="preserve">possuindo como objetivo tornar o processo de contratação mais prático e eficiente que se adeque aos meios legais e sociais, junto de oferecer um recurso que </w:t>
      </w:r>
      <w:r w:rsidR="47FF075A">
        <w:rPr>
          <w:rStyle w:val="normaltextrun"/>
          <w:color w:val="000000"/>
          <w:shd w:val="clear" w:color="auto" w:fill="FFFFFF"/>
        </w:rPr>
        <w:t>fosse o expoente dessa dinâmica.</w:t>
      </w:r>
      <w:r w:rsidR="794077D9">
        <w:rPr>
          <w:rStyle w:val="normaltextrun"/>
          <w:color w:val="000000"/>
          <w:shd w:val="clear" w:color="auto" w:fill="FFFFFF"/>
        </w:rPr>
        <w:t xml:space="preserve"> Desta maneira teremos a imagem a seguir onde monstra um exemplo da construção do projeto mostrando as vagas onde os </w:t>
      </w:r>
      <w:r w:rsidR="19B42F58">
        <w:rPr>
          <w:rStyle w:val="normaltextrun"/>
          <w:color w:val="000000"/>
          <w:shd w:val="clear" w:color="auto" w:fill="FFFFFF"/>
        </w:rPr>
        <w:t>candidatos poderão se submeter e entrar em processo de contratação.</w:t>
      </w:r>
    </w:p>
    <w:p w14:paraId="3D8682BD" w14:textId="651DAF02" w:rsidR="00463397" w:rsidRDefault="4BFFC1A2" w:rsidP="00463397">
      <w:pPr>
        <w:autoSpaceDE w:val="0"/>
        <w:autoSpaceDN w:val="0"/>
        <w:adjustRightInd w:val="0"/>
        <w:spacing w:before="360" w:after="0" w:line="240" w:lineRule="auto"/>
        <w:rPr>
          <w:rFonts w:cstheme="minorHAnsi"/>
          <w:b/>
          <w:bCs/>
          <w:color w:val="084971"/>
          <w:sz w:val="32"/>
          <w:szCs w:val="32"/>
          <w:shd w:val="clear" w:color="auto" w:fill="FFFFFF"/>
        </w:rPr>
      </w:pPr>
      <w:r w:rsidRPr="65AFF016">
        <w:rPr>
          <w:b/>
          <w:bCs/>
          <w:color w:val="084971"/>
          <w:sz w:val="32"/>
          <w:szCs w:val="32"/>
          <w:shd w:val="clear" w:color="auto" w:fill="FFFFFF"/>
        </w:rPr>
        <w:t xml:space="preserve">4.2 O projeto </w:t>
      </w:r>
      <w:proofErr w:type="spellStart"/>
      <w:r w:rsidRPr="65AFF016">
        <w:rPr>
          <w:b/>
          <w:bCs/>
          <w:color w:val="084971"/>
          <w:sz w:val="32"/>
          <w:szCs w:val="32"/>
          <w:shd w:val="clear" w:color="auto" w:fill="FFFFFF"/>
        </w:rPr>
        <w:t>DaeLink</w:t>
      </w:r>
      <w:proofErr w:type="spellEnd"/>
    </w:p>
    <w:p w14:paraId="1E380FDB" w14:textId="67769ADE" w:rsidR="007070DB" w:rsidRDefault="007070DB" w:rsidP="00903DB1">
      <w:pPr>
        <w:autoSpaceDE w:val="0"/>
        <w:autoSpaceDN w:val="0"/>
        <w:adjustRightInd w:val="0"/>
        <w:spacing w:after="120" w:line="240" w:lineRule="auto"/>
        <w:jc w:val="both"/>
        <w:rPr>
          <w:rStyle w:val="normaltextrun"/>
          <w:color w:val="000000" w:themeColor="text1"/>
        </w:rPr>
      </w:pPr>
      <w:r>
        <w:rPr>
          <w:rStyle w:val="normaltextrun"/>
          <w:color w:val="000000" w:themeColor="text1"/>
        </w:rPr>
        <w:t xml:space="preserve">Sendo concebido com a mentalidade de abranger todas as necessidades de cada utilizador, </w:t>
      </w:r>
      <w:r w:rsidR="005926DC">
        <w:rPr>
          <w:rStyle w:val="normaltextrun"/>
          <w:color w:val="000000" w:themeColor="text1"/>
        </w:rPr>
        <w:t>visando cada uma de suas particularidades e as realizando através de recursos e funcionalidades distintas</w:t>
      </w:r>
      <w:r w:rsidR="0002342B">
        <w:rPr>
          <w:rStyle w:val="normaltextrun"/>
          <w:color w:val="000000" w:themeColor="text1"/>
        </w:rPr>
        <w:t xml:space="preserve">. Em que a pessoa com deficiência (PCD), possuí </w:t>
      </w:r>
      <w:r w:rsidR="008427F8">
        <w:rPr>
          <w:rStyle w:val="normaltextrun"/>
          <w:color w:val="000000" w:themeColor="text1"/>
        </w:rPr>
        <w:t>recursos de funcionamento simples que vão desde apresentar as empresas e vagas disponíveis, quanto a partes mais</w:t>
      </w:r>
      <w:r w:rsidR="009E21AB">
        <w:rPr>
          <w:rStyle w:val="normaltextrun"/>
          <w:color w:val="000000" w:themeColor="text1"/>
        </w:rPr>
        <w:t xml:space="preserve"> cruciais </w:t>
      </w:r>
      <w:r w:rsidR="00A24F25" w:rsidRPr="7D3097FE">
        <w:rPr>
          <w:rStyle w:val="normaltextrun"/>
          <w:color w:val="000000" w:themeColor="text1"/>
        </w:rPr>
        <w:t>d</w:t>
      </w:r>
      <w:r w:rsidR="49C7588F" w:rsidRPr="7D3097FE">
        <w:rPr>
          <w:rStyle w:val="normaltextrun"/>
          <w:color w:val="000000" w:themeColor="text1"/>
        </w:rPr>
        <w:t>o</w:t>
      </w:r>
      <w:r w:rsidR="009E21AB">
        <w:rPr>
          <w:rStyle w:val="normaltextrun"/>
          <w:color w:val="000000" w:themeColor="text1"/>
        </w:rPr>
        <w:t xml:space="preserve"> processo de contratação como enviar</w:t>
      </w:r>
      <w:r w:rsidR="00DB2CB8">
        <w:rPr>
          <w:rStyle w:val="normaltextrun"/>
          <w:color w:val="000000" w:themeColor="text1"/>
        </w:rPr>
        <w:t xml:space="preserve"> documentos e diplomas e </w:t>
      </w:r>
      <w:r w:rsidR="43C3F0DC" w:rsidRPr="7D3097FE">
        <w:rPr>
          <w:rStyle w:val="normaltextrun"/>
          <w:color w:val="000000" w:themeColor="text1"/>
        </w:rPr>
        <w:t>modificá</w:t>
      </w:r>
      <w:r w:rsidR="00DB2CB8">
        <w:rPr>
          <w:rStyle w:val="normaltextrun"/>
          <w:color w:val="000000" w:themeColor="text1"/>
        </w:rPr>
        <w:t>-los conforme a vaga</w:t>
      </w:r>
      <w:r w:rsidR="009E21AB">
        <w:rPr>
          <w:rStyle w:val="normaltextrun"/>
          <w:color w:val="000000" w:themeColor="text1"/>
        </w:rPr>
        <w:t xml:space="preserve">, atualizar </w:t>
      </w:r>
      <w:r w:rsidR="00DB2CB8">
        <w:rPr>
          <w:rStyle w:val="normaltextrun"/>
          <w:color w:val="000000" w:themeColor="text1"/>
        </w:rPr>
        <w:t>informações pessoais e profissionais</w:t>
      </w:r>
      <w:r w:rsidR="00145E6C">
        <w:rPr>
          <w:rStyle w:val="normaltextrun"/>
          <w:color w:val="000000" w:themeColor="text1"/>
        </w:rPr>
        <w:t xml:space="preserve">, visualizar o estado do processo de contratação e se comunicar com a empresa, caso </w:t>
      </w:r>
      <w:r w:rsidR="00B94FAA">
        <w:rPr>
          <w:rStyle w:val="normaltextrun"/>
          <w:color w:val="000000" w:themeColor="text1"/>
        </w:rPr>
        <w:t xml:space="preserve">surja algum imprevisto ou </w:t>
      </w:r>
      <w:r w:rsidR="00DB2CB8">
        <w:rPr>
          <w:rStyle w:val="normaltextrun"/>
          <w:color w:val="000000" w:themeColor="text1"/>
        </w:rPr>
        <w:t>para agendar a parte pessoal.</w:t>
      </w:r>
      <w:r w:rsidR="00FB1962">
        <w:rPr>
          <w:rStyle w:val="normaltextrun"/>
          <w:color w:val="000000" w:themeColor="text1"/>
        </w:rPr>
        <w:t xml:space="preserve"> Do outro lado da moeda, existem os recursos destin</w:t>
      </w:r>
      <w:r w:rsidR="00F61543">
        <w:rPr>
          <w:rStyle w:val="normaltextrun"/>
          <w:color w:val="000000" w:themeColor="text1"/>
        </w:rPr>
        <w:t>ado a empresas que está relacionado aos do PCD, que o gestor empresarial pode supervisionar o processo de recrutamento,</w:t>
      </w:r>
      <w:r w:rsidR="0038236E">
        <w:rPr>
          <w:rStyle w:val="normaltextrun"/>
          <w:color w:val="000000" w:themeColor="text1"/>
        </w:rPr>
        <w:t xml:space="preserve"> identificar os candidatos adequados, contatar o PCD em conversas privadas e utilizar o sistema de recomendação inteligente para achar os candidatos mais compatíveis com as vagas. Havendo de forma externa aos dois, o administrador que </w:t>
      </w:r>
      <w:r w:rsidR="0038236E" w:rsidRPr="65AFF016">
        <w:rPr>
          <w:rStyle w:val="normaltextrun"/>
          <w:color w:val="000000" w:themeColor="text1"/>
        </w:rPr>
        <w:t>é responsável por supervisionar e organizar as informações dos candidatos e das empresas, garantindo o funcionamento ótimo do sistema e o cumprimento das diretrizes de inclusão</w:t>
      </w:r>
    </w:p>
    <w:p w14:paraId="549E1DD3" w14:textId="55098B7B" w:rsidR="00E867C8" w:rsidRPr="00463397" w:rsidRDefault="4BFFC1A2" w:rsidP="65AFF016">
      <w:pPr>
        <w:autoSpaceDE w:val="0"/>
        <w:autoSpaceDN w:val="0"/>
        <w:adjustRightInd w:val="0"/>
        <w:spacing w:before="360" w:after="120" w:line="240" w:lineRule="auto"/>
        <w:jc w:val="both"/>
        <w:rPr>
          <w:b/>
          <w:bCs/>
          <w:color w:val="084971"/>
          <w:sz w:val="32"/>
          <w:szCs w:val="32"/>
          <w:shd w:val="clear" w:color="auto" w:fill="FFFFFF"/>
        </w:rPr>
      </w:pPr>
      <w:r w:rsidRPr="65AFF016">
        <w:rPr>
          <w:b/>
          <w:bCs/>
          <w:color w:val="084971"/>
          <w:sz w:val="32"/>
          <w:szCs w:val="32"/>
          <w:shd w:val="clear" w:color="auto" w:fill="FFFFFF"/>
        </w:rPr>
        <w:t>5.</w:t>
      </w:r>
      <w:r w:rsidR="1CFF6CCE" w:rsidRPr="65AFF016">
        <w:rPr>
          <w:b/>
          <w:bCs/>
          <w:color w:val="084971"/>
          <w:sz w:val="32"/>
          <w:szCs w:val="32"/>
          <w:shd w:val="clear" w:color="auto" w:fill="FFFFFF"/>
        </w:rPr>
        <w:t>Considerações Finais</w:t>
      </w:r>
      <w:r w:rsidR="2FFE4FC7" w:rsidRPr="65AFF016">
        <w:rPr>
          <w:b/>
          <w:bCs/>
          <w:color w:val="084971"/>
          <w:sz w:val="32"/>
          <w:szCs w:val="32"/>
          <w:shd w:val="clear" w:color="auto" w:fill="FFFFFF"/>
        </w:rPr>
        <w:t xml:space="preserve"> (ou Conclusão</w:t>
      </w:r>
      <w:r w:rsidR="1CFF6CCE" w:rsidRPr="65AFF016">
        <w:rPr>
          <w:b/>
          <w:bCs/>
          <w:color w:val="084971"/>
          <w:sz w:val="32"/>
          <w:szCs w:val="32"/>
          <w:shd w:val="clear" w:color="auto" w:fill="FFFFFF"/>
        </w:rPr>
        <w:t>)</w:t>
      </w:r>
    </w:p>
    <w:p w14:paraId="2B682160" w14:textId="6F1E20EA" w:rsidR="7C52B826" w:rsidRDefault="0081595B" w:rsidP="65AFF016">
      <w:pPr>
        <w:spacing w:after="120" w:line="240" w:lineRule="auto"/>
        <w:jc w:val="both"/>
        <w:rPr>
          <w:rFonts w:ascii="Calibri" w:eastAsia="Calibri" w:hAnsi="Calibri" w:cs="Calibri"/>
        </w:rPr>
      </w:pPr>
      <w:r>
        <w:rPr>
          <w:rFonts w:ascii="Calibri" w:eastAsia="Calibri" w:hAnsi="Calibri" w:cs="Calibri"/>
        </w:rPr>
        <w:t>No decorrer</w:t>
      </w:r>
      <w:r w:rsidR="7C52B826" w:rsidRPr="65AFF016">
        <w:rPr>
          <w:rFonts w:ascii="Calibri" w:eastAsia="Calibri" w:hAnsi="Calibri" w:cs="Calibri"/>
        </w:rPr>
        <w:t xml:space="preserve"> do projeto, fo</w:t>
      </w:r>
      <w:r w:rsidR="6486D14C" w:rsidRPr="65AFF016">
        <w:rPr>
          <w:rFonts w:ascii="Calibri" w:eastAsia="Calibri" w:hAnsi="Calibri" w:cs="Calibri"/>
        </w:rPr>
        <w:t xml:space="preserve">i almejado </w:t>
      </w:r>
      <w:r w:rsidR="7C52B826" w:rsidRPr="65AFF016">
        <w:rPr>
          <w:rFonts w:ascii="Calibri" w:eastAsia="Calibri" w:hAnsi="Calibri" w:cs="Calibri"/>
        </w:rPr>
        <w:t xml:space="preserve">resultados significativos que contribuem para </w:t>
      </w:r>
      <w:r w:rsidR="0091522E">
        <w:rPr>
          <w:rFonts w:ascii="Calibri" w:eastAsia="Calibri" w:hAnsi="Calibri" w:cs="Calibri"/>
        </w:rPr>
        <w:t xml:space="preserve">o </w:t>
      </w:r>
      <w:r>
        <w:rPr>
          <w:rFonts w:ascii="Calibri" w:eastAsia="Calibri" w:hAnsi="Calibri" w:cs="Calibri"/>
        </w:rPr>
        <w:t xml:space="preserve">aumento </w:t>
      </w:r>
      <w:r w:rsidR="0091522E">
        <w:rPr>
          <w:rFonts w:ascii="Calibri" w:eastAsia="Calibri" w:hAnsi="Calibri" w:cs="Calibri"/>
        </w:rPr>
        <w:t xml:space="preserve">da </w:t>
      </w:r>
      <w:r w:rsidR="7C52B826" w:rsidRPr="65AFF016">
        <w:rPr>
          <w:rFonts w:ascii="Calibri" w:eastAsia="Calibri" w:hAnsi="Calibri" w:cs="Calibri"/>
        </w:rPr>
        <w:t>inclusão</w:t>
      </w:r>
      <w:r w:rsidR="0091522E">
        <w:rPr>
          <w:rFonts w:ascii="Calibri" w:eastAsia="Calibri" w:hAnsi="Calibri" w:cs="Calibri"/>
        </w:rPr>
        <w:t xml:space="preserve"> por meio do mercado de trabalho</w:t>
      </w:r>
      <w:r w:rsidR="7C52B826" w:rsidRPr="65AFF016">
        <w:rPr>
          <w:rFonts w:ascii="Calibri" w:eastAsia="Calibri" w:hAnsi="Calibri" w:cs="Calibri"/>
        </w:rPr>
        <w:t xml:space="preserve">. </w:t>
      </w:r>
      <w:r w:rsidR="0091522E">
        <w:rPr>
          <w:rFonts w:ascii="Calibri" w:eastAsia="Calibri" w:hAnsi="Calibri" w:cs="Calibri"/>
        </w:rPr>
        <w:t>Sendo realizado com o intuito</w:t>
      </w:r>
      <w:r w:rsidR="7C52B826" w:rsidRPr="65AFF016">
        <w:rPr>
          <w:rFonts w:ascii="Calibri" w:eastAsia="Calibri" w:hAnsi="Calibri" w:cs="Calibri"/>
        </w:rPr>
        <w:t xml:space="preserve"> para automatizar e facilitar o preenchimento de vagas de trabalho destinadas a pessoas com necessidades especiais, promovendo </w:t>
      </w:r>
      <w:r w:rsidR="00DB71DF">
        <w:rPr>
          <w:rFonts w:ascii="Calibri" w:eastAsia="Calibri" w:hAnsi="Calibri" w:cs="Calibri"/>
        </w:rPr>
        <w:t xml:space="preserve">a </w:t>
      </w:r>
      <w:r w:rsidR="7C52B826" w:rsidRPr="65AFF016">
        <w:rPr>
          <w:rFonts w:ascii="Calibri" w:eastAsia="Calibri" w:hAnsi="Calibri" w:cs="Calibri"/>
        </w:rPr>
        <w:t>maior inserção dessas pessoas no mercado de trabalho.</w:t>
      </w:r>
    </w:p>
    <w:p w14:paraId="4D3542C7" w14:textId="60E1B274"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Por meio de uma análise detalhada das principais barreiras enfrentadas tanto pelas empresas quanto pelas pessoas com necessidades especiais (PCDs), foi possível desenvolver uma solução inovadora que não apenas conecta esses dois grupos, mas também otimiza o processo de contratação com base em critérios legais, sociais e de acessibilidade.</w:t>
      </w:r>
    </w:p>
    <w:p w14:paraId="0AA1C169" w14:textId="6420A5F5"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 xml:space="preserve">No Brasil, a legislação possui grande responsabilidade na promoção da inclusão social; no entanto, ao longo do desenvolvimento das pesquisas sobre o tema, observa-se uma carência na aplicação efetiva dessas leis, criando uma grande lacuna no mercado de trabalho. Outro fator agravante dessa situação </w:t>
      </w:r>
      <w:r w:rsidRPr="65AFF016">
        <w:rPr>
          <w:rFonts w:ascii="Calibri" w:eastAsia="Calibri" w:hAnsi="Calibri" w:cs="Calibri"/>
        </w:rPr>
        <w:lastRenderedPageBreak/>
        <w:t xml:space="preserve">é a própria sociedade, que ainda está se adaptando à inclusão de todos e enfrenta diversos pontos de melhoria. Assim, um projeto como o </w:t>
      </w:r>
      <w:proofErr w:type="spellStart"/>
      <w:r w:rsidRPr="65AFF016">
        <w:rPr>
          <w:rFonts w:ascii="Calibri" w:eastAsia="Calibri" w:hAnsi="Calibri" w:cs="Calibri"/>
        </w:rPr>
        <w:t>DaeLink</w:t>
      </w:r>
      <w:proofErr w:type="spellEnd"/>
      <w:r w:rsidRPr="65AFF016">
        <w:rPr>
          <w:rFonts w:ascii="Calibri" w:eastAsia="Calibri" w:hAnsi="Calibri" w:cs="Calibri"/>
        </w:rPr>
        <w:t xml:space="preserve"> torna-se essencial para o futuro.</w:t>
      </w:r>
    </w:p>
    <w:p w14:paraId="212ED146" w14:textId="4A020CCE"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 xml:space="preserve">O </w:t>
      </w:r>
      <w:proofErr w:type="spellStart"/>
      <w:r w:rsidRPr="65AFF016">
        <w:rPr>
          <w:rFonts w:ascii="Calibri" w:eastAsia="Calibri" w:hAnsi="Calibri" w:cs="Calibri"/>
        </w:rPr>
        <w:t>DaeLink</w:t>
      </w:r>
      <w:proofErr w:type="spellEnd"/>
      <w:r w:rsidR="3CE8E1AD" w:rsidRPr="65AFF016">
        <w:rPr>
          <w:rFonts w:ascii="Calibri" w:eastAsia="Calibri" w:hAnsi="Calibri" w:cs="Calibri"/>
        </w:rPr>
        <w:t xml:space="preserve"> </w:t>
      </w:r>
      <w:r w:rsidRPr="65AFF016">
        <w:rPr>
          <w:rFonts w:ascii="Calibri" w:eastAsia="Calibri" w:hAnsi="Calibri" w:cs="Calibri"/>
        </w:rPr>
        <w:t>diferencia-se ao integrar um ambiente digital inclusivo que facilita a vida das PCDs, oferecendo uma plataforma adaptada para a submissão de documentos e acompanhamento de candidaturas, ao mesmo tempo em que beneficia as empresas ao simplificar o processo de seleção com ferramentas de gestão de vagas e um sistema de recomendação de candidatos. Apesar dos desafios enfrentados, como o estudo de diversas tecnologias para o desenvolvimento, as soluções mostraram-se eficazes, permitindo avanços na realização dos objetivos estabelecidos.</w:t>
      </w:r>
    </w:p>
    <w:p w14:paraId="3A523866" w14:textId="5C0D2012" w:rsidR="7C52B826" w:rsidRDefault="7C52B826" w:rsidP="65AFF016">
      <w:pPr>
        <w:spacing w:after="120" w:line="240" w:lineRule="auto"/>
        <w:jc w:val="both"/>
        <w:rPr>
          <w:rFonts w:ascii="Calibri" w:eastAsia="Calibri" w:hAnsi="Calibri" w:cs="Calibri"/>
        </w:rPr>
      </w:pPr>
      <w:r w:rsidRPr="65AFF016">
        <w:rPr>
          <w:rFonts w:ascii="Calibri" w:eastAsia="Calibri" w:hAnsi="Calibri" w:cs="Calibri"/>
        </w:rPr>
        <w:t xml:space="preserve">Portanto, o </w:t>
      </w:r>
      <w:proofErr w:type="spellStart"/>
      <w:r w:rsidRPr="65AFF016">
        <w:rPr>
          <w:rFonts w:ascii="Calibri" w:eastAsia="Calibri" w:hAnsi="Calibri" w:cs="Calibri"/>
        </w:rPr>
        <w:t>DaeLink</w:t>
      </w:r>
      <w:proofErr w:type="spellEnd"/>
      <w:r w:rsidRPr="65AFF016">
        <w:rPr>
          <w:rFonts w:ascii="Calibri" w:eastAsia="Calibri" w:hAnsi="Calibri" w:cs="Calibri"/>
        </w:rPr>
        <w:t xml:space="preserve"> possui o potencial de transformar o cenário de inclusão social e profissional, contribuindo diretamente para o aumento da participação de pessoas com deficiência no mercado de trabalho e incentivando as empresas a adotarem práticas mais inclusivas, colaborando para um mundo mais </w:t>
      </w:r>
      <w:r w:rsidR="17139DE1" w:rsidRPr="65AFF016">
        <w:rPr>
          <w:rFonts w:ascii="Calibri" w:eastAsia="Calibri" w:hAnsi="Calibri" w:cs="Calibri"/>
        </w:rPr>
        <w:t>justo</w:t>
      </w:r>
      <w:r w:rsidRPr="65AFF016">
        <w:rPr>
          <w:rFonts w:ascii="Calibri" w:eastAsia="Calibri" w:hAnsi="Calibri" w:cs="Calibri"/>
        </w:rPr>
        <w:t xml:space="preserve">. No futuro, o </w:t>
      </w:r>
      <w:proofErr w:type="spellStart"/>
      <w:r w:rsidRPr="65AFF016">
        <w:rPr>
          <w:rFonts w:ascii="Calibri" w:eastAsia="Calibri" w:hAnsi="Calibri" w:cs="Calibri"/>
        </w:rPr>
        <w:t>DaeLink</w:t>
      </w:r>
      <w:proofErr w:type="spellEnd"/>
      <w:r w:rsidRPr="65AFF016">
        <w:rPr>
          <w:rFonts w:ascii="Calibri" w:eastAsia="Calibri" w:hAnsi="Calibri" w:cs="Calibri"/>
        </w:rPr>
        <w:t xml:space="preserve"> poderá ser expandido e adaptado em parceria com políticas públicas, ampliando seu alcance para regiões com menor acesso a recursos digitais e facilitando o desenvolvimento de programas de capacitação voltados para a inclusão digital de pessoas com deficiência.</w:t>
      </w:r>
    </w:p>
    <w:p w14:paraId="7F677B1A" w14:textId="0EC7EED9" w:rsidR="65AFF016" w:rsidRDefault="65AFF016" w:rsidP="65AFF016">
      <w:pPr>
        <w:spacing w:after="120" w:line="240" w:lineRule="auto"/>
        <w:jc w:val="both"/>
        <w:rPr>
          <w:rStyle w:val="eop"/>
        </w:rPr>
      </w:pPr>
    </w:p>
    <w:p w14:paraId="76A67929" w14:textId="77777777" w:rsidR="00303449" w:rsidRDefault="00303449" w:rsidP="00303449">
      <w:pPr>
        <w:pStyle w:val="paragraph"/>
        <w:spacing w:before="0" w:beforeAutospacing="0" w:after="0" w:afterAutospacing="0"/>
        <w:ind w:left="270" w:hanging="270"/>
        <w:textAlignment w:val="baseline"/>
        <w:rPr>
          <w:rStyle w:val="normaltextrun"/>
          <w:rFonts w:ascii="Calibri" w:hAnsi="Calibri" w:cs="Calibri"/>
          <w:b/>
          <w:bCs/>
          <w:color w:val="084971"/>
          <w:sz w:val="32"/>
          <w:szCs w:val="32"/>
          <w:shd w:val="clear" w:color="auto" w:fill="FFFFFF"/>
        </w:rPr>
      </w:pPr>
    </w:p>
    <w:p w14:paraId="434CB9A8" w14:textId="77777777" w:rsidR="00303449" w:rsidRDefault="3BEAD2C8" w:rsidP="00303449">
      <w:pPr>
        <w:pStyle w:val="paragraph"/>
        <w:spacing w:before="0" w:beforeAutospacing="0" w:after="0" w:afterAutospacing="0"/>
        <w:ind w:left="270" w:hanging="270"/>
        <w:textAlignment w:val="baseline"/>
        <w:rPr>
          <w:rFonts w:ascii="Segoe UI" w:hAnsi="Segoe UI" w:cs="Segoe UI"/>
          <w:sz w:val="18"/>
          <w:szCs w:val="18"/>
        </w:rPr>
      </w:pPr>
      <w:r>
        <w:rPr>
          <w:rStyle w:val="normaltextrun"/>
          <w:rFonts w:ascii="Calibri" w:hAnsi="Calibri" w:cs="Calibri"/>
          <w:b/>
          <w:bCs/>
          <w:color w:val="084971"/>
          <w:sz w:val="32"/>
          <w:szCs w:val="32"/>
          <w:shd w:val="clear" w:color="auto" w:fill="FFFFFF"/>
        </w:rPr>
        <w:t>Referências</w:t>
      </w:r>
      <w:r>
        <w:rPr>
          <w:rStyle w:val="eop"/>
          <w:rFonts w:ascii="Calibri" w:hAnsi="Calibri" w:cs="Calibri"/>
          <w:color w:val="084971"/>
          <w:sz w:val="32"/>
          <w:szCs w:val="32"/>
        </w:rPr>
        <w:t> </w:t>
      </w:r>
    </w:p>
    <w:p w14:paraId="058647C6" w14:textId="579A64EA" w:rsidR="1E4D3D44" w:rsidRDefault="1E4D3D44" w:rsidP="65AFF016">
      <w:pPr>
        <w:spacing w:after="120" w:line="240" w:lineRule="auto"/>
        <w:jc w:val="both"/>
        <w:rPr>
          <w:rFonts w:ascii="Calibri" w:eastAsia="Calibri" w:hAnsi="Calibri" w:cs="Calibri"/>
          <w:color w:val="000000" w:themeColor="text1"/>
          <w:sz w:val="20"/>
          <w:szCs w:val="20"/>
        </w:rPr>
      </w:pPr>
      <w:r w:rsidRPr="5E499C90">
        <w:rPr>
          <w:rStyle w:val="normaltextrun"/>
          <w:rFonts w:ascii="Calibri" w:eastAsia="Calibri" w:hAnsi="Calibri" w:cs="Calibri"/>
          <w:color w:val="000000" w:themeColor="text1"/>
          <w:sz w:val="20"/>
          <w:szCs w:val="20"/>
        </w:rPr>
        <w:t xml:space="preserve">DOMINGOS, Pedro. </w:t>
      </w:r>
      <w:r w:rsidRPr="5E499C90">
        <w:rPr>
          <w:rStyle w:val="normaltextrun"/>
          <w:rFonts w:ascii="Calibri" w:eastAsia="Calibri" w:hAnsi="Calibri" w:cs="Calibri"/>
          <w:b/>
          <w:bCs/>
          <w:color w:val="000000" w:themeColor="text1"/>
          <w:sz w:val="20"/>
          <w:szCs w:val="20"/>
        </w:rPr>
        <w:t>O Algoritmo Mestre</w:t>
      </w:r>
      <w:r w:rsidRPr="5E499C90">
        <w:rPr>
          <w:rStyle w:val="normaltextrun"/>
          <w:rFonts w:ascii="Calibri" w:eastAsia="Calibri" w:hAnsi="Calibri" w:cs="Calibri"/>
          <w:color w:val="000000" w:themeColor="text1"/>
          <w:sz w:val="20"/>
          <w:szCs w:val="20"/>
        </w:rPr>
        <w:t xml:space="preserve">: </w:t>
      </w:r>
      <w:r w:rsidRPr="5E499C90">
        <w:rPr>
          <w:rStyle w:val="normaltextrun"/>
          <w:rFonts w:ascii="Calibri" w:eastAsia="Calibri" w:hAnsi="Calibri" w:cs="Calibri"/>
          <w:b/>
          <w:bCs/>
          <w:color w:val="000000" w:themeColor="text1"/>
          <w:sz w:val="20"/>
          <w:szCs w:val="20"/>
        </w:rPr>
        <w:t>como a busca pelo algoritmo de machine learning definitivo recriará</w:t>
      </w:r>
      <w:r w:rsidRPr="5E499C90">
        <w:rPr>
          <w:rStyle w:val="normaltextrun"/>
          <w:rFonts w:ascii="Calibri" w:eastAsia="Calibri" w:hAnsi="Calibri" w:cs="Calibri"/>
          <w:b/>
          <w:bCs/>
          <w:i/>
          <w:iCs/>
          <w:color w:val="000000" w:themeColor="text1"/>
          <w:sz w:val="20"/>
          <w:szCs w:val="20"/>
        </w:rPr>
        <w:t xml:space="preserve"> </w:t>
      </w:r>
      <w:r w:rsidRPr="5E499C90">
        <w:rPr>
          <w:rStyle w:val="normaltextrun"/>
          <w:rFonts w:ascii="Calibri" w:eastAsia="Calibri" w:hAnsi="Calibri" w:cs="Calibri"/>
          <w:b/>
          <w:bCs/>
          <w:color w:val="000000" w:themeColor="text1"/>
          <w:sz w:val="20"/>
          <w:szCs w:val="20"/>
        </w:rPr>
        <w:t>nosso mund</w:t>
      </w:r>
      <w:r w:rsidRPr="5E499C90">
        <w:rPr>
          <w:rStyle w:val="normaltextrun"/>
          <w:rFonts w:ascii="Calibri" w:eastAsia="Calibri" w:hAnsi="Calibri" w:cs="Calibri"/>
          <w:b/>
          <w:bCs/>
          <w:i/>
          <w:iCs/>
          <w:color w:val="000000" w:themeColor="text1"/>
          <w:sz w:val="20"/>
          <w:szCs w:val="20"/>
        </w:rPr>
        <w:t>o</w:t>
      </w:r>
      <w:r w:rsidRPr="5E499C90">
        <w:rPr>
          <w:rStyle w:val="normaltextrun"/>
          <w:rFonts w:ascii="Calibri" w:eastAsia="Calibri" w:hAnsi="Calibri" w:cs="Calibri"/>
          <w:color w:val="000000" w:themeColor="text1"/>
          <w:sz w:val="20"/>
          <w:szCs w:val="20"/>
        </w:rPr>
        <w:t xml:space="preserve">. São Paulo: </w:t>
      </w:r>
      <w:proofErr w:type="spellStart"/>
      <w:r w:rsidRPr="5E499C90">
        <w:rPr>
          <w:rStyle w:val="normaltextrun"/>
          <w:rFonts w:ascii="Calibri" w:eastAsia="Calibri" w:hAnsi="Calibri" w:cs="Calibri"/>
          <w:color w:val="000000" w:themeColor="text1"/>
          <w:sz w:val="20"/>
          <w:szCs w:val="20"/>
        </w:rPr>
        <w:t>Novatec</w:t>
      </w:r>
      <w:proofErr w:type="spellEnd"/>
      <w:r w:rsidRPr="5E499C90">
        <w:rPr>
          <w:rStyle w:val="normaltextrun"/>
          <w:rFonts w:ascii="Calibri" w:eastAsia="Calibri" w:hAnsi="Calibri" w:cs="Calibri"/>
          <w:color w:val="000000" w:themeColor="text1"/>
          <w:sz w:val="20"/>
          <w:szCs w:val="20"/>
        </w:rPr>
        <w:t>, 2017. 344 p. </w:t>
      </w:r>
    </w:p>
    <w:p w14:paraId="4B8670EF" w14:textId="101D9586"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ESCUDELARIO, Bruna de Freitas; PINHO, Diego Martins de. </w:t>
      </w:r>
      <w:proofErr w:type="spellStart"/>
      <w:r w:rsidRPr="5E499C90">
        <w:rPr>
          <w:rFonts w:ascii="Calibri" w:eastAsia="Calibri" w:hAnsi="Calibri" w:cs="Calibri"/>
          <w:color w:val="000000" w:themeColor="text1"/>
          <w:sz w:val="20"/>
          <w:szCs w:val="20"/>
        </w:rPr>
        <w:t>React</w:t>
      </w:r>
      <w:proofErr w:type="spellEnd"/>
      <w:r w:rsidRPr="5E499C90">
        <w:rPr>
          <w:rFonts w:ascii="Calibri" w:eastAsia="Calibri" w:hAnsi="Calibri" w:cs="Calibri"/>
          <w:color w:val="000000" w:themeColor="text1"/>
          <w:sz w:val="20"/>
          <w:szCs w:val="20"/>
        </w:rPr>
        <w:t xml:space="preserve"> </w:t>
      </w:r>
      <w:proofErr w:type="spellStart"/>
      <w:r w:rsidRPr="5E499C90">
        <w:rPr>
          <w:rFonts w:ascii="Calibri" w:eastAsia="Calibri" w:hAnsi="Calibri" w:cs="Calibri"/>
          <w:color w:val="000000" w:themeColor="text1"/>
          <w:sz w:val="20"/>
          <w:szCs w:val="20"/>
        </w:rPr>
        <w:t>Native</w:t>
      </w:r>
      <w:proofErr w:type="spellEnd"/>
      <w:r w:rsidRPr="5E499C90">
        <w:rPr>
          <w:rFonts w:ascii="Calibri" w:eastAsia="Calibri" w:hAnsi="Calibri" w:cs="Calibri"/>
          <w:color w:val="000000" w:themeColor="text1"/>
          <w:sz w:val="20"/>
          <w:szCs w:val="20"/>
        </w:rPr>
        <w:t xml:space="preserve">: </w:t>
      </w:r>
      <w:r w:rsidRPr="5E499C90">
        <w:rPr>
          <w:rFonts w:ascii="Calibri" w:eastAsia="Calibri" w:hAnsi="Calibri" w:cs="Calibri"/>
          <w:b/>
          <w:bCs/>
          <w:color w:val="000000" w:themeColor="text1"/>
          <w:sz w:val="20"/>
          <w:szCs w:val="20"/>
        </w:rPr>
        <w:t xml:space="preserve">desenvolvimento de aplicativos mobile com </w:t>
      </w:r>
      <w:proofErr w:type="spellStart"/>
      <w:r w:rsidRPr="5E499C90">
        <w:rPr>
          <w:rFonts w:ascii="Calibri" w:eastAsia="Calibri" w:hAnsi="Calibri" w:cs="Calibri"/>
          <w:b/>
          <w:bCs/>
          <w:color w:val="000000" w:themeColor="text1"/>
          <w:sz w:val="20"/>
          <w:szCs w:val="20"/>
        </w:rPr>
        <w:t>react</w:t>
      </w:r>
      <w:proofErr w:type="spellEnd"/>
      <w:r w:rsidRPr="5E499C90">
        <w:rPr>
          <w:rFonts w:ascii="Calibri" w:eastAsia="Calibri" w:hAnsi="Calibri" w:cs="Calibri"/>
          <w:color w:val="000000" w:themeColor="text1"/>
          <w:sz w:val="20"/>
          <w:szCs w:val="20"/>
        </w:rPr>
        <w:t xml:space="preserve">. São </w:t>
      </w:r>
      <w:proofErr w:type="spellStart"/>
      <w:proofErr w:type="gramStart"/>
      <w:r w:rsidRPr="5E499C90">
        <w:rPr>
          <w:rFonts w:ascii="Calibri" w:eastAsia="Calibri" w:hAnsi="Calibri" w:cs="Calibri"/>
          <w:color w:val="000000" w:themeColor="text1"/>
          <w:sz w:val="20"/>
          <w:szCs w:val="20"/>
        </w:rPr>
        <w:t>Paulo,Sp</w:t>
      </w:r>
      <w:proofErr w:type="spellEnd"/>
      <w:proofErr w:type="gramEnd"/>
      <w:r w:rsidRPr="5E499C90">
        <w:rPr>
          <w:rFonts w:ascii="Calibri" w:eastAsia="Calibri" w:hAnsi="Calibri" w:cs="Calibri"/>
          <w:color w:val="000000" w:themeColor="text1"/>
          <w:sz w:val="20"/>
          <w:szCs w:val="20"/>
        </w:rPr>
        <w:t>-Brasil: Casa do Código, 2020. 189 p.</w:t>
      </w:r>
    </w:p>
    <w:p w14:paraId="3B9E6386" w14:textId="426E7482"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GIL, A. C. </w:t>
      </w:r>
      <w:r w:rsidRPr="65AFF016">
        <w:rPr>
          <w:rFonts w:ascii="Calibri" w:eastAsia="Calibri" w:hAnsi="Calibri" w:cs="Calibri"/>
          <w:b/>
          <w:bCs/>
          <w:color w:val="000000" w:themeColor="text1"/>
          <w:sz w:val="20"/>
          <w:szCs w:val="20"/>
        </w:rPr>
        <w:t>Como elaborar projetos de pesquisa</w:t>
      </w:r>
      <w:r w:rsidRPr="65AFF016">
        <w:rPr>
          <w:rFonts w:ascii="Calibri" w:eastAsia="Calibri" w:hAnsi="Calibri" w:cs="Calibri"/>
          <w:color w:val="000000" w:themeColor="text1"/>
          <w:sz w:val="20"/>
          <w:szCs w:val="20"/>
        </w:rPr>
        <w:t>. [</w:t>
      </w:r>
      <w:proofErr w:type="spellStart"/>
      <w:r w:rsidRPr="65AFF016">
        <w:rPr>
          <w:rFonts w:ascii="Calibri" w:eastAsia="Calibri" w:hAnsi="Calibri" w:cs="Calibri"/>
          <w:color w:val="000000" w:themeColor="text1"/>
          <w:sz w:val="20"/>
          <w:szCs w:val="20"/>
        </w:rPr>
        <w:t>s.l</w:t>
      </w:r>
      <w:proofErr w:type="spellEnd"/>
      <w:r w:rsidRPr="65AFF016">
        <w:rPr>
          <w:rFonts w:ascii="Calibri" w:eastAsia="Calibri" w:hAnsi="Calibri" w:cs="Calibri"/>
          <w:color w:val="000000" w:themeColor="text1"/>
          <w:sz w:val="20"/>
          <w:szCs w:val="20"/>
        </w:rPr>
        <w:t xml:space="preserve">.] </w:t>
      </w:r>
      <w:proofErr w:type="spellStart"/>
      <w:r w:rsidRPr="65AFF016">
        <w:rPr>
          <w:rFonts w:ascii="Calibri" w:eastAsia="Calibri" w:hAnsi="Calibri" w:cs="Calibri"/>
          <w:color w:val="000000" w:themeColor="text1"/>
          <w:sz w:val="20"/>
          <w:szCs w:val="20"/>
        </w:rPr>
        <w:t>São</w:t>
      </w:r>
      <w:proofErr w:type="spellEnd"/>
      <w:r w:rsidRPr="65AFF016">
        <w:rPr>
          <w:rFonts w:ascii="Calibri" w:eastAsia="Calibri" w:hAnsi="Calibri" w:cs="Calibri"/>
          <w:color w:val="000000" w:themeColor="text1"/>
          <w:sz w:val="20"/>
          <w:szCs w:val="20"/>
        </w:rPr>
        <w:t xml:space="preserve"> Paulo Atlas, 2002. 175p.</w:t>
      </w:r>
    </w:p>
    <w:p w14:paraId="5435E746" w14:textId="1CC3B06F" w:rsidR="5800239A" w:rsidRDefault="5800239A"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GIL, </w:t>
      </w:r>
      <w:proofErr w:type="spellStart"/>
      <w:r w:rsidRPr="65AFF016">
        <w:rPr>
          <w:rFonts w:ascii="Calibri" w:eastAsia="Calibri" w:hAnsi="Calibri" w:cs="Calibri"/>
          <w:color w:val="000000" w:themeColor="text1"/>
          <w:sz w:val="20"/>
          <w:szCs w:val="20"/>
        </w:rPr>
        <w:t>Antonio</w:t>
      </w:r>
      <w:proofErr w:type="spellEnd"/>
      <w:r w:rsidRPr="65AFF016">
        <w:rPr>
          <w:rFonts w:ascii="Calibri" w:eastAsia="Calibri" w:hAnsi="Calibri" w:cs="Calibri"/>
          <w:color w:val="000000" w:themeColor="text1"/>
          <w:sz w:val="20"/>
          <w:szCs w:val="20"/>
        </w:rPr>
        <w:t xml:space="preserve"> Carlos. </w:t>
      </w:r>
      <w:r w:rsidRPr="65AFF016">
        <w:rPr>
          <w:rFonts w:ascii="Calibri" w:eastAsia="Calibri" w:hAnsi="Calibri" w:cs="Calibri"/>
          <w:b/>
          <w:bCs/>
          <w:color w:val="000000" w:themeColor="text1"/>
          <w:sz w:val="20"/>
          <w:szCs w:val="20"/>
        </w:rPr>
        <w:t>Como elaborar projetos de pesquisa</w:t>
      </w:r>
      <w:r w:rsidRPr="65AFF016">
        <w:rPr>
          <w:rFonts w:ascii="Calibri" w:eastAsia="Calibri" w:hAnsi="Calibri" w:cs="Calibri"/>
          <w:color w:val="000000" w:themeColor="text1"/>
          <w:sz w:val="20"/>
          <w:szCs w:val="20"/>
        </w:rPr>
        <w:t xml:space="preserve">. 6. ed. São </w:t>
      </w:r>
      <w:proofErr w:type="spellStart"/>
      <w:proofErr w:type="gramStart"/>
      <w:r w:rsidRPr="65AFF016">
        <w:rPr>
          <w:rFonts w:ascii="Calibri" w:eastAsia="Calibri" w:hAnsi="Calibri" w:cs="Calibri"/>
          <w:color w:val="000000" w:themeColor="text1"/>
          <w:sz w:val="20"/>
          <w:szCs w:val="20"/>
        </w:rPr>
        <w:t>Paulo,Sp</w:t>
      </w:r>
      <w:proofErr w:type="spellEnd"/>
      <w:proofErr w:type="gramEnd"/>
      <w:r w:rsidRPr="65AFF016">
        <w:rPr>
          <w:rFonts w:ascii="Calibri" w:eastAsia="Calibri" w:hAnsi="Calibri" w:cs="Calibri"/>
          <w:color w:val="000000" w:themeColor="text1"/>
          <w:sz w:val="20"/>
          <w:szCs w:val="20"/>
        </w:rPr>
        <w:t xml:space="preserve">-Brasil: Editora Atlas </w:t>
      </w:r>
      <w:proofErr w:type="spellStart"/>
      <w:r w:rsidRPr="65AFF016">
        <w:rPr>
          <w:rFonts w:ascii="Calibri" w:eastAsia="Calibri" w:hAnsi="Calibri" w:cs="Calibri"/>
          <w:color w:val="000000" w:themeColor="text1"/>
          <w:sz w:val="20"/>
          <w:szCs w:val="20"/>
        </w:rPr>
        <w:t>Ltda</w:t>
      </w:r>
      <w:proofErr w:type="spellEnd"/>
      <w:r w:rsidRPr="65AFF016">
        <w:rPr>
          <w:rFonts w:ascii="Calibri" w:eastAsia="Calibri" w:hAnsi="Calibri" w:cs="Calibri"/>
          <w:color w:val="000000" w:themeColor="text1"/>
          <w:sz w:val="20"/>
          <w:szCs w:val="20"/>
        </w:rPr>
        <w:t>, 2017. 192 p.</w:t>
      </w:r>
    </w:p>
    <w:p w14:paraId="7754FF87" w14:textId="1B4E18D7"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GUEDES, </w:t>
      </w:r>
      <w:proofErr w:type="spellStart"/>
      <w:r w:rsidRPr="65AFF016">
        <w:rPr>
          <w:rFonts w:ascii="Calibri" w:eastAsia="Calibri" w:hAnsi="Calibri" w:cs="Calibri"/>
          <w:color w:val="000000" w:themeColor="text1"/>
          <w:sz w:val="20"/>
          <w:szCs w:val="20"/>
        </w:rPr>
        <w:t>Gilleanes</w:t>
      </w:r>
      <w:proofErr w:type="spellEnd"/>
      <w:r w:rsidRPr="65AFF016">
        <w:rPr>
          <w:rFonts w:ascii="Calibri" w:eastAsia="Calibri" w:hAnsi="Calibri" w:cs="Calibri"/>
          <w:color w:val="000000" w:themeColor="text1"/>
          <w:sz w:val="20"/>
          <w:szCs w:val="20"/>
        </w:rPr>
        <w:t xml:space="preserve"> T. A. </w:t>
      </w:r>
      <w:r w:rsidRPr="65AFF016">
        <w:rPr>
          <w:rStyle w:val="Forte"/>
          <w:rFonts w:ascii="Calibri" w:eastAsia="Calibri" w:hAnsi="Calibri" w:cs="Calibri"/>
          <w:color w:val="000000" w:themeColor="text1"/>
          <w:sz w:val="20"/>
          <w:szCs w:val="20"/>
        </w:rPr>
        <w:t>UML 2</w:t>
      </w:r>
      <w:r w:rsidRPr="65AFF016">
        <w:rPr>
          <w:rFonts w:ascii="Calibri" w:eastAsia="Calibri" w:hAnsi="Calibri" w:cs="Calibri"/>
          <w:color w:val="000000" w:themeColor="text1"/>
          <w:sz w:val="20"/>
          <w:szCs w:val="20"/>
        </w:rPr>
        <w:t xml:space="preserve">: uma abordagem prática. 3. ed. São Paulo: </w:t>
      </w:r>
      <w:proofErr w:type="spellStart"/>
      <w:r w:rsidRPr="65AFF016">
        <w:rPr>
          <w:rFonts w:ascii="Calibri" w:eastAsia="Calibri" w:hAnsi="Calibri" w:cs="Calibri"/>
          <w:color w:val="000000" w:themeColor="text1"/>
          <w:sz w:val="20"/>
          <w:szCs w:val="20"/>
        </w:rPr>
        <w:t>Novatec</w:t>
      </w:r>
      <w:proofErr w:type="spellEnd"/>
      <w:r w:rsidRPr="65AFF016">
        <w:rPr>
          <w:rFonts w:ascii="Calibri" w:eastAsia="Calibri" w:hAnsi="Calibri" w:cs="Calibri"/>
          <w:color w:val="000000" w:themeColor="text1"/>
          <w:sz w:val="20"/>
          <w:szCs w:val="20"/>
        </w:rPr>
        <w:t xml:space="preserve"> Editora, 2018. 496 p.</w:t>
      </w:r>
    </w:p>
    <w:p w14:paraId="1A017DAF" w14:textId="45C6F31F"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KNEUSEL, Ronald T.</w:t>
      </w:r>
      <w:r w:rsidRPr="65AFF016">
        <w:rPr>
          <w:rFonts w:ascii="Calibri" w:eastAsia="Calibri" w:hAnsi="Calibri" w:cs="Calibri"/>
          <w:b/>
          <w:bCs/>
          <w:color w:val="000000" w:themeColor="text1"/>
          <w:sz w:val="20"/>
          <w:szCs w:val="20"/>
        </w:rPr>
        <w:t> Como a Inteligência Artificial Funciona</w:t>
      </w:r>
      <w:r w:rsidRPr="65AFF016">
        <w:rPr>
          <w:rFonts w:ascii="Calibri" w:eastAsia="Calibri" w:hAnsi="Calibri" w:cs="Calibri"/>
          <w:color w:val="000000" w:themeColor="text1"/>
          <w:sz w:val="20"/>
          <w:szCs w:val="20"/>
        </w:rPr>
        <w:t xml:space="preserve">: da magia à ciência. São Paulo: </w:t>
      </w:r>
      <w:proofErr w:type="spellStart"/>
      <w:r w:rsidRPr="65AFF016">
        <w:rPr>
          <w:rFonts w:ascii="Calibri" w:eastAsia="Calibri" w:hAnsi="Calibri" w:cs="Calibri"/>
          <w:color w:val="000000" w:themeColor="text1"/>
          <w:sz w:val="20"/>
          <w:szCs w:val="20"/>
        </w:rPr>
        <w:t>Novatec</w:t>
      </w:r>
      <w:proofErr w:type="spellEnd"/>
      <w:r w:rsidRPr="65AFF016">
        <w:rPr>
          <w:rFonts w:ascii="Calibri" w:eastAsia="Calibri" w:hAnsi="Calibri" w:cs="Calibri"/>
          <w:color w:val="000000" w:themeColor="text1"/>
          <w:sz w:val="20"/>
          <w:szCs w:val="20"/>
        </w:rPr>
        <w:t xml:space="preserve"> Editora </w:t>
      </w:r>
      <w:proofErr w:type="spellStart"/>
      <w:r w:rsidRPr="65AFF016">
        <w:rPr>
          <w:rFonts w:ascii="Calibri" w:eastAsia="Calibri" w:hAnsi="Calibri" w:cs="Calibri"/>
          <w:color w:val="000000" w:themeColor="text1"/>
          <w:sz w:val="20"/>
          <w:szCs w:val="20"/>
        </w:rPr>
        <w:t>Ltda</w:t>
      </w:r>
      <w:proofErr w:type="spellEnd"/>
      <w:r w:rsidRPr="65AFF016">
        <w:rPr>
          <w:rFonts w:ascii="Calibri" w:eastAsia="Calibri" w:hAnsi="Calibri" w:cs="Calibri"/>
          <w:color w:val="000000" w:themeColor="text1"/>
          <w:sz w:val="20"/>
          <w:szCs w:val="20"/>
        </w:rPr>
        <w:t>, 2024. 256 p.</w:t>
      </w:r>
    </w:p>
    <w:p w14:paraId="0A11415F" w14:textId="6F10F459"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LAKATOS, Eva Maria; MARCONI,</w:t>
      </w:r>
      <w:r w:rsidRPr="65AFF016">
        <w:rPr>
          <w:rStyle w:val="normaltextrun"/>
          <w:rFonts w:ascii="Calibri" w:eastAsia="Calibri" w:hAnsi="Calibri" w:cs="Calibri"/>
          <w:b/>
          <w:bCs/>
          <w:i/>
          <w:iCs/>
          <w:color w:val="000000" w:themeColor="text1"/>
          <w:sz w:val="20"/>
          <w:szCs w:val="20"/>
        </w:rPr>
        <w:t xml:space="preserve"> </w:t>
      </w:r>
      <w:r w:rsidRPr="65AFF016">
        <w:rPr>
          <w:rStyle w:val="normaltextrun"/>
          <w:rFonts w:ascii="Calibri" w:eastAsia="Calibri" w:hAnsi="Calibri" w:cs="Calibri"/>
          <w:b/>
          <w:bCs/>
          <w:color w:val="000000" w:themeColor="text1"/>
          <w:sz w:val="20"/>
          <w:szCs w:val="20"/>
        </w:rPr>
        <w:t>Marina de Andrade. Fundamentos de Metodologia Científica</w:t>
      </w:r>
      <w:r w:rsidRPr="65AFF016">
        <w:rPr>
          <w:rStyle w:val="normaltextrun"/>
          <w:rFonts w:ascii="Calibri" w:eastAsia="Calibri" w:hAnsi="Calibri" w:cs="Calibri"/>
          <w:color w:val="000000" w:themeColor="text1"/>
          <w:sz w:val="20"/>
          <w:szCs w:val="20"/>
        </w:rPr>
        <w:t>. 8. ed. São Paulo: Atlas, 2017. 368 p. </w:t>
      </w:r>
    </w:p>
    <w:p w14:paraId="0AF851D1" w14:textId="6732CF20"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MATTHERS, Eric. </w:t>
      </w:r>
      <w:r w:rsidRPr="65AFF016">
        <w:rPr>
          <w:rStyle w:val="normaltextrun"/>
          <w:rFonts w:ascii="Calibri" w:eastAsia="Calibri" w:hAnsi="Calibri" w:cs="Calibri"/>
          <w:b/>
          <w:bCs/>
          <w:color w:val="000000" w:themeColor="text1"/>
          <w:sz w:val="20"/>
          <w:szCs w:val="20"/>
        </w:rPr>
        <w:t xml:space="preserve">Curso intensivo de </w:t>
      </w:r>
      <w:proofErr w:type="spellStart"/>
      <w:r w:rsidRPr="65AFF016">
        <w:rPr>
          <w:rStyle w:val="normaltextrun"/>
          <w:rFonts w:ascii="Calibri" w:eastAsia="Calibri" w:hAnsi="Calibri" w:cs="Calibri"/>
          <w:b/>
          <w:bCs/>
          <w:color w:val="000000" w:themeColor="text1"/>
          <w:sz w:val="20"/>
          <w:szCs w:val="20"/>
        </w:rPr>
        <w:t>python</w:t>
      </w:r>
      <w:proofErr w:type="spellEnd"/>
      <w:r w:rsidRPr="65AFF016">
        <w:rPr>
          <w:rStyle w:val="normaltextrun"/>
          <w:rFonts w:ascii="Calibri" w:eastAsia="Calibri" w:hAnsi="Calibri" w:cs="Calibri"/>
          <w:color w:val="000000" w:themeColor="text1"/>
          <w:sz w:val="20"/>
          <w:szCs w:val="20"/>
        </w:rPr>
        <w:t xml:space="preserve">: uma introdução prática e baseada em projetos à programação. São Paulo, </w:t>
      </w:r>
      <w:proofErr w:type="spellStart"/>
      <w:r w:rsidRPr="65AFF016">
        <w:rPr>
          <w:rStyle w:val="normaltextrun"/>
          <w:rFonts w:ascii="Calibri" w:eastAsia="Calibri" w:hAnsi="Calibri" w:cs="Calibri"/>
          <w:color w:val="000000" w:themeColor="text1"/>
          <w:sz w:val="20"/>
          <w:szCs w:val="20"/>
        </w:rPr>
        <w:t>Sp</w:t>
      </w:r>
      <w:proofErr w:type="spellEnd"/>
      <w:r w:rsidRPr="65AFF016">
        <w:rPr>
          <w:rStyle w:val="normaltextrun"/>
          <w:rFonts w:ascii="Calibri" w:eastAsia="Calibri" w:hAnsi="Calibri" w:cs="Calibri"/>
          <w:color w:val="000000" w:themeColor="text1"/>
          <w:sz w:val="20"/>
          <w:szCs w:val="20"/>
        </w:rPr>
        <w:t xml:space="preserve">-Brasil: </w:t>
      </w:r>
      <w:proofErr w:type="spellStart"/>
      <w:r w:rsidRPr="65AFF016">
        <w:rPr>
          <w:rStyle w:val="normaltextrun"/>
          <w:rFonts w:ascii="Calibri" w:eastAsia="Calibri" w:hAnsi="Calibri" w:cs="Calibri"/>
          <w:color w:val="000000" w:themeColor="text1"/>
          <w:sz w:val="20"/>
          <w:szCs w:val="20"/>
        </w:rPr>
        <w:t>Novatec</w:t>
      </w:r>
      <w:proofErr w:type="spellEnd"/>
      <w:r w:rsidRPr="65AFF016">
        <w:rPr>
          <w:rStyle w:val="normaltextrun"/>
          <w:rFonts w:ascii="Calibri" w:eastAsia="Calibri" w:hAnsi="Calibri" w:cs="Calibri"/>
          <w:color w:val="000000" w:themeColor="text1"/>
          <w:sz w:val="20"/>
          <w:szCs w:val="20"/>
        </w:rPr>
        <w:t xml:space="preserve"> Editora, 2016. 656 p. Tradução: Lúcia A. </w:t>
      </w:r>
      <w:proofErr w:type="spellStart"/>
      <w:r w:rsidRPr="65AFF016">
        <w:rPr>
          <w:rStyle w:val="normaltextrun"/>
          <w:rFonts w:ascii="Calibri" w:eastAsia="Calibri" w:hAnsi="Calibri" w:cs="Calibri"/>
          <w:color w:val="000000" w:themeColor="text1"/>
          <w:sz w:val="20"/>
          <w:szCs w:val="20"/>
        </w:rPr>
        <w:t>Kinoshita</w:t>
      </w:r>
      <w:proofErr w:type="spellEnd"/>
      <w:r w:rsidRPr="65AFF016">
        <w:rPr>
          <w:rStyle w:val="normaltextrun"/>
          <w:rFonts w:ascii="Calibri" w:eastAsia="Calibri" w:hAnsi="Calibri" w:cs="Calibri"/>
          <w:color w:val="000000" w:themeColor="text1"/>
          <w:sz w:val="20"/>
          <w:szCs w:val="20"/>
        </w:rPr>
        <w:t>. </w:t>
      </w:r>
    </w:p>
    <w:p w14:paraId="3AACA5AB" w14:textId="15BE13BC"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MCKINNEY, Wes. </w:t>
      </w:r>
      <w:r w:rsidRPr="65AFF016">
        <w:rPr>
          <w:rStyle w:val="Forte"/>
          <w:rFonts w:ascii="Calibri" w:eastAsia="Calibri" w:hAnsi="Calibri" w:cs="Calibri"/>
          <w:color w:val="000000" w:themeColor="text1"/>
          <w:sz w:val="20"/>
          <w:szCs w:val="20"/>
        </w:rPr>
        <w:t>Python para análise de dados</w:t>
      </w:r>
      <w:r w:rsidRPr="65AFF016">
        <w:rPr>
          <w:rStyle w:val="Forte"/>
          <w:rFonts w:ascii="Calibri" w:eastAsia="Calibri" w:hAnsi="Calibri" w:cs="Calibri"/>
          <w:b w:val="0"/>
          <w:bCs w:val="0"/>
          <w:color w:val="000000" w:themeColor="text1"/>
          <w:sz w:val="20"/>
          <w:szCs w:val="20"/>
        </w:rPr>
        <w:t xml:space="preserve">: tratamento de dados com pandas, </w:t>
      </w:r>
      <w:proofErr w:type="spellStart"/>
      <w:r w:rsidRPr="65AFF016">
        <w:rPr>
          <w:rStyle w:val="Forte"/>
          <w:rFonts w:ascii="Calibri" w:eastAsia="Calibri" w:hAnsi="Calibri" w:cs="Calibri"/>
          <w:b w:val="0"/>
          <w:bCs w:val="0"/>
          <w:color w:val="000000" w:themeColor="text1"/>
          <w:sz w:val="20"/>
          <w:szCs w:val="20"/>
        </w:rPr>
        <w:t>numpy</w:t>
      </w:r>
      <w:proofErr w:type="spellEnd"/>
      <w:r w:rsidRPr="65AFF016">
        <w:rPr>
          <w:rStyle w:val="Forte"/>
          <w:rFonts w:ascii="Calibri" w:eastAsia="Calibri" w:hAnsi="Calibri" w:cs="Calibri"/>
          <w:b w:val="0"/>
          <w:bCs w:val="0"/>
          <w:color w:val="000000" w:themeColor="text1"/>
          <w:sz w:val="20"/>
          <w:szCs w:val="20"/>
        </w:rPr>
        <w:t xml:space="preserve"> e </w:t>
      </w:r>
      <w:proofErr w:type="spellStart"/>
      <w:r w:rsidRPr="65AFF016">
        <w:rPr>
          <w:rStyle w:val="Forte"/>
          <w:rFonts w:ascii="Calibri" w:eastAsia="Calibri" w:hAnsi="Calibri" w:cs="Calibri"/>
          <w:b w:val="0"/>
          <w:bCs w:val="0"/>
          <w:color w:val="000000" w:themeColor="text1"/>
          <w:sz w:val="20"/>
          <w:szCs w:val="20"/>
        </w:rPr>
        <w:t>ipython</w:t>
      </w:r>
      <w:proofErr w:type="spellEnd"/>
      <w:r w:rsidRPr="65AFF016">
        <w:rPr>
          <w:rStyle w:val="Forte"/>
          <w:rFonts w:ascii="Calibri" w:eastAsia="Calibri" w:hAnsi="Calibri" w:cs="Calibri"/>
          <w:b w:val="0"/>
          <w:bCs w:val="0"/>
          <w:color w:val="000000" w:themeColor="text1"/>
          <w:sz w:val="20"/>
          <w:szCs w:val="20"/>
        </w:rPr>
        <w:t xml:space="preserve">. São Paulo: </w:t>
      </w:r>
      <w:proofErr w:type="spellStart"/>
      <w:r w:rsidRPr="65AFF016">
        <w:rPr>
          <w:rStyle w:val="Forte"/>
          <w:rFonts w:ascii="Calibri" w:eastAsia="Calibri" w:hAnsi="Calibri" w:cs="Calibri"/>
          <w:b w:val="0"/>
          <w:bCs w:val="0"/>
          <w:color w:val="000000" w:themeColor="text1"/>
          <w:sz w:val="20"/>
          <w:szCs w:val="20"/>
        </w:rPr>
        <w:t>Novatec</w:t>
      </w:r>
      <w:proofErr w:type="spellEnd"/>
      <w:r w:rsidRPr="65AFF016">
        <w:rPr>
          <w:rStyle w:val="Forte"/>
          <w:rFonts w:ascii="Calibri" w:eastAsia="Calibri" w:hAnsi="Calibri" w:cs="Calibri"/>
          <w:b w:val="0"/>
          <w:bCs w:val="0"/>
          <w:color w:val="000000" w:themeColor="text1"/>
          <w:sz w:val="20"/>
          <w:szCs w:val="20"/>
        </w:rPr>
        <w:t xml:space="preserve"> Editora, 2018. 616 p.</w:t>
      </w:r>
    </w:p>
    <w:p w14:paraId="2FA5B081" w14:textId="762D3C9E" w:rsidR="1E4D3D44" w:rsidRDefault="1E4D3D44" w:rsidP="65AFF016">
      <w:pPr>
        <w:spacing w:after="120" w:line="240" w:lineRule="auto"/>
        <w:jc w:val="both"/>
        <w:rPr>
          <w:rFonts w:ascii="Calibri" w:eastAsia="Calibri" w:hAnsi="Calibri" w:cs="Calibri"/>
          <w:color w:val="000000" w:themeColor="text1"/>
          <w:sz w:val="20"/>
          <w:szCs w:val="20"/>
        </w:rPr>
      </w:pPr>
      <w:r w:rsidRPr="5E499C90">
        <w:rPr>
          <w:rStyle w:val="normaltextrun"/>
          <w:rFonts w:ascii="Calibri" w:eastAsia="Calibri" w:hAnsi="Calibri" w:cs="Calibri"/>
          <w:color w:val="000000" w:themeColor="text1"/>
          <w:sz w:val="20"/>
          <w:szCs w:val="20"/>
        </w:rPr>
        <w:t xml:space="preserve">MENEZES, Nilo Ney Coutinho. </w:t>
      </w:r>
      <w:r w:rsidRPr="5E499C90">
        <w:rPr>
          <w:rStyle w:val="normaltextrun"/>
          <w:rFonts w:ascii="Calibri" w:eastAsia="Calibri" w:hAnsi="Calibri" w:cs="Calibri"/>
          <w:b/>
          <w:bCs/>
          <w:color w:val="000000" w:themeColor="text1"/>
          <w:sz w:val="20"/>
          <w:szCs w:val="20"/>
        </w:rPr>
        <w:t>Introdução à Programação com Python</w:t>
      </w:r>
      <w:r w:rsidRPr="5E499C90">
        <w:rPr>
          <w:rStyle w:val="normaltextrun"/>
          <w:rFonts w:ascii="Calibri" w:eastAsia="Calibri" w:hAnsi="Calibri" w:cs="Calibri"/>
          <w:color w:val="000000" w:themeColor="text1"/>
          <w:sz w:val="20"/>
          <w:szCs w:val="20"/>
        </w:rPr>
        <w:t xml:space="preserve">: algoritmos e lógica de programação para iniciantes. 2. ed. São Paulo, </w:t>
      </w:r>
      <w:proofErr w:type="spellStart"/>
      <w:r w:rsidRPr="5E499C90">
        <w:rPr>
          <w:rStyle w:val="normaltextrun"/>
          <w:rFonts w:ascii="Calibri" w:eastAsia="Calibri" w:hAnsi="Calibri" w:cs="Calibri"/>
          <w:color w:val="000000" w:themeColor="text1"/>
          <w:sz w:val="20"/>
          <w:szCs w:val="20"/>
        </w:rPr>
        <w:t>Sp</w:t>
      </w:r>
      <w:proofErr w:type="spellEnd"/>
      <w:r w:rsidRPr="5E499C90">
        <w:rPr>
          <w:rStyle w:val="normaltextrun"/>
          <w:rFonts w:ascii="Calibri" w:eastAsia="Calibri" w:hAnsi="Calibri" w:cs="Calibri"/>
          <w:color w:val="000000" w:themeColor="text1"/>
          <w:sz w:val="20"/>
          <w:szCs w:val="20"/>
        </w:rPr>
        <w:t xml:space="preserve">-Brasil: </w:t>
      </w:r>
      <w:proofErr w:type="spellStart"/>
      <w:r w:rsidRPr="5E499C90">
        <w:rPr>
          <w:rStyle w:val="normaltextrun"/>
          <w:rFonts w:ascii="Calibri" w:eastAsia="Calibri" w:hAnsi="Calibri" w:cs="Calibri"/>
          <w:color w:val="000000" w:themeColor="text1"/>
          <w:sz w:val="20"/>
          <w:szCs w:val="20"/>
        </w:rPr>
        <w:t>Novatec</w:t>
      </w:r>
      <w:proofErr w:type="spellEnd"/>
      <w:r w:rsidRPr="5E499C90">
        <w:rPr>
          <w:rStyle w:val="normaltextrun"/>
          <w:rFonts w:ascii="Calibri" w:eastAsia="Calibri" w:hAnsi="Calibri" w:cs="Calibri"/>
          <w:color w:val="000000" w:themeColor="text1"/>
          <w:sz w:val="20"/>
          <w:szCs w:val="20"/>
        </w:rPr>
        <w:t xml:space="preserve"> Editora, 2014. 328 p. </w:t>
      </w:r>
    </w:p>
    <w:p w14:paraId="155593C0" w14:textId="6E429927"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MUELLER, John Paul. </w:t>
      </w:r>
      <w:r w:rsidRPr="65AFF016">
        <w:rPr>
          <w:rStyle w:val="normaltextrun"/>
          <w:rFonts w:ascii="Calibri" w:eastAsia="Calibri" w:hAnsi="Calibri" w:cs="Calibri"/>
          <w:b/>
          <w:bCs/>
          <w:color w:val="000000" w:themeColor="text1"/>
          <w:sz w:val="20"/>
          <w:szCs w:val="20"/>
        </w:rPr>
        <w:t>Começando a Programar em Python</w:t>
      </w:r>
      <w:r w:rsidRPr="65AFF016">
        <w:rPr>
          <w:rStyle w:val="normaltextrun"/>
          <w:rFonts w:ascii="Calibri" w:eastAsia="Calibri" w:hAnsi="Calibri" w:cs="Calibri"/>
          <w:color w:val="000000" w:themeColor="text1"/>
          <w:sz w:val="20"/>
          <w:szCs w:val="20"/>
        </w:rPr>
        <w:t xml:space="preserve">: para leigos. 2. ed. Rio de Janeiro </w:t>
      </w:r>
      <w:proofErr w:type="spellStart"/>
      <w:r w:rsidRPr="65AFF016">
        <w:rPr>
          <w:rStyle w:val="normaltextrun"/>
          <w:rFonts w:ascii="Calibri" w:eastAsia="Calibri" w:hAnsi="Calibri" w:cs="Calibri"/>
          <w:color w:val="000000" w:themeColor="text1"/>
          <w:sz w:val="20"/>
          <w:szCs w:val="20"/>
        </w:rPr>
        <w:t>Rj</w:t>
      </w:r>
      <w:proofErr w:type="spellEnd"/>
      <w:r w:rsidRPr="65AFF016">
        <w:rPr>
          <w:rStyle w:val="normaltextrun"/>
          <w:rFonts w:ascii="Calibri" w:eastAsia="Calibri" w:hAnsi="Calibri" w:cs="Calibri"/>
          <w:color w:val="000000" w:themeColor="text1"/>
          <w:sz w:val="20"/>
          <w:szCs w:val="20"/>
        </w:rPr>
        <w:t>-Brasil: Alta Books, 2020. 391 p. </w:t>
      </w:r>
    </w:p>
    <w:p w14:paraId="5A28687C" w14:textId="57ABE058"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PEREIRA, Adriana Soares et al. </w:t>
      </w:r>
      <w:r w:rsidRPr="65AFF016">
        <w:rPr>
          <w:rFonts w:ascii="Calibri" w:eastAsia="Calibri" w:hAnsi="Calibri" w:cs="Calibri"/>
          <w:b/>
          <w:bCs/>
          <w:color w:val="000000" w:themeColor="text1"/>
          <w:sz w:val="20"/>
          <w:szCs w:val="20"/>
        </w:rPr>
        <w:t>Metodologia da pesquisa científica.</w:t>
      </w:r>
      <w:r w:rsidRPr="65AFF016">
        <w:rPr>
          <w:rFonts w:ascii="Calibri" w:eastAsia="Calibri" w:hAnsi="Calibri" w:cs="Calibri"/>
          <w:color w:val="000000" w:themeColor="text1"/>
          <w:sz w:val="20"/>
          <w:szCs w:val="20"/>
        </w:rPr>
        <w:t xml:space="preserve"> 2018. 119p.</w:t>
      </w:r>
    </w:p>
    <w:p w14:paraId="7728F006" w14:textId="0D026A0A" w:rsidR="1E4D3D44" w:rsidRDefault="1E4D3D44" w:rsidP="65AFF016">
      <w:pPr>
        <w:keepNext/>
        <w:keepLines/>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PEREIRA, Luiz Antônio </w:t>
      </w:r>
      <w:proofErr w:type="spellStart"/>
      <w:r w:rsidRPr="65AFF016">
        <w:rPr>
          <w:rFonts w:ascii="Calibri" w:eastAsia="Calibri" w:hAnsi="Calibri" w:cs="Calibri"/>
          <w:color w:val="000000" w:themeColor="text1"/>
          <w:sz w:val="20"/>
          <w:szCs w:val="20"/>
        </w:rPr>
        <w:t>Demoraes</w:t>
      </w:r>
      <w:proofErr w:type="spellEnd"/>
      <w:r w:rsidRPr="65AFF016">
        <w:rPr>
          <w:rFonts w:ascii="Calibri" w:eastAsia="Calibri" w:hAnsi="Calibri" w:cs="Calibri"/>
          <w:color w:val="000000" w:themeColor="text1"/>
          <w:sz w:val="20"/>
          <w:szCs w:val="20"/>
        </w:rPr>
        <w:t>. </w:t>
      </w:r>
      <w:r w:rsidRPr="65AFF016">
        <w:rPr>
          <w:rFonts w:ascii="Calibri" w:eastAsia="Calibri" w:hAnsi="Calibri" w:cs="Calibri"/>
          <w:b/>
          <w:bCs/>
          <w:color w:val="000000" w:themeColor="text1"/>
          <w:sz w:val="20"/>
          <w:szCs w:val="20"/>
        </w:rPr>
        <w:t>Análise e Modelagem de Sistemas com a UML</w:t>
      </w:r>
      <w:r w:rsidRPr="65AFF016">
        <w:rPr>
          <w:rFonts w:ascii="Calibri" w:eastAsia="Calibri" w:hAnsi="Calibri" w:cs="Calibri"/>
          <w:color w:val="000000" w:themeColor="text1"/>
          <w:sz w:val="20"/>
          <w:szCs w:val="20"/>
        </w:rPr>
        <w:t>: com dicas e exercícios resolvidos. Rio de Janeiro: Edição do Autor, 2011. 282 p.</w:t>
      </w:r>
    </w:p>
    <w:p w14:paraId="25209989" w14:textId="2EFA9A54"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SCHMITZ, Daniel; GEORGII, Daniel Pedrinha. </w:t>
      </w:r>
      <w:proofErr w:type="spellStart"/>
      <w:r w:rsidRPr="65AFF016">
        <w:rPr>
          <w:rStyle w:val="Forte"/>
          <w:rFonts w:ascii="Calibri" w:eastAsia="Calibri" w:hAnsi="Calibri" w:cs="Calibri"/>
          <w:color w:val="000000" w:themeColor="text1"/>
          <w:sz w:val="20"/>
          <w:szCs w:val="20"/>
        </w:rPr>
        <w:t>React</w:t>
      </w:r>
      <w:proofErr w:type="spellEnd"/>
      <w:r w:rsidRPr="65AFF016">
        <w:rPr>
          <w:rStyle w:val="Forte"/>
          <w:rFonts w:ascii="Calibri" w:eastAsia="Calibri" w:hAnsi="Calibri" w:cs="Calibri"/>
          <w:color w:val="000000" w:themeColor="text1"/>
          <w:sz w:val="20"/>
          <w:szCs w:val="20"/>
        </w:rPr>
        <w:t xml:space="preserve"> - Guia do </w:t>
      </w:r>
      <w:proofErr w:type="spellStart"/>
      <w:r w:rsidRPr="65AFF016">
        <w:rPr>
          <w:rStyle w:val="Forte"/>
          <w:rFonts w:ascii="Calibri" w:eastAsia="Calibri" w:hAnsi="Calibri" w:cs="Calibri"/>
          <w:color w:val="000000" w:themeColor="text1"/>
          <w:sz w:val="20"/>
          <w:szCs w:val="20"/>
        </w:rPr>
        <w:t>Iniciate</w:t>
      </w:r>
      <w:proofErr w:type="spellEnd"/>
      <w:r w:rsidRPr="65AFF016">
        <w:rPr>
          <w:rFonts w:ascii="Calibri" w:eastAsia="Calibri" w:hAnsi="Calibri" w:cs="Calibri"/>
          <w:color w:val="000000" w:themeColor="text1"/>
          <w:sz w:val="20"/>
          <w:szCs w:val="20"/>
        </w:rPr>
        <w:t xml:space="preserve">: domine a biblioteca </w:t>
      </w:r>
      <w:proofErr w:type="spellStart"/>
      <w:r w:rsidRPr="65AFF016">
        <w:rPr>
          <w:rFonts w:ascii="Calibri" w:eastAsia="Calibri" w:hAnsi="Calibri" w:cs="Calibri"/>
          <w:color w:val="000000" w:themeColor="text1"/>
          <w:sz w:val="20"/>
          <w:szCs w:val="20"/>
        </w:rPr>
        <w:t>javascript</w:t>
      </w:r>
      <w:proofErr w:type="spellEnd"/>
      <w:r w:rsidRPr="65AFF016">
        <w:rPr>
          <w:rFonts w:ascii="Calibri" w:eastAsia="Calibri" w:hAnsi="Calibri" w:cs="Calibri"/>
          <w:color w:val="000000" w:themeColor="text1"/>
          <w:sz w:val="20"/>
          <w:szCs w:val="20"/>
        </w:rPr>
        <w:t xml:space="preserve"> utilizada pelo </w:t>
      </w:r>
      <w:proofErr w:type="spellStart"/>
      <w:r w:rsidRPr="65AFF016">
        <w:rPr>
          <w:rFonts w:ascii="Calibri" w:eastAsia="Calibri" w:hAnsi="Calibri" w:cs="Calibri"/>
          <w:color w:val="000000" w:themeColor="text1"/>
          <w:sz w:val="20"/>
          <w:szCs w:val="20"/>
        </w:rPr>
        <w:t>facebook</w:t>
      </w:r>
      <w:proofErr w:type="spellEnd"/>
      <w:r w:rsidRPr="65AFF016">
        <w:rPr>
          <w:rFonts w:ascii="Calibri" w:eastAsia="Calibri" w:hAnsi="Calibri" w:cs="Calibri"/>
          <w:color w:val="000000" w:themeColor="text1"/>
          <w:sz w:val="20"/>
          <w:szCs w:val="20"/>
        </w:rPr>
        <w:t xml:space="preserve"> e </w:t>
      </w:r>
      <w:proofErr w:type="spellStart"/>
      <w:r w:rsidRPr="65AFF016">
        <w:rPr>
          <w:rFonts w:ascii="Calibri" w:eastAsia="Calibri" w:hAnsi="Calibri" w:cs="Calibri"/>
          <w:color w:val="000000" w:themeColor="text1"/>
          <w:sz w:val="20"/>
          <w:szCs w:val="20"/>
        </w:rPr>
        <w:t>instagram</w:t>
      </w:r>
      <w:proofErr w:type="spellEnd"/>
      <w:r w:rsidRPr="65AFF016">
        <w:rPr>
          <w:rFonts w:ascii="Calibri" w:eastAsia="Calibri" w:hAnsi="Calibri" w:cs="Calibri"/>
          <w:color w:val="000000" w:themeColor="text1"/>
          <w:sz w:val="20"/>
          <w:szCs w:val="20"/>
        </w:rPr>
        <w:t xml:space="preserve">. São Paulo: </w:t>
      </w:r>
      <w:proofErr w:type="spellStart"/>
      <w:r w:rsidRPr="65AFF016">
        <w:rPr>
          <w:rFonts w:ascii="Calibri" w:eastAsia="Calibri" w:hAnsi="Calibri" w:cs="Calibri"/>
          <w:color w:val="000000" w:themeColor="text1"/>
          <w:sz w:val="20"/>
          <w:szCs w:val="20"/>
        </w:rPr>
        <w:t>Leanpub</w:t>
      </w:r>
      <w:proofErr w:type="spellEnd"/>
      <w:r w:rsidRPr="65AFF016">
        <w:rPr>
          <w:rFonts w:ascii="Calibri" w:eastAsia="Calibri" w:hAnsi="Calibri" w:cs="Calibri"/>
          <w:color w:val="000000" w:themeColor="text1"/>
          <w:sz w:val="20"/>
          <w:szCs w:val="20"/>
        </w:rPr>
        <w:t>, 2015. 51 p.</w:t>
      </w:r>
    </w:p>
    <w:p w14:paraId="4CB0CFD8" w14:textId="617CC41E" w:rsidR="1E4D3D44"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SILVA, Mauricio Samy.</w:t>
      </w:r>
      <w:r w:rsidRPr="65AFF016">
        <w:rPr>
          <w:rFonts w:ascii="Calibri" w:eastAsia="Calibri" w:hAnsi="Calibri" w:cs="Calibri"/>
          <w:b/>
          <w:bCs/>
          <w:color w:val="000000" w:themeColor="text1"/>
          <w:sz w:val="20"/>
          <w:szCs w:val="20"/>
        </w:rPr>
        <w:t> </w:t>
      </w:r>
      <w:proofErr w:type="spellStart"/>
      <w:r w:rsidRPr="65AFF016">
        <w:rPr>
          <w:rFonts w:ascii="Calibri" w:eastAsia="Calibri" w:hAnsi="Calibri" w:cs="Calibri"/>
          <w:b/>
          <w:bCs/>
          <w:i/>
          <w:iCs/>
          <w:color w:val="000000" w:themeColor="text1"/>
          <w:sz w:val="20"/>
          <w:szCs w:val="20"/>
        </w:rPr>
        <w:t>React</w:t>
      </w:r>
      <w:proofErr w:type="spellEnd"/>
      <w:r w:rsidRPr="65AFF016">
        <w:rPr>
          <w:rFonts w:ascii="Calibri" w:eastAsia="Calibri" w:hAnsi="Calibri" w:cs="Calibri"/>
          <w:b/>
          <w:bCs/>
          <w:i/>
          <w:iCs/>
          <w:color w:val="000000" w:themeColor="text1"/>
          <w:sz w:val="20"/>
          <w:szCs w:val="20"/>
        </w:rPr>
        <w:t xml:space="preserve"> Aprenda Praticando</w:t>
      </w:r>
      <w:r w:rsidRPr="65AFF016">
        <w:rPr>
          <w:rStyle w:val="Forte"/>
          <w:rFonts w:ascii="Calibri" w:eastAsia="Calibri" w:hAnsi="Calibri" w:cs="Calibri"/>
          <w:b w:val="0"/>
          <w:bCs w:val="0"/>
          <w:color w:val="000000" w:themeColor="text1"/>
          <w:sz w:val="20"/>
          <w:szCs w:val="20"/>
        </w:rPr>
        <w:t xml:space="preserve">: desenvolva aplicações web reais com uso da biblioteca </w:t>
      </w:r>
      <w:proofErr w:type="spellStart"/>
      <w:r w:rsidRPr="65AFF016">
        <w:rPr>
          <w:rStyle w:val="Forte"/>
          <w:rFonts w:ascii="Calibri" w:eastAsia="Calibri" w:hAnsi="Calibri" w:cs="Calibri"/>
          <w:b w:val="0"/>
          <w:bCs w:val="0"/>
          <w:color w:val="000000" w:themeColor="text1"/>
          <w:sz w:val="20"/>
          <w:szCs w:val="20"/>
        </w:rPr>
        <w:t>react</w:t>
      </w:r>
      <w:proofErr w:type="spellEnd"/>
      <w:r w:rsidRPr="65AFF016">
        <w:rPr>
          <w:rStyle w:val="Forte"/>
          <w:rFonts w:ascii="Calibri" w:eastAsia="Calibri" w:hAnsi="Calibri" w:cs="Calibri"/>
          <w:b w:val="0"/>
          <w:bCs w:val="0"/>
          <w:color w:val="000000" w:themeColor="text1"/>
          <w:sz w:val="20"/>
          <w:szCs w:val="20"/>
        </w:rPr>
        <w:t xml:space="preserve"> e de seus módulos auxiliares. São Paulo: </w:t>
      </w:r>
      <w:proofErr w:type="spellStart"/>
      <w:r w:rsidRPr="65AFF016">
        <w:rPr>
          <w:rStyle w:val="Forte"/>
          <w:rFonts w:ascii="Calibri" w:eastAsia="Calibri" w:hAnsi="Calibri" w:cs="Calibri"/>
          <w:b w:val="0"/>
          <w:bCs w:val="0"/>
          <w:color w:val="000000" w:themeColor="text1"/>
          <w:sz w:val="20"/>
          <w:szCs w:val="20"/>
        </w:rPr>
        <w:t>Novatec</w:t>
      </w:r>
      <w:proofErr w:type="spellEnd"/>
      <w:r w:rsidRPr="65AFF016">
        <w:rPr>
          <w:rStyle w:val="Forte"/>
          <w:rFonts w:ascii="Calibri" w:eastAsia="Calibri" w:hAnsi="Calibri" w:cs="Calibri"/>
          <w:b w:val="0"/>
          <w:bCs w:val="0"/>
          <w:color w:val="000000" w:themeColor="text1"/>
          <w:sz w:val="20"/>
          <w:szCs w:val="20"/>
        </w:rPr>
        <w:t xml:space="preserve"> Editora </w:t>
      </w:r>
      <w:proofErr w:type="spellStart"/>
      <w:r w:rsidRPr="65AFF016">
        <w:rPr>
          <w:rStyle w:val="Forte"/>
          <w:rFonts w:ascii="Calibri" w:eastAsia="Calibri" w:hAnsi="Calibri" w:cs="Calibri"/>
          <w:b w:val="0"/>
          <w:bCs w:val="0"/>
          <w:color w:val="000000" w:themeColor="text1"/>
          <w:sz w:val="20"/>
          <w:szCs w:val="20"/>
        </w:rPr>
        <w:t>Ltda</w:t>
      </w:r>
      <w:proofErr w:type="spellEnd"/>
      <w:r w:rsidRPr="65AFF016">
        <w:rPr>
          <w:rStyle w:val="Forte"/>
          <w:rFonts w:ascii="Calibri" w:eastAsia="Calibri" w:hAnsi="Calibri" w:cs="Calibri"/>
          <w:b w:val="0"/>
          <w:bCs w:val="0"/>
          <w:color w:val="000000" w:themeColor="text1"/>
          <w:sz w:val="20"/>
          <w:szCs w:val="20"/>
        </w:rPr>
        <w:t>, 2021. 240 p.</w:t>
      </w:r>
    </w:p>
    <w:p w14:paraId="1C6B2EFF" w14:textId="15450B65"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lastRenderedPageBreak/>
        <w:t>BRAZIL. Lei nº 8.213, de 24 de julho de 1991. Dispõe sobre os planos de benefícios da previdência social e dá outras providências. </w:t>
      </w:r>
      <w:r w:rsidRPr="65AFF016">
        <w:rPr>
          <w:rStyle w:val="normaltextrun"/>
          <w:rFonts w:ascii="Calibri" w:eastAsia="Calibri" w:hAnsi="Calibri" w:cs="Calibri"/>
          <w:b/>
          <w:bCs/>
          <w:color w:val="000000" w:themeColor="text1"/>
          <w:sz w:val="20"/>
          <w:szCs w:val="20"/>
        </w:rPr>
        <w:t>Da Finalidade e dos Princípios Básicos da Previdência Social.</w:t>
      </w:r>
      <w:r w:rsidRPr="65AFF016">
        <w:rPr>
          <w:rStyle w:val="normaltextrun"/>
          <w:rFonts w:ascii="Calibri" w:eastAsia="Calibri" w:hAnsi="Calibri" w:cs="Calibri"/>
          <w:color w:val="000000" w:themeColor="text1"/>
          <w:sz w:val="20"/>
          <w:szCs w:val="20"/>
        </w:rPr>
        <w:t xml:space="preserve"> </w:t>
      </w:r>
      <w:proofErr w:type="spellStart"/>
      <w:r w:rsidRPr="65AFF016">
        <w:rPr>
          <w:rStyle w:val="normaltextrun"/>
          <w:rFonts w:ascii="Calibri" w:eastAsia="Calibri" w:hAnsi="Calibri" w:cs="Calibri"/>
          <w:color w:val="000000" w:themeColor="text1"/>
          <w:sz w:val="20"/>
          <w:szCs w:val="20"/>
        </w:rPr>
        <w:t>Available</w:t>
      </w:r>
      <w:proofErr w:type="spellEnd"/>
      <w:r w:rsidRPr="65AFF016">
        <w:rPr>
          <w:rStyle w:val="normaltextrun"/>
          <w:rFonts w:ascii="Calibri" w:eastAsia="Calibri" w:hAnsi="Calibri" w:cs="Calibri"/>
          <w:color w:val="000000" w:themeColor="text1"/>
          <w:sz w:val="20"/>
          <w:szCs w:val="20"/>
        </w:rPr>
        <w:t xml:space="preserve"> </w:t>
      </w:r>
      <w:proofErr w:type="spellStart"/>
      <w:r w:rsidRPr="65AFF016">
        <w:rPr>
          <w:rStyle w:val="normaltextrun"/>
          <w:rFonts w:ascii="Calibri" w:eastAsia="Calibri" w:hAnsi="Calibri" w:cs="Calibri"/>
          <w:color w:val="000000" w:themeColor="text1"/>
          <w:sz w:val="20"/>
          <w:szCs w:val="20"/>
        </w:rPr>
        <w:t>at</w:t>
      </w:r>
      <w:proofErr w:type="spellEnd"/>
      <w:r w:rsidRPr="65AFF016">
        <w:rPr>
          <w:rStyle w:val="normaltextrun"/>
          <w:rFonts w:ascii="Calibri" w:eastAsia="Calibri" w:hAnsi="Calibri" w:cs="Calibri"/>
          <w:color w:val="000000" w:themeColor="text1"/>
          <w:sz w:val="20"/>
          <w:szCs w:val="20"/>
        </w:rPr>
        <w:t xml:space="preserve">: </w:t>
      </w:r>
      <w:r w:rsidRPr="65AFF016">
        <w:rPr>
          <w:rFonts w:ascii="Calibri" w:eastAsia="Calibri" w:hAnsi="Calibri" w:cs="Calibri"/>
          <w:sz w:val="20"/>
          <w:szCs w:val="20"/>
        </w:rPr>
        <w:t>https://www.planalto.gov.br/ccivil_03/leis/l8213cons.htm</w:t>
      </w:r>
      <w:r w:rsidRPr="65AFF016">
        <w:rPr>
          <w:rStyle w:val="normaltextrun"/>
          <w:rFonts w:ascii="Calibri" w:eastAsia="Calibri" w:hAnsi="Calibri" w:cs="Calibri"/>
          <w:color w:val="000000" w:themeColor="text1"/>
          <w:sz w:val="20"/>
          <w:szCs w:val="20"/>
        </w:rPr>
        <w:t xml:space="preserve">. </w:t>
      </w:r>
      <w:r w:rsidR="00AE24DC">
        <w:rPr>
          <w:rStyle w:val="normaltextrun"/>
          <w:rFonts w:ascii="Calibri" w:eastAsia="Calibri" w:hAnsi="Calibri" w:cs="Calibri"/>
          <w:color w:val="000000" w:themeColor="text1"/>
          <w:sz w:val="20"/>
          <w:szCs w:val="20"/>
        </w:rPr>
        <w:t xml:space="preserve">Acessado em: </w:t>
      </w:r>
      <w:r w:rsidRPr="65AFF016">
        <w:rPr>
          <w:rStyle w:val="normaltextrun"/>
          <w:rFonts w:ascii="Calibri" w:eastAsia="Calibri" w:hAnsi="Calibri" w:cs="Calibri"/>
          <w:color w:val="000000" w:themeColor="text1"/>
          <w:sz w:val="20"/>
          <w:szCs w:val="20"/>
        </w:rPr>
        <w:t xml:space="preserve">07 </w:t>
      </w:r>
      <w:proofErr w:type="spellStart"/>
      <w:r w:rsidRPr="65AFF016">
        <w:rPr>
          <w:rStyle w:val="normaltextrun"/>
          <w:rFonts w:ascii="Calibri" w:eastAsia="Calibri" w:hAnsi="Calibri" w:cs="Calibri"/>
          <w:color w:val="000000" w:themeColor="text1"/>
          <w:sz w:val="20"/>
          <w:szCs w:val="20"/>
        </w:rPr>
        <w:t>jun</w:t>
      </w:r>
      <w:proofErr w:type="spellEnd"/>
      <w:r w:rsidRPr="65AFF016">
        <w:rPr>
          <w:rStyle w:val="normaltextrun"/>
          <w:rFonts w:ascii="Calibri" w:eastAsia="Calibri" w:hAnsi="Calibri" w:cs="Calibri"/>
          <w:color w:val="000000" w:themeColor="text1"/>
          <w:sz w:val="20"/>
          <w:szCs w:val="20"/>
        </w:rPr>
        <w:t xml:space="preserve"> 2024. </w:t>
      </w:r>
    </w:p>
    <w:p w14:paraId="6035F629" w14:textId="7A9FCDD1" w:rsidR="1E4D3D44" w:rsidRDefault="1E4D3D44" w:rsidP="65AFF016">
      <w:pPr>
        <w:keepNext/>
        <w:keepLines/>
        <w:spacing w:after="120" w:line="240" w:lineRule="auto"/>
        <w:jc w:val="both"/>
        <w:rPr>
          <w:rFonts w:ascii="Calibri" w:eastAsia="Calibri" w:hAnsi="Calibri" w:cs="Calibri"/>
          <w:color w:val="000000" w:themeColor="text1"/>
          <w:sz w:val="20"/>
          <w:szCs w:val="20"/>
        </w:rPr>
      </w:pPr>
      <w:r w:rsidRPr="65AFF016">
        <w:rPr>
          <w:rStyle w:val="markedcontent"/>
          <w:rFonts w:ascii="Calibri" w:eastAsia="Calibri" w:hAnsi="Calibri" w:cs="Calibri"/>
          <w:color w:val="000000" w:themeColor="text1"/>
          <w:sz w:val="21"/>
          <w:szCs w:val="21"/>
        </w:rPr>
        <w:t>Casa Grande, C., &amp; Tanaka, S. (2023). Comparação entre o desempenho de aplicações para smartphones</w:t>
      </w:r>
      <w:r>
        <w:br/>
      </w:r>
      <w:r w:rsidRPr="65AFF016">
        <w:rPr>
          <w:rStyle w:val="markedcontent"/>
          <w:rFonts w:ascii="Calibri" w:eastAsia="Calibri" w:hAnsi="Calibri" w:cs="Calibri"/>
          <w:color w:val="000000" w:themeColor="text1"/>
          <w:sz w:val="21"/>
          <w:szCs w:val="21"/>
        </w:rPr>
        <w:t xml:space="preserve">desenvolvidas em </w:t>
      </w:r>
      <w:proofErr w:type="spellStart"/>
      <w:r w:rsidRPr="65AFF016">
        <w:rPr>
          <w:rStyle w:val="markedcontent"/>
          <w:rFonts w:ascii="Calibri" w:eastAsia="Calibri" w:hAnsi="Calibri" w:cs="Calibri"/>
          <w:color w:val="000000" w:themeColor="text1"/>
          <w:sz w:val="21"/>
          <w:szCs w:val="21"/>
        </w:rPr>
        <w:t>flutter</w:t>
      </w:r>
      <w:proofErr w:type="spellEnd"/>
      <w:r w:rsidRPr="65AFF016">
        <w:rPr>
          <w:rStyle w:val="markedcontent"/>
          <w:rFonts w:ascii="Calibri" w:eastAsia="Calibri" w:hAnsi="Calibri" w:cs="Calibri"/>
          <w:color w:val="000000" w:themeColor="text1"/>
          <w:sz w:val="21"/>
          <w:szCs w:val="21"/>
        </w:rPr>
        <w:t xml:space="preserve"> e </w:t>
      </w:r>
      <w:proofErr w:type="spellStart"/>
      <w:r w:rsidRPr="65AFF016">
        <w:rPr>
          <w:rStyle w:val="markedcontent"/>
          <w:rFonts w:ascii="Calibri" w:eastAsia="Calibri" w:hAnsi="Calibri" w:cs="Calibri"/>
          <w:color w:val="000000" w:themeColor="text1"/>
          <w:sz w:val="21"/>
          <w:szCs w:val="21"/>
        </w:rPr>
        <w:t>react</w:t>
      </w:r>
      <w:proofErr w:type="spellEnd"/>
      <w:r w:rsidRPr="65AFF016">
        <w:rPr>
          <w:rStyle w:val="markedcontent"/>
          <w:rFonts w:ascii="Calibri" w:eastAsia="Calibri" w:hAnsi="Calibri" w:cs="Calibri"/>
          <w:color w:val="000000" w:themeColor="text1"/>
          <w:sz w:val="21"/>
          <w:szCs w:val="21"/>
        </w:rPr>
        <w:t xml:space="preserve"> </w:t>
      </w:r>
      <w:proofErr w:type="spellStart"/>
      <w:r w:rsidRPr="65AFF016">
        <w:rPr>
          <w:rStyle w:val="markedcontent"/>
          <w:rFonts w:ascii="Calibri" w:eastAsia="Calibri" w:hAnsi="Calibri" w:cs="Calibri"/>
          <w:color w:val="000000" w:themeColor="text1"/>
          <w:sz w:val="21"/>
          <w:szCs w:val="21"/>
        </w:rPr>
        <w:t>native</w:t>
      </w:r>
      <w:proofErr w:type="spellEnd"/>
      <w:r w:rsidRPr="65AFF016">
        <w:rPr>
          <w:rStyle w:val="markedcontent"/>
          <w:rFonts w:ascii="Calibri" w:eastAsia="Calibri" w:hAnsi="Calibri" w:cs="Calibri"/>
          <w:color w:val="000000" w:themeColor="text1"/>
          <w:sz w:val="21"/>
          <w:szCs w:val="21"/>
        </w:rPr>
        <w:t xml:space="preserve">: </w:t>
      </w:r>
      <w:r w:rsidRPr="65AFF016">
        <w:rPr>
          <w:rStyle w:val="markedcontent"/>
          <w:rFonts w:ascii="Calibri" w:eastAsia="Calibri" w:hAnsi="Calibri" w:cs="Calibri"/>
          <w:b/>
          <w:bCs/>
          <w:color w:val="000000" w:themeColor="text1"/>
          <w:sz w:val="21"/>
          <w:szCs w:val="21"/>
        </w:rPr>
        <w:t>uma análise utilizando algoritmos de ordenação</w:t>
      </w:r>
      <w:r w:rsidRPr="65AFF016">
        <w:rPr>
          <w:rStyle w:val="markedcontent"/>
          <w:rFonts w:ascii="Calibri" w:eastAsia="Calibri" w:hAnsi="Calibri" w:cs="Calibri"/>
          <w:color w:val="000000" w:themeColor="text1"/>
          <w:sz w:val="21"/>
          <w:szCs w:val="21"/>
        </w:rPr>
        <w:t>. Revista Terra</w:t>
      </w:r>
      <w:r>
        <w:br/>
      </w:r>
      <w:r w:rsidRPr="65AFF016">
        <w:rPr>
          <w:rStyle w:val="markedcontent"/>
          <w:rFonts w:ascii="Calibri" w:eastAsia="Calibri" w:hAnsi="Calibri" w:cs="Calibri"/>
          <w:color w:val="000000" w:themeColor="text1"/>
          <w:sz w:val="21"/>
          <w:szCs w:val="21"/>
        </w:rPr>
        <w:t>&amp; Cultura: Cadernos De Ensino E Pesquisa, 39(especial), 7-17. Recuperado</w:t>
      </w:r>
      <w:r>
        <w:br/>
      </w:r>
      <w:r w:rsidRPr="65AFF016">
        <w:rPr>
          <w:rStyle w:val="markedcontent"/>
          <w:rFonts w:ascii="Calibri" w:eastAsia="Calibri" w:hAnsi="Calibri" w:cs="Calibri"/>
          <w:color w:val="000000" w:themeColor="text1"/>
          <w:sz w:val="21"/>
          <w:szCs w:val="21"/>
        </w:rPr>
        <w:t xml:space="preserve">de </w:t>
      </w:r>
      <w:r w:rsidRPr="65AFF016">
        <w:rPr>
          <w:rFonts w:ascii="Calibri" w:eastAsia="Calibri" w:hAnsi="Calibri" w:cs="Calibri"/>
          <w:sz w:val="21"/>
          <w:szCs w:val="21"/>
        </w:rPr>
        <w:t>http://periodicos.unifil.br/index.php/Revistateste/article/view/2796/2559</w:t>
      </w:r>
      <w:r w:rsidRPr="65AFF016">
        <w:rPr>
          <w:rFonts w:ascii="Calibri" w:eastAsia="Calibri" w:hAnsi="Calibri" w:cs="Calibri"/>
          <w:color w:val="000000" w:themeColor="text1"/>
          <w:sz w:val="20"/>
          <w:szCs w:val="20"/>
        </w:rPr>
        <w:t xml:space="preserve"> </w:t>
      </w:r>
      <w:r w:rsidR="00AE24DC">
        <w:rPr>
          <w:rFonts w:ascii="Calibri" w:eastAsia="Calibri" w:hAnsi="Calibri" w:cs="Calibri"/>
          <w:color w:val="000000" w:themeColor="text1"/>
          <w:sz w:val="20"/>
          <w:szCs w:val="20"/>
        </w:rPr>
        <w:t xml:space="preserve">Acessado em: </w:t>
      </w:r>
      <w:r w:rsidRPr="65AFF016">
        <w:rPr>
          <w:rFonts w:ascii="Calibri" w:eastAsia="Calibri" w:hAnsi="Calibri" w:cs="Calibri"/>
          <w:color w:val="000000" w:themeColor="text1"/>
          <w:sz w:val="20"/>
          <w:szCs w:val="20"/>
        </w:rPr>
        <w:t>05 maio 2024.</w:t>
      </w:r>
    </w:p>
    <w:p w14:paraId="0E061378" w14:textId="407531E0" w:rsidR="1E4D3D44" w:rsidRPr="0081595B"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65AFF016">
        <w:rPr>
          <w:rFonts w:ascii="Calibri" w:eastAsia="Calibri" w:hAnsi="Calibri" w:cs="Calibri"/>
          <w:color w:val="02020A"/>
          <w:sz w:val="20"/>
          <w:szCs w:val="20"/>
        </w:rPr>
        <w:t>CNN Brasil.</w:t>
      </w:r>
      <w:r w:rsidRPr="65AFF016">
        <w:rPr>
          <w:rFonts w:ascii="Calibri" w:eastAsia="Calibri" w:hAnsi="Calibri" w:cs="Calibri"/>
          <w:b/>
          <w:bCs/>
          <w:color w:val="000000" w:themeColor="text1"/>
          <w:sz w:val="20"/>
          <w:szCs w:val="20"/>
        </w:rPr>
        <w:t xml:space="preserve"> IBGE divulga estudo inédito sobre deficiência e desigualdades sociais no Brasil</w:t>
      </w:r>
      <w:r w:rsidRPr="65AFF016">
        <w:rPr>
          <w:rFonts w:ascii="Calibri" w:eastAsia="Calibri" w:hAnsi="Calibri" w:cs="Calibri"/>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005403CC">
        <w:rPr>
          <w:rFonts w:ascii="Calibri" w:eastAsia="Calibri" w:hAnsi="Calibri" w:cs="Calibri"/>
          <w:color w:val="000000" w:themeColor="text1"/>
          <w:sz w:val="20"/>
          <w:szCs w:val="20"/>
          <w:lang w:val="en-US"/>
        </w:rPr>
        <w:t xml:space="preserve">São Paulo, 21 set. 2022. Available at: </w:t>
      </w:r>
      <w:r w:rsidRPr="005403CC">
        <w:rPr>
          <w:rFonts w:ascii="Calibri" w:eastAsia="Calibri" w:hAnsi="Calibri" w:cs="Calibri"/>
          <w:sz w:val="20"/>
          <w:szCs w:val="20"/>
          <w:lang w:val="en-US"/>
        </w:rPr>
        <w:t>https://www.cnnbrasil.com.br/nacional/ibge-divulga-estudo-inedito-sobre-deficiencia-e-desigualdades-sociais-no-brasil/</w:t>
      </w:r>
      <w:r w:rsidRPr="005403CC">
        <w:rPr>
          <w:rFonts w:ascii="Calibri" w:eastAsia="Calibri" w:hAnsi="Calibri" w:cs="Calibri"/>
          <w:color w:val="000000" w:themeColor="text1"/>
          <w:sz w:val="20"/>
          <w:szCs w:val="20"/>
          <w:lang w:val="en-US"/>
        </w:rPr>
        <w:t xml:space="preserve">. </w:t>
      </w:r>
      <w:r w:rsidR="00AE24DC">
        <w:rPr>
          <w:rFonts w:ascii="Calibri" w:eastAsia="Calibri" w:hAnsi="Calibri" w:cs="Calibri"/>
          <w:color w:val="000000" w:themeColor="text1"/>
          <w:sz w:val="20"/>
          <w:szCs w:val="20"/>
        </w:rPr>
        <w:t xml:space="preserve">Acessado em: </w:t>
      </w:r>
      <w:r w:rsidRPr="0081595B">
        <w:rPr>
          <w:rFonts w:ascii="Calibri" w:eastAsia="Calibri" w:hAnsi="Calibri" w:cs="Calibri"/>
          <w:color w:val="000000" w:themeColor="text1"/>
          <w:sz w:val="20"/>
          <w:szCs w:val="20"/>
        </w:rPr>
        <w:t>04 jul. 2024.</w:t>
      </w:r>
    </w:p>
    <w:p w14:paraId="05CF22CF" w14:textId="0F914152" w:rsidR="1E4D3D44" w:rsidRPr="00A57533"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0081595B">
        <w:rPr>
          <w:rFonts w:ascii="Calibri" w:eastAsia="Calibri" w:hAnsi="Calibri" w:cs="Calibri"/>
          <w:color w:val="000000" w:themeColor="text1"/>
          <w:sz w:val="20"/>
          <w:szCs w:val="20"/>
        </w:rPr>
        <w:t>CNN Brasil</w:t>
      </w:r>
      <w:r w:rsidRPr="0081595B">
        <w:rPr>
          <w:rFonts w:ascii="Calibri" w:eastAsia="Calibri" w:hAnsi="Calibri" w:cs="Calibri"/>
          <w:b/>
          <w:bCs/>
          <w:color w:val="000000" w:themeColor="text1"/>
          <w:sz w:val="20"/>
          <w:szCs w:val="20"/>
        </w:rPr>
        <w:t xml:space="preserve">. </w:t>
      </w:r>
      <w:r w:rsidRPr="65AFF016">
        <w:rPr>
          <w:rFonts w:ascii="Calibri" w:eastAsia="Calibri" w:hAnsi="Calibri" w:cs="Calibri"/>
          <w:b/>
          <w:bCs/>
          <w:color w:val="000000" w:themeColor="text1"/>
          <w:sz w:val="20"/>
          <w:szCs w:val="20"/>
        </w:rPr>
        <w:t>Lei de cotas para pessoas com deficiência faz 30 anos neste sábado</w:t>
      </w:r>
      <w:r w:rsidRPr="65AFF016">
        <w:rPr>
          <w:rFonts w:ascii="Calibri" w:eastAsia="Calibri" w:hAnsi="Calibri" w:cs="Calibri"/>
          <w:color w:val="000000" w:themeColor="text1"/>
          <w:sz w:val="20"/>
          <w:szCs w:val="20"/>
        </w:rPr>
        <w:t xml:space="preserve">. 2021. Disponível em: </w:t>
      </w:r>
      <w:r w:rsidRPr="65AFF016">
        <w:rPr>
          <w:rFonts w:ascii="Calibri" w:eastAsia="Calibri" w:hAnsi="Calibri" w:cs="Calibri"/>
          <w:sz w:val="20"/>
          <w:szCs w:val="20"/>
        </w:rPr>
        <w:t>https://www.cnnbrasil.com.br/nacional/lei-de-cotas-para-pessoas-com-deficiencia-faz-30-anos-neste-sabado/</w:t>
      </w:r>
      <w:r w:rsidRPr="65AFF016">
        <w:rPr>
          <w:rFonts w:ascii="Calibri" w:eastAsia="Calibri" w:hAnsi="Calibri" w:cs="Calibri"/>
          <w:color w:val="000000" w:themeColor="text1"/>
          <w:sz w:val="20"/>
          <w:szCs w:val="20"/>
        </w:rPr>
        <w:t xml:space="preserve">. </w:t>
      </w:r>
      <w:r w:rsidR="00AE24DC" w:rsidRPr="00A57533">
        <w:rPr>
          <w:rFonts w:ascii="Calibri" w:eastAsia="Calibri" w:hAnsi="Calibri" w:cs="Calibri"/>
          <w:color w:val="000000" w:themeColor="text1"/>
          <w:sz w:val="20"/>
          <w:szCs w:val="20"/>
        </w:rPr>
        <w:t xml:space="preserve">Acessado em: </w:t>
      </w:r>
      <w:r w:rsidRPr="00A57533">
        <w:rPr>
          <w:rFonts w:ascii="Calibri" w:eastAsia="Calibri" w:hAnsi="Calibri" w:cs="Calibri"/>
          <w:color w:val="000000" w:themeColor="text1"/>
          <w:sz w:val="20"/>
          <w:szCs w:val="20"/>
        </w:rPr>
        <w:t>15 jun. 2024.</w:t>
      </w:r>
    </w:p>
    <w:p w14:paraId="4A9E160F" w14:textId="314309FB" w:rsidR="1E4D3D44" w:rsidRPr="00A57533"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rPr>
      </w:pPr>
      <w:r w:rsidRPr="00A57533">
        <w:rPr>
          <w:rFonts w:ascii="Calibri" w:eastAsia="Calibri" w:hAnsi="Calibri" w:cs="Calibri"/>
          <w:color w:val="000000" w:themeColor="text1"/>
          <w:sz w:val="20"/>
          <w:szCs w:val="20"/>
        </w:rPr>
        <w:t xml:space="preserve">FIREBASE. </w:t>
      </w:r>
      <w:r w:rsidRPr="00A57533">
        <w:rPr>
          <w:rFonts w:ascii="Calibri" w:eastAsia="Calibri" w:hAnsi="Calibri" w:cs="Calibri"/>
          <w:b/>
          <w:bCs/>
          <w:color w:val="000000" w:themeColor="text1"/>
          <w:sz w:val="20"/>
          <w:szCs w:val="20"/>
        </w:rPr>
        <w:t xml:space="preserve">Aprenda os fundamentos. </w:t>
      </w:r>
      <w:r w:rsidRPr="00A57533">
        <w:rPr>
          <w:rFonts w:ascii="Calibri" w:eastAsia="Calibri" w:hAnsi="Calibri" w:cs="Calibri"/>
          <w:color w:val="000000" w:themeColor="text1"/>
          <w:sz w:val="20"/>
          <w:szCs w:val="20"/>
        </w:rPr>
        <w:t xml:space="preserve">[S.I]. </w:t>
      </w:r>
      <w:proofErr w:type="spellStart"/>
      <w:r w:rsidRPr="00A57533">
        <w:rPr>
          <w:rFonts w:ascii="Calibri" w:eastAsia="Calibri" w:hAnsi="Calibri" w:cs="Calibri"/>
          <w:color w:val="000000" w:themeColor="text1"/>
          <w:sz w:val="20"/>
          <w:szCs w:val="20"/>
        </w:rPr>
        <w:t>Firebase</w:t>
      </w:r>
      <w:proofErr w:type="spellEnd"/>
      <w:r w:rsidRPr="00A57533">
        <w:rPr>
          <w:rFonts w:ascii="Calibri" w:eastAsia="Calibri" w:hAnsi="Calibri" w:cs="Calibri"/>
          <w:color w:val="000000" w:themeColor="text1"/>
          <w:sz w:val="20"/>
          <w:szCs w:val="20"/>
        </w:rPr>
        <w:t xml:space="preserve">, 2024. </w:t>
      </w:r>
      <w:proofErr w:type="spellStart"/>
      <w:r w:rsidRPr="00A57533">
        <w:rPr>
          <w:rFonts w:ascii="Calibri" w:eastAsia="Calibri" w:hAnsi="Calibri" w:cs="Calibri"/>
          <w:color w:val="000000" w:themeColor="text1"/>
          <w:sz w:val="20"/>
          <w:szCs w:val="20"/>
        </w:rPr>
        <w:t>Available</w:t>
      </w:r>
      <w:proofErr w:type="spellEnd"/>
      <w:r w:rsidRPr="00A57533">
        <w:rPr>
          <w:rFonts w:ascii="Calibri" w:eastAsia="Calibri" w:hAnsi="Calibri" w:cs="Calibri"/>
          <w:color w:val="000000" w:themeColor="text1"/>
          <w:sz w:val="20"/>
          <w:szCs w:val="20"/>
        </w:rPr>
        <w:t xml:space="preserve"> </w:t>
      </w:r>
      <w:proofErr w:type="spellStart"/>
      <w:r w:rsidRPr="00A57533">
        <w:rPr>
          <w:rFonts w:ascii="Calibri" w:eastAsia="Calibri" w:hAnsi="Calibri" w:cs="Calibri"/>
          <w:color w:val="000000" w:themeColor="text1"/>
          <w:sz w:val="20"/>
          <w:szCs w:val="20"/>
        </w:rPr>
        <w:t>at</w:t>
      </w:r>
      <w:proofErr w:type="spellEnd"/>
      <w:r w:rsidRPr="00A57533">
        <w:rPr>
          <w:rFonts w:ascii="Calibri" w:eastAsia="Calibri" w:hAnsi="Calibri" w:cs="Calibri"/>
          <w:color w:val="000000" w:themeColor="text1"/>
          <w:sz w:val="20"/>
          <w:szCs w:val="20"/>
        </w:rPr>
        <w:t xml:space="preserve">: </w:t>
      </w:r>
      <w:r w:rsidRPr="00A57533">
        <w:rPr>
          <w:rFonts w:ascii="Calibri" w:eastAsia="Calibri" w:hAnsi="Calibri" w:cs="Calibri"/>
          <w:sz w:val="20"/>
          <w:szCs w:val="20"/>
        </w:rPr>
        <w:t>https://firebase.google.com/docs?hl=pt-br&amp;_gl=1*18pchen*_up*MQ.&amp;gclid=504d29a01bc01aa2d6394f92b0c2ad51&amp;gclsrc=3p.ds</w:t>
      </w:r>
      <w:r w:rsidRPr="00A57533">
        <w:rPr>
          <w:rFonts w:ascii="Calibri" w:eastAsia="Calibri" w:hAnsi="Calibri" w:cs="Calibri"/>
          <w:color w:val="000000" w:themeColor="text1"/>
          <w:sz w:val="20"/>
          <w:szCs w:val="20"/>
        </w:rPr>
        <w:t xml:space="preserve">. </w:t>
      </w:r>
      <w:r w:rsidR="00115B47" w:rsidRPr="00A57533">
        <w:rPr>
          <w:rFonts w:ascii="Calibri" w:eastAsia="Calibri" w:hAnsi="Calibri" w:cs="Calibri"/>
          <w:sz w:val="20"/>
          <w:szCs w:val="20"/>
        </w:rPr>
        <w:t>Acessado em</w:t>
      </w:r>
      <w:r w:rsidR="00115B47" w:rsidRPr="00A57533">
        <w:rPr>
          <w:rFonts w:ascii="Calibri" w:eastAsia="Calibri" w:hAnsi="Calibri" w:cs="Calibri"/>
          <w:color w:val="000000" w:themeColor="text1"/>
          <w:sz w:val="20"/>
          <w:szCs w:val="20"/>
        </w:rPr>
        <w:t xml:space="preserve"> </w:t>
      </w:r>
      <w:r w:rsidRPr="00A57533">
        <w:rPr>
          <w:rFonts w:ascii="Calibri" w:eastAsia="Calibri" w:hAnsi="Calibri" w:cs="Calibri"/>
          <w:color w:val="000000" w:themeColor="text1"/>
          <w:sz w:val="20"/>
          <w:szCs w:val="20"/>
        </w:rPr>
        <w:t xml:space="preserve">07 </w:t>
      </w:r>
      <w:proofErr w:type="spellStart"/>
      <w:r w:rsidRPr="00A57533">
        <w:rPr>
          <w:rFonts w:ascii="Calibri" w:eastAsia="Calibri" w:hAnsi="Calibri" w:cs="Calibri"/>
          <w:color w:val="000000" w:themeColor="text1"/>
          <w:sz w:val="20"/>
          <w:szCs w:val="20"/>
        </w:rPr>
        <w:t>jun</w:t>
      </w:r>
      <w:proofErr w:type="spellEnd"/>
      <w:r w:rsidRPr="00A57533">
        <w:rPr>
          <w:rFonts w:ascii="Calibri" w:eastAsia="Calibri" w:hAnsi="Calibri" w:cs="Calibri"/>
          <w:color w:val="000000" w:themeColor="text1"/>
          <w:sz w:val="20"/>
          <w:szCs w:val="20"/>
        </w:rPr>
        <w:t xml:space="preserve"> 2024.</w:t>
      </w:r>
    </w:p>
    <w:p w14:paraId="742C125B" w14:textId="1C2F867C" w:rsidR="1E4D3D44" w:rsidRPr="00115B47"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G1. </w:t>
      </w:r>
      <w:r w:rsidRPr="65AFF016">
        <w:rPr>
          <w:rStyle w:val="normaltextrun"/>
          <w:rFonts w:ascii="Calibri" w:eastAsia="Calibri" w:hAnsi="Calibri" w:cs="Calibri"/>
          <w:b/>
          <w:bCs/>
          <w:color w:val="000000" w:themeColor="text1"/>
          <w:sz w:val="20"/>
          <w:szCs w:val="20"/>
        </w:rPr>
        <w:t>Brasil tem 18,6 milhões de pessoas com deficiência, cerca de 8,9% da população</w:t>
      </w:r>
      <w:r w:rsidRPr="65AFF016">
        <w:rPr>
          <w:rStyle w:val="normaltextrun"/>
          <w:rFonts w:ascii="Calibri" w:eastAsia="Calibri" w:hAnsi="Calibri" w:cs="Calibri"/>
          <w:color w:val="000000" w:themeColor="text1"/>
          <w:sz w:val="20"/>
          <w:szCs w:val="20"/>
        </w:rPr>
        <w:t xml:space="preserve">, segundo IBGE. 2023. </w:t>
      </w:r>
      <w:proofErr w:type="spellStart"/>
      <w:r w:rsidRPr="00115B47">
        <w:rPr>
          <w:rFonts w:ascii="Calibri" w:eastAsia="Calibri" w:hAnsi="Calibri" w:cs="Calibri"/>
          <w:color w:val="000000" w:themeColor="text1"/>
          <w:sz w:val="20"/>
          <w:szCs w:val="20"/>
        </w:rPr>
        <w:t>Available</w:t>
      </w:r>
      <w:proofErr w:type="spellEnd"/>
      <w:r w:rsidRPr="00115B47">
        <w:rPr>
          <w:rFonts w:ascii="Calibri" w:eastAsia="Calibri" w:hAnsi="Calibri" w:cs="Calibri"/>
          <w:color w:val="000000" w:themeColor="text1"/>
          <w:sz w:val="20"/>
          <w:szCs w:val="20"/>
        </w:rPr>
        <w:t xml:space="preserve"> </w:t>
      </w:r>
      <w:proofErr w:type="spellStart"/>
      <w:r w:rsidRPr="00115B47">
        <w:rPr>
          <w:rFonts w:ascii="Calibri" w:eastAsia="Calibri" w:hAnsi="Calibri" w:cs="Calibri"/>
          <w:color w:val="000000" w:themeColor="text1"/>
          <w:sz w:val="20"/>
          <w:szCs w:val="20"/>
        </w:rPr>
        <w:t>at</w:t>
      </w:r>
      <w:proofErr w:type="spellEnd"/>
      <w:r w:rsidRPr="00115B47">
        <w:rPr>
          <w:rFonts w:ascii="Calibri" w:eastAsia="Calibri" w:hAnsi="Calibri" w:cs="Calibri"/>
          <w:color w:val="000000" w:themeColor="text1"/>
          <w:sz w:val="20"/>
          <w:szCs w:val="20"/>
        </w:rPr>
        <w:t xml:space="preserve">: </w:t>
      </w:r>
      <w:r w:rsidRPr="00115B47">
        <w:rPr>
          <w:rFonts w:ascii="Calibri" w:eastAsia="Calibri" w:hAnsi="Calibri" w:cs="Calibri"/>
          <w:sz w:val="20"/>
          <w:szCs w:val="20"/>
        </w:rPr>
        <w:t>https://g1.globo.com/economia/noticia/2023/07/07/brasil-tem-186-milhoes-de-pessoas-com-deficiencia-cerca-de-89percent-da-populacao-segundo-ibge.ghtml</w:t>
      </w:r>
      <w:r w:rsidRPr="00115B47">
        <w:rPr>
          <w:rFonts w:ascii="Calibri" w:eastAsia="Calibri" w:hAnsi="Calibri" w:cs="Calibri"/>
          <w:color w:val="000000" w:themeColor="text1"/>
          <w:sz w:val="20"/>
          <w:szCs w:val="20"/>
        </w:rPr>
        <w:t xml:space="preserve">. </w:t>
      </w:r>
      <w:r w:rsidR="00AE24DC">
        <w:rPr>
          <w:rFonts w:ascii="Calibri" w:eastAsia="Calibri" w:hAnsi="Calibri" w:cs="Calibri"/>
          <w:color w:val="000000" w:themeColor="text1"/>
          <w:sz w:val="20"/>
          <w:szCs w:val="20"/>
        </w:rPr>
        <w:t xml:space="preserve">Acessado em: </w:t>
      </w:r>
      <w:r w:rsidRPr="00115B47">
        <w:rPr>
          <w:rFonts w:ascii="Calibri" w:eastAsia="Calibri" w:hAnsi="Calibri" w:cs="Calibri"/>
          <w:color w:val="000000" w:themeColor="text1"/>
          <w:sz w:val="20"/>
          <w:szCs w:val="20"/>
        </w:rPr>
        <w:t>14 maio 2024.</w:t>
      </w:r>
    </w:p>
    <w:p w14:paraId="362D151F" w14:textId="1CE33829" w:rsidR="1E4D3D44" w:rsidRDefault="1E4D3D44" w:rsidP="65AFF016">
      <w:pPr>
        <w:pStyle w:val="TpicosABNT"/>
        <w:tabs>
          <w:tab w:val="clear" w:pos="4920"/>
          <w:tab w:val="clear" w:pos="9840"/>
        </w:tabs>
        <w:spacing w:after="120" w:line="240" w:lineRule="auto"/>
        <w:ind w:firstLine="0"/>
        <w:rPr>
          <w:rFonts w:ascii="Calibri" w:eastAsia="Calibri" w:hAnsi="Calibri" w:cs="Calibri"/>
          <w:sz w:val="20"/>
          <w:szCs w:val="20"/>
        </w:rPr>
      </w:pPr>
      <w:r w:rsidRPr="65AFF016">
        <w:rPr>
          <w:rFonts w:ascii="Calibri" w:eastAsia="Calibri" w:hAnsi="Calibri" w:cs="Calibri"/>
          <w:sz w:val="20"/>
          <w:szCs w:val="20"/>
          <w:lang w:val="en-US"/>
        </w:rPr>
        <w:t xml:space="preserve">INTERNATIONAL DISABILITY ALLIANCE. Equalizing Access to the </w:t>
      </w:r>
      <w:proofErr w:type="spellStart"/>
      <w:r w:rsidRPr="65AFF016">
        <w:rPr>
          <w:rFonts w:ascii="Calibri" w:eastAsia="Calibri" w:hAnsi="Calibri" w:cs="Calibri"/>
          <w:sz w:val="20"/>
          <w:szCs w:val="20"/>
          <w:lang w:val="en-US"/>
        </w:rPr>
        <w:t>Labour</w:t>
      </w:r>
      <w:proofErr w:type="spellEnd"/>
      <w:r w:rsidRPr="65AFF016">
        <w:rPr>
          <w:rFonts w:ascii="Calibri" w:eastAsia="Calibri" w:hAnsi="Calibri" w:cs="Calibri"/>
          <w:sz w:val="20"/>
          <w:szCs w:val="20"/>
          <w:lang w:val="en-US"/>
        </w:rPr>
        <w:t xml:space="preserve"> Market. [S.I.], 2022. Available </w:t>
      </w:r>
      <w:r w:rsidR="005403CC" w:rsidRPr="65AFF016">
        <w:rPr>
          <w:rFonts w:ascii="Calibri" w:eastAsia="Calibri" w:hAnsi="Calibri" w:cs="Calibri"/>
          <w:sz w:val="20"/>
          <w:szCs w:val="20"/>
          <w:lang w:val="en-US"/>
        </w:rPr>
        <w:t>at: https://www.internationaldisabilityalliance.org/sites/default/files/ida_equalizing_access_to_the_labour_market.pdf</w:t>
      </w:r>
      <w:r w:rsidRPr="65AFF016">
        <w:rPr>
          <w:rFonts w:ascii="Calibri" w:eastAsia="Calibri" w:hAnsi="Calibri" w:cs="Calibri"/>
          <w:sz w:val="20"/>
          <w:szCs w:val="20"/>
          <w:lang w:val="en-US"/>
        </w:rPr>
        <w:t xml:space="preserve">. </w:t>
      </w:r>
      <w:proofErr w:type="spellStart"/>
      <w:r w:rsidR="00AE24DC">
        <w:rPr>
          <w:rFonts w:ascii="Calibri" w:eastAsia="Calibri" w:hAnsi="Calibri" w:cs="Calibri"/>
          <w:sz w:val="20"/>
          <w:szCs w:val="20"/>
          <w:lang w:val="en-US"/>
        </w:rPr>
        <w:t>Acessado</w:t>
      </w:r>
      <w:proofErr w:type="spellEnd"/>
      <w:r w:rsidR="00AE24DC">
        <w:rPr>
          <w:rFonts w:ascii="Calibri" w:eastAsia="Calibri" w:hAnsi="Calibri" w:cs="Calibri"/>
          <w:sz w:val="20"/>
          <w:szCs w:val="20"/>
          <w:lang w:val="en-US"/>
        </w:rPr>
        <w:t xml:space="preserve"> </w:t>
      </w:r>
      <w:proofErr w:type="spellStart"/>
      <w:r w:rsidR="00AE24DC">
        <w:rPr>
          <w:rFonts w:ascii="Calibri" w:eastAsia="Calibri" w:hAnsi="Calibri" w:cs="Calibri"/>
          <w:sz w:val="20"/>
          <w:szCs w:val="20"/>
          <w:lang w:val="en-US"/>
        </w:rPr>
        <w:t>em</w:t>
      </w:r>
      <w:proofErr w:type="spellEnd"/>
      <w:r w:rsidR="00AE24DC">
        <w:rPr>
          <w:rFonts w:ascii="Calibri" w:eastAsia="Calibri" w:hAnsi="Calibri" w:cs="Calibri"/>
          <w:sz w:val="20"/>
          <w:szCs w:val="20"/>
          <w:lang w:val="en-US"/>
        </w:rPr>
        <w:t xml:space="preserve">: </w:t>
      </w:r>
      <w:r w:rsidRPr="65AFF016">
        <w:rPr>
          <w:rFonts w:ascii="Calibri" w:eastAsia="Calibri" w:hAnsi="Calibri" w:cs="Calibri"/>
          <w:sz w:val="20"/>
          <w:szCs w:val="20"/>
          <w:lang w:val="en-US"/>
        </w:rPr>
        <w:t xml:space="preserve">26 </w:t>
      </w:r>
      <w:proofErr w:type="spellStart"/>
      <w:r w:rsidR="005403CC">
        <w:rPr>
          <w:rFonts w:ascii="Calibri" w:eastAsia="Calibri" w:hAnsi="Calibri" w:cs="Calibri"/>
          <w:sz w:val="20"/>
          <w:szCs w:val="20"/>
          <w:lang w:val="en-US"/>
        </w:rPr>
        <w:t>setembro</w:t>
      </w:r>
      <w:proofErr w:type="spellEnd"/>
      <w:r w:rsidRPr="65AFF016">
        <w:rPr>
          <w:rFonts w:ascii="Calibri" w:eastAsia="Calibri" w:hAnsi="Calibri" w:cs="Calibri"/>
          <w:sz w:val="20"/>
          <w:szCs w:val="20"/>
          <w:lang w:val="en-US"/>
        </w:rPr>
        <w:t xml:space="preserve">. </w:t>
      </w:r>
      <w:r w:rsidRPr="65AFF016">
        <w:rPr>
          <w:rFonts w:ascii="Calibri" w:eastAsia="Calibri" w:hAnsi="Calibri" w:cs="Calibri"/>
          <w:sz w:val="20"/>
          <w:szCs w:val="20"/>
        </w:rPr>
        <w:t xml:space="preserve">2024. </w:t>
      </w:r>
    </w:p>
    <w:p w14:paraId="4A0A67CD" w14:textId="3A0A6E08" w:rsidR="00E476B9" w:rsidRPr="00E476B9" w:rsidRDefault="00E476B9" w:rsidP="00E476B9">
      <w:pPr>
        <w:pStyle w:val="TpicosABNT"/>
        <w:tabs>
          <w:tab w:val="clear" w:pos="4920"/>
          <w:tab w:val="clear" w:pos="9840"/>
        </w:tabs>
        <w:spacing w:after="120" w:line="240" w:lineRule="auto"/>
        <w:ind w:firstLine="0"/>
        <w:outlineLvl w:val="9"/>
        <w:rPr>
          <w:sz w:val="20"/>
          <w:szCs w:val="20"/>
        </w:rPr>
      </w:pPr>
      <w:r w:rsidRPr="00C112D3">
        <w:rPr>
          <w:rFonts w:eastAsia="Times New Roman" w:cstheme="minorHAnsi"/>
          <w:noProof/>
          <w:color w:val="auto"/>
          <w:sz w:val="20"/>
          <w:szCs w:val="20"/>
        </w:rPr>
        <w:t xml:space="preserve">IBGE </w:t>
      </w:r>
      <w:r>
        <w:rPr>
          <w:rFonts w:eastAsia="Times New Roman" w:cstheme="minorHAnsi"/>
          <w:b/>
          <w:bCs/>
          <w:noProof/>
          <w:color w:val="auto"/>
          <w:sz w:val="20"/>
          <w:szCs w:val="20"/>
        </w:rPr>
        <w:t xml:space="preserve">- </w:t>
      </w:r>
      <w:r w:rsidRPr="00C112D3">
        <w:rPr>
          <w:rFonts w:eastAsia="Times New Roman" w:cstheme="minorHAnsi"/>
          <w:b/>
          <w:bCs/>
          <w:noProof/>
          <w:color w:val="auto"/>
          <w:sz w:val="20"/>
          <w:szCs w:val="20"/>
        </w:rPr>
        <w:t>Desemprego e informalidade são maiores entre as pessoas com deficiência | Agência de Notícias</w:t>
      </w:r>
      <w:r>
        <w:rPr>
          <w:rFonts w:eastAsia="Times New Roman" w:cstheme="minorHAnsi"/>
          <w:b/>
          <w:bCs/>
          <w:noProof/>
          <w:color w:val="auto"/>
          <w:sz w:val="20"/>
          <w:szCs w:val="20"/>
        </w:rPr>
        <w:t xml:space="preserve">, </w:t>
      </w:r>
      <w:r w:rsidRPr="00C112D3">
        <w:rPr>
          <w:rFonts w:eastAsia="Times New Roman" w:cstheme="minorHAnsi"/>
          <w:noProof/>
          <w:color w:val="auto"/>
          <w:sz w:val="20"/>
          <w:szCs w:val="20"/>
        </w:rPr>
        <w:t>24 out 2022. Disponível em: https://agenciadenoticias.ibge.gov.br/agencia-noticias/2012-agencia-de-noticias/noticias/34977-desemprego-e-informalidade-sao-maiores-entre-as-pessoas-com-deficiencia.</w:t>
      </w:r>
      <w:r w:rsidRPr="00C112D3">
        <w:rPr>
          <w:sz w:val="20"/>
          <w:szCs w:val="20"/>
        </w:rPr>
        <w:t xml:space="preserve"> </w:t>
      </w:r>
      <w:proofErr w:type="spellStart"/>
      <w:r w:rsidRPr="70B86F19">
        <w:rPr>
          <w:sz w:val="20"/>
          <w:szCs w:val="20"/>
        </w:rPr>
        <w:t>Accessed</w:t>
      </w:r>
      <w:proofErr w:type="spellEnd"/>
      <w:r w:rsidRPr="70B86F19">
        <w:rPr>
          <w:sz w:val="20"/>
          <w:szCs w:val="20"/>
        </w:rPr>
        <w:t xml:space="preserve"> </w:t>
      </w:r>
      <w:proofErr w:type="spellStart"/>
      <w:r w:rsidRPr="70B86F19">
        <w:rPr>
          <w:sz w:val="20"/>
          <w:szCs w:val="20"/>
        </w:rPr>
        <w:t>on</w:t>
      </w:r>
      <w:proofErr w:type="spellEnd"/>
      <w:r w:rsidRPr="70B86F19">
        <w:rPr>
          <w:sz w:val="20"/>
          <w:szCs w:val="20"/>
        </w:rPr>
        <w:t>: 15 maio 2024.</w:t>
      </w:r>
    </w:p>
    <w:p w14:paraId="4D8DFE6A" w14:textId="10937CA6"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REACT. </w:t>
      </w:r>
      <w:r w:rsidRPr="65AFF016">
        <w:rPr>
          <w:rStyle w:val="normaltextrun"/>
          <w:rFonts w:ascii="Calibri" w:eastAsia="Calibri" w:hAnsi="Calibri" w:cs="Calibri"/>
          <w:b/>
          <w:bCs/>
          <w:color w:val="000000" w:themeColor="text1"/>
          <w:sz w:val="20"/>
          <w:szCs w:val="20"/>
        </w:rPr>
        <w:t xml:space="preserve">Introdução </w:t>
      </w:r>
      <w:r w:rsidRPr="65AFF016">
        <w:rPr>
          <w:rStyle w:val="normaltextrun"/>
          <w:rFonts w:ascii="Calibri" w:eastAsia="Calibri" w:hAnsi="Calibri" w:cs="Calibri"/>
          <w:color w:val="000000" w:themeColor="text1"/>
          <w:sz w:val="20"/>
          <w:szCs w:val="20"/>
        </w:rPr>
        <w:t xml:space="preserve">[S.I], </w:t>
      </w:r>
      <w:proofErr w:type="spellStart"/>
      <w:r w:rsidRPr="65AFF016">
        <w:rPr>
          <w:rStyle w:val="normaltextrun"/>
          <w:rFonts w:ascii="Calibri" w:eastAsia="Calibri" w:hAnsi="Calibri" w:cs="Calibri"/>
          <w:color w:val="000000" w:themeColor="text1"/>
          <w:sz w:val="20"/>
          <w:szCs w:val="20"/>
        </w:rPr>
        <w:t>React</w:t>
      </w:r>
      <w:proofErr w:type="spellEnd"/>
      <w:r w:rsidRPr="65AFF016">
        <w:rPr>
          <w:rStyle w:val="normaltextrun"/>
          <w:rFonts w:ascii="Calibri" w:eastAsia="Calibri" w:hAnsi="Calibri" w:cs="Calibri"/>
          <w:color w:val="000000" w:themeColor="text1"/>
          <w:sz w:val="20"/>
          <w:szCs w:val="20"/>
        </w:rPr>
        <w:t xml:space="preserve">, 2024. Disponível em: </w:t>
      </w:r>
      <w:r w:rsidRPr="65AFF016">
        <w:rPr>
          <w:rFonts w:ascii="Calibri" w:eastAsia="Calibri" w:hAnsi="Calibri" w:cs="Calibri"/>
          <w:sz w:val="20"/>
          <w:szCs w:val="20"/>
        </w:rPr>
        <w:t>https://pt-br.legacy.reactjs.org/docs/getting-started.html</w:t>
      </w:r>
      <w:r w:rsidRPr="65AFF016">
        <w:rPr>
          <w:rStyle w:val="normaltextrun"/>
          <w:rFonts w:ascii="Calibri" w:eastAsia="Calibri" w:hAnsi="Calibri" w:cs="Calibri"/>
          <w:color w:val="000000" w:themeColor="text1"/>
          <w:sz w:val="20"/>
          <w:szCs w:val="20"/>
        </w:rPr>
        <w:t xml:space="preserve">.  07 </w:t>
      </w:r>
      <w:proofErr w:type="spellStart"/>
      <w:r w:rsidRPr="65AFF016">
        <w:rPr>
          <w:rStyle w:val="normaltextrun"/>
          <w:rFonts w:ascii="Calibri" w:eastAsia="Calibri" w:hAnsi="Calibri" w:cs="Calibri"/>
          <w:color w:val="000000" w:themeColor="text1"/>
          <w:sz w:val="20"/>
          <w:szCs w:val="20"/>
        </w:rPr>
        <w:t>jun</w:t>
      </w:r>
      <w:proofErr w:type="spellEnd"/>
      <w:r w:rsidRPr="65AFF016">
        <w:rPr>
          <w:rStyle w:val="normaltextrun"/>
          <w:rFonts w:ascii="Calibri" w:eastAsia="Calibri" w:hAnsi="Calibri" w:cs="Calibri"/>
          <w:color w:val="000000" w:themeColor="text1"/>
          <w:sz w:val="20"/>
          <w:szCs w:val="20"/>
        </w:rPr>
        <w:t xml:space="preserve"> 2024. </w:t>
      </w:r>
    </w:p>
    <w:p w14:paraId="35EDCDEB" w14:textId="0521B25E"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VITE. </w:t>
      </w:r>
      <w:r w:rsidRPr="65AFF016">
        <w:rPr>
          <w:rStyle w:val="normaltextrun"/>
          <w:rFonts w:ascii="Calibri" w:eastAsia="Calibri" w:hAnsi="Calibri" w:cs="Calibri"/>
          <w:b/>
          <w:bCs/>
          <w:color w:val="000000" w:themeColor="text1"/>
          <w:sz w:val="20"/>
          <w:szCs w:val="20"/>
        </w:rPr>
        <w:t xml:space="preserve">Visão geral </w:t>
      </w:r>
      <w:r w:rsidRPr="65AFF016">
        <w:rPr>
          <w:rStyle w:val="normaltextrun"/>
          <w:rFonts w:ascii="Calibri" w:eastAsia="Calibri" w:hAnsi="Calibri" w:cs="Calibri"/>
          <w:color w:val="000000" w:themeColor="text1"/>
          <w:sz w:val="20"/>
          <w:szCs w:val="20"/>
        </w:rPr>
        <w:t xml:space="preserve">[S.I], </w:t>
      </w:r>
      <w:proofErr w:type="spellStart"/>
      <w:r w:rsidRPr="65AFF016">
        <w:rPr>
          <w:rStyle w:val="normaltextrun"/>
          <w:rFonts w:ascii="Calibri" w:eastAsia="Calibri" w:hAnsi="Calibri" w:cs="Calibri"/>
          <w:color w:val="000000" w:themeColor="text1"/>
          <w:sz w:val="20"/>
          <w:szCs w:val="20"/>
        </w:rPr>
        <w:t>React</w:t>
      </w:r>
      <w:proofErr w:type="spellEnd"/>
      <w:r w:rsidRPr="65AFF016">
        <w:rPr>
          <w:rStyle w:val="normaltextrun"/>
          <w:rFonts w:ascii="Calibri" w:eastAsia="Calibri" w:hAnsi="Calibri" w:cs="Calibri"/>
          <w:color w:val="000000" w:themeColor="text1"/>
          <w:sz w:val="20"/>
          <w:szCs w:val="20"/>
        </w:rPr>
        <w:t xml:space="preserve"> </w:t>
      </w:r>
      <w:proofErr w:type="spellStart"/>
      <w:r w:rsidRPr="65AFF016">
        <w:rPr>
          <w:rStyle w:val="normaltextrun"/>
          <w:rFonts w:ascii="Calibri" w:eastAsia="Calibri" w:hAnsi="Calibri" w:cs="Calibri"/>
          <w:color w:val="000000" w:themeColor="text1"/>
          <w:sz w:val="20"/>
          <w:szCs w:val="20"/>
        </w:rPr>
        <w:t>vite</w:t>
      </w:r>
      <w:proofErr w:type="spellEnd"/>
      <w:r w:rsidRPr="65AFF016">
        <w:rPr>
          <w:rStyle w:val="normaltextrun"/>
          <w:rFonts w:ascii="Calibri" w:eastAsia="Calibri" w:hAnsi="Calibri" w:cs="Calibri"/>
          <w:color w:val="000000" w:themeColor="text1"/>
          <w:sz w:val="20"/>
          <w:szCs w:val="20"/>
        </w:rPr>
        <w:t xml:space="preserve">, 2024. </w:t>
      </w:r>
      <w:proofErr w:type="spellStart"/>
      <w:r w:rsidRPr="65AFF016">
        <w:rPr>
          <w:rStyle w:val="normaltextrun"/>
          <w:rFonts w:ascii="Calibri" w:eastAsia="Calibri" w:hAnsi="Calibri" w:cs="Calibri"/>
          <w:color w:val="000000" w:themeColor="text1"/>
          <w:sz w:val="20"/>
          <w:szCs w:val="20"/>
        </w:rPr>
        <w:t>Disponivel</w:t>
      </w:r>
      <w:proofErr w:type="spellEnd"/>
      <w:r w:rsidRPr="65AFF016">
        <w:rPr>
          <w:rStyle w:val="normaltextrun"/>
          <w:rFonts w:ascii="Calibri" w:eastAsia="Calibri" w:hAnsi="Calibri" w:cs="Calibri"/>
          <w:color w:val="000000" w:themeColor="text1"/>
          <w:sz w:val="20"/>
          <w:szCs w:val="20"/>
        </w:rPr>
        <w:t xml:space="preserve"> em: </w:t>
      </w:r>
      <w:r w:rsidRPr="65AFF016">
        <w:rPr>
          <w:rFonts w:ascii="Calibri" w:eastAsia="Calibri" w:hAnsi="Calibri" w:cs="Calibri"/>
          <w:sz w:val="20"/>
          <w:szCs w:val="20"/>
        </w:rPr>
        <w:t>https://pt.vitejs.dev/guide/</w:t>
      </w:r>
      <w:r w:rsidRPr="65AFF016">
        <w:rPr>
          <w:rStyle w:val="normaltextrun"/>
          <w:rFonts w:ascii="Calibri" w:eastAsia="Calibri" w:hAnsi="Calibri" w:cs="Calibri"/>
          <w:color w:val="000000" w:themeColor="text1"/>
          <w:sz w:val="20"/>
          <w:szCs w:val="20"/>
        </w:rPr>
        <w:t xml:space="preserve">.  07 </w:t>
      </w:r>
      <w:proofErr w:type="spellStart"/>
      <w:r w:rsidRPr="65AFF016">
        <w:rPr>
          <w:rStyle w:val="normaltextrun"/>
          <w:rFonts w:ascii="Calibri" w:eastAsia="Calibri" w:hAnsi="Calibri" w:cs="Calibri"/>
          <w:color w:val="000000" w:themeColor="text1"/>
          <w:sz w:val="20"/>
          <w:szCs w:val="20"/>
        </w:rPr>
        <w:t>jun</w:t>
      </w:r>
      <w:proofErr w:type="spellEnd"/>
      <w:r w:rsidRPr="65AFF016">
        <w:rPr>
          <w:rStyle w:val="normaltextrun"/>
          <w:rFonts w:ascii="Calibri" w:eastAsia="Calibri" w:hAnsi="Calibri" w:cs="Calibri"/>
          <w:color w:val="000000" w:themeColor="text1"/>
          <w:sz w:val="20"/>
          <w:szCs w:val="20"/>
        </w:rPr>
        <w:t xml:space="preserve"> 2024. </w:t>
      </w:r>
    </w:p>
    <w:p w14:paraId="560373B1" w14:textId="7C764387" w:rsidR="1E4D3D44" w:rsidRDefault="1E4D3D44" w:rsidP="65AFF016">
      <w:pPr>
        <w:pStyle w:val="paragraph"/>
        <w:spacing w:before="0" w:beforeAutospacing="0" w:after="120" w:afterAutospacing="0"/>
        <w:jc w:val="both"/>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RIBEIRO, L.; PINHEIRO, S.; DELLATORRE, DESAFIOS</w:t>
      </w:r>
      <w:r w:rsidRPr="65AFF016">
        <w:rPr>
          <w:rFonts w:ascii="Calibri" w:eastAsia="Calibri" w:hAnsi="Calibri" w:cs="Calibri"/>
          <w:b/>
          <w:bCs/>
          <w:color w:val="000000" w:themeColor="text1"/>
          <w:sz w:val="20"/>
          <w:szCs w:val="20"/>
        </w:rPr>
        <w:t xml:space="preserve"> DA INCLUSÃO DE PESSOAS COM DEFICIÊNCIA NO MERCADO DE TRABALHO: UM ESTUDO SOBRE A PERCEPÇÃO DOS ENVOLVIDOS The </w:t>
      </w:r>
      <w:proofErr w:type="spellStart"/>
      <w:r w:rsidRPr="65AFF016">
        <w:rPr>
          <w:rFonts w:ascii="Calibri" w:eastAsia="Calibri" w:hAnsi="Calibri" w:cs="Calibri"/>
          <w:b/>
          <w:bCs/>
          <w:color w:val="000000" w:themeColor="text1"/>
          <w:sz w:val="20"/>
          <w:szCs w:val="20"/>
        </w:rPr>
        <w:t>challenges</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of</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including</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people</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with</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disabilities</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into</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the</w:t>
      </w:r>
      <w:proofErr w:type="spellEnd"/>
      <w:r w:rsidRPr="65AFF016">
        <w:rPr>
          <w:rFonts w:ascii="Calibri" w:eastAsia="Calibri" w:hAnsi="Calibri" w:cs="Calibri"/>
          <w:b/>
          <w:bCs/>
          <w:color w:val="000000" w:themeColor="text1"/>
          <w:sz w:val="20"/>
          <w:szCs w:val="20"/>
        </w:rPr>
        <w:t xml:space="preserve"> labor </w:t>
      </w:r>
      <w:proofErr w:type="spellStart"/>
      <w:r w:rsidRPr="65AFF016">
        <w:rPr>
          <w:rFonts w:ascii="Calibri" w:eastAsia="Calibri" w:hAnsi="Calibri" w:cs="Calibri"/>
          <w:b/>
          <w:bCs/>
          <w:color w:val="000000" w:themeColor="text1"/>
          <w:sz w:val="20"/>
          <w:szCs w:val="20"/>
        </w:rPr>
        <w:t>market</w:t>
      </w:r>
      <w:proofErr w:type="spellEnd"/>
      <w:r w:rsidRPr="65AFF016">
        <w:rPr>
          <w:rFonts w:ascii="Calibri" w:eastAsia="Calibri" w:hAnsi="Calibri" w:cs="Calibri"/>
          <w:b/>
          <w:bCs/>
          <w:color w:val="000000" w:themeColor="text1"/>
          <w:sz w:val="20"/>
          <w:szCs w:val="20"/>
        </w:rPr>
        <w:t xml:space="preserve">: a </w:t>
      </w:r>
      <w:proofErr w:type="spellStart"/>
      <w:r w:rsidRPr="65AFF016">
        <w:rPr>
          <w:rFonts w:ascii="Calibri" w:eastAsia="Calibri" w:hAnsi="Calibri" w:cs="Calibri"/>
          <w:b/>
          <w:bCs/>
          <w:color w:val="000000" w:themeColor="text1"/>
          <w:sz w:val="20"/>
          <w:szCs w:val="20"/>
        </w:rPr>
        <w:t>study</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on</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the</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perception</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of</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those</w:t>
      </w:r>
      <w:proofErr w:type="spellEnd"/>
      <w:r w:rsidRPr="65AFF016">
        <w:rPr>
          <w:rFonts w:ascii="Calibri" w:eastAsia="Calibri" w:hAnsi="Calibri" w:cs="Calibri"/>
          <w:b/>
          <w:bCs/>
          <w:color w:val="000000" w:themeColor="text1"/>
          <w:sz w:val="20"/>
          <w:szCs w:val="20"/>
        </w:rPr>
        <w:t xml:space="preserve"> </w:t>
      </w:r>
      <w:proofErr w:type="spellStart"/>
      <w:r w:rsidRPr="65AFF016">
        <w:rPr>
          <w:rFonts w:ascii="Calibri" w:eastAsia="Calibri" w:hAnsi="Calibri" w:cs="Calibri"/>
          <w:b/>
          <w:bCs/>
          <w:color w:val="000000" w:themeColor="text1"/>
          <w:sz w:val="20"/>
          <w:szCs w:val="20"/>
        </w:rPr>
        <w:t>involved</w:t>
      </w:r>
      <w:proofErr w:type="spellEnd"/>
      <w:r w:rsidRPr="65AFF016">
        <w:rPr>
          <w:rFonts w:ascii="Calibri" w:eastAsia="Calibri" w:hAnsi="Calibri" w:cs="Calibri"/>
          <w:b/>
          <w:bCs/>
          <w:color w:val="000000" w:themeColor="text1"/>
          <w:sz w:val="20"/>
          <w:szCs w:val="20"/>
        </w:rPr>
        <w:t xml:space="preserve">, </w:t>
      </w:r>
      <w:r w:rsidRPr="65AFF016">
        <w:rPr>
          <w:rFonts w:ascii="Calibri" w:eastAsia="Calibri" w:hAnsi="Calibri" w:cs="Calibri"/>
          <w:color w:val="000000" w:themeColor="text1"/>
          <w:sz w:val="20"/>
          <w:szCs w:val="20"/>
        </w:rPr>
        <w:t xml:space="preserve">2015. Disponível em: </w:t>
      </w:r>
      <w:r w:rsidRPr="65AFF016">
        <w:rPr>
          <w:rFonts w:ascii="Calibri" w:eastAsia="Calibri" w:hAnsi="Calibri" w:cs="Calibri"/>
          <w:sz w:val="20"/>
          <w:szCs w:val="20"/>
        </w:rPr>
        <w:t>https://www.uricer.edu.br/site/pdfs/perspectiva/148_537.pdf</w:t>
      </w:r>
      <w:r w:rsidRPr="65AFF016">
        <w:rPr>
          <w:rFonts w:ascii="Calibri" w:eastAsia="Calibri" w:hAnsi="Calibri" w:cs="Calibri"/>
          <w:color w:val="000000" w:themeColor="text1"/>
          <w:sz w:val="20"/>
          <w:szCs w:val="20"/>
        </w:rPr>
        <w:t>.</w:t>
      </w:r>
    </w:p>
    <w:p w14:paraId="51F2CF42" w14:textId="5F7111B5" w:rsidR="1E4D3D44" w:rsidRDefault="1E4D3D44" w:rsidP="65AFF016">
      <w:pPr>
        <w:spacing w:after="120" w:line="240" w:lineRule="auto"/>
        <w:jc w:val="both"/>
        <w:rPr>
          <w:rFonts w:ascii="Calibri" w:eastAsia="Calibri" w:hAnsi="Calibri" w:cs="Calibri"/>
          <w:color w:val="000000" w:themeColor="text1"/>
          <w:sz w:val="20"/>
          <w:szCs w:val="20"/>
        </w:rPr>
      </w:pPr>
      <w:r w:rsidRPr="65AFF016">
        <w:rPr>
          <w:rStyle w:val="normaltextrun"/>
          <w:rFonts w:ascii="Calibri" w:eastAsia="Calibri" w:hAnsi="Calibri" w:cs="Calibri"/>
          <w:color w:val="000000" w:themeColor="text1"/>
          <w:sz w:val="20"/>
          <w:szCs w:val="20"/>
        </w:rPr>
        <w:t xml:space="preserve">ROCKETSEAT. </w:t>
      </w:r>
      <w:r w:rsidRPr="65AFF016">
        <w:rPr>
          <w:rStyle w:val="normaltextrun"/>
          <w:rFonts w:ascii="Calibri" w:eastAsia="Calibri" w:hAnsi="Calibri" w:cs="Calibri"/>
          <w:b/>
          <w:bCs/>
          <w:color w:val="000000" w:themeColor="text1"/>
          <w:sz w:val="20"/>
          <w:szCs w:val="20"/>
        </w:rPr>
        <w:t xml:space="preserve">Expo e </w:t>
      </w:r>
      <w:proofErr w:type="spellStart"/>
      <w:r w:rsidRPr="65AFF016">
        <w:rPr>
          <w:rStyle w:val="normaltextrun"/>
          <w:rFonts w:ascii="Calibri" w:eastAsia="Calibri" w:hAnsi="Calibri" w:cs="Calibri"/>
          <w:b/>
          <w:bCs/>
          <w:color w:val="000000" w:themeColor="text1"/>
          <w:sz w:val="20"/>
          <w:szCs w:val="20"/>
        </w:rPr>
        <w:t>React</w:t>
      </w:r>
      <w:proofErr w:type="spellEnd"/>
      <w:r w:rsidRPr="65AFF016">
        <w:rPr>
          <w:rStyle w:val="normaltextrun"/>
          <w:rFonts w:ascii="Calibri" w:eastAsia="Calibri" w:hAnsi="Calibri" w:cs="Calibri"/>
          <w:b/>
          <w:bCs/>
          <w:color w:val="000000" w:themeColor="text1"/>
          <w:sz w:val="20"/>
          <w:szCs w:val="20"/>
        </w:rPr>
        <w:t xml:space="preserve"> </w:t>
      </w:r>
      <w:proofErr w:type="spellStart"/>
      <w:r w:rsidRPr="65AFF016">
        <w:rPr>
          <w:rStyle w:val="normaltextrun"/>
          <w:rFonts w:ascii="Calibri" w:eastAsia="Calibri" w:hAnsi="Calibri" w:cs="Calibri"/>
          <w:b/>
          <w:bCs/>
          <w:color w:val="000000" w:themeColor="text1"/>
          <w:sz w:val="20"/>
          <w:szCs w:val="20"/>
        </w:rPr>
        <w:t>Native</w:t>
      </w:r>
      <w:proofErr w:type="spellEnd"/>
      <w:r w:rsidRPr="65AFF016">
        <w:rPr>
          <w:rStyle w:val="normaltextrun"/>
          <w:rFonts w:ascii="Calibri" w:eastAsia="Calibri" w:hAnsi="Calibri" w:cs="Calibri"/>
          <w:color w:val="000000" w:themeColor="text1"/>
          <w:sz w:val="20"/>
          <w:szCs w:val="20"/>
        </w:rPr>
        <w:t xml:space="preserve">: a união que está transformando o desenvolvimento mobile. </w:t>
      </w:r>
      <w:r w:rsidRPr="65AFF016">
        <w:rPr>
          <w:rStyle w:val="normaltextrun"/>
          <w:rFonts w:ascii="Calibri" w:eastAsia="Calibri" w:hAnsi="Calibri" w:cs="Calibri"/>
          <w:color w:val="000000" w:themeColor="text1"/>
          <w:sz w:val="20"/>
          <w:szCs w:val="20"/>
          <w:lang w:val="en-US"/>
        </w:rPr>
        <w:t xml:space="preserve">Blog </w:t>
      </w:r>
      <w:proofErr w:type="spellStart"/>
      <w:r w:rsidRPr="65AFF016">
        <w:rPr>
          <w:rStyle w:val="normaltextrun"/>
          <w:rFonts w:ascii="Calibri" w:eastAsia="Calibri" w:hAnsi="Calibri" w:cs="Calibri"/>
          <w:color w:val="000000" w:themeColor="text1"/>
          <w:sz w:val="20"/>
          <w:szCs w:val="20"/>
          <w:lang w:val="en-US"/>
        </w:rPr>
        <w:t>Rocketseat</w:t>
      </w:r>
      <w:proofErr w:type="spellEnd"/>
      <w:r w:rsidRPr="65AFF016">
        <w:rPr>
          <w:rStyle w:val="normaltextrun"/>
          <w:rFonts w:ascii="Calibri" w:eastAsia="Calibri" w:hAnsi="Calibri" w:cs="Calibri"/>
          <w:color w:val="000000" w:themeColor="text1"/>
          <w:sz w:val="20"/>
          <w:szCs w:val="20"/>
          <w:lang w:val="en-US"/>
        </w:rPr>
        <w:t xml:space="preserve">, 09 out. 2020. </w:t>
      </w:r>
      <w:proofErr w:type="spellStart"/>
      <w:r w:rsidRPr="65AFF016">
        <w:rPr>
          <w:rStyle w:val="normaltextrun"/>
          <w:rFonts w:ascii="Calibri" w:eastAsia="Calibri" w:hAnsi="Calibri" w:cs="Calibri"/>
          <w:color w:val="000000" w:themeColor="text1"/>
          <w:sz w:val="20"/>
          <w:szCs w:val="20"/>
          <w:lang w:val="en-US"/>
        </w:rPr>
        <w:t>Disponível</w:t>
      </w:r>
      <w:proofErr w:type="spellEnd"/>
      <w:r w:rsidRPr="65AFF016">
        <w:rPr>
          <w:rStyle w:val="normaltextrun"/>
          <w:rFonts w:ascii="Calibri" w:eastAsia="Calibri" w:hAnsi="Calibri" w:cs="Calibri"/>
          <w:color w:val="000000" w:themeColor="text1"/>
          <w:sz w:val="20"/>
          <w:szCs w:val="20"/>
          <w:lang w:val="en-US"/>
        </w:rPr>
        <w:t xml:space="preserve"> </w:t>
      </w:r>
      <w:proofErr w:type="spellStart"/>
      <w:r w:rsidRPr="65AFF016">
        <w:rPr>
          <w:rStyle w:val="normaltextrun"/>
          <w:rFonts w:ascii="Calibri" w:eastAsia="Calibri" w:hAnsi="Calibri" w:cs="Calibri"/>
          <w:color w:val="000000" w:themeColor="text1"/>
          <w:sz w:val="20"/>
          <w:szCs w:val="20"/>
          <w:lang w:val="en-US"/>
        </w:rPr>
        <w:t>em</w:t>
      </w:r>
      <w:proofErr w:type="spellEnd"/>
      <w:r w:rsidRPr="65AFF016">
        <w:rPr>
          <w:rStyle w:val="normaltextrun"/>
          <w:rFonts w:ascii="Calibri" w:eastAsia="Calibri" w:hAnsi="Calibri" w:cs="Calibri"/>
          <w:color w:val="000000" w:themeColor="text1"/>
          <w:sz w:val="20"/>
          <w:szCs w:val="20"/>
          <w:lang w:val="en-US"/>
        </w:rPr>
        <w:t xml:space="preserve">: </w:t>
      </w:r>
      <w:r w:rsidRPr="65AFF016">
        <w:rPr>
          <w:rFonts w:ascii="Calibri" w:eastAsia="Calibri" w:hAnsi="Calibri" w:cs="Calibri"/>
          <w:sz w:val="20"/>
          <w:szCs w:val="20"/>
          <w:lang w:val="en-US"/>
        </w:rPr>
        <w:t>https://blog.rocketseat.com.br/expo-react-native/</w:t>
      </w:r>
      <w:r w:rsidRPr="65AFF016">
        <w:rPr>
          <w:rStyle w:val="normaltextrun"/>
          <w:rFonts w:ascii="Calibri" w:eastAsia="Calibri" w:hAnsi="Calibri" w:cs="Calibri"/>
          <w:color w:val="000000" w:themeColor="text1"/>
          <w:sz w:val="20"/>
          <w:szCs w:val="20"/>
          <w:lang w:val="en-US"/>
        </w:rPr>
        <w:t xml:space="preserve">. </w:t>
      </w:r>
      <w:r w:rsidRPr="65AFF016">
        <w:rPr>
          <w:rStyle w:val="normaltextrun"/>
          <w:rFonts w:ascii="Calibri" w:eastAsia="Calibri" w:hAnsi="Calibri" w:cs="Calibri"/>
          <w:color w:val="000000" w:themeColor="text1"/>
          <w:sz w:val="20"/>
          <w:szCs w:val="20"/>
        </w:rPr>
        <w:t>Acesso em: 09 jun. 2024. </w:t>
      </w:r>
    </w:p>
    <w:p w14:paraId="20583427" w14:textId="0839E5BB" w:rsidR="1E4D3D44" w:rsidRPr="002356D8" w:rsidRDefault="1E4D3D44" w:rsidP="65AFF016">
      <w:pPr>
        <w:widowControl w:val="0"/>
        <w:tabs>
          <w:tab w:val="center" w:pos="4920"/>
          <w:tab w:val="right" w:pos="9840"/>
        </w:tabs>
        <w:spacing w:after="120" w:line="240" w:lineRule="auto"/>
        <w:jc w:val="both"/>
        <w:rPr>
          <w:rFonts w:ascii="Calibri" w:eastAsia="Calibri" w:hAnsi="Calibri" w:cs="Calibri"/>
          <w:color w:val="000000" w:themeColor="text1"/>
          <w:sz w:val="20"/>
          <w:szCs w:val="20"/>
          <w:lang w:val="en-US"/>
        </w:rPr>
      </w:pPr>
      <w:r w:rsidRPr="5E499C90">
        <w:rPr>
          <w:rFonts w:ascii="Calibri" w:eastAsia="Calibri" w:hAnsi="Calibri" w:cs="Calibri"/>
          <w:color w:val="000000" w:themeColor="text1"/>
          <w:sz w:val="20"/>
          <w:szCs w:val="20"/>
        </w:rPr>
        <w:t>SANTOS NETO.</w:t>
      </w:r>
      <w:r w:rsidRPr="5E499C90">
        <w:rPr>
          <w:rFonts w:ascii="Calibri" w:eastAsia="Calibri" w:hAnsi="Calibri" w:cs="Calibri"/>
          <w:b/>
          <w:bCs/>
          <w:color w:val="000000" w:themeColor="text1"/>
          <w:sz w:val="20"/>
          <w:szCs w:val="20"/>
        </w:rPr>
        <w:t xml:space="preserve"> Difícil inserção de pessoas com deficiência no mercado de trabalho</w:t>
      </w:r>
      <w:r w:rsidRPr="5E499C90">
        <w:rPr>
          <w:rFonts w:ascii="Calibri" w:eastAsia="Calibri" w:hAnsi="Calibri" w:cs="Calibri"/>
          <w:color w:val="000000" w:themeColor="text1"/>
          <w:sz w:val="20"/>
          <w:szCs w:val="20"/>
        </w:rPr>
        <w:t xml:space="preserve">. </w:t>
      </w:r>
      <w:r w:rsidRPr="5E499C90">
        <w:rPr>
          <w:rFonts w:ascii="Calibri" w:eastAsia="Calibri" w:hAnsi="Calibri" w:cs="Calibri"/>
          <w:color w:val="000000" w:themeColor="text1"/>
          <w:sz w:val="20"/>
          <w:szCs w:val="20"/>
          <w:lang w:val="en-US"/>
        </w:rPr>
        <w:t xml:space="preserve">Campinas, 23 set. 2020. Available at: </w:t>
      </w:r>
      <w:r w:rsidRPr="5E499C90">
        <w:rPr>
          <w:rFonts w:ascii="Calibri" w:eastAsia="Calibri" w:hAnsi="Calibri" w:cs="Calibri"/>
          <w:sz w:val="20"/>
          <w:szCs w:val="20"/>
          <w:lang w:val="en-US"/>
        </w:rPr>
        <w:t>https://unicamp.br/unicamp/ju/noticias/2020/09/23/dificil-insercao-de-pessoas-com-deficiencia-no-mercado-de-trabalho/</w:t>
      </w:r>
      <w:r w:rsidRPr="5E499C90">
        <w:rPr>
          <w:rFonts w:ascii="Calibri" w:eastAsia="Calibri" w:hAnsi="Calibri" w:cs="Calibri"/>
          <w:color w:val="000000" w:themeColor="text1"/>
          <w:sz w:val="20"/>
          <w:szCs w:val="20"/>
          <w:lang w:val="en-US"/>
        </w:rPr>
        <w:t xml:space="preserve">. </w:t>
      </w:r>
      <w:proofErr w:type="spellStart"/>
      <w:r w:rsidR="00AE24DC" w:rsidRPr="5E499C90">
        <w:rPr>
          <w:rFonts w:ascii="Calibri" w:eastAsia="Calibri" w:hAnsi="Calibri" w:cs="Calibri"/>
          <w:color w:val="000000" w:themeColor="text1"/>
          <w:sz w:val="20"/>
          <w:szCs w:val="20"/>
          <w:lang w:val="en-US"/>
        </w:rPr>
        <w:t>Acessado</w:t>
      </w:r>
      <w:proofErr w:type="spellEnd"/>
      <w:r w:rsidR="00AE24DC" w:rsidRPr="5E499C90">
        <w:rPr>
          <w:rFonts w:ascii="Calibri" w:eastAsia="Calibri" w:hAnsi="Calibri" w:cs="Calibri"/>
          <w:color w:val="000000" w:themeColor="text1"/>
          <w:sz w:val="20"/>
          <w:szCs w:val="20"/>
          <w:lang w:val="en-US"/>
        </w:rPr>
        <w:t xml:space="preserve"> </w:t>
      </w:r>
      <w:proofErr w:type="spellStart"/>
      <w:r w:rsidR="00AE24DC" w:rsidRPr="5E499C90">
        <w:rPr>
          <w:rFonts w:ascii="Calibri" w:eastAsia="Calibri" w:hAnsi="Calibri" w:cs="Calibri"/>
          <w:color w:val="000000" w:themeColor="text1"/>
          <w:sz w:val="20"/>
          <w:szCs w:val="20"/>
          <w:lang w:val="en-US"/>
        </w:rPr>
        <w:t>em</w:t>
      </w:r>
      <w:proofErr w:type="spellEnd"/>
      <w:r w:rsidR="00AE24DC" w:rsidRPr="5E499C90">
        <w:rPr>
          <w:rFonts w:ascii="Calibri" w:eastAsia="Calibri" w:hAnsi="Calibri" w:cs="Calibri"/>
          <w:color w:val="000000" w:themeColor="text1"/>
          <w:sz w:val="20"/>
          <w:szCs w:val="20"/>
          <w:lang w:val="en-US"/>
        </w:rPr>
        <w:t xml:space="preserve">: </w:t>
      </w:r>
      <w:r w:rsidRPr="5E499C90">
        <w:rPr>
          <w:rFonts w:ascii="Calibri" w:eastAsia="Calibri" w:hAnsi="Calibri" w:cs="Calibri"/>
          <w:color w:val="000000" w:themeColor="text1"/>
          <w:sz w:val="20"/>
          <w:szCs w:val="20"/>
          <w:lang w:val="en-US"/>
        </w:rPr>
        <w:t>17 set. 2024.</w:t>
      </w:r>
    </w:p>
    <w:p w14:paraId="2C866D7C" w14:textId="45F8DE44" w:rsidR="7238197A" w:rsidRDefault="7238197A" w:rsidP="4B264C3A">
      <w:pPr>
        <w:widowControl w:val="0"/>
        <w:tabs>
          <w:tab w:val="center" w:pos="4920"/>
          <w:tab w:val="right" w:pos="9840"/>
        </w:tabs>
        <w:spacing w:after="120" w:line="240" w:lineRule="auto"/>
        <w:jc w:val="both"/>
        <w:rPr>
          <w:rFonts w:ascii="Calibri" w:eastAsia="Calibri" w:hAnsi="Calibri" w:cs="Calibri"/>
          <w:sz w:val="20"/>
          <w:szCs w:val="20"/>
        </w:rPr>
      </w:pPr>
      <w:r w:rsidRPr="5E499C90">
        <w:rPr>
          <w:lang w:val="en-US"/>
        </w:rPr>
        <w:t xml:space="preserve">WINIARSKI, Diane. </w:t>
      </w:r>
      <w:r w:rsidRPr="5E499C90">
        <w:rPr>
          <w:b/>
          <w:bCs/>
          <w:lang w:val="en-US"/>
        </w:rPr>
        <w:t>How People With Disabilities Make A Positive Impact In The Workplace.</w:t>
      </w:r>
      <w:r w:rsidRPr="5E499C90">
        <w:rPr>
          <w:lang w:val="en-US"/>
        </w:rPr>
        <w:t xml:space="preserve"> </w:t>
      </w:r>
      <w:r w:rsidRPr="00A57533">
        <w:t>2024. Disponível em: https://www.forbes.com/sites/dianewiniarski/2024/01/30/how-people-with-disabilities-make-a-positive-impact-in-the-workplace/. Acesso em: 19 out. 2024.</w:t>
      </w:r>
    </w:p>
    <w:p w14:paraId="625676A9" w14:textId="1A1B9F4F" w:rsidR="00F4796F" w:rsidRDefault="00F4796F" w:rsidP="005A75E2">
      <w:pPr>
        <w:widowControl w:val="0"/>
        <w:tabs>
          <w:tab w:val="center" w:pos="4920"/>
          <w:tab w:val="right" w:pos="9840"/>
        </w:tabs>
        <w:spacing w:after="120" w:line="240" w:lineRule="auto"/>
        <w:jc w:val="both"/>
      </w:pPr>
    </w:p>
    <w:sectPr w:rsidR="00F4796F" w:rsidSect="00F4796F">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A3DE1" w14:textId="77777777" w:rsidR="00DC7BA8" w:rsidRDefault="00DC7BA8" w:rsidP="00B567F3">
      <w:pPr>
        <w:spacing w:after="0" w:line="240" w:lineRule="auto"/>
      </w:pPr>
      <w:r>
        <w:separator/>
      </w:r>
    </w:p>
  </w:endnote>
  <w:endnote w:type="continuationSeparator" w:id="0">
    <w:p w14:paraId="0158E648" w14:textId="77777777" w:rsidR="00DC7BA8" w:rsidRDefault="00DC7BA8" w:rsidP="00B567F3">
      <w:pPr>
        <w:spacing w:after="0" w:line="240" w:lineRule="auto"/>
      </w:pPr>
      <w:r>
        <w:continuationSeparator/>
      </w:r>
    </w:p>
  </w:endnote>
  <w:endnote w:type="continuationNotice" w:id="1">
    <w:p w14:paraId="387037A0" w14:textId="77777777" w:rsidR="00DC7BA8" w:rsidRDefault="00DC7B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0415A" w14:textId="77777777" w:rsidR="00FA3F73" w:rsidRDefault="00FA3F7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116190"/>
      <w:docPartObj>
        <w:docPartGallery w:val="Page Numbers (Bottom of Page)"/>
        <w:docPartUnique/>
      </w:docPartObj>
    </w:sdtPr>
    <w:sdtEndPr/>
    <w:sdtContent>
      <w:p w14:paraId="13331F12" w14:textId="2C471EA2" w:rsidR="00FA3F73" w:rsidRDefault="00FA3F73">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77777777" w:rsidR="00FA3F73" w:rsidRPr="00E97A43" w:rsidRDefault="00FA3F73"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D82368" w:rsidRPr="00D82368">
                                <w:rPr>
                                  <w:rFonts w:asciiTheme="majorHAnsi" w:eastAsiaTheme="majorEastAsia" w:hAnsiTheme="majorHAnsi" w:cstheme="majorBidi"/>
                                  <w:noProof/>
                                  <w:color w:val="FFFFFF" w:themeColor="background1"/>
                                  <w:sz w:val="28"/>
                                  <w:szCs w:val="28"/>
                                </w:rPr>
                                <w:t>11</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" adj="21600" fillcolor="#084971" stroked="f">
                  <o:lock v:ext="edit" aspectratio="t"/>
                  <v:textbox inset=",0">
                    <w:txbxContent>
                      <w:p w14:paraId="5ED2E264" w14:textId="77777777" w:rsidR="00FA3F73" w:rsidRPr="00E97A43" w:rsidRDefault="00FA3F73"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D82368" w:rsidRPr="00D82368">
                          <w:rPr>
                            <w:rFonts w:asciiTheme="majorHAnsi" w:eastAsiaTheme="majorEastAsia" w:hAnsiTheme="majorHAnsi" w:cstheme="majorBidi"/>
                            <w:noProof/>
                            <w:color w:val="FFFFFF" w:themeColor="background1"/>
                            <w:sz w:val="28"/>
                            <w:szCs w:val="28"/>
                          </w:rPr>
                          <w:t>11</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4897F" w14:textId="77777777" w:rsidR="00FA3F73" w:rsidRDefault="00FA3F7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66841" w14:textId="77777777" w:rsidR="00DC7BA8" w:rsidRDefault="00DC7BA8" w:rsidP="00B567F3">
      <w:pPr>
        <w:spacing w:after="0" w:line="240" w:lineRule="auto"/>
      </w:pPr>
      <w:r>
        <w:separator/>
      </w:r>
    </w:p>
  </w:footnote>
  <w:footnote w:type="continuationSeparator" w:id="0">
    <w:p w14:paraId="412AC54C" w14:textId="77777777" w:rsidR="00DC7BA8" w:rsidRDefault="00DC7BA8" w:rsidP="00B567F3">
      <w:pPr>
        <w:spacing w:after="0" w:line="240" w:lineRule="auto"/>
      </w:pPr>
      <w:r>
        <w:continuationSeparator/>
      </w:r>
    </w:p>
  </w:footnote>
  <w:footnote w:type="continuationNotice" w:id="1">
    <w:p w14:paraId="451CA228" w14:textId="77777777" w:rsidR="00DC7BA8" w:rsidRDefault="00DC7BA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2F1C" w14:textId="77777777" w:rsidR="00FA3F73" w:rsidRDefault="00FA3F7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FA3F73" w:rsidRPr="001A0998" w14:paraId="2D61F154" w14:textId="77777777" w:rsidTr="00F61E44">
      <w:trPr>
        <w:trHeight w:val="425"/>
      </w:trPr>
      <w:tc>
        <w:tcPr>
          <w:tcW w:w="6096" w:type="dxa"/>
          <w:shd w:val="clear" w:color="auto" w:fill="auto"/>
          <w:vAlign w:val="center"/>
        </w:tcPr>
        <w:p w14:paraId="3F8C772B" w14:textId="000C7FCF" w:rsidR="00FA3F73" w:rsidRPr="000A3216" w:rsidRDefault="00FA3F73"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FA3F73" w:rsidRPr="00F61E44" w:rsidRDefault="00FA3F73"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 xml:space="preserve">7º </w:t>
          </w:r>
          <w:proofErr w:type="spellStart"/>
          <w:r w:rsidRPr="00F61E44">
            <w:rPr>
              <w:rFonts w:asciiTheme="minorBidi" w:hAnsiTheme="minorBidi"/>
              <w:color w:val="CDCDCD"/>
              <w:sz w:val="26"/>
              <w:szCs w:val="26"/>
            </w:rPr>
            <w:t>EnGeTec</w:t>
          </w:r>
          <w:proofErr w:type="spellEnd"/>
          <w:r w:rsidRPr="00F61E44">
            <w:rPr>
              <w:rFonts w:cstheme="minorHAnsi"/>
              <w:color w:val="CDCDCD"/>
              <w:sz w:val="26"/>
              <w:szCs w:val="26"/>
            </w:rPr>
            <w:t xml:space="preserve"> | 2024</w:t>
          </w:r>
        </w:p>
      </w:tc>
    </w:tr>
    <w:tr w:rsidR="00FA3F73" w:rsidRPr="001A0998" w14:paraId="1F9D40C7" w14:textId="77777777" w:rsidTr="00544DEB">
      <w:trPr>
        <w:trHeight w:val="227"/>
      </w:trPr>
      <w:tc>
        <w:tcPr>
          <w:tcW w:w="6096" w:type="dxa"/>
          <w:shd w:val="clear" w:color="auto" w:fill="auto"/>
        </w:tcPr>
        <w:p w14:paraId="2173F8F0" w14:textId="2E128219" w:rsidR="00FA3F73" w:rsidRPr="002B5D76" w:rsidRDefault="00FA3F73" w:rsidP="00434A11">
          <w:pPr>
            <w:rPr>
              <w:color w:val="CDCDCD"/>
            </w:rPr>
          </w:pPr>
          <w:r>
            <w:rPr>
              <w:color w:val="CDCDCD"/>
            </w:rPr>
            <w:t>7°Encontro de Gestão e Tecnologia</w:t>
          </w:r>
        </w:p>
      </w:tc>
      <w:tc>
        <w:tcPr>
          <w:tcW w:w="3545" w:type="dxa"/>
          <w:shd w:val="clear" w:color="auto" w:fill="auto"/>
          <w:vAlign w:val="bottom"/>
        </w:tcPr>
        <w:p w14:paraId="7921C55C" w14:textId="54581347" w:rsidR="00FA3F73" w:rsidRPr="002B5D76" w:rsidRDefault="00FA3F73" w:rsidP="00175B7D">
          <w:pPr>
            <w:jc w:val="right"/>
            <w:rPr>
              <w:rFonts w:cstheme="minorHAnsi"/>
              <w:color w:val="CDCDCD"/>
            </w:rPr>
          </w:pPr>
          <w:r w:rsidRPr="002B5D76">
            <w:rPr>
              <w:rFonts w:cstheme="minorHAnsi"/>
              <w:color w:val="CDCDCD"/>
            </w:rPr>
            <w:t xml:space="preserve">ISSN </w:t>
          </w:r>
          <w:r>
            <w:rPr>
              <w:rFonts w:cstheme="minorHAnsi"/>
              <w:color w:val="CDCDCD"/>
            </w:rPr>
            <w:t>2675-4479</w:t>
          </w:r>
        </w:p>
      </w:tc>
    </w:tr>
    <w:tr w:rsidR="00FA3F73" w:rsidRPr="001A0998" w14:paraId="7FA1BEB3" w14:textId="77777777" w:rsidTr="00434A11">
      <w:tc>
        <w:tcPr>
          <w:tcW w:w="6096" w:type="dxa"/>
          <w:shd w:val="clear" w:color="auto" w:fill="auto"/>
        </w:tcPr>
        <w:p w14:paraId="6ECACA90" w14:textId="1A702A02" w:rsidR="00FA3F73" w:rsidRPr="002B5D76" w:rsidRDefault="00FA3F73" w:rsidP="00434A11">
          <w:pPr>
            <w:rPr>
              <w:color w:val="CDCDCD"/>
            </w:rPr>
          </w:pPr>
          <w:r>
            <w:rPr>
              <w:color w:val="CDCDCD"/>
            </w:rPr>
            <w:t>Governança, Tecnologia e Economia Circular</w:t>
          </w:r>
        </w:p>
      </w:tc>
      <w:tc>
        <w:tcPr>
          <w:tcW w:w="3545" w:type="dxa"/>
          <w:shd w:val="clear" w:color="auto" w:fill="auto"/>
        </w:tcPr>
        <w:p w14:paraId="74C9DFF5" w14:textId="2EEB70A2" w:rsidR="00FA3F73" w:rsidRPr="002B5D76" w:rsidRDefault="00FA3F73" w:rsidP="00434A11">
          <w:pPr>
            <w:jc w:val="right"/>
            <w:rPr>
              <w:color w:val="CDCDCD"/>
            </w:rPr>
          </w:pPr>
          <w:r>
            <w:rPr>
              <w:color w:val="CDCDCD"/>
            </w:rPr>
            <w:t>Dezembro de 2024</w:t>
          </w:r>
        </w:p>
      </w:tc>
    </w:tr>
  </w:tbl>
  <w:p w14:paraId="23E9DBB6" w14:textId="3F6EFF6C" w:rsidR="00FA3F73" w:rsidRPr="00430C77" w:rsidRDefault="00FA3F73">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FA3F73" w:rsidRDefault="00FA3F73"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4BD10BB"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FA3F73" w:rsidRDefault="00FA3F73" w:rsidP="00434A11">
                    <w:pPr>
                      <w:jc w:val="center"/>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23AE2" w14:textId="77777777" w:rsidR="00FA3F73" w:rsidRDefault="00FA3F7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C0C12"/>
    <w:multiLevelType w:val="hybridMultilevel"/>
    <w:tmpl w:val="2F16DF5A"/>
    <w:lvl w:ilvl="0" w:tplc="0416000F">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E36065"/>
    <w:multiLevelType w:val="multilevel"/>
    <w:tmpl w:val="AE10391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F3"/>
    <w:rsid w:val="00001020"/>
    <w:rsid w:val="00012ABF"/>
    <w:rsid w:val="000212DE"/>
    <w:rsid w:val="00021B69"/>
    <w:rsid w:val="0002342B"/>
    <w:rsid w:val="00026D23"/>
    <w:rsid w:val="000310D8"/>
    <w:rsid w:val="00034ED6"/>
    <w:rsid w:val="00044620"/>
    <w:rsid w:val="0004517D"/>
    <w:rsid w:val="00045D2D"/>
    <w:rsid w:val="0004707C"/>
    <w:rsid w:val="00051F3B"/>
    <w:rsid w:val="00055EFB"/>
    <w:rsid w:val="00056472"/>
    <w:rsid w:val="0005686B"/>
    <w:rsid w:val="00061D35"/>
    <w:rsid w:val="00065E8D"/>
    <w:rsid w:val="00067A22"/>
    <w:rsid w:val="00076121"/>
    <w:rsid w:val="00077416"/>
    <w:rsid w:val="00080419"/>
    <w:rsid w:val="00093A06"/>
    <w:rsid w:val="0009465B"/>
    <w:rsid w:val="000A2227"/>
    <w:rsid w:val="000A24B5"/>
    <w:rsid w:val="000A3216"/>
    <w:rsid w:val="000B4E52"/>
    <w:rsid w:val="000C5DB6"/>
    <w:rsid w:val="000C6085"/>
    <w:rsid w:val="000D5B69"/>
    <w:rsid w:val="000F18C8"/>
    <w:rsid w:val="000F2A4E"/>
    <w:rsid w:val="000F4C0B"/>
    <w:rsid w:val="00101A4F"/>
    <w:rsid w:val="00115B47"/>
    <w:rsid w:val="00120914"/>
    <w:rsid w:val="001329FA"/>
    <w:rsid w:val="00133AB9"/>
    <w:rsid w:val="0013437C"/>
    <w:rsid w:val="001358C9"/>
    <w:rsid w:val="00145E6C"/>
    <w:rsid w:val="00146C3F"/>
    <w:rsid w:val="0015495E"/>
    <w:rsid w:val="0016075D"/>
    <w:rsid w:val="0017108E"/>
    <w:rsid w:val="00175B7D"/>
    <w:rsid w:val="00176085"/>
    <w:rsid w:val="001778FD"/>
    <w:rsid w:val="00180198"/>
    <w:rsid w:val="00183F7C"/>
    <w:rsid w:val="00185A9B"/>
    <w:rsid w:val="00197A56"/>
    <w:rsid w:val="001A0998"/>
    <w:rsid w:val="001B2A5C"/>
    <w:rsid w:val="001B64EA"/>
    <w:rsid w:val="001C2AD0"/>
    <w:rsid w:val="001D0996"/>
    <w:rsid w:val="001D0EB1"/>
    <w:rsid w:val="001F04A9"/>
    <w:rsid w:val="001F07AE"/>
    <w:rsid w:val="001F2E82"/>
    <w:rsid w:val="001F3649"/>
    <w:rsid w:val="001F37B9"/>
    <w:rsid w:val="001F67EA"/>
    <w:rsid w:val="001F75A3"/>
    <w:rsid w:val="001F7F5C"/>
    <w:rsid w:val="002174E3"/>
    <w:rsid w:val="00220A6B"/>
    <w:rsid w:val="002210B8"/>
    <w:rsid w:val="00222B3A"/>
    <w:rsid w:val="002239C3"/>
    <w:rsid w:val="00225B2D"/>
    <w:rsid w:val="0023063A"/>
    <w:rsid w:val="00231916"/>
    <w:rsid w:val="00232998"/>
    <w:rsid w:val="002356D8"/>
    <w:rsid w:val="00245B74"/>
    <w:rsid w:val="00251109"/>
    <w:rsid w:val="00251652"/>
    <w:rsid w:val="002537D5"/>
    <w:rsid w:val="00262E57"/>
    <w:rsid w:val="0027251A"/>
    <w:rsid w:val="002A7E2B"/>
    <w:rsid w:val="002B055D"/>
    <w:rsid w:val="002B5D76"/>
    <w:rsid w:val="002C18BC"/>
    <w:rsid w:val="002C5ED4"/>
    <w:rsid w:val="002D36EF"/>
    <w:rsid w:val="002E46D4"/>
    <w:rsid w:val="00300FB3"/>
    <w:rsid w:val="00302411"/>
    <w:rsid w:val="00303449"/>
    <w:rsid w:val="003049CF"/>
    <w:rsid w:val="00314E04"/>
    <w:rsid w:val="00326F54"/>
    <w:rsid w:val="003308A1"/>
    <w:rsid w:val="0033467D"/>
    <w:rsid w:val="00336219"/>
    <w:rsid w:val="003424A8"/>
    <w:rsid w:val="00354057"/>
    <w:rsid w:val="003653CA"/>
    <w:rsid w:val="00367777"/>
    <w:rsid w:val="00373FAC"/>
    <w:rsid w:val="003747BD"/>
    <w:rsid w:val="0037D439"/>
    <w:rsid w:val="0038236E"/>
    <w:rsid w:val="00383796"/>
    <w:rsid w:val="003850E9"/>
    <w:rsid w:val="00394C6F"/>
    <w:rsid w:val="00397155"/>
    <w:rsid w:val="003F3A8E"/>
    <w:rsid w:val="003F4F5E"/>
    <w:rsid w:val="00401131"/>
    <w:rsid w:val="00402159"/>
    <w:rsid w:val="004021BF"/>
    <w:rsid w:val="0040660D"/>
    <w:rsid w:val="00411D38"/>
    <w:rsid w:val="0041520B"/>
    <w:rsid w:val="0041576F"/>
    <w:rsid w:val="00421B99"/>
    <w:rsid w:val="00423885"/>
    <w:rsid w:val="00425031"/>
    <w:rsid w:val="00430C77"/>
    <w:rsid w:val="00434A11"/>
    <w:rsid w:val="00436159"/>
    <w:rsid w:val="004411E0"/>
    <w:rsid w:val="004443B0"/>
    <w:rsid w:val="0044522C"/>
    <w:rsid w:val="00453742"/>
    <w:rsid w:val="0046025D"/>
    <w:rsid w:val="00463397"/>
    <w:rsid w:val="0047318D"/>
    <w:rsid w:val="0047389A"/>
    <w:rsid w:val="004761A0"/>
    <w:rsid w:val="004779D6"/>
    <w:rsid w:val="00485495"/>
    <w:rsid w:val="00485B11"/>
    <w:rsid w:val="004861CB"/>
    <w:rsid w:val="004960A5"/>
    <w:rsid w:val="004964C1"/>
    <w:rsid w:val="004A3835"/>
    <w:rsid w:val="004B636A"/>
    <w:rsid w:val="004B76DF"/>
    <w:rsid w:val="004C1071"/>
    <w:rsid w:val="004C3115"/>
    <w:rsid w:val="004E1C9D"/>
    <w:rsid w:val="004E465F"/>
    <w:rsid w:val="004E5F28"/>
    <w:rsid w:val="004E60B4"/>
    <w:rsid w:val="004E6622"/>
    <w:rsid w:val="004F5E0C"/>
    <w:rsid w:val="004F6FA1"/>
    <w:rsid w:val="00500ECC"/>
    <w:rsid w:val="00520578"/>
    <w:rsid w:val="00520C01"/>
    <w:rsid w:val="0052592B"/>
    <w:rsid w:val="005277C4"/>
    <w:rsid w:val="005314B1"/>
    <w:rsid w:val="00535885"/>
    <w:rsid w:val="00536A58"/>
    <w:rsid w:val="00537740"/>
    <w:rsid w:val="005403CC"/>
    <w:rsid w:val="005407CF"/>
    <w:rsid w:val="00542B4E"/>
    <w:rsid w:val="00542C6C"/>
    <w:rsid w:val="00543610"/>
    <w:rsid w:val="00544DEB"/>
    <w:rsid w:val="00556D61"/>
    <w:rsid w:val="00556EE4"/>
    <w:rsid w:val="00570C35"/>
    <w:rsid w:val="005808A0"/>
    <w:rsid w:val="0058706E"/>
    <w:rsid w:val="005926DC"/>
    <w:rsid w:val="005A4CD0"/>
    <w:rsid w:val="005A67E5"/>
    <w:rsid w:val="005A7210"/>
    <w:rsid w:val="005A75E2"/>
    <w:rsid w:val="005B3BEA"/>
    <w:rsid w:val="005C3629"/>
    <w:rsid w:val="005C61A5"/>
    <w:rsid w:val="005C7705"/>
    <w:rsid w:val="005E13F8"/>
    <w:rsid w:val="006026C5"/>
    <w:rsid w:val="006037AB"/>
    <w:rsid w:val="00605968"/>
    <w:rsid w:val="00611F67"/>
    <w:rsid w:val="00614E42"/>
    <w:rsid w:val="00624C53"/>
    <w:rsid w:val="00625FD1"/>
    <w:rsid w:val="00626E2E"/>
    <w:rsid w:val="00627701"/>
    <w:rsid w:val="006337A1"/>
    <w:rsid w:val="006370D8"/>
    <w:rsid w:val="0064180B"/>
    <w:rsid w:val="00660099"/>
    <w:rsid w:val="00667540"/>
    <w:rsid w:val="0067161D"/>
    <w:rsid w:val="006744E9"/>
    <w:rsid w:val="00676188"/>
    <w:rsid w:val="00686E31"/>
    <w:rsid w:val="0068792F"/>
    <w:rsid w:val="00690E44"/>
    <w:rsid w:val="00691602"/>
    <w:rsid w:val="006972A5"/>
    <w:rsid w:val="006A1E2B"/>
    <w:rsid w:val="006A43F9"/>
    <w:rsid w:val="006B1552"/>
    <w:rsid w:val="006C03D2"/>
    <w:rsid w:val="006C4F9A"/>
    <w:rsid w:val="006C787C"/>
    <w:rsid w:val="006D03C2"/>
    <w:rsid w:val="006D3882"/>
    <w:rsid w:val="006E3348"/>
    <w:rsid w:val="006F0183"/>
    <w:rsid w:val="006F1A01"/>
    <w:rsid w:val="006F7B63"/>
    <w:rsid w:val="00702109"/>
    <w:rsid w:val="007070DB"/>
    <w:rsid w:val="007079DD"/>
    <w:rsid w:val="00727826"/>
    <w:rsid w:val="007279CF"/>
    <w:rsid w:val="00764238"/>
    <w:rsid w:val="007658FD"/>
    <w:rsid w:val="00791AE4"/>
    <w:rsid w:val="007A3ADB"/>
    <w:rsid w:val="007B44A5"/>
    <w:rsid w:val="007C0902"/>
    <w:rsid w:val="007F1BF9"/>
    <w:rsid w:val="007F2767"/>
    <w:rsid w:val="0080736A"/>
    <w:rsid w:val="00812CD9"/>
    <w:rsid w:val="00813EC5"/>
    <w:rsid w:val="0081595B"/>
    <w:rsid w:val="00821D5C"/>
    <w:rsid w:val="00826A86"/>
    <w:rsid w:val="0082732B"/>
    <w:rsid w:val="00830258"/>
    <w:rsid w:val="00830AED"/>
    <w:rsid w:val="0084012A"/>
    <w:rsid w:val="008427F8"/>
    <w:rsid w:val="008541FC"/>
    <w:rsid w:val="00861210"/>
    <w:rsid w:val="00861AAA"/>
    <w:rsid w:val="00861D14"/>
    <w:rsid w:val="00866EB2"/>
    <w:rsid w:val="00881606"/>
    <w:rsid w:val="00885D5F"/>
    <w:rsid w:val="00891271"/>
    <w:rsid w:val="008A75E3"/>
    <w:rsid w:val="008C111F"/>
    <w:rsid w:val="008C5F2B"/>
    <w:rsid w:val="008D2DA8"/>
    <w:rsid w:val="008F016D"/>
    <w:rsid w:val="008F2410"/>
    <w:rsid w:val="008F53DC"/>
    <w:rsid w:val="008F5788"/>
    <w:rsid w:val="00903DB1"/>
    <w:rsid w:val="00905A83"/>
    <w:rsid w:val="00912305"/>
    <w:rsid w:val="0091522E"/>
    <w:rsid w:val="00926953"/>
    <w:rsid w:val="00935A94"/>
    <w:rsid w:val="00950980"/>
    <w:rsid w:val="00957E2D"/>
    <w:rsid w:val="00970FEF"/>
    <w:rsid w:val="0097315F"/>
    <w:rsid w:val="009756F2"/>
    <w:rsid w:val="009825C2"/>
    <w:rsid w:val="00990536"/>
    <w:rsid w:val="00990D96"/>
    <w:rsid w:val="00994D5A"/>
    <w:rsid w:val="009A20B2"/>
    <w:rsid w:val="009A7E22"/>
    <w:rsid w:val="009C0A28"/>
    <w:rsid w:val="009C1101"/>
    <w:rsid w:val="009C2972"/>
    <w:rsid w:val="009C37FD"/>
    <w:rsid w:val="009C6BCF"/>
    <w:rsid w:val="009D13AC"/>
    <w:rsid w:val="009E03DD"/>
    <w:rsid w:val="009E2108"/>
    <w:rsid w:val="009E21AB"/>
    <w:rsid w:val="009E3608"/>
    <w:rsid w:val="009E4F8E"/>
    <w:rsid w:val="009E7977"/>
    <w:rsid w:val="009F3F35"/>
    <w:rsid w:val="00A0105F"/>
    <w:rsid w:val="00A01A1C"/>
    <w:rsid w:val="00A174BC"/>
    <w:rsid w:val="00A23D75"/>
    <w:rsid w:val="00A24F25"/>
    <w:rsid w:val="00A276B0"/>
    <w:rsid w:val="00A31DFF"/>
    <w:rsid w:val="00A34119"/>
    <w:rsid w:val="00A537CF"/>
    <w:rsid w:val="00A53E74"/>
    <w:rsid w:val="00A57533"/>
    <w:rsid w:val="00A65C4C"/>
    <w:rsid w:val="00A664EB"/>
    <w:rsid w:val="00A71BF4"/>
    <w:rsid w:val="00A81460"/>
    <w:rsid w:val="00A82DD5"/>
    <w:rsid w:val="00A845E8"/>
    <w:rsid w:val="00AA5318"/>
    <w:rsid w:val="00AB244F"/>
    <w:rsid w:val="00AB289F"/>
    <w:rsid w:val="00AB440B"/>
    <w:rsid w:val="00AB4F4E"/>
    <w:rsid w:val="00AB7ADA"/>
    <w:rsid w:val="00AC702A"/>
    <w:rsid w:val="00AD3D22"/>
    <w:rsid w:val="00AD7E05"/>
    <w:rsid w:val="00AE238D"/>
    <w:rsid w:val="00AE24DC"/>
    <w:rsid w:val="00AF22A6"/>
    <w:rsid w:val="00AF2F60"/>
    <w:rsid w:val="00AF5518"/>
    <w:rsid w:val="00B05706"/>
    <w:rsid w:val="00B149A0"/>
    <w:rsid w:val="00B2630B"/>
    <w:rsid w:val="00B314AB"/>
    <w:rsid w:val="00B41C5B"/>
    <w:rsid w:val="00B50AD8"/>
    <w:rsid w:val="00B52DA1"/>
    <w:rsid w:val="00B567F3"/>
    <w:rsid w:val="00B62D65"/>
    <w:rsid w:val="00B62E9A"/>
    <w:rsid w:val="00B62E9F"/>
    <w:rsid w:val="00B75F28"/>
    <w:rsid w:val="00B75F5C"/>
    <w:rsid w:val="00B92FFE"/>
    <w:rsid w:val="00B930F4"/>
    <w:rsid w:val="00B94FAA"/>
    <w:rsid w:val="00B9CFFA"/>
    <w:rsid w:val="00BA569F"/>
    <w:rsid w:val="00BB387C"/>
    <w:rsid w:val="00BB6AF9"/>
    <w:rsid w:val="00BC4B33"/>
    <w:rsid w:val="00BD1664"/>
    <w:rsid w:val="00BD24C0"/>
    <w:rsid w:val="00BD3588"/>
    <w:rsid w:val="00BE2D53"/>
    <w:rsid w:val="00BE44F4"/>
    <w:rsid w:val="00BE7F80"/>
    <w:rsid w:val="00BF110E"/>
    <w:rsid w:val="00BF1732"/>
    <w:rsid w:val="00BF37EF"/>
    <w:rsid w:val="00C13BF4"/>
    <w:rsid w:val="00C14CC8"/>
    <w:rsid w:val="00C23779"/>
    <w:rsid w:val="00C30200"/>
    <w:rsid w:val="00C310CF"/>
    <w:rsid w:val="00C31E67"/>
    <w:rsid w:val="00C36111"/>
    <w:rsid w:val="00C36182"/>
    <w:rsid w:val="00C41BE8"/>
    <w:rsid w:val="00C444A2"/>
    <w:rsid w:val="00C46CF9"/>
    <w:rsid w:val="00C46FC9"/>
    <w:rsid w:val="00C54F7A"/>
    <w:rsid w:val="00C569E6"/>
    <w:rsid w:val="00C631AA"/>
    <w:rsid w:val="00C674CE"/>
    <w:rsid w:val="00C77722"/>
    <w:rsid w:val="00C81D67"/>
    <w:rsid w:val="00C86FCC"/>
    <w:rsid w:val="00C93821"/>
    <w:rsid w:val="00C96057"/>
    <w:rsid w:val="00CA328D"/>
    <w:rsid w:val="00CA591F"/>
    <w:rsid w:val="00CC3043"/>
    <w:rsid w:val="00CE28AD"/>
    <w:rsid w:val="00CE5681"/>
    <w:rsid w:val="00D06471"/>
    <w:rsid w:val="00D24083"/>
    <w:rsid w:val="00D25B24"/>
    <w:rsid w:val="00D305F4"/>
    <w:rsid w:val="00D307D5"/>
    <w:rsid w:val="00D35650"/>
    <w:rsid w:val="00D373CF"/>
    <w:rsid w:val="00D40F00"/>
    <w:rsid w:val="00D44704"/>
    <w:rsid w:val="00D563A3"/>
    <w:rsid w:val="00D60DDE"/>
    <w:rsid w:val="00D65939"/>
    <w:rsid w:val="00D67EFF"/>
    <w:rsid w:val="00D72100"/>
    <w:rsid w:val="00D74046"/>
    <w:rsid w:val="00D76937"/>
    <w:rsid w:val="00D82326"/>
    <w:rsid w:val="00D82368"/>
    <w:rsid w:val="00D90B5D"/>
    <w:rsid w:val="00D918D5"/>
    <w:rsid w:val="00D97816"/>
    <w:rsid w:val="00DA6A39"/>
    <w:rsid w:val="00DB2CB8"/>
    <w:rsid w:val="00DB666B"/>
    <w:rsid w:val="00DB6EEB"/>
    <w:rsid w:val="00DB71DF"/>
    <w:rsid w:val="00DB7DA1"/>
    <w:rsid w:val="00DC7BA8"/>
    <w:rsid w:val="00DE5FCD"/>
    <w:rsid w:val="00DE61D7"/>
    <w:rsid w:val="00E00C4A"/>
    <w:rsid w:val="00E01BD7"/>
    <w:rsid w:val="00E15E3B"/>
    <w:rsid w:val="00E15FF6"/>
    <w:rsid w:val="00E20195"/>
    <w:rsid w:val="00E30CB5"/>
    <w:rsid w:val="00E3558C"/>
    <w:rsid w:val="00E4240A"/>
    <w:rsid w:val="00E43DDA"/>
    <w:rsid w:val="00E476B9"/>
    <w:rsid w:val="00E50528"/>
    <w:rsid w:val="00E62E2A"/>
    <w:rsid w:val="00E64F58"/>
    <w:rsid w:val="00E67D13"/>
    <w:rsid w:val="00E67DA3"/>
    <w:rsid w:val="00E67E4A"/>
    <w:rsid w:val="00E80F90"/>
    <w:rsid w:val="00E835E0"/>
    <w:rsid w:val="00E867C8"/>
    <w:rsid w:val="00E97A43"/>
    <w:rsid w:val="00EA7279"/>
    <w:rsid w:val="00EB7E2D"/>
    <w:rsid w:val="00EE6032"/>
    <w:rsid w:val="00EF4F4E"/>
    <w:rsid w:val="00F02492"/>
    <w:rsid w:val="00F04B4F"/>
    <w:rsid w:val="00F10B09"/>
    <w:rsid w:val="00F11834"/>
    <w:rsid w:val="00F162DF"/>
    <w:rsid w:val="00F22BDD"/>
    <w:rsid w:val="00F2567A"/>
    <w:rsid w:val="00F26C61"/>
    <w:rsid w:val="00F353D3"/>
    <w:rsid w:val="00F35E6E"/>
    <w:rsid w:val="00F368B8"/>
    <w:rsid w:val="00F440F3"/>
    <w:rsid w:val="00F4796F"/>
    <w:rsid w:val="00F50674"/>
    <w:rsid w:val="00F563DB"/>
    <w:rsid w:val="00F61543"/>
    <w:rsid w:val="00F61E44"/>
    <w:rsid w:val="00F7088E"/>
    <w:rsid w:val="00F72B31"/>
    <w:rsid w:val="00F8097E"/>
    <w:rsid w:val="00F849F3"/>
    <w:rsid w:val="00F87A35"/>
    <w:rsid w:val="00F93073"/>
    <w:rsid w:val="00F94A90"/>
    <w:rsid w:val="00F94F7D"/>
    <w:rsid w:val="00F9608A"/>
    <w:rsid w:val="00F97B98"/>
    <w:rsid w:val="00FA3F73"/>
    <w:rsid w:val="00FA5AAC"/>
    <w:rsid w:val="00FB1962"/>
    <w:rsid w:val="00FE294E"/>
    <w:rsid w:val="00FE353F"/>
    <w:rsid w:val="00FF36FE"/>
    <w:rsid w:val="0146BDC3"/>
    <w:rsid w:val="01989A39"/>
    <w:rsid w:val="01D210A1"/>
    <w:rsid w:val="02019989"/>
    <w:rsid w:val="022C1E47"/>
    <w:rsid w:val="030CB37B"/>
    <w:rsid w:val="03122F26"/>
    <w:rsid w:val="03760807"/>
    <w:rsid w:val="049D2D93"/>
    <w:rsid w:val="04E57086"/>
    <w:rsid w:val="05BEF1B6"/>
    <w:rsid w:val="05C93247"/>
    <w:rsid w:val="05E12DD6"/>
    <w:rsid w:val="065052BA"/>
    <w:rsid w:val="06C4FE62"/>
    <w:rsid w:val="0711DF34"/>
    <w:rsid w:val="07BCA043"/>
    <w:rsid w:val="08D4940D"/>
    <w:rsid w:val="08FA0992"/>
    <w:rsid w:val="09E7BE98"/>
    <w:rsid w:val="09FFD257"/>
    <w:rsid w:val="0A563725"/>
    <w:rsid w:val="0AD53D14"/>
    <w:rsid w:val="0B1FF4C8"/>
    <w:rsid w:val="0B7613AF"/>
    <w:rsid w:val="0B98311B"/>
    <w:rsid w:val="0BB11F8D"/>
    <w:rsid w:val="0BF89239"/>
    <w:rsid w:val="0C3F5B0A"/>
    <w:rsid w:val="0CA79468"/>
    <w:rsid w:val="0CAB6EA1"/>
    <w:rsid w:val="0D8B9015"/>
    <w:rsid w:val="0DA4DD64"/>
    <w:rsid w:val="0DC175A9"/>
    <w:rsid w:val="0DF98DF3"/>
    <w:rsid w:val="0E034B57"/>
    <w:rsid w:val="0E118C24"/>
    <w:rsid w:val="0E376A4D"/>
    <w:rsid w:val="105D9C7D"/>
    <w:rsid w:val="10E79AA2"/>
    <w:rsid w:val="12A64C4F"/>
    <w:rsid w:val="133F9FD1"/>
    <w:rsid w:val="13B9902A"/>
    <w:rsid w:val="13D6F971"/>
    <w:rsid w:val="13E1C54C"/>
    <w:rsid w:val="14050201"/>
    <w:rsid w:val="14167DEE"/>
    <w:rsid w:val="14668050"/>
    <w:rsid w:val="1621EB59"/>
    <w:rsid w:val="16C42ECA"/>
    <w:rsid w:val="1707AC0E"/>
    <w:rsid w:val="17139DE1"/>
    <w:rsid w:val="17AABD23"/>
    <w:rsid w:val="18B41B49"/>
    <w:rsid w:val="19B42F58"/>
    <w:rsid w:val="1A1AC913"/>
    <w:rsid w:val="1A1BFC55"/>
    <w:rsid w:val="1AD82708"/>
    <w:rsid w:val="1ADB59A8"/>
    <w:rsid w:val="1CAACAFB"/>
    <w:rsid w:val="1CEC66E7"/>
    <w:rsid w:val="1CFC352C"/>
    <w:rsid w:val="1CFF6CCE"/>
    <w:rsid w:val="1D209510"/>
    <w:rsid w:val="1D2CFD55"/>
    <w:rsid w:val="1D8851C4"/>
    <w:rsid w:val="1DEE3C46"/>
    <w:rsid w:val="1E0D4288"/>
    <w:rsid w:val="1E4D3D44"/>
    <w:rsid w:val="1E5EB429"/>
    <w:rsid w:val="1F03C6BE"/>
    <w:rsid w:val="1F85C38F"/>
    <w:rsid w:val="1FE7CF5F"/>
    <w:rsid w:val="20577516"/>
    <w:rsid w:val="2070AEBA"/>
    <w:rsid w:val="219DD359"/>
    <w:rsid w:val="23376906"/>
    <w:rsid w:val="236F3A06"/>
    <w:rsid w:val="238F44D9"/>
    <w:rsid w:val="2423F64C"/>
    <w:rsid w:val="2489C08B"/>
    <w:rsid w:val="24F7D0A9"/>
    <w:rsid w:val="24F99F1E"/>
    <w:rsid w:val="25071C65"/>
    <w:rsid w:val="25444E74"/>
    <w:rsid w:val="2647D2A7"/>
    <w:rsid w:val="268F8ACB"/>
    <w:rsid w:val="26D0FDCF"/>
    <w:rsid w:val="28050881"/>
    <w:rsid w:val="29A72B8D"/>
    <w:rsid w:val="2A01739A"/>
    <w:rsid w:val="2AEB93DF"/>
    <w:rsid w:val="2AFC714E"/>
    <w:rsid w:val="2B054B1E"/>
    <w:rsid w:val="2B86AEBF"/>
    <w:rsid w:val="2C698625"/>
    <w:rsid w:val="2CC79291"/>
    <w:rsid w:val="2D557607"/>
    <w:rsid w:val="2D64380B"/>
    <w:rsid w:val="2D8F8BBC"/>
    <w:rsid w:val="2DD20AEC"/>
    <w:rsid w:val="2DDCAEB0"/>
    <w:rsid w:val="2E2B4C94"/>
    <w:rsid w:val="2E44882C"/>
    <w:rsid w:val="2F15BBFB"/>
    <w:rsid w:val="2F2A2272"/>
    <w:rsid w:val="2FE84E5F"/>
    <w:rsid w:val="2FFE4FC7"/>
    <w:rsid w:val="30A05921"/>
    <w:rsid w:val="317165AB"/>
    <w:rsid w:val="31786800"/>
    <w:rsid w:val="31BB903F"/>
    <w:rsid w:val="31DFED50"/>
    <w:rsid w:val="3253B017"/>
    <w:rsid w:val="32C5F4B4"/>
    <w:rsid w:val="33297834"/>
    <w:rsid w:val="3333DB5C"/>
    <w:rsid w:val="33A2C484"/>
    <w:rsid w:val="33C30EEF"/>
    <w:rsid w:val="33D86312"/>
    <w:rsid w:val="344179A6"/>
    <w:rsid w:val="345807EC"/>
    <w:rsid w:val="34F3B3C5"/>
    <w:rsid w:val="3537D3FF"/>
    <w:rsid w:val="35B4A6EE"/>
    <w:rsid w:val="35BC2454"/>
    <w:rsid w:val="36259967"/>
    <w:rsid w:val="363BC848"/>
    <w:rsid w:val="3652E4E6"/>
    <w:rsid w:val="36B3FCCC"/>
    <w:rsid w:val="36BBD3CC"/>
    <w:rsid w:val="36FA4E8C"/>
    <w:rsid w:val="36FBF4E6"/>
    <w:rsid w:val="378759EC"/>
    <w:rsid w:val="3808F1F3"/>
    <w:rsid w:val="38E835DD"/>
    <w:rsid w:val="39466A17"/>
    <w:rsid w:val="3986583B"/>
    <w:rsid w:val="39D06A30"/>
    <w:rsid w:val="39DDE6FA"/>
    <w:rsid w:val="3B6F1085"/>
    <w:rsid w:val="3BEAD2C8"/>
    <w:rsid w:val="3BF2AB40"/>
    <w:rsid w:val="3BF64749"/>
    <w:rsid w:val="3C3FCE06"/>
    <w:rsid w:val="3CE8E1AD"/>
    <w:rsid w:val="3CF56E65"/>
    <w:rsid w:val="3D2AADEC"/>
    <w:rsid w:val="3DEB8982"/>
    <w:rsid w:val="3E11BB21"/>
    <w:rsid w:val="3E2D9442"/>
    <w:rsid w:val="3E4F2DA3"/>
    <w:rsid w:val="3F267D96"/>
    <w:rsid w:val="3F49C463"/>
    <w:rsid w:val="3F53362B"/>
    <w:rsid w:val="3F843F73"/>
    <w:rsid w:val="4023C0FF"/>
    <w:rsid w:val="404C2097"/>
    <w:rsid w:val="40AA198E"/>
    <w:rsid w:val="425E583B"/>
    <w:rsid w:val="425E7F1B"/>
    <w:rsid w:val="42755F52"/>
    <w:rsid w:val="43BEA1C0"/>
    <w:rsid w:val="43C3F0DC"/>
    <w:rsid w:val="4464DB5E"/>
    <w:rsid w:val="4469165D"/>
    <w:rsid w:val="4549EFB3"/>
    <w:rsid w:val="454E0182"/>
    <w:rsid w:val="455436DA"/>
    <w:rsid w:val="455721CD"/>
    <w:rsid w:val="46434404"/>
    <w:rsid w:val="46F0776E"/>
    <w:rsid w:val="46F4292F"/>
    <w:rsid w:val="479FA0EA"/>
    <w:rsid w:val="47AA2472"/>
    <w:rsid w:val="47BCEB8F"/>
    <w:rsid w:val="47D33DD6"/>
    <w:rsid w:val="47FF075A"/>
    <w:rsid w:val="482337BF"/>
    <w:rsid w:val="4840E1A5"/>
    <w:rsid w:val="488E9237"/>
    <w:rsid w:val="488EADF6"/>
    <w:rsid w:val="489585AE"/>
    <w:rsid w:val="48B1F9DA"/>
    <w:rsid w:val="49455842"/>
    <w:rsid w:val="49AC517B"/>
    <w:rsid w:val="49C7588F"/>
    <w:rsid w:val="4A879628"/>
    <w:rsid w:val="4AB2370D"/>
    <w:rsid w:val="4AEA910B"/>
    <w:rsid w:val="4B264C3A"/>
    <w:rsid w:val="4BFFC1A2"/>
    <w:rsid w:val="4CD1BE2F"/>
    <w:rsid w:val="4D3AD155"/>
    <w:rsid w:val="4DA63DBD"/>
    <w:rsid w:val="4EAF28CE"/>
    <w:rsid w:val="4EE61EBE"/>
    <w:rsid w:val="4F077F2D"/>
    <w:rsid w:val="4F6E499C"/>
    <w:rsid w:val="4FC7C5F6"/>
    <w:rsid w:val="5058B1AE"/>
    <w:rsid w:val="508353D5"/>
    <w:rsid w:val="519C47E8"/>
    <w:rsid w:val="5205DE6C"/>
    <w:rsid w:val="52F39D2D"/>
    <w:rsid w:val="534472E6"/>
    <w:rsid w:val="53455A88"/>
    <w:rsid w:val="541A4270"/>
    <w:rsid w:val="5436449E"/>
    <w:rsid w:val="54570966"/>
    <w:rsid w:val="54E20513"/>
    <w:rsid w:val="552E6193"/>
    <w:rsid w:val="554D8813"/>
    <w:rsid w:val="55B185D3"/>
    <w:rsid w:val="55C795DC"/>
    <w:rsid w:val="55D82FB0"/>
    <w:rsid w:val="566C45CC"/>
    <w:rsid w:val="567EB050"/>
    <w:rsid w:val="56CF0880"/>
    <w:rsid w:val="57357597"/>
    <w:rsid w:val="57A6EBF3"/>
    <w:rsid w:val="5800239A"/>
    <w:rsid w:val="58106751"/>
    <w:rsid w:val="582D143F"/>
    <w:rsid w:val="59E9DFD5"/>
    <w:rsid w:val="5A5433FA"/>
    <w:rsid w:val="5A8C4FA4"/>
    <w:rsid w:val="5AC96365"/>
    <w:rsid w:val="5AF5BA91"/>
    <w:rsid w:val="5AFC2E75"/>
    <w:rsid w:val="5C818B84"/>
    <w:rsid w:val="5C842202"/>
    <w:rsid w:val="5C87EDE7"/>
    <w:rsid w:val="5C8FCB2D"/>
    <w:rsid w:val="5CBF2AE7"/>
    <w:rsid w:val="5D047D89"/>
    <w:rsid w:val="5D706B8A"/>
    <w:rsid w:val="5DC0AA9A"/>
    <w:rsid w:val="5E01BD96"/>
    <w:rsid w:val="5E499C90"/>
    <w:rsid w:val="5E4F21FE"/>
    <w:rsid w:val="5E6C69CB"/>
    <w:rsid w:val="5EDAC7F7"/>
    <w:rsid w:val="5EEEC6C4"/>
    <w:rsid w:val="5F7A3B76"/>
    <w:rsid w:val="5FC504CA"/>
    <w:rsid w:val="600072BC"/>
    <w:rsid w:val="604669F3"/>
    <w:rsid w:val="60CB46FC"/>
    <w:rsid w:val="60DF1250"/>
    <w:rsid w:val="6148EC71"/>
    <w:rsid w:val="6175C34A"/>
    <w:rsid w:val="6288116F"/>
    <w:rsid w:val="62EA03B2"/>
    <w:rsid w:val="63342215"/>
    <w:rsid w:val="6344D0B4"/>
    <w:rsid w:val="6390DEB0"/>
    <w:rsid w:val="63995896"/>
    <w:rsid w:val="63E8AD93"/>
    <w:rsid w:val="6429161E"/>
    <w:rsid w:val="6486D14C"/>
    <w:rsid w:val="64B1E436"/>
    <w:rsid w:val="64FE23DD"/>
    <w:rsid w:val="658E889D"/>
    <w:rsid w:val="65AFF016"/>
    <w:rsid w:val="6633A78E"/>
    <w:rsid w:val="663AA446"/>
    <w:rsid w:val="665DB386"/>
    <w:rsid w:val="666AB4BB"/>
    <w:rsid w:val="67808E6E"/>
    <w:rsid w:val="67E595DA"/>
    <w:rsid w:val="6805DB71"/>
    <w:rsid w:val="68088E53"/>
    <w:rsid w:val="680A68F4"/>
    <w:rsid w:val="68877475"/>
    <w:rsid w:val="688EB59D"/>
    <w:rsid w:val="691153E2"/>
    <w:rsid w:val="694EA9AA"/>
    <w:rsid w:val="69A7844C"/>
    <w:rsid w:val="6A3204B7"/>
    <w:rsid w:val="6AAAE681"/>
    <w:rsid w:val="6ADAADC1"/>
    <w:rsid w:val="6BE0694A"/>
    <w:rsid w:val="6C22032A"/>
    <w:rsid w:val="6D48A59B"/>
    <w:rsid w:val="6D86F1E5"/>
    <w:rsid w:val="6E4747A9"/>
    <w:rsid w:val="6E65497A"/>
    <w:rsid w:val="6EAA24D2"/>
    <w:rsid w:val="6F4F2E93"/>
    <w:rsid w:val="6F880F9E"/>
    <w:rsid w:val="6F962309"/>
    <w:rsid w:val="6F9D300E"/>
    <w:rsid w:val="703D2A36"/>
    <w:rsid w:val="7069A95D"/>
    <w:rsid w:val="7078B4E6"/>
    <w:rsid w:val="70F624B2"/>
    <w:rsid w:val="71488233"/>
    <w:rsid w:val="7238197A"/>
    <w:rsid w:val="72A19E44"/>
    <w:rsid w:val="72C094C8"/>
    <w:rsid w:val="72DB50AA"/>
    <w:rsid w:val="730C7AFB"/>
    <w:rsid w:val="7449F83E"/>
    <w:rsid w:val="74774EAD"/>
    <w:rsid w:val="747ADC09"/>
    <w:rsid w:val="7586AD7B"/>
    <w:rsid w:val="759BDEC4"/>
    <w:rsid w:val="761DFC9F"/>
    <w:rsid w:val="7669C46F"/>
    <w:rsid w:val="76DD2C85"/>
    <w:rsid w:val="76E0EDE8"/>
    <w:rsid w:val="76E3E2CD"/>
    <w:rsid w:val="7757333C"/>
    <w:rsid w:val="77C0406F"/>
    <w:rsid w:val="791A606E"/>
    <w:rsid w:val="7937E809"/>
    <w:rsid w:val="794077D9"/>
    <w:rsid w:val="79989F5E"/>
    <w:rsid w:val="7A242CD0"/>
    <w:rsid w:val="7A4ABD54"/>
    <w:rsid w:val="7A690F4C"/>
    <w:rsid w:val="7AE263B8"/>
    <w:rsid w:val="7B065758"/>
    <w:rsid w:val="7BEF824F"/>
    <w:rsid w:val="7C386E72"/>
    <w:rsid w:val="7C52B826"/>
    <w:rsid w:val="7CFFBD25"/>
    <w:rsid w:val="7D3097FE"/>
    <w:rsid w:val="7D3F9214"/>
    <w:rsid w:val="7D45D690"/>
    <w:rsid w:val="7D652301"/>
    <w:rsid w:val="7DDCB1DC"/>
    <w:rsid w:val="7EA6D0CF"/>
    <w:rsid w:val="7EE0BAA7"/>
    <w:rsid w:val="7F4816B4"/>
    <w:rsid w:val="7F6A3D0F"/>
    <w:rsid w:val="7F6B0EDD"/>
    <w:rsid w:val="7F836435"/>
    <w:rsid w:val="7FD5034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60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303449"/>
  </w:style>
  <w:style w:type="character" w:customStyle="1" w:styleId="eop">
    <w:name w:val="eop"/>
    <w:basedOn w:val="Fontepargpadro"/>
    <w:rsid w:val="00303449"/>
  </w:style>
  <w:style w:type="paragraph" w:customStyle="1" w:styleId="paragraph">
    <w:name w:val="paragraph"/>
    <w:basedOn w:val="Normal"/>
    <w:rsid w:val="0030344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scxw259152955">
    <w:name w:val="scxw259152955"/>
    <w:basedOn w:val="Fontepargpadro"/>
    <w:rsid w:val="00303449"/>
  </w:style>
  <w:style w:type="paragraph" w:customStyle="1" w:styleId="TpicosABNT">
    <w:name w:val="Tópicos ABNT"/>
    <w:basedOn w:val="Normal"/>
    <w:link w:val="TpicosABNTChar"/>
    <w:uiPriority w:val="1"/>
    <w:qFormat/>
    <w:rsid w:val="65AFF016"/>
    <w:pPr>
      <w:keepNext/>
      <w:keepLines/>
      <w:tabs>
        <w:tab w:val="center" w:pos="4920"/>
        <w:tab w:val="right" w:pos="9840"/>
      </w:tabs>
      <w:spacing w:after="0" w:line="360" w:lineRule="auto"/>
      <w:ind w:firstLine="709"/>
      <w:jc w:val="both"/>
      <w:outlineLvl w:val="2"/>
    </w:pPr>
    <w:rPr>
      <w:rFonts w:eastAsiaTheme="minorEastAsia"/>
      <w:color w:val="000000" w:themeColor="text1"/>
      <w:sz w:val="24"/>
      <w:szCs w:val="24"/>
    </w:rPr>
  </w:style>
  <w:style w:type="character" w:customStyle="1" w:styleId="markedcontent">
    <w:name w:val="markedcontent"/>
    <w:basedOn w:val="Fontepargpadro"/>
    <w:uiPriority w:val="1"/>
    <w:rsid w:val="65AFF016"/>
    <w:rPr>
      <w:rFonts w:asciiTheme="minorHAnsi" w:eastAsiaTheme="minorEastAsia" w:hAnsiTheme="minorHAnsi" w:cstheme="minorBidi"/>
      <w:sz w:val="22"/>
      <w:szCs w:val="22"/>
    </w:rPr>
  </w:style>
  <w:style w:type="character" w:customStyle="1" w:styleId="TpicosABNTChar">
    <w:name w:val="Tópicos ABNT Char"/>
    <w:basedOn w:val="Fontepargpadro"/>
    <w:link w:val="TpicosABNT"/>
    <w:uiPriority w:val="1"/>
    <w:rsid w:val="65AFF016"/>
    <w:rPr>
      <w:rFonts w:asciiTheme="minorHAnsi" w:eastAsiaTheme="minorEastAsia" w:hAnsiTheme="minorHAnsi" w:cstheme="minorBidi"/>
      <w:color w:val="000000" w:themeColor="text1"/>
      <w:sz w:val="24"/>
      <w:szCs w:val="24"/>
      <w:lang w:eastAsia="en-US"/>
    </w:rPr>
  </w:style>
  <w:style w:type="character" w:styleId="Forte">
    <w:name w:val="Strong"/>
    <w:basedOn w:val="Fontepargpadro"/>
    <w:uiPriority w:val="22"/>
    <w:qFormat/>
    <w:rPr>
      <w:b/>
      <w:bCs/>
    </w:rPr>
  </w:style>
  <w:style w:type="character" w:styleId="Refdenotadefim">
    <w:name w:val="endnote reference"/>
    <w:basedOn w:val="Fontepargpadro"/>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9067">
      <w:bodyDiv w:val="1"/>
      <w:marLeft w:val="0"/>
      <w:marRight w:val="0"/>
      <w:marTop w:val="0"/>
      <w:marBottom w:val="0"/>
      <w:divBdr>
        <w:top w:val="none" w:sz="0" w:space="0" w:color="auto"/>
        <w:left w:val="none" w:sz="0" w:space="0" w:color="auto"/>
        <w:bottom w:val="none" w:sz="0" w:space="0" w:color="auto"/>
        <w:right w:val="none" w:sz="0" w:space="0" w:color="auto"/>
      </w:divBdr>
      <w:divsChild>
        <w:div w:id="788400311">
          <w:marLeft w:val="0"/>
          <w:marRight w:val="0"/>
          <w:marTop w:val="0"/>
          <w:marBottom w:val="0"/>
          <w:divBdr>
            <w:top w:val="none" w:sz="0" w:space="0" w:color="auto"/>
            <w:left w:val="none" w:sz="0" w:space="0" w:color="auto"/>
            <w:bottom w:val="none" w:sz="0" w:space="0" w:color="auto"/>
            <w:right w:val="none" w:sz="0" w:space="0" w:color="auto"/>
          </w:divBdr>
        </w:div>
        <w:div w:id="1515000013">
          <w:marLeft w:val="0"/>
          <w:marRight w:val="0"/>
          <w:marTop w:val="0"/>
          <w:marBottom w:val="0"/>
          <w:divBdr>
            <w:top w:val="none" w:sz="0" w:space="0" w:color="auto"/>
            <w:left w:val="none" w:sz="0" w:space="0" w:color="auto"/>
            <w:bottom w:val="none" w:sz="0" w:space="0" w:color="auto"/>
            <w:right w:val="none" w:sz="0" w:space="0" w:color="auto"/>
          </w:divBdr>
        </w:div>
        <w:div w:id="465970415">
          <w:marLeft w:val="0"/>
          <w:marRight w:val="0"/>
          <w:marTop w:val="0"/>
          <w:marBottom w:val="0"/>
          <w:divBdr>
            <w:top w:val="none" w:sz="0" w:space="0" w:color="auto"/>
            <w:left w:val="none" w:sz="0" w:space="0" w:color="auto"/>
            <w:bottom w:val="none" w:sz="0" w:space="0" w:color="auto"/>
            <w:right w:val="none" w:sz="0" w:space="0" w:color="auto"/>
          </w:divBdr>
        </w:div>
      </w:divsChild>
    </w:div>
    <w:div w:id="190337195">
      <w:bodyDiv w:val="1"/>
      <w:marLeft w:val="0"/>
      <w:marRight w:val="0"/>
      <w:marTop w:val="0"/>
      <w:marBottom w:val="0"/>
      <w:divBdr>
        <w:top w:val="none" w:sz="0" w:space="0" w:color="auto"/>
        <w:left w:val="none" w:sz="0" w:space="0" w:color="auto"/>
        <w:bottom w:val="none" w:sz="0" w:space="0" w:color="auto"/>
        <w:right w:val="none" w:sz="0" w:space="0" w:color="auto"/>
      </w:divBdr>
      <w:divsChild>
        <w:div w:id="1270504128">
          <w:marLeft w:val="0"/>
          <w:marRight w:val="0"/>
          <w:marTop w:val="0"/>
          <w:marBottom w:val="0"/>
          <w:divBdr>
            <w:top w:val="none" w:sz="0" w:space="0" w:color="auto"/>
            <w:left w:val="none" w:sz="0" w:space="0" w:color="auto"/>
            <w:bottom w:val="none" w:sz="0" w:space="0" w:color="auto"/>
            <w:right w:val="none" w:sz="0" w:space="0" w:color="auto"/>
          </w:divBdr>
        </w:div>
        <w:div w:id="458958707">
          <w:marLeft w:val="0"/>
          <w:marRight w:val="0"/>
          <w:marTop w:val="0"/>
          <w:marBottom w:val="0"/>
          <w:divBdr>
            <w:top w:val="none" w:sz="0" w:space="0" w:color="auto"/>
            <w:left w:val="none" w:sz="0" w:space="0" w:color="auto"/>
            <w:bottom w:val="none" w:sz="0" w:space="0" w:color="auto"/>
            <w:right w:val="none" w:sz="0" w:space="0" w:color="auto"/>
          </w:divBdr>
        </w:div>
      </w:divsChild>
    </w:div>
    <w:div w:id="263420931">
      <w:bodyDiv w:val="1"/>
      <w:marLeft w:val="0"/>
      <w:marRight w:val="0"/>
      <w:marTop w:val="0"/>
      <w:marBottom w:val="0"/>
      <w:divBdr>
        <w:top w:val="none" w:sz="0" w:space="0" w:color="auto"/>
        <w:left w:val="none" w:sz="0" w:space="0" w:color="auto"/>
        <w:bottom w:val="none" w:sz="0" w:space="0" w:color="auto"/>
        <w:right w:val="none" w:sz="0" w:space="0" w:color="auto"/>
      </w:divBdr>
      <w:divsChild>
        <w:div w:id="487092524">
          <w:marLeft w:val="0"/>
          <w:marRight w:val="0"/>
          <w:marTop w:val="0"/>
          <w:marBottom w:val="0"/>
          <w:divBdr>
            <w:top w:val="none" w:sz="0" w:space="0" w:color="auto"/>
            <w:left w:val="none" w:sz="0" w:space="0" w:color="auto"/>
            <w:bottom w:val="none" w:sz="0" w:space="0" w:color="auto"/>
            <w:right w:val="none" w:sz="0" w:space="0" w:color="auto"/>
          </w:divBdr>
        </w:div>
        <w:div w:id="1060320666">
          <w:marLeft w:val="0"/>
          <w:marRight w:val="0"/>
          <w:marTop w:val="0"/>
          <w:marBottom w:val="0"/>
          <w:divBdr>
            <w:top w:val="none" w:sz="0" w:space="0" w:color="auto"/>
            <w:left w:val="none" w:sz="0" w:space="0" w:color="auto"/>
            <w:bottom w:val="none" w:sz="0" w:space="0" w:color="auto"/>
            <w:right w:val="none" w:sz="0" w:space="0" w:color="auto"/>
          </w:divBdr>
        </w:div>
        <w:div w:id="1715227513">
          <w:marLeft w:val="0"/>
          <w:marRight w:val="0"/>
          <w:marTop w:val="0"/>
          <w:marBottom w:val="0"/>
          <w:divBdr>
            <w:top w:val="none" w:sz="0" w:space="0" w:color="auto"/>
            <w:left w:val="none" w:sz="0" w:space="0" w:color="auto"/>
            <w:bottom w:val="none" w:sz="0" w:space="0" w:color="auto"/>
            <w:right w:val="none" w:sz="0" w:space="0" w:color="auto"/>
          </w:divBdr>
        </w:div>
        <w:div w:id="159777052">
          <w:marLeft w:val="0"/>
          <w:marRight w:val="0"/>
          <w:marTop w:val="0"/>
          <w:marBottom w:val="0"/>
          <w:divBdr>
            <w:top w:val="none" w:sz="0" w:space="0" w:color="auto"/>
            <w:left w:val="none" w:sz="0" w:space="0" w:color="auto"/>
            <w:bottom w:val="none" w:sz="0" w:space="0" w:color="auto"/>
            <w:right w:val="none" w:sz="0" w:space="0" w:color="auto"/>
          </w:divBdr>
        </w:div>
        <w:div w:id="700056651">
          <w:marLeft w:val="0"/>
          <w:marRight w:val="0"/>
          <w:marTop w:val="0"/>
          <w:marBottom w:val="0"/>
          <w:divBdr>
            <w:top w:val="none" w:sz="0" w:space="0" w:color="auto"/>
            <w:left w:val="none" w:sz="0" w:space="0" w:color="auto"/>
            <w:bottom w:val="none" w:sz="0" w:space="0" w:color="auto"/>
            <w:right w:val="none" w:sz="0" w:space="0" w:color="auto"/>
          </w:divBdr>
        </w:div>
        <w:div w:id="1144469574">
          <w:marLeft w:val="0"/>
          <w:marRight w:val="0"/>
          <w:marTop w:val="0"/>
          <w:marBottom w:val="0"/>
          <w:divBdr>
            <w:top w:val="none" w:sz="0" w:space="0" w:color="auto"/>
            <w:left w:val="none" w:sz="0" w:space="0" w:color="auto"/>
            <w:bottom w:val="none" w:sz="0" w:space="0" w:color="auto"/>
            <w:right w:val="none" w:sz="0" w:space="0" w:color="auto"/>
          </w:divBdr>
        </w:div>
        <w:div w:id="22216991">
          <w:marLeft w:val="0"/>
          <w:marRight w:val="0"/>
          <w:marTop w:val="0"/>
          <w:marBottom w:val="0"/>
          <w:divBdr>
            <w:top w:val="none" w:sz="0" w:space="0" w:color="auto"/>
            <w:left w:val="none" w:sz="0" w:space="0" w:color="auto"/>
            <w:bottom w:val="none" w:sz="0" w:space="0" w:color="auto"/>
            <w:right w:val="none" w:sz="0" w:space="0" w:color="auto"/>
          </w:divBdr>
        </w:div>
        <w:div w:id="89618493">
          <w:marLeft w:val="0"/>
          <w:marRight w:val="0"/>
          <w:marTop w:val="0"/>
          <w:marBottom w:val="0"/>
          <w:divBdr>
            <w:top w:val="none" w:sz="0" w:space="0" w:color="auto"/>
            <w:left w:val="none" w:sz="0" w:space="0" w:color="auto"/>
            <w:bottom w:val="none" w:sz="0" w:space="0" w:color="auto"/>
            <w:right w:val="none" w:sz="0" w:space="0" w:color="auto"/>
          </w:divBdr>
        </w:div>
        <w:div w:id="1527402805">
          <w:marLeft w:val="0"/>
          <w:marRight w:val="0"/>
          <w:marTop w:val="0"/>
          <w:marBottom w:val="0"/>
          <w:divBdr>
            <w:top w:val="none" w:sz="0" w:space="0" w:color="auto"/>
            <w:left w:val="none" w:sz="0" w:space="0" w:color="auto"/>
            <w:bottom w:val="none" w:sz="0" w:space="0" w:color="auto"/>
            <w:right w:val="none" w:sz="0" w:space="0" w:color="auto"/>
          </w:divBdr>
        </w:div>
        <w:div w:id="2055498791">
          <w:marLeft w:val="0"/>
          <w:marRight w:val="0"/>
          <w:marTop w:val="0"/>
          <w:marBottom w:val="0"/>
          <w:divBdr>
            <w:top w:val="none" w:sz="0" w:space="0" w:color="auto"/>
            <w:left w:val="none" w:sz="0" w:space="0" w:color="auto"/>
            <w:bottom w:val="none" w:sz="0" w:space="0" w:color="auto"/>
            <w:right w:val="none" w:sz="0" w:space="0" w:color="auto"/>
          </w:divBdr>
        </w:div>
        <w:div w:id="919678527">
          <w:marLeft w:val="0"/>
          <w:marRight w:val="0"/>
          <w:marTop w:val="0"/>
          <w:marBottom w:val="0"/>
          <w:divBdr>
            <w:top w:val="none" w:sz="0" w:space="0" w:color="auto"/>
            <w:left w:val="none" w:sz="0" w:space="0" w:color="auto"/>
            <w:bottom w:val="none" w:sz="0" w:space="0" w:color="auto"/>
            <w:right w:val="none" w:sz="0" w:space="0" w:color="auto"/>
          </w:divBdr>
        </w:div>
        <w:div w:id="923076956">
          <w:marLeft w:val="0"/>
          <w:marRight w:val="0"/>
          <w:marTop w:val="0"/>
          <w:marBottom w:val="0"/>
          <w:divBdr>
            <w:top w:val="none" w:sz="0" w:space="0" w:color="auto"/>
            <w:left w:val="none" w:sz="0" w:space="0" w:color="auto"/>
            <w:bottom w:val="none" w:sz="0" w:space="0" w:color="auto"/>
            <w:right w:val="none" w:sz="0" w:space="0" w:color="auto"/>
          </w:divBdr>
        </w:div>
      </w:divsChild>
    </w:div>
    <w:div w:id="310184320">
      <w:bodyDiv w:val="1"/>
      <w:marLeft w:val="0"/>
      <w:marRight w:val="0"/>
      <w:marTop w:val="0"/>
      <w:marBottom w:val="0"/>
      <w:divBdr>
        <w:top w:val="none" w:sz="0" w:space="0" w:color="auto"/>
        <w:left w:val="none" w:sz="0" w:space="0" w:color="auto"/>
        <w:bottom w:val="none" w:sz="0" w:space="0" w:color="auto"/>
        <w:right w:val="none" w:sz="0" w:space="0" w:color="auto"/>
      </w:divBdr>
      <w:divsChild>
        <w:div w:id="642540801">
          <w:marLeft w:val="0"/>
          <w:marRight w:val="0"/>
          <w:marTop w:val="0"/>
          <w:marBottom w:val="0"/>
          <w:divBdr>
            <w:top w:val="none" w:sz="0" w:space="0" w:color="auto"/>
            <w:left w:val="none" w:sz="0" w:space="0" w:color="auto"/>
            <w:bottom w:val="none" w:sz="0" w:space="0" w:color="auto"/>
            <w:right w:val="none" w:sz="0" w:space="0" w:color="auto"/>
          </w:divBdr>
        </w:div>
        <w:div w:id="1938365209">
          <w:marLeft w:val="0"/>
          <w:marRight w:val="0"/>
          <w:marTop w:val="0"/>
          <w:marBottom w:val="0"/>
          <w:divBdr>
            <w:top w:val="none" w:sz="0" w:space="0" w:color="auto"/>
            <w:left w:val="none" w:sz="0" w:space="0" w:color="auto"/>
            <w:bottom w:val="none" w:sz="0" w:space="0" w:color="auto"/>
            <w:right w:val="none" w:sz="0" w:space="0" w:color="auto"/>
          </w:divBdr>
        </w:div>
        <w:div w:id="230116269">
          <w:marLeft w:val="0"/>
          <w:marRight w:val="0"/>
          <w:marTop w:val="0"/>
          <w:marBottom w:val="0"/>
          <w:divBdr>
            <w:top w:val="none" w:sz="0" w:space="0" w:color="auto"/>
            <w:left w:val="none" w:sz="0" w:space="0" w:color="auto"/>
            <w:bottom w:val="none" w:sz="0" w:space="0" w:color="auto"/>
            <w:right w:val="none" w:sz="0" w:space="0" w:color="auto"/>
          </w:divBdr>
        </w:div>
        <w:div w:id="1107431309">
          <w:marLeft w:val="0"/>
          <w:marRight w:val="0"/>
          <w:marTop w:val="0"/>
          <w:marBottom w:val="0"/>
          <w:divBdr>
            <w:top w:val="none" w:sz="0" w:space="0" w:color="auto"/>
            <w:left w:val="none" w:sz="0" w:space="0" w:color="auto"/>
            <w:bottom w:val="none" w:sz="0" w:space="0" w:color="auto"/>
            <w:right w:val="none" w:sz="0" w:space="0" w:color="auto"/>
          </w:divBdr>
        </w:div>
      </w:divsChild>
    </w:div>
    <w:div w:id="316955723">
      <w:bodyDiv w:val="1"/>
      <w:marLeft w:val="0"/>
      <w:marRight w:val="0"/>
      <w:marTop w:val="0"/>
      <w:marBottom w:val="0"/>
      <w:divBdr>
        <w:top w:val="none" w:sz="0" w:space="0" w:color="auto"/>
        <w:left w:val="none" w:sz="0" w:space="0" w:color="auto"/>
        <w:bottom w:val="none" w:sz="0" w:space="0" w:color="auto"/>
        <w:right w:val="none" w:sz="0" w:space="0" w:color="auto"/>
      </w:divBdr>
      <w:divsChild>
        <w:div w:id="827330471">
          <w:marLeft w:val="0"/>
          <w:marRight w:val="0"/>
          <w:marTop w:val="0"/>
          <w:marBottom w:val="0"/>
          <w:divBdr>
            <w:top w:val="none" w:sz="0" w:space="0" w:color="auto"/>
            <w:left w:val="none" w:sz="0" w:space="0" w:color="auto"/>
            <w:bottom w:val="none" w:sz="0" w:space="0" w:color="auto"/>
            <w:right w:val="none" w:sz="0" w:space="0" w:color="auto"/>
          </w:divBdr>
        </w:div>
        <w:div w:id="14695529">
          <w:marLeft w:val="0"/>
          <w:marRight w:val="0"/>
          <w:marTop w:val="0"/>
          <w:marBottom w:val="0"/>
          <w:divBdr>
            <w:top w:val="none" w:sz="0" w:space="0" w:color="auto"/>
            <w:left w:val="none" w:sz="0" w:space="0" w:color="auto"/>
            <w:bottom w:val="none" w:sz="0" w:space="0" w:color="auto"/>
            <w:right w:val="none" w:sz="0" w:space="0" w:color="auto"/>
          </w:divBdr>
        </w:div>
      </w:divsChild>
    </w:div>
    <w:div w:id="390227249">
      <w:bodyDiv w:val="1"/>
      <w:marLeft w:val="0"/>
      <w:marRight w:val="0"/>
      <w:marTop w:val="0"/>
      <w:marBottom w:val="0"/>
      <w:divBdr>
        <w:top w:val="none" w:sz="0" w:space="0" w:color="auto"/>
        <w:left w:val="none" w:sz="0" w:space="0" w:color="auto"/>
        <w:bottom w:val="none" w:sz="0" w:space="0" w:color="auto"/>
        <w:right w:val="none" w:sz="0" w:space="0" w:color="auto"/>
      </w:divBdr>
      <w:divsChild>
        <w:div w:id="2013411888">
          <w:marLeft w:val="0"/>
          <w:marRight w:val="0"/>
          <w:marTop w:val="0"/>
          <w:marBottom w:val="0"/>
          <w:divBdr>
            <w:top w:val="none" w:sz="0" w:space="0" w:color="auto"/>
            <w:left w:val="none" w:sz="0" w:space="0" w:color="auto"/>
            <w:bottom w:val="none" w:sz="0" w:space="0" w:color="auto"/>
            <w:right w:val="none" w:sz="0" w:space="0" w:color="auto"/>
          </w:divBdr>
        </w:div>
        <w:div w:id="1527257547">
          <w:marLeft w:val="0"/>
          <w:marRight w:val="0"/>
          <w:marTop w:val="0"/>
          <w:marBottom w:val="0"/>
          <w:divBdr>
            <w:top w:val="none" w:sz="0" w:space="0" w:color="auto"/>
            <w:left w:val="none" w:sz="0" w:space="0" w:color="auto"/>
            <w:bottom w:val="none" w:sz="0" w:space="0" w:color="auto"/>
            <w:right w:val="none" w:sz="0" w:space="0" w:color="auto"/>
          </w:divBdr>
        </w:div>
      </w:divsChild>
    </w:div>
    <w:div w:id="504132314">
      <w:bodyDiv w:val="1"/>
      <w:marLeft w:val="0"/>
      <w:marRight w:val="0"/>
      <w:marTop w:val="0"/>
      <w:marBottom w:val="0"/>
      <w:divBdr>
        <w:top w:val="none" w:sz="0" w:space="0" w:color="auto"/>
        <w:left w:val="none" w:sz="0" w:space="0" w:color="auto"/>
        <w:bottom w:val="none" w:sz="0" w:space="0" w:color="auto"/>
        <w:right w:val="none" w:sz="0" w:space="0" w:color="auto"/>
      </w:divBdr>
      <w:divsChild>
        <w:div w:id="1178421327">
          <w:marLeft w:val="0"/>
          <w:marRight w:val="0"/>
          <w:marTop w:val="0"/>
          <w:marBottom w:val="0"/>
          <w:divBdr>
            <w:top w:val="none" w:sz="0" w:space="0" w:color="auto"/>
            <w:left w:val="none" w:sz="0" w:space="0" w:color="auto"/>
            <w:bottom w:val="none" w:sz="0" w:space="0" w:color="auto"/>
            <w:right w:val="none" w:sz="0" w:space="0" w:color="auto"/>
          </w:divBdr>
        </w:div>
        <w:div w:id="197279795">
          <w:marLeft w:val="0"/>
          <w:marRight w:val="0"/>
          <w:marTop w:val="0"/>
          <w:marBottom w:val="0"/>
          <w:divBdr>
            <w:top w:val="none" w:sz="0" w:space="0" w:color="auto"/>
            <w:left w:val="none" w:sz="0" w:space="0" w:color="auto"/>
            <w:bottom w:val="none" w:sz="0" w:space="0" w:color="auto"/>
            <w:right w:val="none" w:sz="0" w:space="0" w:color="auto"/>
          </w:divBdr>
        </w:div>
        <w:div w:id="229770532">
          <w:marLeft w:val="0"/>
          <w:marRight w:val="0"/>
          <w:marTop w:val="0"/>
          <w:marBottom w:val="0"/>
          <w:divBdr>
            <w:top w:val="none" w:sz="0" w:space="0" w:color="auto"/>
            <w:left w:val="none" w:sz="0" w:space="0" w:color="auto"/>
            <w:bottom w:val="none" w:sz="0" w:space="0" w:color="auto"/>
            <w:right w:val="none" w:sz="0" w:space="0" w:color="auto"/>
          </w:divBdr>
        </w:div>
        <w:div w:id="1066146192">
          <w:marLeft w:val="0"/>
          <w:marRight w:val="0"/>
          <w:marTop w:val="0"/>
          <w:marBottom w:val="0"/>
          <w:divBdr>
            <w:top w:val="none" w:sz="0" w:space="0" w:color="auto"/>
            <w:left w:val="none" w:sz="0" w:space="0" w:color="auto"/>
            <w:bottom w:val="none" w:sz="0" w:space="0" w:color="auto"/>
            <w:right w:val="none" w:sz="0" w:space="0" w:color="auto"/>
          </w:divBdr>
        </w:div>
        <w:div w:id="808280918">
          <w:marLeft w:val="0"/>
          <w:marRight w:val="0"/>
          <w:marTop w:val="0"/>
          <w:marBottom w:val="0"/>
          <w:divBdr>
            <w:top w:val="none" w:sz="0" w:space="0" w:color="auto"/>
            <w:left w:val="none" w:sz="0" w:space="0" w:color="auto"/>
            <w:bottom w:val="none" w:sz="0" w:space="0" w:color="auto"/>
            <w:right w:val="none" w:sz="0" w:space="0" w:color="auto"/>
          </w:divBdr>
        </w:div>
        <w:div w:id="312485439">
          <w:marLeft w:val="0"/>
          <w:marRight w:val="0"/>
          <w:marTop w:val="0"/>
          <w:marBottom w:val="0"/>
          <w:divBdr>
            <w:top w:val="none" w:sz="0" w:space="0" w:color="auto"/>
            <w:left w:val="none" w:sz="0" w:space="0" w:color="auto"/>
            <w:bottom w:val="none" w:sz="0" w:space="0" w:color="auto"/>
            <w:right w:val="none" w:sz="0" w:space="0" w:color="auto"/>
          </w:divBdr>
        </w:div>
        <w:div w:id="1457986388">
          <w:marLeft w:val="0"/>
          <w:marRight w:val="0"/>
          <w:marTop w:val="0"/>
          <w:marBottom w:val="0"/>
          <w:divBdr>
            <w:top w:val="none" w:sz="0" w:space="0" w:color="auto"/>
            <w:left w:val="none" w:sz="0" w:space="0" w:color="auto"/>
            <w:bottom w:val="none" w:sz="0" w:space="0" w:color="auto"/>
            <w:right w:val="none" w:sz="0" w:space="0" w:color="auto"/>
          </w:divBdr>
        </w:div>
        <w:div w:id="2125029363">
          <w:marLeft w:val="0"/>
          <w:marRight w:val="0"/>
          <w:marTop w:val="0"/>
          <w:marBottom w:val="0"/>
          <w:divBdr>
            <w:top w:val="none" w:sz="0" w:space="0" w:color="auto"/>
            <w:left w:val="none" w:sz="0" w:space="0" w:color="auto"/>
            <w:bottom w:val="none" w:sz="0" w:space="0" w:color="auto"/>
            <w:right w:val="none" w:sz="0" w:space="0" w:color="auto"/>
          </w:divBdr>
        </w:div>
      </w:divsChild>
    </w:div>
    <w:div w:id="512843154">
      <w:bodyDiv w:val="1"/>
      <w:marLeft w:val="0"/>
      <w:marRight w:val="0"/>
      <w:marTop w:val="0"/>
      <w:marBottom w:val="0"/>
      <w:divBdr>
        <w:top w:val="none" w:sz="0" w:space="0" w:color="auto"/>
        <w:left w:val="none" w:sz="0" w:space="0" w:color="auto"/>
        <w:bottom w:val="none" w:sz="0" w:space="0" w:color="auto"/>
        <w:right w:val="none" w:sz="0" w:space="0" w:color="auto"/>
      </w:divBdr>
      <w:divsChild>
        <w:div w:id="591740635">
          <w:marLeft w:val="0"/>
          <w:marRight w:val="0"/>
          <w:marTop w:val="0"/>
          <w:marBottom w:val="0"/>
          <w:divBdr>
            <w:top w:val="none" w:sz="0" w:space="0" w:color="auto"/>
            <w:left w:val="none" w:sz="0" w:space="0" w:color="auto"/>
            <w:bottom w:val="none" w:sz="0" w:space="0" w:color="auto"/>
            <w:right w:val="none" w:sz="0" w:space="0" w:color="auto"/>
          </w:divBdr>
        </w:div>
        <w:div w:id="1622226506">
          <w:marLeft w:val="0"/>
          <w:marRight w:val="0"/>
          <w:marTop w:val="0"/>
          <w:marBottom w:val="0"/>
          <w:divBdr>
            <w:top w:val="none" w:sz="0" w:space="0" w:color="auto"/>
            <w:left w:val="none" w:sz="0" w:space="0" w:color="auto"/>
            <w:bottom w:val="none" w:sz="0" w:space="0" w:color="auto"/>
            <w:right w:val="none" w:sz="0" w:space="0" w:color="auto"/>
          </w:divBdr>
        </w:div>
        <w:div w:id="1097562273">
          <w:marLeft w:val="0"/>
          <w:marRight w:val="0"/>
          <w:marTop w:val="0"/>
          <w:marBottom w:val="0"/>
          <w:divBdr>
            <w:top w:val="none" w:sz="0" w:space="0" w:color="auto"/>
            <w:left w:val="none" w:sz="0" w:space="0" w:color="auto"/>
            <w:bottom w:val="none" w:sz="0" w:space="0" w:color="auto"/>
            <w:right w:val="none" w:sz="0" w:space="0" w:color="auto"/>
          </w:divBdr>
        </w:div>
        <w:div w:id="1983997663">
          <w:marLeft w:val="0"/>
          <w:marRight w:val="0"/>
          <w:marTop w:val="0"/>
          <w:marBottom w:val="0"/>
          <w:divBdr>
            <w:top w:val="none" w:sz="0" w:space="0" w:color="auto"/>
            <w:left w:val="none" w:sz="0" w:space="0" w:color="auto"/>
            <w:bottom w:val="none" w:sz="0" w:space="0" w:color="auto"/>
            <w:right w:val="none" w:sz="0" w:space="0" w:color="auto"/>
          </w:divBdr>
        </w:div>
      </w:divsChild>
    </w:div>
    <w:div w:id="616257759">
      <w:bodyDiv w:val="1"/>
      <w:marLeft w:val="0"/>
      <w:marRight w:val="0"/>
      <w:marTop w:val="0"/>
      <w:marBottom w:val="0"/>
      <w:divBdr>
        <w:top w:val="none" w:sz="0" w:space="0" w:color="auto"/>
        <w:left w:val="none" w:sz="0" w:space="0" w:color="auto"/>
        <w:bottom w:val="none" w:sz="0" w:space="0" w:color="auto"/>
        <w:right w:val="none" w:sz="0" w:space="0" w:color="auto"/>
      </w:divBdr>
      <w:divsChild>
        <w:div w:id="65687548">
          <w:marLeft w:val="0"/>
          <w:marRight w:val="0"/>
          <w:marTop w:val="0"/>
          <w:marBottom w:val="0"/>
          <w:divBdr>
            <w:top w:val="none" w:sz="0" w:space="0" w:color="auto"/>
            <w:left w:val="none" w:sz="0" w:space="0" w:color="auto"/>
            <w:bottom w:val="none" w:sz="0" w:space="0" w:color="auto"/>
            <w:right w:val="none" w:sz="0" w:space="0" w:color="auto"/>
          </w:divBdr>
        </w:div>
        <w:div w:id="270553828">
          <w:marLeft w:val="0"/>
          <w:marRight w:val="0"/>
          <w:marTop w:val="0"/>
          <w:marBottom w:val="0"/>
          <w:divBdr>
            <w:top w:val="none" w:sz="0" w:space="0" w:color="auto"/>
            <w:left w:val="none" w:sz="0" w:space="0" w:color="auto"/>
            <w:bottom w:val="none" w:sz="0" w:space="0" w:color="auto"/>
            <w:right w:val="none" w:sz="0" w:space="0" w:color="auto"/>
          </w:divBdr>
        </w:div>
      </w:divsChild>
    </w:div>
    <w:div w:id="629477503">
      <w:bodyDiv w:val="1"/>
      <w:marLeft w:val="0"/>
      <w:marRight w:val="0"/>
      <w:marTop w:val="0"/>
      <w:marBottom w:val="0"/>
      <w:divBdr>
        <w:top w:val="none" w:sz="0" w:space="0" w:color="auto"/>
        <w:left w:val="none" w:sz="0" w:space="0" w:color="auto"/>
        <w:bottom w:val="none" w:sz="0" w:space="0" w:color="auto"/>
        <w:right w:val="none" w:sz="0" w:space="0" w:color="auto"/>
      </w:divBdr>
      <w:divsChild>
        <w:div w:id="1774859072">
          <w:marLeft w:val="0"/>
          <w:marRight w:val="0"/>
          <w:marTop w:val="0"/>
          <w:marBottom w:val="0"/>
          <w:divBdr>
            <w:top w:val="none" w:sz="0" w:space="0" w:color="auto"/>
            <w:left w:val="none" w:sz="0" w:space="0" w:color="auto"/>
            <w:bottom w:val="none" w:sz="0" w:space="0" w:color="auto"/>
            <w:right w:val="none" w:sz="0" w:space="0" w:color="auto"/>
          </w:divBdr>
        </w:div>
        <w:div w:id="724530931">
          <w:marLeft w:val="0"/>
          <w:marRight w:val="0"/>
          <w:marTop w:val="0"/>
          <w:marBottom w:val="0"/>
          <w:divBdr>
            <w:top w:val="none" w:sz="0" w:space="0" w:color="auto"/>
            <w:left w:val="none" w:sz="0" w:space="0" w:color="auto"/>
            <w:bottom w:val="none" w:sz="0" w:space="0" w:color="auto"/>
            <w:right w:val="none" w:sz="0" w:space="0" w:color="auto"/>
          </w:divBdr>
        </w:div>
        <w:div w:id="1662081497">
          <w:marLeft w:val="0"/>
          <w:marRight w:val="0"/>
          <w:marTop w:val="0"/>
          <w:marBottom w:val="0"/>
          <w:divBdr>
            <w:top w:val="none" w:sz="0" w:space="0" w:color="auto"/>
            <w:left w:val="none" w:sz="0" w:space="0" w:color="auto"/>
            <w:bottom w:val="none" w:sz="0" w:space="0" w:color="auto"/>
            <w:right w:val="none" w:sz="0" w:space="0" w:color="auto"/>
          </w:divBdr>
        </w:div>
        <w:div w:id="2088115969">
          <w:marLeft w:val="0"/>
          <w:marRight w:val="0"/>
          <w:marTop w:val="0"/>
          <w:marBottom w:val="0"/>
          <w:divBdr>
            <w:top w:val="none" w:sz="0" w:space="0" w:color="auto"/>
            <w:left w:val="none" w:sz="0" w:space="0" w:color="auto"/>
            <w:bottom w:val="none" w:sz="0" w:space="0" w:color="auto"/>
            <w:right w:val="none" w:sz="0" w:space="0" w:color="auto"/>
          </w:divBdr>
        </w:div>
        <w:div w:id="86119933">
          <w:marLeft w:val="0"/>
          <w:marRight w:val="0"/>
          <w:marTop w:val="0"/>
          <w:marBottom w:val="0"/>
          <w:divBdr>
            <w:top w:val="none" w:sz="0" w:space="0" w:color="auto"/>
            <w:left w:val="none" w:sz="0" w:space="0" w:color="auto"/>
            <w:bottom w:val="none" w:sz="0" w:space="0" w:color="auto"/>
            <w:right w:val="none" w:sz="0" w:space="0" w:color="auto"/>
          </w:divBdr>
        </w:div>
      </w:divsChild>
    </w:div>
    <w:div w:id="863442536">
      <w:bodyDiv w:val="1"/>
      <w:marLeft w:val="0"/>
      <w:marRight w:val="0"/>
      <w:marTop w:val="0"/>
      <w:marBottom w:val="0"/>
      <w:divBdr>
        <w:top w:val="none" w:sz="0" w:space="0" w:color="auto"/>
        <w:left w:val="none" w:sz="0" w:space="0" w:color="auto"/>
        <w:bottom w:val="none" w:sz="0" w:space="0" w:color="auto"/>
        <w:right w:val="none" w:sz="0" w:space="0" w:color="auto"/>
      </w:divBdr>
      <w:divsChild>
        <w:div w:id="587618987">
          <w:marLeft w:val="0"/>
          <w:marRight w:val="0"/>
          <w:marTop w:val="0"/>
          <w:marBottom w:val="0"/>
          <w:divBdr>
            <w:top w:val="none" w:sz="0" w:space="0" w:color="auto"/>
            <w:left w:val="none" w:sz="0" w:space="0" w:color="auto"/>
            <w:bottom w:val="none" w:sz="0" w:space="0" w:color="auto"/>
            <w:right w:val="none" w:sz="0" w:space="0" w:color="auto"/>
          </w:divBdr>
        </w:div>
        <w:div w:id="75782507">
          <w:marLeft w:val="0"/>
          <w:marRight w:val="0"/>
          <w:marTop w:val="0"/>
          <w:marBottom w:val="0"/>
          <w:divBdr>
            <w:top w:val="none" w:sz="0" w:space="0" w:color="auto"/>
            <w:left w:val="none" w:sz="0" w:space="0" w:color="auto"/>
            <w:bottom w:val="none" w:sz="0" w:space="0" w:color="auto"/>
            <w:right w:val="none" w:sz="0" w:space="0" w:color="auto"/>
          </w:divBdr>
        </w:div>
        <w:div w:id="2000501105">
          <w:marLeft w:val="0"/>
          <w:marRight w:val="0"/>
          <w:marTop w:val="0"/>
          <w:marBottom w:val="0"/>
          <w:divBdr>
            <w:top w:val="none" w:sz="0" w:space="0" w:color="auto"/>
            <w:left w:val="none" w:sz="0" w:space="0" w:color="auto"/>
            <w:bottom w:val="none" w:sz="0" w:space="0" w:color="auto"/>
            <w:right w:val="none" w:sz="0" w:space="0" w:color="auto"/>
          </w:divBdr>
        </w:div>
        <w:div w:id="1330215661">
          <w:marLeft w:val="0"/>
          <w:marRight w:val="0"/>
          <w:marTop w:val="0"/>
          <w:marBottom w:val="0"/>
          <w:divBdr>
            <w:top w:val="none" w:sz="0" w:space="0" w:color="auto"/>
            <w:left w:val="none" w:sz="0" w:space="0" w:color="auto"/>
            <w:bottom w:val="none" w:sz="0" w:space="0" w:color="auto"/>
            <w:right w:val="none" w:sz="0" w:space="0" w:color="auto"/>
          </w:divBdr>
        </w:div>
        <w:div w:id="136187753">
          <w:marLeft w:val="0"/>
          <w:marRight w:val="0"/>
          <w:marTop w:val="0"/>
          <w:marBottom w:val="0"/>
          <w:divBdr>
            <w:top w:val="none" w:sz="0" w:space="0" w:color="auto"/>
            <w:left w:val="none" w:sz="0" w:space="0" w:color="auto"/>
            <w:bottom w:val="none" w:sz="0" w:space="0" w:color="auto"/>
            <w:right w:val="none" w:sz="0" w:space="0" w:color="auto"/>
          </w:divBdr>
        </w:div>
        <w:div w:id="861936720">
          <w:marLeft w:val="0"/>
          <w:marRight w:val="0"/>
          <w:marTop w:val="0"/>
          <w:marBottom w:val="0"/>
          <w:divBdr>
            <w:top w:val="none" w:sz="0" w:space="0" w:color="auto"/>
            <w:left w:val="none" w:sz="0" w:space="0" w:color="auto"/>
            <w:bottom w:val="none" w:sz="0" w:space="0" w:color="auto"/>
            <w:right w:val="none" w:sz="0" w:space="0" w:color="auto"/>
          </w:divBdr>
        </w:div>
        <w:div w:id="1271624987">
          <w:marLeft w:val="0"/>
          <w:marRight w:val="0"/>
          <w:marTop w:val="0"/>
          <w:marBottom w:val="0"/>
          <w:divBdr>
            <w:top w:val="none" w:sz="0" w:space="0" w:color="auto"/>
            <w:left w:val="none" w:sz="0" w:space="0" w:color="auto"/>
            <w:bottom w:val="none" w:sz="0" w:space="0" w:color="auto"/>
            <w:right w:val="none" w:sz="0" w:space="0" w:color="auto"/>
          </w:divBdr>
        </w:div>
      </w:divsChild>
    </w:div>
    <w:div w:id="939797962">
      <w:bodyDiv w:val="1"/>
      <w:marLeft w:val="0"/>
      <w:marRight w:val="0"/>
      <w:marTop w:val="0"/>
      <w:marBottom w:val="0"/>
      <w:divBdr>
        <w:top w:val="none" w:sz="0" w:space="0" w:color="auto"/>
        <w:left w:val="none" w:sz="0" w:space="0" w:color="auto"/>
        <w:bottom w:val="none" w:sz="0" w:space="0" w:color="auto"/>
        <w:right w:val="none" w:sz="0" w:space="0" w:color="auto"/>
      </w:divBdr>
      <w:divsChild>
        <w:div w:id="797065287">
          <w:marLeft w:val="0"/>
          <w:marRight w:val="0"/>
          <w:marTop w:val="0"/>
          <w:marBottom w:val="0"/>
          <w:divBdr>
            <w:top w:val="none" w:sz="0" w:space="0" w:color="auto"/>
            <w:left w:val="none" w:sz="0" w:space="0" w:color="auto"/>
            <w:bottom w:val="none" w:sz="0" w:space="0" w:color="auto"/>
            <w:right w:val="none" w:sz="0" w:space="0" w:color="auto"/>
          </w:divBdr>
        </w:div>
        <w:div w:id="278344545">
          <w:marLeft w:val="0"/>
          <w:marRight w:val="0"/>
          <w:marTop w:val="0"/>
          <w:marBottom w:val="0"/>
          <w:divBdr>
            <w:top w:val="none" w:sz="0" w:space="0" w:color="auto"/>
            <w:left w:val="none" w:sz="0" w:space="0" w:color="auto"/>
            <w:bottom w:val="none" w:sz="0" w:space="0" w:color="auto"/>
            <w:right w:val="none" w:sz="0" w:space="0" w:color="auto"/>
          </w:divBdr>
        </w:div>
        <w:div w:id="494762341">
          <w:marLeft w:val="0"/>
          <w:marRight w:val="0"/>
          <w:marTop w:val="0"/>
          <w:marBottom w:val="0"/>
          <w:divBdr>
            <w:top w:val="none" w:sz="0" w:space="0" w:color="auto"/>
            <w:left w:val="none" w:sz="0" w:space="0" w:color="auto"/>
            <w:bottom w:val="none" w:sz="0" w:space="0" w:color="auto"/>
            <w:right w:val="none" w:sz="0" w:space="0" w:color="auto"/>
          </w:divBdr>
        </w:div>
      </w:divsChild>
    </w:div>
    <w:div w:id="1011296357">
      <w:bodyDiv w:val="1"/>
      <w:marLeft w:val="0"/>
      <w:marRight w:val="0"/>
      <w:marTop w:val="0"/>
      <w:marBottom w:val="0"/>
      <w:divBdr>
        <w:top w:val="none" w:sz="0" w:space="0" w:color="auto"/>
        <w:left w:val="none" w:sz="0" w:space="0" w:color="auto"/>
        <w:bottom w:val="none" w:sz="0" w:space="0" w:color="auto"/>
        <w:right w:val="none" w:sz="0" w:space="0" w:color="auto"/>
      </w:divBdr>
      <w:divsChild>
        <w:div w:id="473528459">
          <w:marLeft w:val="0"/>
          <w:marRight w:val="0"/>
          <w:marTop w:val="0"/>
          <w:marBottom w:val="0"/>
          <w:divBdr>
            <w:top w:val="none" w:sz="0" w:space="0" w:color="auto"/>
            <w:left w:val="none" w:sz="0" w:space="0" w:color="auto"/>
            <w:bottom w:val="none" w:sz="0" w:space="0" w:color="auto"/>
            <w:right w:val="none" w:sz="0" w:space="0" w:color="auto"/>
          </w:divBdr>
        </w:div>
        <w:div w:id="652299698">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6200270">
      <w:bodyDiv w:val="1"/>
      <w:marLeft w:val="0"/>
      <w:marRight w:val="0"/>
      <w:marTop w:val="0"/>
      <w:marBottom w:val="0"/>
      <w:divBdr>
        <w:top w:val="none" w:sz="0" w:space="0" w:color="auto"/>
        <w:left w:val="none" w:sz="0" w:space="0" w:color="auto"/>
        <w:bottom w:val="none" w:sz="0" w:space="0" w:color="auto"/>
        <w:right w:val="none" w:sz="0" w:space="0" w:color="auto"/>
      </w:divBdr>
      <w:divsChild>
        <w:div w:id="1133401758">
          <w:marLeft w:val="0"/>
          <w:marRight w:val="0"/>
          <w:marTop w:val="0"/>
          <w:marBottom w:val="0"/>
          <w:divBdr>
            <w:top w:val="none" w:sz="0" w:space="0" w:color="auto"/>
            <w:left w:val="none" w:sz="0" w:space="0" w:color="auto"/>
            <w:bottom w:val="none" w:sz="0" w:space="0" w:color="auto"/>
            <w:right w:val="none" w:sz="0" w:space="0" w:color="auto"/>
          </w:divBdr>
        </w:div>
        <w:div w:id="158618420">
          <w:marLeft w:val="0"/>
          <w:marRight w:val="0"/>
          <w:marTop w:val="0"/>
          <w:marBottom w:val="0"/>
          <w:divBdr>
            <w:top w:val="none" w:sz="0" w:space="0" w:color="auto"/>
            <w:left w:val="none" w:sz="0" w:space="0" w:color="auto"/>
            <w:bottom w:val="none" w:sz="0" w:space="0" w:color="auto"/>
            <w:right w:val="none" w:sz="0" w:space="0" w:color="auto"/>
          </w:divBdr>
        </w:div>
        <w:div w:id="93013199">
          <w:marLeft w:val="0"/>
          <w:marRight w:val="0"/>
          <w:marTop w:val="0"/>
          <w:marBottom w:val="0"/>
          <w:divBdr>
            <w:top w:val="none" w:sz="0" w:space="0" w:color="auto"/>
            <w:left w:val="none" w:sz="0" w:space="0" w:color="auto"/>
            <w:bottom w:val="none" w:sz="0" w:space="0" w:color="auto"/>
            <w:right w:val="none" w:sz="0" w:space="0" w:color="auto"/>
          </w:divBdr>
        </w:div>
        <w:div w:id="1707024575">
          <w:marLeft w:val="0"/>
          <w:marRight w:val="0"/>
          <w:marTop w:val="0"/>
          <w:marBottom w:val="0"/>
          <w:divBdr>
            <w:top w:val="none" w:sz="0" w:space="0" w:color="auto"/>
            <w:left w:val="none" w:sz="0" w:space="0" w:color="auto"/>
            <w:bottom w:val="none" w:sz="0" w:space="0" w:color="auto"/>
            <w:right w:val="none" w:sz="0" w:space="0" w:color="auto"/>
          </w:divBdr>
        </w:div>
      </w:divsChild>
    </w:div>
    <w:div w:id="1754087062">
      <w:bodyDiv w:val="1"/>
      <w:marLeft w:val="0"/>
      <w:marRight w:val="0"/>
      <w:marTop w:val="0"/>
      <w:marBottom w:val="0"/>
      <w:divBdr>
        <w:top w:val="none" w:sz="0" w:space="0" w:color="auto"/>
        <w:left w:val="none" w:sz="0" w:space="0" w:color="auto"/>
        <w:bottom w:val="none" w:sz="0" w:space="0" w:color="auto"/>
        <w:right w:val="none" w:sz="0" w:space="0" w:color="auto"/>
      </w:divBdr>
      <w:divsChild>
        <w:div w:id="251474834">
          <w:marLeft w:val="0"/>
          <w:marRight w:val="0"/>
          <w:marTop w:val="0"/>
          <w:marBottom w:val="0"/>
          <w:divBdr>
            <w:top w:val="none" w:sz="0" w:space="0" w:color="auto"/>
            <w:left w:val="none" w:sz="0" w:space="0" w:color="auto"/>
            <w:bottom w:val="none" w:sz="0" w:space="0" w:color="auto"/>
            <w:right w:val="none" w:sz="0" w:space="0" w:color="auto"/>
          </w:divBdr>
        </w:div>
        <w:div w:id="195433853">
          <w:marLeft w:val="0"/>
          <w:marRight w:val="0"/>
          <w:marTop w:val="0"/>
          <w:marBottom w:val="0"/>
          <w:divBdr>
            <w:top w:val="none" w:sz="0" w:space="0" w:color="auto"/>
            <w:left w:val="none" w:sz="0" w:space="0" w:color="auto"/>
            <w:bottom w:val="none" w:sz="0" w:space="0" w:color="auto"/>
            <w:right w:val="none" w:sz="0" w:space="0" w:color="auto"/>
          </w:divBdr>
        </w:div>
      </w:divsChild>
    </w:div>
    <w:div w:id="1861553130">
      <w:bodyDiv w:val="1"/>
      <w:marLeft w:val="0"/>
      <w:marRight w:val="0"/>
      <w:marTop w:val="0"/>
      <w:marBottom w:val="0"/>
      <w:divBdr>
        <w:top w:val="none" w:sz="0" w:space="0" w:color="auto"/>
        <w:left w:val="none" w:sz="0" w:space="0" w:color="auto"/>
        <w:bottom w:val="none" w:sz="0" w:space="0" w:color="auto"/>
        <w:right w:val="none" w:sz="0" w:space="0" w:color="auto"/>
      </w:divBdr>
      <w:divsChild>
        <w:div w:id="792600651">
          <w:marLeft w:val="0"/>
          <w:marRight w:val="0"/>
          <w:marTop w:val="0"/>
          <w:marBottom w:val="0"/>
          <w:divBdr>
            <w:top w:val="none" w:sz="0" w:space="0" w:color="auto"/>
            <w:left w:val="none" w:sz="0" w:space="0" w:color="auto"/>
            <w:bottom w:val="none" w:sz="0" w:space="0" w:color="auto"/>
            <w:right w:val="none" w:sz="0" w:space="0" w:color="auto"/>
          </w:divBdr>
        </w:div>
        <w:div w:id="1940867925">
          <w:marLeft w:val="0"/>
          <w:marRight w:val="0"/>
          <w:marTop w:val="0"/>
          <w:marBottom w:val="0"/>
          <w:divBdr>
            <w:top w:val="none" w:sz="0" w:space="0" w:color="auto"/>
            <w:left w:val="none" w:sz="0" w:space="0" w:color="auto"/>
            <w:bottom w:val="none" w:sz="0" w:space="0" w:color="auto"/>
            <w:right w:val="none" w:sz="0" w:space="0" w:color="auto"/>
          </w:divBdr>
        </w:div>
        <w:div w:id="218634568">
          <w:marLeft w:val="0"/>
          <w:marRight w:val="0"/>
          <w:marTop w:val="0"/>
          <w:marBottom w:val="0"/>
          <w:divBdr>
            <w:top w:val="none" w:sz="0" w:space="0" w:color="auto"/>
            <w:left w:val="none" w:sz="0" w:space="0" w:color="auto"/>
            <w:bottom w:val="none" w:sz="0" w:space="0" w:color="auto"/>
            <w:right w:val="none" w:sz="0" w:space="0" w:color="auto"/>
          </w:divBdr>
        </w:div>
        <w:div w:id="2024891884">
          <w:marLeft w:val="0"/>
          <w:marRight w:val="0"/>
          <w:marTop w:val="0"/>
          <w:marBottom w:val="0"/>
          <w:divBdr>
            <w:top w:val="none" w:sz="0" w:space="0" w:color="auto"/>
            <w:left w:val="none" w:sz="0" w:space="0" w:color="auto"/>
            <w:bottom w:val="none" w:sz="0" w:space="0" w:color="auto"/>
            <w:right w:val="none" w:sz="0" w:space="0" w:color="auto"/>
          </w:divBdr>
        </w:div>
        <w:div w:id="1050958029">
          <w:marLeft w:val="0"/>
          <w:marRight w:val="0"/>
          <w:marTop w:val="0"/>
          <w:marBottom w:val="0"/>
          <w:divBdr>
            <w:top w:val="none" w:sz="0" w:space="0" w:color="auto"/>
            <w:left w:val="none" w:sz="0" w:space="0" w:color="auto"/>
            <w:bottom w:val="none" w:sz="0" w:space="0" w:color="auto"/>
            <w:right w:val="none" w:sz="0" w:space="0" w:color="auto"/>
          </w:divBdr>
        </w:div>
        <w:div w:id="1200431648">
          <w:marLeft w:val="0"/>
          <w:marRight w:val="0"/>
          <w:marTop w:val="0"/>
          <w:marBottom w:val="0"/>
          <w:divBdr>
            <w:top w:val="none" w:sz="0" w:space="0" w:color="auto"/>
            <w:left w:val="none" w:sz="0" w:space="0" w:color="auto"/>
            <w:bottom w:val="none" w:sz="0" w:space="0" w:color="auto"/>
            <w:right w:val="none" w:sz="0" w:space="0" w:color="auto"/>
          </w:divBdr>
        </w:div>
        <w:div w:id="758209062">
          <w:marLeft w:val="0"/>
          <w:marRight w:val="0"/>
          <w:marTop w:val="0"/>
          <w:marBottom w:val="0"/>
          <w:divBdr>
            <w:top w:val="none" w:sz="0" w:space="0" w:color="auto"/>
            <w:left w:val="none" w:sz="0" w:space="0" w:color="auto"/>
            <w:bottom w:val="none" w:sz="0" w:space="0" w:color="auto"/>
            <w:right w:val="none" w:sz="0" w:space="0" w:color="auto"/>
          </w:divBdr>
        </w:div>
        <w:div w:id="1957247709">
          <w:marLeft w:val="0"/>
          <w:marRight w:val="0"/>
          <w:marTop w:val="0"/>
          <w:marBottom w:val="0"/>
          <w:divBdr>
            <w:top w:val="none" w:sz="0" w:space="0" w:color="auto"/>
            <w:left w:val="none" w:sz="0" w:space="0" w:color="auto"/>
            <w:bottom w:val="none" w:sz="0" w:space="0" w:color="auto"/>
            <w:right w:val="none" w:sz="0" w:space="0" w:color="auto"/>
          </w:divBdr>
        </w:div>
        <w:div w:id="1194535240">
          <w:marLeft w:val="0"/>
          <w:marRight w:val="0"/>
          <w:marTop w:val="0"/>
          <w:marBottom w:val="0"/>
          <w:divBdr>
            <w:top w:val="none" w:sz="0" w:space="0" w:color="auto"/>
            <w:left w:val="none" w:sz="0" w:space="0" w:color="auto"/>
            <w:bottom w:val="none" w:sz="0" w:space="0" w:color="auto"/>
            <w:right w:val="none" w:sz="0" w:space="0" w:color="auto"/>
          </w:divBdr>
        </w:div>
        <w:div w:id="1283920173">
          <w:marLeft w:val="0"/>
          <w:marRight w:val="0"/>
          <w:marTop w:val="0"/>
          <w:marBottom w:val="0"/>
          <w:divBdr>
            <w:top w:val="none" w:sz="0" w:space="0" w:color="auto"/>
            <w:left w:val="none" w:sz="0" w:space="0" w:color="auto"/>
            <w:bottom w:val="none" w:sz="0" w:space="0" w:color="auto"/>
            <w:right w:val="none" w:sz="0" w:space="0" w:color="auto"/>
          </w:divBdr>
        </w:div>
        <w:div w:id="2076663387">
          <w:marLeft w:val="0"/>
          <w:marRight w:val="0"/>
          <w:marTop w:val="0"/>
          <w:marBottom w:val="0"/>
          <w:divBdr>
            <w:top w:val="none" w:sz="0" w:space="0" w:color="auto"/>
            <w:left w:val="none" w:sz="0" w:space="0" w:color="auto"/>
            <w:bottom w:val="none" w:sz="0" w:space="0" w:color="auto"/>
            <w:right w:val="none" w:sz="0" w:space="0" w:color="auto"/>
          </w:divBdr>
        </w:div>
        <w:div w:id="1759474102">
          <w:marLeft w:val="0"/>
          <w:marRight w:val="0"/>
          <w:marTop w:val="0"/>
          <w:marBottom w:val="0"/>
          <w:divBdr>
            <w:top w:val="none" w:sz="0" w:space="0" w:color="auto"/>
            <w:left w:val="none" w:sz="0" w:space="0" w:color="auto"/>
            <w:bottom w:val="none" w:sz="0" w:space="0" w:color="auto"/>
            <w:right w:val="none" w:sz="0" w:space="0" w:color="auto"/>
          </w:divBdr>
        </w:div>
      </w:divsChild>
    </w:div>
    <w:div w:id="1890336326">
      <w:bodyDiv w:val="1"/>
      <w:marLeft w:val="0"/>
      <w:marRight w:val="0"/>
      <w:marTop w:val="0"/>
      <w:marBottom w:val="0"/>
      <w:divBdr>
        <w:top w:val="none" w:sz="0" w:space="0" w:color="auto"/>
        <w:left w:val="none" w:sz="0" w:space="0" w:color="auto"/>
        <w:bottom w:val="none" w:sz="0" w:space="0" w:color="auto"/>
        <w:right w:val="none" w:sz="0" w:space="0" w:color="auto"/>
      </w:divBdr>
      <w:divsChild>
        <w:div w:id="1621452221">
          <w:marLeft w:val="0"/>
          <w:marRight w:val="0"/>
          <w:marTop w:val="0"/>
          <w:marBottom w:val="0"/>
          <w:divBdr>
            <w:top w:val="none" w:sz="0" w:space="0" w:color="auto"/>
            <w:left w:val="none" w:sz="0" w:space="0" w:color="auto"/>
            <w:bottom w:val="none" w:sz="0" w:space="0" w:color="auto"/>
            <w:right w:val="none" w:sz="0" w:space="0" w:color="auto"/>
          </w:divBdr>
        </w:div>
        <w:div w:id="499196371">
          <w:marLeft w:val="0"/>
          <w:marRight w:val="0"/>
          <w:marTop w:val="0"/>
          <w:marBottom w:val="0"/>
          <w:divBdr>
            <w:top w:val="none" w:sz="0" w:space="0" w:color="auto"/>
            <w:left w:val="none" w:sz="0" w:space="0" w:color="auto"/>
            <w:bottom w:val="none" w:sz="0" w:space="0" w:color="auto"/>
            <w:right w:val="none" w:sz="0" w:space="0" w:color="auto"/>
          </w:divBdr>
        </w:div>
        <w:div w:id="796875545">
          <w:marLeft w:val="0"/>
          <w:marRight w:val="0"/>
          <w:marTop w:val="0"/>
          <w:marBottom w:val="0"/>
          <w:divBdr>
            <w:top w:val="none" w:sz="0" w:space="0" w:color="auto"/>
            <w:left w:val="none" w:sz="0" w:space="0" w:color="auto"/>
            <w:bottom w:val="none" w:sz="0" w:space="0" w:color="auto"/>
            <w:right w:val="none" w:sz="0" w:space="0" w:color="auto"/>
          </w:divBdr>
        </w:div>
        <w:div w:id="1949503755">
          <w:marLeft w:val="0"/>
          <w:marRight w:val="0"/>
          <w:marTop w:val="0"/>
          <w:marBottom w:val="0"/>
          <w:divBdr>
            <w:top w:val="none" w:sz="0" w:space="0" w:color="auto"/>
            <w:left w:val="none" w:sz="0" w:space="0" w:color="auto"/>
            <w:bottom w:val="none" w:sz="0" w:space="0" w:color="auto"/>
            <w:right w:val="none" w:sz="0" w:space="0" w:color="auto"/>
          </w:divBdr>
        </w:div>
        <w:div w:id="1490754688">
          <w:marLeft w:val="0"/>
          <w:marRight w:val="0"/>
          <w:marTop w:val="0"/>
          <w:marBottom w:val="0"/>
          <w:divBdr>
            <w:top w:val="none" w:sz="0" w:space="0" w:color="auto"/>
            <w:left w:val="none" w:sz="0" w:space="0" w:color="auto"/>
            <w:bottom w:val="none" w:sz="0" w:space="0" w:color="auto"/>
            <w:right w:val="none" w:sz="0" w:space="0" w:color="auto"/>
          </w:divBdr>
        </w:div>
      </w:divsChild>
    </w:div>
    <w:div w:id="1998654983">
      <w:bodyDiv w:val="1"/>
      <w:marLeft w:val="0"/>
      <w:marRight w:val="0"/>
      <w:marTop w:val="0"/>
      <w:marBottom w:val="0"/>
      <w:divBdr>
        <w:top w:val="none" w:sz="0" w:space="0" w:color="auto"/>
        <w:left w:val="none" w:sz="0" w:space="0" w:color="auto"/>
        <w:bottom w:val="none" w:sz="0" w:space="0" w:color="auto"/>
        <w:right w:val="none" w:sz="0" w:space="0" w:color="auto"/>
      </w:divBdr>
      <w:divsChild>
        <w:div w:id="1033311287">
          <w:marLeft w:val="0"/>
          <w:marRight w:val="0"/>
          <w:marTop w:val="0"/>
          <w:marBottom w:val="0"/>
          <w:divBdr>
            <w:top w:val="none" w:sz="0" w:space="0" w:color="auto"/>
            <w:left w:val="none" w:sz="0" w:space="0" w:color="auto"/>
            <w:bottom w:val="none" w:sz="0" w:space="0" w:color="auto"/>
            <w:right w:val="none" w:sz="0" w:space="0" w:color="auto"/>
          </w:divBdr>
        </w:div>
        <w:div w:id="521476946">
          <w:marLeft w:val="0"/>
          <w:marRight w:val="0"/>
          <w:marTop w:val="0"/>
          <w:marBottom w:val="0"/>
          <w:divBdr>
            <w:top w:val="none" w:sz="0" w:space="0" w:color="auto"/>
            <w:left w:val="none" w:sz="0" w:space="0" w:color="auto"/>
            <w:bottom w:val="none" w:sz="0" w:space="0" w:color="auto"/>
            <w:right w:val="none" w:sz="0" w:space="0" w:color="auto"/>
          </w:divBdr>
        </w:div>
        <w:div w:id="967320458">
          <w:marLeft w:val="0"/>
          <w:marRight w:val="0"/>
          <w:marTop w:val="0"/>
          <w:marBottom w:val="0"/>
          <w:divBdr>
            <w:top w:val="none" w:sz="0" w:space="0" w:color="auto"/>
            <w:left w:val="none" w:sz="0" w:space="0" w:color="auto"/>
            <w:bottom w:val="none" w:sz="0" w:space="0" w:color="auto"/>
            <w:right w:val="none" w:sz="0" w:space="0" w:color="auto"/>
          </w:divBdr>
        </w:div>
        <w:div w:id="1748725725">
          <w:marLeft w:val="0"/>
          <w:marRight w:val="0"/>
          <w:marTop w:val="0"/>
          <w:marBottom w:val="0"/>
          <w:divBdr>
            <w:top w:val="none" w:sz="0" w:space="0" w:color="auto"/>
            <w:left w:val="none" w:sz="0" w:space="0" w:color="auto"/>
            <w:bottom w:val="none" w:sz="0" w:space="0" w:color="auto"/>
            <w:right w:val="none" w:sz="0" w:space="0" w:color="auto"/>
          </w:divBdr>
        </w:div>
        <w:div w:id="377240015">
          <w:marLeft w:val="0"/>
          <w:marRight w:val="0"/>
          <w:marTop w:val="0"/>
          <w:marBottom w:val="0"/>
          <w:divBdr>
            <w:top w:val="none" w:sz="0" w:space="0" w:color="auto"/>
            <w:left w:val="none" w:sz="0" w:space="0" w:color="auto"/>
            <w:bottom w:val="none" w:sz="0" w:space="0" w:color="auto"/>
            <w:right w:val="none" w:sz="0" w:space="0" w:color="auto"/>
          </w:divBdr>
        </w:div>
        <w:div w:id="1398354399">
          <w:marLeft w:val="0"/>
          <w:marRight w:val="0"/>
          <w:marTop w:val="0"/>
          <w:marBottom w:val="0"/>
          <w:divBdr>
            <w:top w:val="none" w:sz="0" w:space="0" w:color="auto"/>
            <w:left w:val="none" w:sz="0" w:space="0" w:color="auto"/>
            <w:bottom w:val="none" w:sz="0" w:space="0" w:color="auto"/>
            <w:right w:val="none" w:sz="0" w:space="0" w:color="auto"/>
          </w:divBdr>
        </w:div>
        <w:div w:id="1490561643">
          <w:marLeft w:val="0"/>
          <w:marRight w:val="0"/>
          <w:marTop w:val="0"/>
          <w:marBottom w:val="0"/>
          <w:divBdr>
            <w:top w:val="none" w:sz="0" w:space="0" w:color="auto"/>
            <w:left w:val="none" w:sz="0" w:space="0" w:color="auto"/>
            <w:bottom w:val="none" w:sz="0" w:space="0" w:color="auto"/>
            <w:right w:val="none" w:sz="0" w:space="0" w:color="auto"/>
          </w:divBdr>
        </w:div>
        <w:div w:id="1359156792">
          <w:marLeft w:val="0"/>
          <w:marRight w:val="0"/>
          <w:marTop w:val="0"/>
          <w:marBottom w:val="0"/>
          <w:divBdr>
            <w:top w:val="none" w:sz="0" w:space="0" w:color="auto"/>
            <w:left w:val="none" w:sz="0" w:space="0" w:color="auto"/>
            <w:bottom w:val="none" w:sz="0" w:space="0" w:color="auto"/>
            <w:right w:val="none" w:sz="0" w:space="0" w:color="auto"/>
          </w:divBdr>
        </w:div>
        <w:div w:id="1635596939">
          <w:marLeft w:val="0"/>
          <w:marRight w:val="0"/>
          <w:marTop w:val="0"/>
          <w:marBottom w:val="0"/>
          <w:divBdr>
            <w:top w:val="none" w:sz="0" w:space="0" w:color="auto"/>
            <w:left w:val="none" w:sz="0" w:space="0" w:color="auto"/>
            <w:bottom w:val="none" w:sz="0" w:space="0" w:color="auto"/>
            <w:right w:val="none" w:sz="0" w:space="0" w:color="auto"/>
          </w:divBdr>
        </w:div>
        <w:div w:id="2006123260">
          <w:marLeft w:val="0"/>
          <w:marRight w:val="0"/>
          <w:marTop w:val="0"/>
          <w:marBottom w:val="0"/>
          <w:divBdr>
            <w:top w:val="none" w:sz="0" w:space="0" w:color="auto"/>
            <w:left w:val="none" w:sz="0" w:space="0" w:color="auto"/>
            <w:bottom w:val="none" w:sz="0" w:space="0" w:color="auto"/>
            <w:right w:val="none" w:sz="0" w:space="0" w:color="auto"/>
          </w:divBdr>
        </w:div>
        <w:div w:id="100803248">
          <w:marLeft w:val="0"/>
          <w:marRight w:val="0"/>
          <w:marTop w:val="0"/>
          <w:marBottom w:val="0"/>
          <w:divBdr>
            <w:top w:val="none" w:sz="0" w:space="0" w:color="auto"/>
            <w:left w:val="none" w:sz="0" w:space="0" w:color="auto"/>
            <w:bottom w:val="none" w:sz="0" w:space="0" w:color="auto"/>
            <w:right w:val="none" w:sz="0" w:space="0" w:color="auto"/>
          </w:divBdr>
        </w:div>
        <w:div w:id="1293095949">
          <w:marLeft w:val="0"/>
          <w:marRight w:val="0"/>
          <w:marTop w:val="0"/>
          <w:marBottom w:val="0"/>
          <w:divBdr>
            <w:top w:val="none" w:sz="0" w:space="0" w:color="auto"/>
            <w:left w:val="none" w:sz="0" w:space="0" w:color="auto"/>
            <w:bottom w:val="none" w:sz="0" w:space="0" w:color="auto"/>
            <w:right w:val="none" w:sz="0" w:space="0" w:color="auto"/>
          </w:divBdr>
        </w:div>
        <w:div w:id="1041131565">
          <w:marLeft w:val="0"/>
          <w:marRight w:val="0"/>
          <w:marTop w:val="0"/>
          <w:marBottom w:val="0"/>
          <w:divBdr>
            <w:top w:val="none" w:sz="0" w:space="0" w:color="auto"/>
            <w:left w:val="none" w:sz="0" w:space="0" w:color="auto"/>
            <w:bottom w:val="none" w:sz="0" w:space="0" w:color="auto"/>
            <w:right w:val="none" w:sz="0" w:space="0" w:color="auto"/>
          </w:divBdr>
        </w:div>
        <w:div w:id="554435332">
          <w:marLeft w:val="0"/>
          <w:marRight w:val="0"/>
          <w:marTop w:val="0"/>
          <w:marBottom w:val="0"/>
          <w:divBdr>
            <w:top w:val="none" w:sz="0" w:space="0" w:color="auto"/>
            <w:left w:val="none" w:sz="0" w:space="0" w:color="auto"/>
            <w:bottom w:val="none" w:sz="0" w:space="0" w:color="auto"/>
            <w:right w:val="none" w:sz="0" w:space="0" w:color="auto"/>
          </w:divBdr>
        </w:div>
        <w:div w:id="1234852689">
          <w:marLeft w:val="0"/>
          <w:marRight w:val="0"/>
          <w:marTop w:val="0"/>
          <w:marBottom w:val="0"/>
          <w:divBdr>
            <w:top w:val="none" w:sz="0" w:space="0" w:color="auto"/>
            <w:left w:val="none" w:sz="0" w:space="0" w:color="auto"/>
            <w:bottom w:val="none" w:sz="0" w:space="0" w:color="auto"/>
            <w:right w:val="none" w:sz="0" w:space="0" w:color="auto"/>
          </w:divBdr>
        </w:div>
        <w:div w:id="1639916644">
          <w:marLeft w:val="0"/>
          <w:marRight w:val="0"/>
          <w:marTop w:val="0"/>
          <w:marBottom w:val="0"/>
          <w:divBdr>
            <w:top w:val="none" w:sz="0" w:space="0" w:color="auto"/>
            <w:left w:val="none" w:sz="0" w:space="0" w:color="auto"/>
            <w:bottom w:val="none" w:sz="0" w:space="0" w:color="auto"/>
            <w:right w:val="none" w:sz="0" w:space="0" w:color="auto"/>
          </w:divBdr>
        </w:div>
        <w:div w:id="663825675">
          <w:marLeft w:val="0"/>
          <w:marRight w:val="0"/>
          <w:marTop w:val="0"/>
          <w:marBottom w:val="0"/>
          <w:divBdr>
            <w:top w:val="none" w:sz="0" w:space="0" w:color="auto"/>
            <w:left w:val="none" w:sz="0" w:space="0" w:color="auto"/>
            <w:bottom w:val="none" w:sz="0" w:space="0" w:color="auto"/>
            <w:right w:val="none" w:sz="0" w:space="0" w:color="auto"/>
          </w:divBdr>
        </w:div>
        <w:div w:id="76942067">
          <w:marLeft w:val="0"/>
          <w:marRight w:val="0"/>
          <w:marTop w:val="0"/>
          <w:marBottom w:val="0"/>
          <w:divBdr>
            <w:top w:val="none" w:sz="0" w:space="0" w:color="auto"/>
            <w:left w:val="none" w:sz="0" w:space="0" w:color="auto"/>
            <w:bottom w:val="none" w:sz="0" w:space="0" w:color="auto"/>
            <w:right w:val="none" w:sz="0" w:space="0" w:color="auto"/>
          </w:divBdr>
        </w:div>
        <w:div w:id="124350029">
          <w:marLeft w:val="0"/>
          <w:marRight w:val="0"/>
          <w:marTop w:val="0"/>
          <w:marBottom w:val="0"/>
          <w:divBdr>
            <w:top w:val="none" w:sz="0" w:space="0" w:color="auto"/>
            <w:left w:val="none" w:sz="0" w:space="0" w:color="auto"/>
            <w:bottom w:val="none" w:sz="0" w:space="0" w:color="auto"/>
            <w:right w:val="none" w:sz="0" w:space="0" w:color="auto"/>
          </w:divBdr>
        </w:div>
        <w:div w:id="405759987">
          <w:marLeft w:val="0"/>
          <w:marRight w:val="0"/>
          <w:marTop w:val="0"/>
          <w:marBottom w:val="0"/>
          <w:divBdr>
            <w:top w:val="none" w:sz="0" w:space="0" w:color="auto"/>
            <w:left w:val="none" w:sz="0" w:space="0" w:color="auto"/>
            <w:bottom w:val="none" w:sz="0" w:space="0" w:color="auto"/>
            <w:right w:val="none" w:sz="0" w:space="0" w:color="auto"/>
          </w:divBdr>
        </w:div>
        <w:div w:id="39331960">
          <w:marLeft w:val="0"/>
          <w:marRight w:val="0"/>
          <w:marTop w:val="0"/>
          <w:marBottom w:val="0"/>
          <w:divBdr>
            <w:top w:val="none" w:sz="0" w:space="0" w:color="auto"/>
            <w:left w:val="none" w:sz="0" w:space="0" w:color="auto"/>
            <w:bottom w:val="none" w:sz="0" w:space="0" w:color="auto"/>
            <w:right w:val="none" w:sz="0" w:space="0" w:color="auto"/>
          </w:divBdr>
        </w:div>
        <w:div w:id="97524326">
          <w:marLeft w:val="0"/>
          <w:marRight w:val="0"/>
          <w:marTop w:val="0"/>
          <w:marBottom w:val="0"/>
          <w:divBdr>
            <w:top w:val="none" w:sz="0" w:space="0" w:color="auto"/>
            <w:left w:val="none" w:sz="0" w:space="0" w:color="auto"/>
            <w:bottom w:val="none" w:sz="0" w:space="0" w:color="auto"/>
            <w:right w:val="none" w:sz="0" w:space="0" w:color="auto"/>
          </w:divBdr>
        </w:div>
        <w:div w:id="1511944023">
          <w:marLeft w:val="0"/>
          <w:marRight w:val="0"/>
          <w:marTop w:val="0"/>
          <w:marBottom w:val="0"/>
          <w:divBdr>
            <w:top w:val="none" w:sz="0" w:space="0" w:color="auto"/>
            <w:left w:val="none" w:sz="0" w:space="0" w:color="auto"/>
            <w:bottom w:val="none" w:sz="0" w:space="0" w:color="auto"/>
            <w:right w:val="none" w:sz="0" w:space="0" w:color="auto"/>
          </w:divBdr>
        </w:div>
        <w:div w:id="293370905">
          <w:marLeft w:val="0"/>
          <w:marRight w:val="0"/>
          <w:marTop w:val="0"/>
          <w:marBottom w:val="0"/>
          <w:divBdr>
            <w:top w:val="none" w:sz="0" w:space="0" w:color="auto"/>
            <w:left w:val="none" w:sz="0" w:space="0" w:color="auto"/>
            <w:bottom w:val="none" w:sz="0" w:space="0" w:color="auto"/>
            <w:right w:val="none" w:sz="0" w:space="0" w:color="auto"/>
          </w:divBdr>
        </w:div>
        <w:div w:id="169226052">
          <w:marLeft w:val="0"/>
          <w:marRight w:val="0"/>
          <w:marTop w:val="0"/>
          <w:marBottom w:val="0"/>
          <w:divBdr>
            <w:top w:val="none" w:sz="0" w:space="0" w:color="auto"/>
            <w:left w:val="none" w:sz="0" w:space="0" w:color="auto"/>
            <w:bottom w:val="none" w:sz="0" w:space="0" w:color="auto"/>
            <w:right w:val="none" w:sz="0" w:space="0" w:color="auto"/>
          </w:divBdr>
        </w:div>
        <w:div w:id="1562591814">
          <w:marLeft w:val="0"/>
          <w:marRight w:val="0"/>
          <w:marTop w:val="0"/>
          <w:marBottom w:val="0"/>
          <w:divBdr>
            <w:top w:val="none" w:sz="0" w:space="0" w:color="auto"/>
            <w:left w:val="none" w:sz="0" w:space="0" w:color="auto"/>
            <w:bottom w:val="none" w:sz="0" w:space="0" w:color="auto"/>
            <w:right w:val="none" w:sz="0" w:space="0" w:color="auto"/>
          </w:divBdr>
        </w:div>
        <w:div w:id="556090146">
          <w:marLeft w:val="0"/>
          <w:marRight w:val="0"/>
          <w:marTop w:val="0"/>
          <w:marBottom w:val="0"/>
          <w:divBdr>
            <w:top w:val="none" w:sz="0" w:space="0" w:color="auto"/>
            <w:left w:val="none" w:sz="0" w:space="0" w:color="auto"/>
            <w:bottom w:val="none" w:sz="0" w:space="0" w:color="auto"/>
            <w:right w:val="none" w:sz="0" w:space="0" w:color="auto"/>
          </w:divBdr>
        </w:div>
        <w:div w:id="289014393">
          <w:marLeft w:val="0"/>
          <w:marRight w:val="0"/>
          <w:marTop w:val="0"/>
          <w:marBottom w:val="0"/>
          <w:divBdr>
            <w:top w:val="none" w:sz="0" w:space="0" w:color="auto"/>
            <w:left w:val="none" w:sz="0" w:space="0" w:color="auto"/>
            <w:bottom w:val="none" w:sz="0" w:space="0" w:color="auto"/>
            <w:right w:val="none" w:sz="0" w:space="0" w:color="auto"/>
          </w:divBdr>
        </w:div>
      </w:divsChild>
    </w:div>
    <w:div w:id="2085714088">
      <w:bodyDiv w:val="1"/>
      <w:marLeft w:val="0"/>
      <w:marRight w:val="0"/>
      <w:marTop w:val="0"/>
      <w:marBottom w:val="0"/>
      <w:divBdr>
        <w:top w:val="none" w:sz="0" w:space="0" w:color="auto"/>
        <w:left w:val="none" w:sz="0" w:space="0" w:color="auto"/>
        <w:bottom w:val="none" w:sz="0" w:space="0" w:color="auto"/>
        <w:right w:val="none" w:sz="0" w:space="0" w:color="auto"/>
      </w:divBdr>
      <w:divsChild>
        <w:div w:id="1738085581">
          <w:marLeft w:val="0"/>
          <w:marRight w:val="0"/>
          <w:marTop w:val="0"/>
          <w:marBottom w:val="0"/>
          <w:divBdr>
            <w:top w:val="none" w:sz="0" w:space="0" w:color="auto"/>
            <w:left w:val="none" w:sz="0" w:space="0" w:color="auto"/>
            <w:bottom w:val="none" w:sz="0" w:space="0" w:color="auto"/>
            <w:right w:val="none" w:sz="0" w:space="0" w:color="auto"/>
          </w:divBdr>
        </w:div>
        <w:div w:id="352459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5CAE-5449-4788-8CA7-AC714BB38EB2}">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2.xml><?xml version="1.0" encoding="utf-8"?>
<ds:datastoreItem xmlns:ds="http://schemas.openxmlformats.org/officeDocument/2006/customXml" ds:itemID="{A459913B-8E18-4062-B4D3-3A109DBBBF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B44836-C47A-4B97-B3B8-38117BB4733F}">
  <ds:schemaRefs>
    <ds:schemaRef ds:uri="http://schemas.microsoft.com/sharepoint/v3/contenttype/forms"/>
  </ds:schemaRefs>
</ds:datastoreItem>
</file>

<file path=customXml/itemProps4.xml><?xml version="1.0" encoding="utf-8"?>
<ds:datastoreItem xmlns:ds="http://schemas.openxmlformats.org/officeDocument/2006/customXml" ds:itemID="{A0D4ECDB-26BF-4A58-A182-421838370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5031</Words>
  <Characters>27173</Characters>
  <Application>Microsoft Office Word</Application>
  <DocSecurity>0</DocSecurity>
  <Lines>226</Lines>
  <Paragraphs>64</Paragraphs>
  <ScaleCrop>false</ScaleCrop>
  <Company/>
  <LinksUpToDate>false</LinksUpToDate>
  <CharactersWithSpaces>32140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danilo soares</cp:lastModifiedBy>
  <cp:revision>4</cp:revision>
  <dcterms:created xsi:type="dcterms:W3CDTF">2024-11-01T00:59:00Z</dcterms:created>
  <dcterms:modified xsi:type="dcterms:W3CDTF">2024-11-01T02:46:00Z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0x010100CE71548F2751A84F820647FEF6C389B0</vt:lpwstr>
  </property>
  <property fmtid="{D5CDD505-2E9C-101B-9397-08002B2CF9AE}" pid="10" name="MediaServiceImageTags">
    <vt:lpwstr/>
  </property>
</Properties>
</file>