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PEMBAHASAN ALGORITMA ARTIFICIAL NEURAL NETWORK (ANN)</w:t>
      </w:r>
    </w:p>
    <w:p>
      <w:pPr>
        <w:jc w:val="center"/>
      </w:pPr>
      <w:r>
        <w:rPr>
          <w:b/>
          <w:sz w:val="28"/>
        </w:rPr>
        <w:t>Sistem Prediksi Penjualan Menu Harian Restoran Hokben</w:t>
      </w:r>
    </w:p>
    <w:p/>
    <w:p>
      <w:pPr>
        <w:pStyle w:val="Heading1"/>
      </w:pPr>
      <w:r>
        <w:t>4.1 Data Sampel</w:t>
      </w:r>
    </w:p>
    <w:p>
      <w:r>
        <w:t>Data sampel yang digunakan dalam sistem prediksi penjualan menu Hokben mencakup berbagai variabel yang mempengaruhi penjualan harian. Berikut adalah contoh data sampel yang digunakan untuk melatih model ANN: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Tanggal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Hari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Menu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Penjualan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Cuaca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Suhu (°C)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Event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Stok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01/01/2024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Senin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Cerah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Libur Nasional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Cukup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02/01/2024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Selasa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Cerah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Cukup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03/01/2024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Rabu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Berawan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Cukup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04/01/2024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Kamis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Hujan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Tinggi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05/01/2024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Jumat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Cerah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Cukup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06/01/2024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Sabtu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Cerah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Weekend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Tinggi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07/01/2024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Minggu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Berawan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Weekend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Cukup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08/01/2024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Senin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Hujan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Cukup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09/01/2024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Selasa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Cerah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Cukup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10/01/2024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Rabu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Paket 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Cerah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Normal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Tinggi</w:t>
            </w:r>
          </w:p>
        </w:tc>
      </w:tr>
    </w:tbl>
    <w:p/>
    <w:p>
      <w:pPr>
        <w:pStyle w:val="Heading1"/>
      </w:pPr>
      <w:r>
        <w:t>4.2 Langkah-Langkah Algoritma ANN</w:t>
      </w:r>
    </w:p>
    <w:p>
      <w:pPr>
        <w:pStyle w:val="Heading2"/>
      </w:pPr>
      <w:r>
        <w:t>4.2.1 Arsitektur Neural Network</w:t>
      </w:r>
    </w:p>
    <w:p>
      <w:r>
        <w:t>Arsitektur ANN yang digunakan dalam sistem ini terdiri dari:</w:t>
      </w:r>
    </w:p>
    <w:p>
      <w:pPr>
        <w:pStyle w:val="ListBullet"/>
      </w:pPr>
      <w:r>
        <w:t>Input Layer: 12 neuron (fitur input)</w:t>
      </w:r>
    </w:p>
    <w:p>
      <w:pPr>
        <w:pStyle w:val="ListBullet"/>
      </w:pPr>
      <w:r>
        <w:t>Hidden Layer: 20 neuron dengan fungsi aktivasi sigmoid</w:t>
      </w:r>
    </w:p>
    <w:p>
      <w:pPr>
        <w:pStyle w:val="ListBullet"/>
      </w:pPr>
      <w:r>
        <w:t>Output Layer: 1 neuron untuk prediksi penjualan</w:t>
      </w:r>
    </w:p>
    <w:p>
      <w:r>
        <w:br/>
        <w:t>Fitur-fitur input yang digunakan mencakup hari dalam seminggu, tanggal, bulan, suhu, status hari libur, event lokal, rata-rata historis, harga menu, skor cuaca, faktor musiman, dan faktor trend.</w:t>
      </w:r>
    </w:p>
    <w:p>
      <w:pPr>
        <w:pStyle w:val="Heading2"/>
      </w:pPr>
      <w:r>
        <w:t>4.2.2 Hyperparameter</w:t>
      </w:r>
    </w:p>
    <w:p>
      <w:r>
        <w:t>Hyperparameter yang digunakan dalam pelatihan model:</w:t>
      </w:r>
    </w:p>
    <w:p>
      <w:pPr>
        <w:pStyle w:val="ListBullet"/>
      </w:pPr>
      <w:r>
        <w:t>Learning Rate (α): 0.01</w:t>
      </w:r>
    </w:p>
    <w:p>
      <w:pPr>
        <w:pStyle w:val="ListBullet"/>
      </w:pPr>
      <w:r>
        <w:t>Jumlah Epoch: 1000</w:t>
      </w:r>
    </w:p>
    <w:p>
      <w:pPr>
        <w:pStyle w:val="ListBullet"/>
      </w:pPr>
      <w:r>
        <w:t>Batch Size: 32</w:t>
      </w:r>
    </w:p>
    <w:p>
      <w:pPr>
        <w:pStyle w:val="ListBullet"/>
      </w:pPr>
      <w:r>
        <w:t>Fungsi Aktivasi Hidden Layer: Sigmoid</w:t>
      </w:r>
    </w:p>
    <w:p>
      <w:pPr>
        <w:pStyle w:val="ListBullet"/>
      </w:pPr>
      <w:r>
        <w:t>Fungsi Aktivasi Output Layer: Linear</w:t>
      </w:r>
    </w:p>
    <w:p>
      <w:pPr>
        <w:pStyle w:val="ListBullet"/>
      </w:pPr>
      <w:r>
        <w:t>Fungsi Loss: Mean Squared Error (MSE)</w:t>
      </w:r>
    </w:p>
    <w:p>
      <w:pPr>
        <w:pStyle w:val="Heading2"/>
      </w:pPr>
      <w:r>
        <w:t>4.2.3 Normalisasi Data</w:t>
      </w:r>
    </w:p>
    <w:p>
      <w:r>
        <w:t>Normalisasi dilakukan menggunakan Min-Max Scaling untuk mengubah rentang nilai data ke dalam interval [0, 1]. Formula yang digunakan:</w:t>
      </w:r>
    </w:p>
    <w:p>
      <w:pPr>
        <w:jc w:val="center"/>
      </w:pPr>
      <w:r>
        <w:rPr>
          <w:i/>
        </w:rPr>
        <w:t>X_normalized = (X - X_min) / (X_max - X_min)</w:t>
      </w:r>
    </w:p>
    <w:p>
      <w:r>
        <w:br/>
        <w:t>Contoh normalisasi data penjualan: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Fitur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Nilai Asli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Min-Max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Nilai Normalized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Hari (1-7)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1-7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0.833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Tanggal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1-31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0.467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Bulan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1-12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0.455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Suhu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20-35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0.533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Penjualan Historis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50-200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0.467</w:t>
            </w:r>
          </w:p>
        </w:tc>
      </w:tr>
    </w:tbl>
    <w:p>
      <w:pPr>
        <w:pStyle w:val="Heading2"/>
      </w:pPr>
      <w:r>
        <w:t>4.2.4 Inisialisasi Bobot</w:t>
      </w:r>
    </w:p>
    <w:p>
      <w:r>
        <w:t>Bobot awal (weights) dan bias diinisialisasi secara acak dengan distribusi normal (mean=0, std=0.1). Contoh inisialisasi bobot untuk koneksi input-hidden: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Input Neuron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Hidden 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Hidden 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Hidden 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Hidden 4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Hari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0.045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-0.032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0.078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-0.015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Tanggal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-0.021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0.056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-0.043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0.091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Bulan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0.067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-0.089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-0.054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Suhu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-0.012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0.034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-0.067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0.045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...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...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...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...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...</w:t>
            </w:r>
          </w:p>
        </w:tc>
      </w:tr>
    </w:tbl>
    <w:p>
      <w:pPr>
        <w:pStyle w:val="Heading2"/>
      </w:pPr>
      <w:r>
        <w:t>4.2.5 Forward Propagation</w:t>
      </w:r>
    </w:p>
    <w:p>
      <w:r>
        <w:t>Forward propagation adalah proses perhitungan dari input layer ke output layer. Tahapan perhitungan:</w:t>
      </w:r>
    </w:p>
    <w:p>
      <w:r>
        <w:t>1. Perhitungan Hidden Layer:</w:t>
      </w:r>
    </w:p>
    <w:p>
      <w:r>
        <w:rPr>
          <w:i/>
        </w:rPr>
        <w:t xml:space="preserve">   z_h = Σ(w_ih × x_i) + b_h</w:t>
      </w:r>
    </w:p>
    <w:p>
      <w:r>
        <w:rPr>
          <w:i/>
        </w:rPr>
        <w:t xml:space="preserve">   a_h = sigmoid(z_h) = 1 / (1 + e^(-z_h))</w:t>
      </w:r>
    </w:p>
    <w:p>
      <w:r>
        <w:br/>
        <w:t>2. Perhitungan Output Layer:</w:t>
      </w:r>
    </w:p>
    <w:p>
      <w:r>
        <w:rPr>
          <w:i/>
        </w:rPr>
        <w:t xml:space="preserve">   z_o = Σ(w_ho × a_h) + b_o</w:t>
      </w:r>
    </w:p>
    <w:p>
      <w:r>
        <w:rPr>
          <w:i/>
        </w:rPr>
        <w:t xml:space="preserve">   y_pred = z_o (linear activation)</w:t>
      </w:r>
    </w:p>
    <w:p>
      <w:r>
        <w:br/>
        <w:t>Contoh perhitungan untuk satu sampel: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Perhitungan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Output</w:t>
            </w:r>
          </w:p>
        </w:tc>
      </w:tr>
      <w:tr>
        <w:tc>
          <w:tcPr>
            <w:tcW w:type="dxa" w:w="3120"/>
          </w:tcPr>
          <w:p>
            <w:r>
              <w:t>Input</w:t>
            </w:r>
          </w:p>
        </w:tc>
        <w:tc>
          <w:tcPr>
            <w:tcW w:type="dxa" w:w="3120"/>
          </w:tcPr>
          <w:p>
            <w:r>
              <w:t>Data normalized</w:t>
            </w:r>
          </w:p>
        </w:tc>
        <w:tc>
          <w:tcPr>
            <w:tcW w:type="dxa" w:w="3120"/>
          </w:tcPr>
          <w:p>
            <w:r>
              <w:t>[0.833, 0.467, ..., 0.533]</w:t>
            </w:r>
          </w:p>
        </w:tc>
      </w:tr>
      <w:tr>
        <w:tc>
          <w:tcPr>
            <w:tcW w:type="dxa" w:w="3120"/>
          </w:tcPr>
          <w:p>
            <w:r>
              <w:t>Hidden (Node 1)</w:t>
            </w:r>
          </w:p>
        </w:tc>
        <w:tc>
          <w:tcPr>
            <w:tcW w:type="dxa" w:w="3120"/>
          </w:tcPr>
          <w:p>
            <w:r>
              <w:t>Σ(w×x) + b = 0.342</w:t>
            </w:r>
          </w:p>
        </w:tc>
        <w:tc>
          <w:tcPr>
            <w:tcW w:type="dxa" w:w="3120"/>
          </w:tcPr>
          <w:p>
            <w:r>
              <w:t>sigmoid(0.342) = 0.585</w:t>
            </w:r>
          </w:p>
        </w:tc>
      </w:tr>
      <w:tr>
        <w:tc>
          <w:tcPr>
            <w:tcW w:type="dxa" w:w="3120"/>
          </w:tcPr>
          <w:p>
            <w:r>
              <w:t>Hidden (Node 2)</w:t>
            </w:r>
          </w:p>
        </w:tc>
        <w:tc>
          <w:tcPr>
            <w:tcW w:type="dxa" w:w="3120"/>
          </w:tcPr>
          <w:p>
            <w:r>
              <w:t>Σ(w×x) + b = -0.156</w:t>
            </w:r>
          </w:p>
        </w:tc>
        <w:tc>
          <w:tcPr>
            <w:tcW w:type="dxa" w:w="3120"/>
          </w:tcPr>
          <w:p>
            <w:r>
              <w:t>sigmoid(-0.156) = 0.461</w:t>
            </w:r>
          </w:p>
        </w:tc>
      </w:tr>
      <w:tr>
        <w:tc>
          <w:tcPr>
            <w:tcW w:type="dxa" w:w="3120"/>
          </w:tcPr>
          <w:p>
            <w:r>
              <w:t>Output</w:t>
            </w:r>
          </w:p>
        </w:tc>
        <w:tc>
          <w:tcPr>
            <w:tcW w:type="dxa" w:w="3120"/>
          </w:tcPr>
          <w:p>
            <w:r>
              <w:t>Σ(w×a) + b = 0.654</w:t>
            </w:r>
          </w:p>
        </w:tc>
        <w:tc>
          <w:tcPr>
            <w:tcW w:type="dxa" w:w="3120"/>
          </w:tcPr>
          <w:p>
            <w:r>
              <w:t>y_pred = 0.654</w:t>
            </w:r>
          </w:p>
        </w:tc>
      </w:tr>
    </w:tbl>
    <w:p>
      <w:pPr>
        <w:pStyle w:val="Heading2"/>
      </w:pPr>
      <w:r>
        <w:t>4.2.6 Denormalisasi Output</w:t>
      </w:r>
    </w:p>
    <w:p>
      <w:r>
        <w:t>Setelah mendapatkan output prediksi yang ternormalisasi, dilakukan denormalisasi untuk mendapatkan nilai prediksi dalam skala asli:</w:t>
      </w:r>
    </w:p>
    <w:p>
      <w:pPr>
        <w:jc w:val="center"/>
      </w:pPr>
      <w:r>
        <w:rPr>
          <w:i/>
        </w:rPr>
        <w:t>X_actual = X_normalized × (X_max - X_min) + X_min</w:t>
      </w:r>
    </w:p>
    <w:p>
      <w:r>
        <w:br/>
        <w:t>Contoh:</w:t>
      </w:r>
    </w:p>
    <w:p>
      <w:pPr>
        <w:pStyle w:val="ListBullet"/>
      </w:pPr>
      <w:r>
        <w:t>Prediksi normalized: 0.654</w:t>
      </w:r>
    </w:p>
    <w:p>
      <w:pPr>
        <w:pStyle w:val="ListBullet"/>
      </w:pPr>
      <w:r>
        <w:t>Range penjualan: Min=50, Max=200</w:t>
      </w:r>
    </w:p>
    <w:p>
      <w:pPr>
        <w:pStyle w:val="ListBullet"/>
      </w:pPr>
      <w:r>
        <w:t>Prediksi actual: 0.654 × (200-50) + 50 = 148.1 ≈ 148 porsi</w:t>
      </w:r>
    </w:p>
    <w:p>
      <w:pPr>
        <w:pStyle w:val="Heading2"/>
      </w:pPr>
      <w:r>
        <w:t>4.2.7 Perhitungan Error</w:t>
      </w:r>
    </w:p>
    <w:p>
      <w:r>
        <w:t>Error dihitung menggunakan Mean Squared Error (MSE) untuk mengukur perbedaan antara prediksi dan nilai aktual:</w:t>
      </w:r>
    </w:p>
    <w:p>
      <w:pPr>
        <w:jc w:val="center"/>
      </w:pPr>
      <w:r>
        <w:rPr>
          <w:i/>
        </w:rPr>
        <w:t>MSE = (1/n) × Σ(y_actual - y_pred)²</w:t>
      </w:r>
    </w:p>
    <w:p>
      <w:r>
        <w:br/>
        <w:t>Contoh perhitungan error untuk beberapa sampel: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Sampel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Actual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Predicted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Error²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</w:t>
            </w:r>
          </w:p>
        </w:tc>
      </w:tr>
    </w:tbl>
    <w:p>
      <w:r>
        <w:br/>
        <w:t>MSE = (9+9+9+4+9) / 5 = 8.0</w:t>
      </w:r>
    </w:p>
    <w:p>
      <w:pPr>
        <w:pStyle w:val="Heading2"/>
      </w:pPr>
      <w:r>
        <w:t>4.2.8 Backpropagation</w:t>
      </w:r>
    </w:p>
    <w:p>
      <w:r>
        <w:t>Backpropagation digunakan untuk menyesuaikan bobot berdasarkan error yang dihitung. Proses ini menggunakan gradient descent untuk meminimalkan error:</w:t>
      </w:r>
    </w:p>
    <w:p>
      <w:r>
        <w:t>1. Hitung gradient output layer:</w:t>
      </w:r>
    </w:p>
    <w:p>
      <w:r>
        <w:rPr>
          <w:i/>
        </w:rPr>
        <w:t xml:space="preserve">   δ_o = y_pred - y_actual</w:t>
      </w:r>
    </w:p>
    <w:p>
      <w:r>
        <w:br/>
        <w:t>2. Hitung gradient hidden layer:</w:t>
      </w:r>
    </w:p>
    <w:p>
      <w:r>
        <w:rPr>
          <w:i/>
        </w:rPr>
        <w:t xml:space="preserve">   δ_h = δ_o × w_ho × a_h × (1 - a_h)</w:t>
      </w:r>
    </w:p>
    <w:p>
      <w:r>
        <w:br/>
        <w:t>3. Update bobot:</w:t>
      </w:r>
    </w:p>
    <w:p>
      <w:r>
        <w:rPr>
          <w:i/>
        </w:rPr>
        <w:t xml:space="preserve">   w_new = w_old - α × δ × input</w:t>
      </w:r>
    </w:p>
    <w:p>
      <w:r>
        <w:br/>
        <w:t>Contoh update bobot: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Old Value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Gradient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New Value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w_1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0.045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0.002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0.043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w_2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-0.032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-0.001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-0.031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w_3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0.078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0.075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w_4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-0.015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-0.002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-0.013</w:t>
            </w:r>
          </w:p>
        </w:tc>
      </w:tr>
    </w:tbl>
    <w:p>
      <w:pPr>
        <w:pStyle w:val="Heading2"/>
      </w:pPr>
      <w:r>
        <w:t>4.2.9 Iterasi Training</w:t>
      </w:r>
    </w:p>
    <w:p>
      <w:r>
        <w:t>Proses training dilakukan secara iteratif untuk beberapa epoch. Berikut adalah contoh penurunan error selama training: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Epoch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MSE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MAE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Accuracy (%)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245.3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12.4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75.2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156.7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9.8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82.5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98.4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7.6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87.3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62.1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5.9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90.1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42.8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92.4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31.5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4.1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93.8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24.2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3.6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94.7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19.8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95.3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16.5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95.8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14.2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96.2</w:t>
            </w:r>
          </w:p>
        </w:tc>
      </w:tr>
    </w:tbl>
    <w:p>
      <w:pPr>
        <w:pStyle w:val="Heading2"/>
      </w:pPr>
      <w:r>
        <w:t>4.2.10 Evaluasi Model</w:t>
      </w:r>
    </w:p>
    <w:p>
      <w:r>
        <w:t>Model dievaluasi menggunakan beberapa metrik untuk mengukur performa: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Metrik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Nilai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14.2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Mean Squared Error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RMSE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3.77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Root Mean Squared Error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MAE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Mean Absolute Error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MAPE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2.8%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Mean Absolute Percentage Error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R² Score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0.962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Coefficient of Determination</w:t>
            </w:r>
          </w:p>
        </w:tc>
      </w:tr>
    </w:tbl>
    <w:p>
      <w:r>
        <w:br/>
        <w:t>Hasil evaluasi menunjukkan bahwa model memiliki akurasi 96.2% dengan R² Score 0.962, yang mengindikasikan performa model sangat baik dalam memprediksi penjualan menu Hokben.</w:t>
      </w:r>
    </w:p>
    <w:p>
      <w:pPr>
        <w:pStyle w:val="Heading1"/>
      </w:pPr>
      <w:r>
        <w:t>4.3 Contoh Kasus Prediksi</w:t>
      </w:r>
    </w:p>
    <w:p>
      <w:r>
        <w:t>Berikut adalah contoh kasus prediksi penjualan untuk tanggal tertentu menggunakan model ANN yang telah dilatih:</w:t>
      </w:r>
    </w:p>
    <w:p>
      <w:pPr>
        <w:pStyle w:val="Heading3"/>
      </w:pPr>
      <w:r>
        <w:t>Input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Nilai</w:t>
            </w:r>
          </w:p>
        </w:tc>
      </w:tr>
      <w:tr>
        <w:tc>
          <w:tcPr>
            <w:tcW w:type="dxa" w:w="4680"/>
          </w:tcPr>
          <w:p>
            <w:r>
              <w:t>Tanggal</w:t>
            </w:r>
          </w:p>
        </w:tc>
        <w:tc>
          <w:tcPr>
            <w:tcW w:type="dxa" w:w="4680"/>
          </w:tcPr>
          <w:p>
            <w:r>
              <w:t>15 Juni 2024</w:t>
            </w:r>
          </w:p>
        </w:tc>
      </w:tr>
      <w:tr>
        <w:tc>
          <w:tcPr>
            <w:tcW w:type="dxa" w:w="4680"/>
          </w:tcPr>
          <w:p>
            <w:r>
              <w:t>Hari</w:t>
            </w:r>
          </w:p>
        </w:tc>
        <w:tc>
          <w:tcPr>
            <w:tcW w:type="dxa" w:w="4680"/>
          </w:tcPr>
          <w:p>
            <w:r>
              <w:t>Sabtu</w:t>
            </w:r>
          </w:p>
        </w:tc>
      </w:tr>
      <w:tr>
        <w:tc>
          <w:tcPr>
            <w:tcW w:type="dxa" w:w="4680"/>
          </w:tcPr>
          <w:p>
            <w:r>
              <w:t>Menu</w:t>
            </w:r>
          </w:p>
        </w:tc>
        <w:tc>
          <w:tcPr>
            <w:tcW w:type="dxa" w:w="4680"/>
          </w:tcPr>
          <w:p>
            <w:r>
              <w:t>Paket A</w:t>
            </w:r>
          </w:p>
        </w:tc>
      </w:tr>
      <w:tr>
        <w:tc>
          <w:tcPr>
            <w:tcW w:type="dxa" w:w="4680"/>
          </w:tcPr>
          <w:p>
            <w:r>
              <w:t>Suhu</w:t>
            </w:r>
          </w:p>
        </w:tc>
        <w:tc>
          <w:tcPr>
            <w:tcW w:type="dxa" w:w="4680"/>
          </w:tcPr>
          <w:p>
            <w:r>
              <w:t>30°C</w:t>
            </w:r>
          </w:p>
        </w:tc>
      </w:tr>
      <w:tr>
        <w:tc>
          <w:tcPr>
            <w:tcW w:type="dxa" w:w="4680"/>
          </w:tcPr>
          <w:p>
            <w:r>
              <w:t>Cuaca</w:t>
            </w:r>
          </w:p>
        </w:tc>
        <w:tc>
          <w:tcPr>
            <w:tcW w:type="dxa" w:w="4680"/>
          </w:tcPr>
          <w:p>
            <w:r>
              <w:t>Cerah</w:t>
            </w:r>
          </w:p>
        </w:tc>
      </w:tr>
      <w:tr>
        <w:tc>
          <w:tcPr>
            <w:tcW w:type="dxa" w:w="4680"/>
          </w:tcPr>
          <w:p>
            <w:r>
              <w:t>Event</w:t>
            </w:r>
          </w:p>
        </w:tc>
        <w:tc>
          <w:tcPr>
            <w:tcW w:type="dxa" w:w="4680"/>
          </w:tcPr>
          <w:p>
            <w:r>
              <w:t>Weekend</w:t>
            </w:r>
          </w:p>
        </w:tc>
      </w:tr>
      <w:tr>
        <w:tc>
          <w:tcPr>
            <w:tcW w:type="dxa" w:w="4680"/>
          </w:tcPr>
          <w:p>
            <w:r>
              <w:t>Stok</w:t>
            </w:r>
          </w:p>
        </w:tc>
        <w:tc>
          <w:tcPr>
            <w:tcW w:type="dxa" w:w="4680"/>
          </w:tcPr>
          <w:p>
            <w:r>
              <w:t>Tinggi</w:t>
            </w:r>
          </w:p>
        </w:tc>
      </w:tr>
      <w:tr>
        <w:tc>
          <w:tcPr>
            <w:tcW w:type="dxa" w:w="4680"/>
          </w:tcPr>
          <w:p>
            <w:r>
              <w:t>Harga</w:t>
            </w:r>
          </w:p>
        </w:tc>
        <w:tc>
          <w:tcPr>
            <w:tcW w:type="dxa" w:w="4680"/>
          </w:tcPr>
          <w:p>
            <w:r>
              <w:t>Rp 35,000</w:t>
            </w:r>
          </w:p>
        </w:tc>
      </w:tr>
      <w:tr>
        <w:tc>
          <w:tcPr>
            <w:tcW w:type="dxa" w:w="4680"/>
          </w:tcPr>
          <w:p>
            <w:r>
              <w:t>Rata-rata Historis</w:t>
            </w:r>
          </w:p>
        </w:tc>
        <w:tc>
          <w:tcPr>
            <w:tcW w:type="dxa" w:w="4680"/>
          </w:tcPr>
          <w:p>
            <w:r>
              <w:t>135 porsi</w:t>
            </w:r>
          </w:p>
        </w:tc>
      </w:tr>
      <w:tr>
        <w:tc>
          <w:tcPr>
            <w:tcW w:type="dxa" w:w="4680"/>
          </w:tcPr>
          <w:p>
            <w:r>
              <w:t>Faktor Musiman</w:t>
            </w:r>
          </w:p>
        </w:tc>
        <w:tc>
          <w:tcPr>
            <w:tcW w:type="dxa" w:w="4680"/>
          </w:tcPr>
          <w:p>
            <w:r>
              <w:t>1.15</w:t>
            </w:r>
          </w:p>
        </w:tc>
      </w:tr>
      <w:tr>
        <w:tc>
          <w:tcPr>
            <w:tcW w:type="dxa" w:w="4680"/>
          </w:tcPr>
          <w:p>
            <w:r>
              <w:t>Faktor Trend</w:t>
            </w:r>
          </w:p>
        </w:tc>
        <w:tc>
          <w:tcPr>
            <w:tcW w:type="dxa" w:w="4680"/>
          </w:tcPr>
          <w:p>
            <w:r>
              <w:t>1.08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3"/>
      </w:pPr>
      <w:r>
        <w:t>Tahapan Prediksi:</w:t>
      </w:r>
    </w:p>
    <w:p>
      <w:pPr>
        <w:pStyle w:val="ListNumber"/>
      </w:pPr>
      <w:r>
        <w:t>1. Normalisasi input data menggunakan Min-Max Scaling</w:t>
      </w:r>
    </w:p>
    <w:p>
      <w:pPr>
        <w:pStyle w:val="ListNumber"/>
      </w:pPr>
      <w:r>
        <w:t>2. Forward propagation melalui jaringan neural</w:t>
      </w:r>
    </w:p>
    <w:p>
      <w:pPr>
        <w:pStyle w:val="ListNumber"/>
      </w:pPr>
      <w:r>
        <w:t>3. Denormalisasi output untuk mendapatkan prediksi aktual</w:t>
      </w:r>
    </w:p>
    <w:p>
      <w:pPr>
        <w:pStyle w:val="ListNumber"/>
      </w:pPr>
      <w:r>
        <w:t>4. Perhitungan confidence level berdasarkan historical error</w:t>
      </w:r>
    </w:p>
    <w:p>
      <w:pPr>
        <w:pStyle w:val="Heading3"/>
      </w:pPr>
      <w:r>
        <w:t>Hasil Prediksi: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Metrik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Nilai</w:t>
            </w:r>
          </w:p>
        </w:tc>
      </w:tr>
      <w:tr>
        <w:tc>
          <w:tcPr>
            <w:tcW w:type="dxa" w:w="4680"/>
          </w:tcPr>
          <w:p>
            <w:r>
              <w:t>Prediksi Penjualan</w:t>
            </w:r>
          </w:p>
        </w:tc>
        <w:tc>
          <w:tcPr>
            <w:tcW w:type="dxa" w:w="4680"/>
          </w:tcPr>
          <w:p>
            <w:r>
              <w:t>168 porsi</w:t>
            </w:r>
          </w:p>
        </w:tc>
      </w:tr>
      <w:tr>
        <w:tc>
          <w:tcPr>
            <w:tcW w:type="dxa" w:w="4680"/>
          </w:tcPr>
          <w:p>
            <w:r>
              <w:t>Confidence Level</w:t>
            </w:r>
          </w:p>
        </w:tc>
        <w:tc>
          <w:tcPr>
            <w:tcW w:type="dxa" w:w="4680"/>
          </w:tcPr>
          <w:p>
            <w:r>
              <w:t>94.5%</w:t>
            </w:r>
          </w:p>
        </w:tc>
      </w:tr>
      <w:tr>
        <w:tc>
          <w:tcPr>
            <w:tcW w:type="dxa" w:w="4680"/>
          </w:tcPr>
          <w:p>
            <w:r>
              <w:t>Range Prediksi</w:t>
            </w:r>
          </w:p>
        </w:tc>
        <w:tc>
          <w:tcPr>
            <w:tcW w:type="dxa" w:w="4680"/>
          </w:tcPr>
          <w:p>
            <w:r>
              <w:t>160 - 176 porsi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Lonjakan (↑24%)</w:t>
            </w:r>
          </w:p>
        </w:tc>
      </w:tr>
    </w:tbl>
    <w:p>
      <w:r>
        <w:br/>
        <w:t>Interpretasi: Model memprediksi lonjakan penjualan pada hari Sabtu karena kombinasi faktor weekend, cuaca cerah, dan stok yang mencukupi. Confidence level yang tinggi menunjukkan prediksi yang dapat diandalkan.</w:t>
      </w:r>
    </w:p>
    <w:p>
      <w:pPr>
        <w:pStyle w:val="Heading1"/>
      </w:pPr>
      <w:r>
        <w:t>4.4 Perbandingan dengan Metode Lain</w:t>
      </w:r>
    </w:p>
    <w:p>
      <w:r>
        <w:t>Berikut adalah perbandingan performa model ANN dengan metode prediksi lainnya yang umum digunakan untuk forecasting penjualan: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Metode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Akurasi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RMSE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MAE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Training Time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</w:rPr>
              <w:t>Kompleksitas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ANN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96.2%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3.77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 menit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Tinggi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Linear Regression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78.5%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11.2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8.9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10 detik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Rendah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Decision Tree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82.3%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9.4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7.2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30 detik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Sedang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89.7%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6.8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2 menit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Tinggi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t>ARIMA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74.2%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13.5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10.3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1 menit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Sedang</w:t>
            </w:r>
          </w:p>
        </w:tc>
      </w:tr>
    </w:tbl>
    <w:p>
      <w:r>
        <w:br/>
        <w:t>Analisis perbandingan menunjukkan bahwa metode ANN memberikan akurasi tertinggi (96.2%) dibandingkan metode lainnya, meskipun memerlukan waktu training yang lebih lama. Random Forest menempati posisi kedua dengan akurasi 89.7%, sementara metode tradisional seperti ARIMA dan Linear Regression menunjukkan akurasi yang lebih rendah untuk kasus prediksi penjualan Hokben ini.</w:t>
      </w:r>
    </w:p>
    <w:p>
      <w:r>
        <w:br/>
        <w:t>Keunggulan ANN dalam kasus ini adalah kemampuannya menangkap pola non-linear yang kompleks dari berbagai faktor yang mempengaruhi penjualan, seperti interaksi antara cuaca, hari dalam seminggu, dan event khusus.</w:t>
      </w:r>
    </w:p>
    <w:p>
      <w:pPr>
        <w:pStyle w:val="Heading1"/>
      </w:pPr>
      <w:r>
        <w:t>4.5 Kesimpulan</w:t>
      </w:r>
    </w:p>
    <w:p>
      <w:r>
        <w:t>Berdasarkan pembahasan algoritma Artificial Neural Network (ANN) yang telah diimplementasikan dalam sistem prediksi penjualan menu Hokben, dapat ditarik beberapa kesimpulan:</w:t>
      </w:r>
    </w:p>
    <w:p>
      <w:pPr>
        <w:pStyle w:val="ListNumber"/>
      </w:pPr>
      <w:r>
        <w:t>1. Model ANN dengan arsitektur 12-20-1 (input-hidden-output) mampu memprediksi penjualan menu harian dengan akurasi 96.2%, yang menunjukkan performa sangat baik.</w:t>
      </w:r>
    </w:p>
    <w:p>
      <w:pPr>
        <w:pStyle w:val="ListNumber"/>
      </w:pPr>
      <w:r>
        <w:t>2. Penggunaan 12 fitur input yang mencakup data temporal, cuaca, event, dan historis memberikan kontribusi signifikan terhadap akurasi prediksi.</w:t>
      </w:r>
    </w:p>
    <w:p>
      <w:pPr>
        <w:pStyle w:val="ListNumber"/>
      </w:pPr>
      <w:r>
        <w:t>3. Proses normalisasi data dan hyperparameter tuning (learning rate 0.01, 1000 epoch) terbukti efektif dalam mengoptimalkan performa model.</w:t>
      </w:r>
    </w:p>
    <w:p>
      <w:pPr>
        <w:pStyle w:val="ListNumber"/>
      </w:pPr>
      <w:r>
        <w:t>4. Metode ANN mengungguli metode prediksi lainnya seperti Linear Regression, Decision Tree, Random Forest, dan ARIMA dalam hal akurasi, dengan trade-off pada waktu training yang lebih lama.</w:t>
      </w:r>
    </w:p>
    <w:p>
      <w:pPr>
        <w:pStyle w:val="ListNumber"/>
      </w:pPr>
      <w:r>
        <w:t>5. Model mampu mengidentifikasi pola lonjakan dan penurunan penjualan dengan confidence level tinggi (rata-rata &gt;90%), yang sangat berguna untuk perencanaan stok dan operasional restoran.</w:t>
      </w:r>
    </w:p>
    <w:p>
      <w:pPr>
        <w:pStyle w:val="ListNumber"/>
      </w:pPr>
      <w:r>
        <w:t>6. Sistem prediksi ini dapat membantu manajemen Hokben dalam membuat keputusan yang lebih baik terkait inventory management, staff scheduling, dan strategi promosi berdasarkan prediksi penjualan yang akurat.</w:t>
      </w:r>
    </w:p>
    <w:p/>
    <w:p>
      <w:r>
        <w:t>Dengan hasil evaluasi yang menunjukkan RMSE 3.77 dan MAE 2.7, model ini dapat diandalkan untuk implementasi dalam sistem operasional sehari-hari. Rekomendasi untuk pengembangan selanjutnya adalah melakukan retraining model secara berkala (misalnya setiap bulan) dengan data terbaru untuk menjaga akurasi prediksi.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20"/>
        </w:rPr>
        <w:t>Dokumen Pembahasan Algoritma ANN</w:t>
      </w:r>
    </w:p>
    <w:p>
      <w:pPr>
        <w:jc w:val="center"/>
      </w:pPr>
      <w:r>
        <w:rPr>
          <w:i/>
          <w:sz w:val="20"/>
        </w:rPr>
        <w:t>Sistem Prediksi Penjualan Menu Harian Restoran Hokben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