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840" w:rsidRPr="002326AE" w:rsidRDefault="00541BDF" w:rsidP="00FF1936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2326AE">
        <w:rPr>
          <w:sz w:val="28"/>
          <w:szCs w:val="28"/>
        </w:rPr>
        <w:t>Prawda / Fałsz</w:t>
      </w:r>
    </w:p>
    <w:p w:rsidR="00541BDF" w:rsidRDefault="00541BDF" w:rsidP="00FF1936">
      <w:pPr>
        <w:pStyle w:val="Akapitzlist"/>
        <w:numPr>
          <w:ilvl w:val="0"/>
          <w:numId w:val="2"/>
        </w:numPr>
        <w:jc w:val="both"/>
        <w:rPr>
          <w:sz w:val="28"/>
          <w:szCs w:val="28"/>
        </w:rPr>
      </w:pPr>
      <w:r w:rsidRPr="002326AE">
        <w:rPr>
          <w:sz w:val="28"/>
          <w:szCs w:val="28"/>
        </w:rPr>
        <w:t xml:space="preserve">metoda </w:t>
      </w:r>
      <w:proofErr w:type="spellStart"/>
      <w:r w:rsidRPr="002326AE">
        <w:rPr>
          <w:sz w:val="28"/>
          <w:szCs w:val="28"/>
        </w:rPr>
        <w:t>Assess</w:t>
      </w:r>
      <w:proofErr w:type="spellEnd"/>
      <w:r w:rsidRPr="002326AE">
        <w:rPr>
          <w:sz w:val="28"/>
          <w:szCs w:val="28"/>
        </w:rPr>
        <w:t xml:space="preserve"> zakłada wykorzystanie modelu preferencji w postaci addytywnej funkcji użyteczności</w:t>
      </w:r>
    </w:p>
    <w:p w:rsidR="003A5CC1" w:rsidRPr="003A5CC1" w:rsidRDefault="003A5CC1" w:rsidP="00FF1936">
      <w:pPr>
        <w:pStyle w:val="Akapitzlist"/>
        <w:ind w:left="1080"/>
        <w:jc w:val="both"/>
        <w:rPr>
          <w:b/>
          <w:sz w:val="28"/>
          <w:szCs w:val="28"/>
        </w:rPr>
      </w:pPr>
      <w:r w:rsidRPr="003A5CC1">
        <w:rPr>
          <w:b/>
          <w:sz w:val="28"/>
          <w:szCs w:val="28"/>
        </w:rPr>
        <w:t>Fałsz – w metodzie UTA</w:t>
      </w:r>
    </w:p>
    <w:p w:rsidR="00541BDF" w:rsidRPr="002326AE" w:rsidRDefault="00541BDF" w:rsidP="00FF1936">
      <w:pPr>
        <w:pStyle w:val="Akapitzlist"/>
        <w:jc w:val="both"/>
        <w:rPr>
          <w:sz w:val="28"/>
          <w:szCs w:val="28"/>
        </w:rPr>
      </w:pPr>
    </w:p>
    <w:p w:rsidR="00541BDF" w:rsidRDefault="00541BDF" w:rsidP="00FF1936">
      <w:pPr>
        <w:pStyle w:val="Akapitzlist"/>
        <w:numPr>
          <w:ilvl w:val="0"/>
          <w:numId w:val="2"/>
        </w:numPr>
        <w:jc w:val="both"/>
        <w:rPr>
          <w:sz w:val="28"/>
          <w:szCs w:val="28"/>
        </w:rPr>
      </w:pPr>
      <w:r w:rsidRPr="002326AE">
        <w:rPr>
          <w:sz w:val="28"/>
          <w:szCs w:val="28"/>
        </w:rPr>
        <w:t xml:space="preserve">w metodzie </w:t>
      </w:r>
      <w:proofErr w:type="spellStart"/>
      <w:r w:rsidRPr="002326AE">
        <w:rPr>
          <w:sz w:val="28"/>
          <w:szCs w:val="28"/>
        </w:rPr>
        <w:t>Assess</w:t>
      </w:r>
      <w:proofErr w:type="spellEnd"/>
      <w:r w:rsidRPr="002326AE">
        <w:rPr>
          <w:sz w:val="28"/>
          <w:szCs w:val="28"/>
        </w:rPr>
        <w:t xml:space="preserve"> zakładamy, że kryteria są niezależne w sensie preferencji</w:t>
      </w:r>
    </w:p>
    <w:p w:rsidR="003A5CC1" w:rsidRPr="003A5CC1" w:rsidRDefault="003A5CC1" w:rsidP="00FF1936">
      <w:pPr>
        <w:pStyle w:val="Akapitzlist"/>
        <w:ind w:left="1080"/>
        <w:jc w:val="both"/>
        <w:rPr>
          <w:b/>
          <w:sz w:val="28"/>
          <w:szCs w:val="28"/>
        </w:rPr>
      </w:pPr>
      <w:r w:rsidRPr="003A5CC1">
        <w:rPr>
          <w:b/>
          <w:sz w:val="28"/>
          <w:szCs w:val="28"/>
        </w:rPr>
        <w:t>Prawda</w:t>
      </w:r>
    </w:p>
    <w:p w:rsidR="00541BDF" w:rsidRPr="002326AE" w:rsidRDefault="00541BDF" w:rsidP="00FF1936">
      <w:pPr>
        <w:pStyle w:val="Akapitzlist"/>
        <w:jc w:val="both"/>
        <w:rPr>
          <w:sz w:val="28"/>
          <w:szCs w:val="28"/>
        </w:rPr>
      </w:pPr>
    </w:p>
    <w:p w:rsidR="00541BDF" w:rsidRDefault="00541BDF" w:rsidP="00FF1936">
      <w:pPr>
        <w:pStyle w:val="Akapitzlist"/>
        <w:numPr>
          <w:ilvl w:val="0"/>
          <w:numId w:val="2"/>
        </w:numPr>
        <w:jc w:val="both"/>
        <w:rPr>
          <w:sz w:val="28"/>
          <w:szCs w:val="28"/>
        </w:rPr>
      </w:pPr>
      <w:r w:rsidRPr="002326AE">
        <w:rPr>
          <w:sz w:val="28"/>
          <w:szCs w:val="28"/>
        </w:rPr>
        <w:t>decydent z awersją do ryzyka może dla loterii L(100, 0.75, 0) podać równoważnik pewności 51</w:t>
      </w:r>
    </w:p>
    <w:p w:rsidR="003A5CC1" w:rsidRDefault="003A5CC1" w:rsidP="00FF1936">
      <w:pPr>
        <w:pStyle w:val="Akapitzlist"/>
        <w:ind w:left="1080"/>
        <w:jc w:val="both"/>
        <w:rPr>
          <w:sz w:val="28"/>
          <w:szCs w:val="28"/>
        </w:rPr>
      </w:pPr>
    </w:p>
    <w:p w:rsidR="003A5CC1" w:rsidRPr="002326AE" w:rsidRDefault="003A5CC1" w:rsidP="00FF1936">
      <w:pPr>
        <w:pStyle w:val="Akapitzlist"/>
        <w:ind w:left="1080"/>
        <w:jc w:val="both"/>
        <w:rPr>
          <w:sz w:val="28"/>
          <w:szCs w:val="28"/>
        </w:rPr>
      </w:pPr>
    </w:p>
    <w:p w:rsidR="00541BDF" w:rsidRPr="002326AE" w:rsidRDefault="00541BDF" w:rsidP="00FF1936">
      <w:pPr>
        <w:pStyle w:val="Akapitzlist"/>
        <w:jc w:val="both"/>
        <w:rPr>
          <w:sz w:val="28"/>
          <w:szCs w:val="28"/>
        </w:rPr>
      </w:pPr>
    </w:p>
    <w:p w:rsidR="00541BDF" w:rsidRDefault="00541BDF" w:rsidP="00FF1936">
      <w:pPr>
        <w:pStyle w:val="Akapitzlist"/>
        <w:numPr>
          <w:ilvl w:val="0"/>
          <w:numId w:val="2"/>
        </w:numPr>
        <w:jc w:val="both"/>
        <w:rPr>
          <w:sz w:val="28"/>
          <w:szCs w:val="28"/>
        </w:rPr>
      </w:pPr>
      <w:r w:rsidRPr="002326AE">
        <w:rPr>
          <w:sz w:val="28"/>
          <w:szCs w:val="28"/>
        </w:rPr>
        <w:t>decydent skłonny do ryzyka może dla loterii L(0, 0.75, 100) podać równoważnik pewności 51</w:t>
      </w:r>
    </w:p>
    <w:p w:rsidR="003A5CC1" w:rsidRDefault="003A5CC1" w:rsidP="00FF1936">
      <w:pPr>
        <w:pStyle w:val="Akapitzlist"/>
        <w:ind w:left="1080"/>
        <w:jc w:val="both"/>
        <w:rPr>
          <w:sz w:val="28"/>
          <w:szCs w:val="28"/>
        </w:rPr>
      </w:pPr>
    </w:p>
    <w:p w:rsidR="002326AE" w:rsidRDefault="002326AE" w:rsidP="00FF1936">
      <w:pPr>
        <w:pStyle w:val="Akapitzlist"/>
        <w:jc w:val="both"/>
        <w:rPr>
          <w:sz w:val="28"/>
          <w:szCs w:val="28"/>
        </w:rPr>
      </w:pPr>
    </w:p>
    <w:p w:rsidR="002326AE" w:rsidRDefault="002326AE" w:rsidP="00FF1936">
      <w:pPr>
        <w:pStyle w:val="Akapitzlist"/>
        <w:numPr>
          <w:ilvl w:val="0"/>
          <w:numId w:val="2"/>
        </w:numPr>
        <w:jc w:val="both"/>
        <w:rPr>
          <w:sz w:val="28"/>
          <w:szCs w:val="28"/>
        </w:rPr>
      </w:pPr>
      <w:r w:rsidRPr="002326AE">
        <w:rPr>
          <w:sz w:val="28"/>
          <w:szCs w:val="28"/>
        </w:rPr>
        <w:t xml:space="preserve">metoda </w:t>
      </w:r>
      <w:proofErr w:type="spellStart"/>
      <w:r w:rsidRPr="002326AE">
        <w:rPr>
          <w:sz w:val="28"/>
          <w:szCs w:val="28"/>
        </w:rPr>
        <w:t>Assess</w:t>
      </w:r>
      <w:proofErr w:type="spellEnd"/>
      <w:r w:rsidRPr="002326AE">
        <w:rPr>
          <w:sz w:val="28"/>
          <w:szCs w:val="28"/>
        </w:rPr>
        <w:t xml:space="preserve"> zakłada wykorzystanie modelu preferencji w postaci relacji przewyższania</w:t>
      </w:r>
    </w:p>
    <w:p w:rsidR="003A5CC1" w:rsidRPr="00CB2980" w:rsidRDefault="003A5CC1" w:rsidP="00FF1936">
      <w:pPr>
        <w:pStyle w:val="Akapitzlist"/>
        <w:ind w:left="1080"/>
        <w:jc w:val="both"/>
        <w:rPr>
          <w:b/>
          <w:sz w:val="28"/>
          <w:szCs w:val="28"/>
        </w:rPr>
      </w:pPr>
      <w:r w:rsidRPr="00CB2980">
        <w:rPr>
          <w:b/>
          <w:sz w:val="28"/>
          <w:szCs w:val="28"/>
        </w:rPr>
        <w:t>Fałsz</w:t>
      </w:r>
      <w:r w:rsidR="00CB2980">
        <w:rPr>
          <w:b/>
          <w:sz w:val="28"/>
          <w:szCs w:val="28"/>
        </w:rPr>
        <w:t xml:space="preserve"> – w metodzie ELECTRE 1s</w:t>
      </w:r>
    </w:p>
    <w:p w:rsidR="002326AE" w:rsidRDefault="002326AE" w:rsidP="00FF1936">
      <w:pPr>
        <w:pStyle w:val="Akapitzlist"/>
        <w:jc w:val="both"/>
        <w:rPr>
          <w:sz w:val="28"/>
          <w:szCs w:val="28"/>
        </w:rPr>
      </w:pPr>
    </w:p>
    <w:p w:rsidR="002326AE" w:rsidRDefault="002326AE" w:rsidP="00FF1936">
      <w:pPr>
        <w:pStyle w:val="Akapitzlist"/>
        <w:numPr>
          <w:ilvl w:val="0"/>
          <w:numId w:val="2"/>
        </w:numPr>
        <w:jc w:val="both"/>
        <w:rPr>
          <w:sz w:val="28"/>
          <w:szCs w:val="28"/>
        </w:rPr>
      </w:pPr>
      <w:r w:rsidRPr="002326AE">
        <w:rPr>
          <w:sz w:val="28"/>
          <w:szCs w:val="28"/>
        </w:rPr>
        <w:t xml:space="preserve">relacja preferencji wykorzystywana w metodzie </w:t>
      </w:r>
      <w:proofErr w:type="spellStart"/>
      <w:r w:rsidRPr="002326AE">
        <w:rPr>
          <w:sz w:val="28"/>
          <w:szCs w:val="28"/>
        </w:rPr>
        <w:t>Assess</w:t>
      </w:r>
      <w:proofErr w:type="spellEnd"/>
      <w:r w:rsidRPr="002326AE">
        <w:rPr>
          <w:sz w:val="28"/>
          <w:szCs w:val="28"/>
        </w:rPr>
        <w:t xml:space="preserve"> jest przechodnia</w:t>
      </w:r>
    </w:p>
    <w:p w:rsidR="008E7714" w:rsidRPr="008E7714" w:rsidRDefault="008E7714" w:rsidP="00FF1936">
      <w:pPr>
        <w:pStyle w:val="Akapitzlist"/>
        <w:ind w:left="1080"/>
        <w:jc w:val="both"/>
        <w:rPr>
          <w:b/>
          <w:sz w:val="28"/>
          <w:szCs w:val="28"/>
        </w:rPr>
      </w:pPr>
      <w:r w:rsidRPr="008E7714">
        <w:rPr>
          <w:b/>
          <w:sz w:val="28"/>
          <w:szCs w:val="28"/>
        </w:rPr>
        <w:t>Fałsz – w metodzie UTA</w:t>
      </w:r>
    </w:p>
    <w:p w:rsidR="002326AE" w:rsidRDefault="002326AE" w:rsidP="00FF1936">
      <w:pPr>
        <w:pStyle w:val="Akapitzlist"/>
        <w:jc w:val="both"/>
        <w:rPr>
          <w:sz w:val="28"/>
          <w:szCs w:val="28"/>
        </w:rPr>
      </w:pPr>
    </w:p>
    <w:p w:rsidR="002326AE" w:rsidRDefault="002326AE" w:rsidP="00FF1936">
      <w:pPr>
        <w:pStyle w:val="Akapitzlist"/>
        <w:numPr>
          <w:ilvl w:val="0"/>
          <w:numId w:val="2"/>
        </w:numPr>
        <w:jc w:val="both"/>
        <w:rPr>
          <w:sz w:val="28"/>
          <w:szCs w:val="28"/>
        </w:rPr>
      </w:pPr>
      <w:r w:rsidRPr="002326AE">
        <w:rPr>
          <w:sz w:val="28"/>
          <w:szCs w:val="28"/>
        </w:rPr>
        <w:t>decydent skłonny do ryzyka może dla loterii L(100, 0.25, 0) podać równoważnik pewności 20</w:t>
      </w:r>
    </w:p>
    <w:p w:rsidR="008E7714" w:rsidRPr="002326AE" w:rsidRDefault="008E7714" w:rsidP="00FF1936">
      <w:pPr>
        <w:pStyle w:val="Akapitzlist"/>
        <w:ind w:left="1080"/>
        <w:jc w:val="both"/>
        <w:rPr>
          <w:sz w:val="28"/>
          <w:szCs w:val="28"/>
        </w:rPr>
      </w:pPr>
    </w:p>
    <w:p w:rsidR="002326AE" w:rsidRDefault="002326AE" w:rsidP="00FF1936">
      <w:pPr>
        <w:pStyle w:val="Akapitzlist"/>
        <w:jc w:val="both"/>
        <w:rPr>
          <w:sz w:val="28"/>
          <w:szCs w:val="28"/>
        </w:rPr>
      </w:pPr>
    </w:p>
    <w:p w:rsidR="002326AE" w:rsidRDefault="002326AE" w:rsidP="00FF1936">
      <w:pPr>
        <w:pStyle w:val="Akapitzlist"/>
        <w:numPr>
          <w:ilvl w:val="0"/>
          <w:numId w:val="2"/>
        </w:numPr>
        <w:jc w:val="both"/>
        <w:rPr>
          <w:sz w:val="28"/>
          <w:szCs w:val="28"/>
        </w:rPr>
      </w:pPr>
      <w:r w:rsidRPr="002326AE">
        <w:rPr>
          <w:sz w:val="28"/>
          <w:szCs w:val="28"/>
        </w:rPr>
        <w:t>decydent z awersją do ryzyka może dla loterii L(0, 0.45, 100) podać równoważnik pewności 40</w:t>
      </w:r>
    </w:p>
    <w:p w:rsidR="00AD39C8" w:rsidRDefault="00AD39C8" w:rsidP="00FF1936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E7714" w:rsidRDefault="008E7714" w:rsidP="00FF1936">
      <w:pPr>
        <w:pStyle w:val="Akapitzlist"/>
        <w:ind w:left="1080"/>
        <w:jc w:val="both"/>
        <w:rPr>
          <w:sz w:val="28"/>
          <w:szCs w:val="28"/>
        </w:rPr>
      </w:pPr>
    </w:p>
    <w:p w:rsidR="00AD39C8" w:rsidRPr="00AD39C8" w:rsidRDefault="00AD39C8" w:rsidP="00FF1936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AD39C8">
        <w:rPr>
          <w:sz w:val="28"/>
          <w:szCs w:val="28"/>
        </w:rPr>
        <w:t xml:space="preserve">[6p] Z wykorzystaniem metody </w:t>
      </w:r>
      <w:proofErr w:type="spellStart"/>
      <w:r w:rsidRPr="00AD39C8">
        <w:rPr>
          <w:sz w:val="28"/>
          <w:szCs w:val="28"/>
        </w:rPr>
        <w:t>Assess</w:t>
      </w:r>
      <w:proofErr w:type="spellEnd"/>
      <w:r w:rsidRPr="00AD39C8">
        <w:rPr>
          <w:sz w:val="28"/>
          <w:szCs w:val="28"/>
        </w:rPr>
        <w:t xml:space="preserve"> analizowany jest problem, w którym dane są dwa kryteria: g1 typu koszt</w:t>
      </w:r>
      <w:r w:rsidRPr="00AD39C8">
        <w:rPr>
          <w:sz w:val="28"/>
          <w:szCs w:val="28"/>
        </w:rPr>
        <w:t xml:space="preserve"> </w:t>
      </w:r>
      <w:r w:rsidR="00CA6F0D">
        <w:rPr>
          <w:sz w:val="28"/>
          <w:szCs w:val="28"/>
        </w:rPr>
        <w:t>(g1(x’</w:t>
      </w:r>
      <w:r w:rsidRPr="00AD39C8">
        <w:rPr>
          <w:sz w:val="28"/>
          <w:szCs w:val="28"/>
        </w:rPr>
        <w:t>)=10 oraz g1(x*</w:t>
      </w:r>
      <w:r w:rsidR="00CA6F0D">
        <w:rPr>
          <w:sz w:val="28"/>
          <w:szCs w:val="28"/>
        </w:rPr>
        <w:t>)=2), g2 typu zysk (g2(x’</w:t>
      </w:r>
      <w:r w:rsidRPr="00AD39C8">
        <w:rPr>
          <w:sz w:val="28"/>
          <w:szCs w:val="28"/>
        </w:rPr>
        <w:t>)=4 oraz g2(x*)=20).</w:t>
      </w:r>
    </w:p>
    <w:p w:rsidR="00AD39C8" w:rsidRPr="00AD39C8" w:rsidRDefault="00AD39C8" w:rsidP="00FF1936">
      <w:pPr>
        <w:pStyle w:val="Akapitzlist"/>
        <w:jc w:val="both"/>
        <w:rPr>
          <w:sz w:val="28"/>
          <w:szCs w:val="28"/>
        </w:rPr>
      </w:pPr>
    </w:p>
    <w:p w:rsidR="00AD39C8" w:rsidRDefault="00AD39C8" w:rsidP="00FF1936">
      <w:pPr>
        <w:pStyle w:val="Akapitzlist"/>
        <w:jc w:val="both"/>
        <w:rPr>
          <w:sz w:val="28"/>
          <w:szCs w:val="28"/>
        </w:rPr>
      </w:pPr>
      <w:r w:rsidRPr="00AD39C8">
        <w:rPr>
          <w:sz w:val="28"/>
          <w:szCs w:val="28"/>
        </w:rPr>
        <w:t>[1.5] Oblicz użyteczność U(a)=U(g1(a),g2(a)) wariantu a o następujących ocenach: g1(a)=2, g2(a)=4, jeżeli wagi</w:t>
      </w:r>
      <w:r w:rsidRPr="00AD39C8">
        <w:rPr>
          <w:sz w:val="28"/>
          <w:szCs w:val="28"/>
        </w:rPr>
        <w:t xml:space="preserve"> </w:t>
      </w:r>
      <w:r w:rsidRPr="00AD39C8">
        <w:rPr>
          <w:sz w:val="28"/>
          <w:szCs w:val="28"/>
        </w:rPr>
        <w:t xml:space="preserve">kryteriów k1=0.5 oraz k2=0.25, a współczynnik skalujący w funkcji </w:t>
      </w:r>
      <w:proofErr w:type="spellStart"/>
      <w:r w:rsidRPr="00AD39C8">
        <w:rPr>
          <w:sz w:val="28"/>
          <w:szCs w:val="28"/>
        </w:rPr>
        <w:t>Keeney'a-Raiffy</w:t>
      </w:r>
      <w:proofErr w:type="spellEnd"/>
      <w:r w:rsidRPr="00AD39C8">
        <w:rPr>
          <w:sz w:val="28"/>
          <w:szCs w:val="28"/>
        </w:rPr>
        <w:t xml:space="preserve"> K=1.</w:t>
      </w:r>
    </w:p>
    <w:p w:rsidR="00AD39C8" w:rsidRPr="00AD39C8" w:rsidRDefault="00AD39C8" w:rsidP="00FF1936">
      <w:pPr>
        <w:pStyle w:val="Akapitzlist"/>
        <w:jc w:val="both"/>
        <w:rPr>
          <w:sz w:val="28"/>
          <w:szCs w:val="28"/>
        </w:rPr>
      </w:pPr>
    </w:p>
    <w:p w:rsidR="00AD39C8" w:rsidRPr="00AD39C8" w:rsidRDefault="00AD39C8" w:rsidP="00FF1936">
      <w:pPr>
        <w:pStyle w:val="Akapitzlist"/>
        <w:jc w:val="both"/>
        <w:rPr>
          <w:sz w:val="28"/>
          <w:szCs w:val="28"/>
        </w:rPr>
      </w:pPr>
      <w:r w:rsidRPr="00AD39C8">
        <w:rPr>
          <w:sz w:val="28"/>
          <w:szCs w:val="28"/>
        </w:rPr>
        <w:t>Odp.:</w:t>
      </w:r>
    </w:p>
    <w:p w:rsidR="008E7714" w:rsidRDefault="00AD39C8" w:rsidP="00FF1936">
      <w:pPr>
        <w:pStyle w:val="Akapitzlist"/>
        <w:jc w:val="both"/>
        <w:rPr>
          <w:sz w:val="28"/>
          <w:szCs w:val="28"/>
        </w:rPr>
      </w:pPr>
      <w:r w:rsidRPr="00AD39C8">
        <w:rPr>
          <w:sz w:val="28"/>
          <w:szCs w:val="28"/>
        </w:rPr>
        <w:t>U(a) =</w:t>
      </w:r>
      <w:r w:rsidR="00380514">
        <w:rPr>
          <w:sz w:val="28"/>
          <w:szCs w:val="28"/>
        </w:rPr>
        <w:t xml:space="preserve"> 0.5 * u</w:t>
      </w:r>
      <w:r w:rsidR="00380514">
        <w:rPr>
          <w:sz w:val="28"/>
          <w:szCs w:val="28"/>
          <w:vertAlign w:val="subscript"/>
        </w:rPr>
        <w:t>1</w:t>
      </w:r>
      <w:r w:rsidR="00380514">
        <w:rPr>
          <w:sz w:val="28"/>
          <w:szCs w:val="28"/>
        </w:rPr>
        <w:t>(2) + 0.25 * u</w:t>
      </w:r>
      <w:r w:rsidR="00380514">
        <w:rPr>
          <w:sz w:val="28"/>
          <w:szCs w:val="28"/>
          <w:vertAlign w:val="subscript"/>
        </w:rPr>
        <w:t>2</w:t>
      </w:r>
      <w:r w:rsidR="00CA6F0D">
        <w:rPr>
          <w:sz w:val="28"/>
          <w:szCs w:val="28"/>
        </w:rPr>
        <w:t>(4) = 0.5 * 1 + 0.25 * 0 = 0.5</w:t>
      </w:r>
    </w:p>
    <w:p w:rsidR="00266030" w:rsidRDefault="00266030" w:rsidP="00FF1936">
      <w:pPr>
        <w:pStyle w:val="Akapitzlist"/>
        <w:jc w:val="both"/>
        <w:rPr>
          <w:sz w:val="28"/>
          <w:szCs w:val="28"/>
        </w:rPr>
      </w:pPr>
    </w:p>
    <w:p w:rsidR="00266030" w:rsidRDefault="00266030" w:rsidP="00FF1936">
      <w:pPr>
        <w:pStyle w:val="Akapitzlist"/>
        <w:jc w:val="both"/>
        <w:rPr>
          <w:sz w:val="28"/>
          <w:szCs w:val="28"/>
        </w:rPr>
      </w:pPr>
      <w:r w:rsidRPr="00266030">
        <w:rPr>
          <w:sz w:val="28"/>
          <w:szCs w:val="28"/>
        </w:rPr>
        <w:t xml:space="preserve">[1] Zapisz pytanie, przed którym stanąłby decydent, jeśli na początku dialogu z metodą </w:t>
      </w:r>
      <w:proofErr w:type="spellStart"/>
      <w:r w:rsidRPr="00266030">
        <w:rPr>
          <w:sz w:val="28"/>
          <w:szCs w:val="28"/>
        </w:rPr>
        <w:t>Assess</w:t>
      </w:r>
      <w:proofErr w:type="spellEnd"/>
      <w:r w:rsidRPr="00266030">
        <w:rPr>
          <w:sz w:val="28"/>
          <w:szCs w:val="28"/>
        </w:rPr>
        <w:t xml:space="preserve"> udzieliłby</w:t>
      </w:r>
      <w:r>
        <w:rPr>
          <w:sz w:val="28"/>
          <w:szCs w:val="28"/>
        </w:rPr>
        <w:t xml:space="preserve"> </w:t>
      </w:r>
      <w:r w:rsidRPr="00266030">
        <w:rPr>
          <w:sz w:val="28"/>
          <w:szCs w:val="28"/>
        </w:rPr>
        <w:t>następującego porównania L(2, 0.5, 10) &gt; 6 w wersji porównywania prawdopodobieństw:</w:t>
      </w:r>
    </w:p>
    <w:p w:rsidR="00266030" w:rsidRDefault="00266030" w:rsidP="00FF1936">
      <w:pPr>
        <w:pStyle w:val="Akapitzlist"/>
        <w:jc w:val="both"/>
        <w:rPr>
          <w:sz w:val="28"/>
          <w:szCs w:val="28"/>
        </w:rPr>
      </w:pPr>
    </w:p>
    <w:p w:rsidR="002326AE" w:rsidRDefault="00266030" w:rsidP="00FF1936">
      <w:pPr>
        <w:pStyle w:val="Akapitzlist"/>
        <w:jc w:val="both"/>
        <w:rPr>
          <w:sz w:val="28"/>
          <w:szCs w:val="28"/>
        </w:rPr>
      </w:pPr>
      <w:r>
        <w:rPr>
          <w:sz w:val="28"/>
          <w:szCs w:val="28"/>
        </w:rPr>
        <w:t>Odp.: L(</w:t>
      </w:r>
      <w:r w:rsidR="00B61C03">
        <w:rPr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 w:rsidR="00B61C03">
        <w:rPr>
          <w:sz w:val="28"/>
          <w:szCs w:val="28"/>
        </w:rPr>
        <w:t>0.5</w:t>
      </w:r>
      <w:r>
        <w:rPr>
          <w:sz w:val="28"/>
          <w:szCs w:val="28"/>
        </w:rPr>
        <w:t xml:space="preserve">, </w:t>
      </w:r>
      <w:r w:rsidR="00B61C03">
        <w:rPr>
          <w:sz w:val="28"/>
          <w:szCs w:val="28"/>
        </w:rPr>
        <w:t>10</w:t>
      </w:r>
      <w:r>
        <w:rPr>
          <w:sz w:val="28"/>
          <w:szCs w:val="28"/>
        </w:rPr>
        <w:t>) ?</w:t>
      </w:r>
      <w:r w:rsidR="00B61C03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</w:t>
      </w:r>
    </w:p>
    <w:p w:rsidR="00266030" w:rsidRDefault="00266030" w:rsidP="00FF1936">
      <w:pPr>
        <w:pStyle w:val="Akapitzlist"/>
        <w:jc w:val="both"/>
        <w:rPr>
          <w:sz w:val="28"/>
          <w:szCs w:val="28"/>
        </w:rPr>
      </w:pPr>
    </w:p>
    <w:p w:rsidR="00266030" w:rsidRDefault="00266030" w:rsidP="00FF1936">
      <w:pPr>
        <w:pStyle w:val="Akapitzli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[1] </w:t>
      </w:r>
      <w:r w:rsidRPr="00266030">
        <w:rPr>
          <w:sz w:val="28"/>
          <w:szCs w:val="28"/>
        </w:rPr>
        <w:t xml:space="preserve">Zapisz pytanie, przed którym stanąłby decydent, jeśli na początku dialogu z metodą </w:t>
      </w:r>
      <w:proofErr w:type="spellStart"/>
      <w:r w:rsidRPr="00266030">
        <w:rPr>
          <w:sz w:val="28"/>
          <w:szCs w:val="28"/>
        </w:rPr>
        <w:t>Assess</w:t>
      </w:r>
      <w:proofErr w:type="spellEnd"/>
      <w:r w:rsidRPr="00266030">
        <w:rPr>
          <w:sz w:val="28"/>
          <w:szCs w:val="28"/>
        </w:rPr>
        <w:t xml:space="preserve"> udzieliłby</w:t>
      </w:r>
      <w:r>
        <w:rPr>
          <w:sz w:val="28"/>
          <w:szCs w:val="28"/>
        </w:rPr>
        <w:t xml:space="preserve"> </w:t>
      </w:r>
      <w:r w:rsidRPr="00266030">
        <w:rPr>
          <w:sz w:val="28"/>
          <w:szCs w:val="28"/>
        </w:rPr>
        <w:t>następującego porównania L(20, 0.5, 4) &lt; 12 w wersji poszukiwania równoważnika pewności ze stałym</w:t>
      </w:r>
      <w:r>
        <w:rPr>
          <w:sz w:val="28"/>
          <w:szCs w:val="28"/>
        </w:rPr>
        <w:t xml:space="preserve"> </w:t>
      </w:r>
      <w:r w:rsidRPr="00266030">
        <w:rPr>
          <w:sz w:val="28"/>
          <w:szCs w:val="28"/>
        </w:rPr>
        <w:t>prawdopodobieństwem:</w:t>
      </w:r>
    </w:p>
    <w:p w:rsidR="00266030" w:rsidRDefault="00266030" w:rsidP="00FF1936">
      <w:pPr>
        <w:pStyle w:val="Akapitzlist"/>
        <w:jc w:val="both"/>
        <w:rPr>
          <w:sz w:val="28"/>
          <w:szCs w:val="28"/>
        </w:rPr>
      </w:pPr>
    </w:p>
    <w:p w:rsidR="00266030" w:rsidRDefault="00266030" w:rsidP="00FF1936">
      <w:pPr>
        <w:pStyle w:val="Akapitzlist"/>
        <w:jc w:val="both"/>
        <w:rPr>
          <w:sz w:val="28"/>
          <w:szCs w:val="28"/>
        </w:rPr>
      </w:pPr>
      <w:r>
        <w:rPr>
          <w:sz w:val="28"/>
          <w:szCs w:val="28"/>
        </w:rPr>
        <w:t>Odp.: L(</w:t>
      </w:r>
      <w:r w:rsidR="003A7512">
        <w:rPr>
          <w:sz w:val="28"/>
          <w:szCs w:val="28"/>
        </w:rPr>
        <w:t>20</w:t>
      </w:r>
      <w:r>
        <w:rPr>
          <w:sz w:val="28"/>
          <w:szCs w:val="28"/>
        </w:rPr>
        <w:t xml:space="preserve">, </w:t>
      </w:r>
      <w:r w:rsidR="003A7512">
        <w:rPr>
          <w:sz w:val="28"/>
          <w:szCs w:val="28"/>
        </w:rPr>
        <w:t>0.5</w:t>
      </w:r>
      <w:r>
        <w:rPr>
          <w:sz w:val="28"/>
          <w:szCs w:val="28"/>
        </w:rPr>
        <w:t xml:space="preserve">, </w:t>
      </w:r>
      <w:r w:rsidR="003A7512">
        <w:rPr>
          <w:sz w:val="28"/>
          <w:szCs w:val="28"/>
        </w:rPr>
        <w:t>4</w:t>
      </w:r>
      <w:r>
        <w:rPr>
          <w:sz w:val="28"/>
          <w:szCs w:val="28"/>
        </w:rPr>
        <w:t>) ?</w:t>
      </w:r>
      <w:r w:rsidR="003A7512">
        <w:rPr>
          <w:sz w:val="28"/>
          <w:szCs w:val="28"/>
        </w:rPr>
        <w:t xml:space="preserve"> 8</w:t>
      </w:r>
      <w:r>
        <w:rPr>
          <w:sz w:val="28"/>
          <w:szCs w:val="28"/>
        </w:rPr>
        <w:t xml:space="preserve"> </w:t>
      </w:r>
    </w:p>
    <w:p w:rsidR="00266030" w:rsidRDefault="00266030" w:rsidP="00FF1936">
      <w:pPr>
        <w:pStyle w:val="Akapitzlist"/>
        <w:jc w:val="both"/>
        <w:rPr>
          <w:sz w:val="28"/>
          <w:szCs w:val="28"/>
        </w:rPr>
      </w:pPr>
    </w:p>
    <w:p w:rsidR="00266030" w:rsidRDefault="00266030" w:rsidP="00FF1936">
      <w:pPr>
        <w:pStyle w:val="Akapitzlist"/>
        <w:jc w:val="both"/>
        <w:rPr>
          <w:sz w:val="28"/>
          <w:szCs w:val="28"/>
        </w:rPr>
      </w:pPr>
      <w:r w:rsidRPr="00266030">
        <w:rPr>
          <w:sz w:val="28"/>
          <w:szCs w:val="28"/>
        </w:rPr>
        <w:t xml:space="preserve">[1.5] Zapisz kolejne kroki (loterie, równoważniki i odpowiedzi (&gt;, ~ lub &lt;)) interakcji decydenta z metodą </w:t>
      </w:r>
      <w:proofErr w:type="spellStart"/>
      <w:r w:rsidRPr="001333F0">
        <w:rPr>
          <w:b/>
          <w:sz w:val="28"/>
          <w:szCs w:val="28"/>
        </w:rPr>
        <w:t>Assess</w:t>
      </w:r>
      <w:proofErr w:type="spellEnd"/>
      <w:r w:rsidRPr="00266030">
        <w:rPr>
          <w:sz w:val="28"/>
          <w:szCs w:val="28"/>
        </w:rPr>
        <w:t>, jeżeli</w:t>
      </w:r>
      <w:r>
        <w:rPr>
          <w:sz w:val="28"/>
          <w:szCs w:val="28"/>
        </w:rPr>
        <w:t xml:space="preserve"> </w:t>
      </w:r>
      <w:r w:rsidRPr="00266030">
        <w:rPr>
          <w:sz w:val="28"/>
          <w:szCs w:val="28"/>
        </w:rPr>
        <w:t>w wyniku dialogu przeprowadzonego metodą poszukiwania równoważnika pewności ze zmiennym</w:t>
      </w:r>
      <w:r>
        <w:rPr>
          <w:sz w:val="28"/>
          <w:szCs w:val="28"/>
        </w:rPr>
        <w:t xml:space="preserve"> </w:t>
      </w:r>
      <w:r w:rsidRPr="00266030">
        <w:rPr>
          <w:sz w:val="28"/>
          <w:szCs w:val="28"/>
        </w:rPr>
        <w:t>prawdopodobieństwem, dla kryterium g1 na początku zaznaczono punkt o współrzędnych (x, u1(x)) = (8, 0.5):</w:t>
      </w:r>
    </w:p>
    <w:p w:rsidR="00266030" w:rsidRPr="00266030" w:rsidRDefault="00266030" w:rsidP="00FF1936">
      <w:pPr>
        <w:pStyle w:val="Akapitzlist"/>
        <w:jc w:val="both"/>
        <w:rPr>
          <w:sz w:val="28"/>
          <w:szCs w:val="28"/>
        </w:rPr>
      </w:pPr>
    </w:p>
    <w:p w:rsidR="00266030" w:rsidRDefault="00266030" w:rsidP="00FF1936">
      <w:pPr>
        <w:pStyle w:val="Akapitzlist"/>
        <w:jc w:val="both"/>
        <w:rPr>
          <w:sz w:val="28"/>
          <w:szCs w:val="28"/>
        </w:rPr>
      </w:pPr>
      <w:r w:rsidRPr="00266030">
        <w:rPr>
          <w:sz w:val="28"/>
          <w:szCs w:val="28"/>
        </w:rPr>
        <w:t>Odp.:</w:t>
      </w:r>
      <w:r w:rsidR="00734503">
        <w:rPr>
          <w:sz w:val="28"/>
          <w:szCs w:val="28"/>
        </w:rPr>
        <w:t xml:space="preserve"> L(2, 0.5, 10) &lt; 6  -&gt;  L(2, 0.5, 10) ~ 8</w:t>
      </w:r>
    </w:p>
    <w:p w:rsidR="0086268D" w:rsidRDefault="0086268D" w:rsidP="00FF1936">
      <w:pPr>
        <w:pStyle w:val="Akapitzlist"/>
        <w:jc w:val="both"/>
        <w:rPr>
          <w:sz w:val="28"/>
          <w:szCs w:val="28"/>
        </w:rPr>
      </w:pPr>
    </w:p>
    <w:p w:rsidR="0086268D" w:rsidRDefault="0086268D" w:rsidP="00FF1936">
      <w:pPr>
        <w:pStyle w:val="Akapitzlist"/>
        <w:jc w:val="both"/>
        <w:rPr>
          <w:sz w:val="28"/>
          <w:szCs w:val="28"/>
        </w:rPr>
      </w:pPr>
      <w:r w:rsidRPr="0086268D">
        <w:rPr>
          <w:sz w:val="28"/>
          <w:szCs w:val="28"/>
        </w:rPr>
        <w:t>[1] Zapisz pytanie przed jakim początkowo stoi decydent w II etapie metody, wyznaczając wagę k2 kryterium g2:</w:t>
      </w:r>
    </w:p>
    <w:p w:rsidR="0086268D" w:rsidRDefault="0086268D" w:rsidP="00FF1936">
      <w:pPr>
        <w:pStyle w:val="Akapitzlist"/>
        <w:jc w:val="both"/>
        <w:rPr>
          <w:sz w:val="28"/>
          <w:szCs w:val="28"/>
        </w:rPr>
      </w:pPr>
    </w:p>
    <w:p w:rsidR="000174D1" w:rsidRDefault="00D503DC" w:rsidP="00FF1936">
      <w:pPr>
        <w:pStyle w:val="Akapitzlist"/>
        <w:jc w:val="both"/>
        <w:rPr>
          <w:sz w:val="28"/>
          <w:szCs w:val="28"/>
        </w:rPr>
      </w:pPr>
      <w:r>
        <w:rPr>
          <w:sz w:val="28"/>
          <w:szCs w:val="28"/>
        </w:rPr>
        <w:t>Odp.: L((</w:t>
      </w:r>
      <w:r w:rsidR="00CB4772">
        <w:rPr>
          <w:sz w:val="28"/>
          <w:szCs w:val="28"/>
        </w:rPr>
        <w:t xml:space="preserve"> </w:t>
      </w:r>
      <w:r>
        <w:rPr>
          <w:sz w:val="28"/>
          <w:szCs w:val="28"/>
        </w:rPr>
        <w:t>2, 20</w:t>
      </w:r>
      <w:r w:rsidR="00CB4772">
        <w:rPr>
          <w:sz w:val="28"/>
          <w:szCs w:val="28"/>
        </w:rPr>
        <w:t xml:space="preserve"> </w:t>
      </w:r>
      <w:r w:rsidR="0086268D" w:rsidRPr="0086268D">
        <w:rPr>
          <w:sz w:val="28"/>
          <w:szCs w:val="28"/>
        </w:rPr>
        <w:t>), 0.5, (</w:t>
      </w:r>
      <w:r w:rsidR="00CB4772">
        <w:rPr>
          <w:sz w:val="28"/>
          <w:szCs w:val="28"/>
        </w:rPr>
        <w:t xml:space="preserve"> </w:t>
      </w:r>
      <w:r>
        <w:rPr>
          <w:sz w:val="28"/>
          <w:szCs w:val="28"/>
        </w:rPr>
        <w:t>10, 4</w:t>
      </w:r>
      <w:r w:rsidR="00CB4772">
        <w:rPr>
          <w:sz w:val="28"/>
          <w:szCs w:val="28"/>
        </w:rPr>
        <w:t xml:space="preserve"> </w:t>
      </w:r>
      <w:r>
        <w:rPr>
          <w:sz w:val="28"/>
          <w:szCs w:val="28"/>
        </w:rPr>
        <w:t>)) ? ( 20</w:t>
      </w:r>
      <w:r w:rsidR="0086268D" w:rsidRPr="0086268D">
        <w:rPr>
          <w:sz w:val="28"/>
          <w:szCs w:val="28"/>
        </w:rPr>
        <w:t>,</w:t>
      </w:r>
      <w:r>
        <w:rPr>
          <w:sz w:val="28"/>
          <w:szCs w:val="28"/>
        </w:rPr>
        <w:t xml:space="preserve"> 10</w:t>
      </w:r>
      <w:r w:rsidR="0086268D" w:rsidRPr="0086268D">
        <w:rPr>
          <w:sz w:val="28"/>
          <w:szCs w:val="28"/>
        </w:rPr>
        <w:t xml:space="preserve"> )</w:t>
      </w:r>
    </w:p>
    <w:p w:rsidR="000174D1" w:rsidRDefault="000174D1" w:rsidP="00FF1936">
      <w:pPr>
        <w:pStyle w:val="Akapitzlist"/>
        <w:jc w:val="both"/>
        <w:rPr>
          <w:sz w:val="28"/>
          <w:szCs w:val="28"/>
        </w:rPr>
      </w:pPr>
    </w:p>
    <w:p w:rsidR="0086268D" w:rsidRDefault="000174D1" w:rsidP="00FF1936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Prawda / Fałsz</w:t>
      </w:r>
    </w:p>
    <w:p w:rsidR="000174D1" w:rsidRDefault="000174D1" w:rsidP="00FF1936">
      <w:pPr>
        <w:pStyle w:val="Akapitzlist"/>
        <w:numPr>
          <w:ilvl w:val="0"/>
          <w:numId w:val="4"/>
        </w:numPr>
        <w:jc w:val="both"/>
        <w:rPr>
          <w:sz w:val="28"/>
          <w:szCs w:val="28"/>
        </w:rPr>
      </w:pPr>
      <w:r w:rsidRPr="000174D1">
        <w:rPr>
          <w:sz w:val="28"/>
          <w:szCs w:val="28"/>
        </w:rPr>
        <w:t xml:space="preserve">relacja przewyższania wykorzystywana w metodzie ELECTRE </w:t>
      </w:r>
      <w:proofErr w:type="spellStart"/>
      <w:r w:rsidRPr="000174D1">
        <w:rPr>
          <w:sz w:val="28"/>
          <w:szCs w:val="28"/>
        </w:rPr>
        <w:t>Is</w:t>
      </w:r>
      <w:proofErr w:type="spellEnd"/>
      <w:r w:rsidRPr="000174D1">
        <w:rPr>
          <w:sz w:val="28"/>
          <w:szCs w:val="28"/>
        </w:rPr>
        <w:t xml:space="preserve"> jest zwrotna i przechodnia</w:t>
      </w:r>
    </w:p>
    <w:p w:rsidR="00E26FA0" w:rsidRPr="00E26FA0" w:rsidRDefault="00E26FA0" w:rsidP="00E26FA0">
      <w:pPr>
        <w:pStyle w:val="Akapitzlist"/>
        <w:ind w:left="1080"/>
        <w:jc w:val="both"/>
        <w:rPr>
          <w:b/>
          <w:sz w:val="28"/>
          <w:szCs w:val="28"/>
        </w:rPr>
      </w:pPr>
      <w:r w:rsidRPr="00E26FA0">
        <w:rPr>
          <w:b/>
          <w:sz w:val="28"/>
          <w:szCs w:val="28"/>
        </w:rPr>
        <w:t>Fałsz – jest nieprzechodnia i zwrotna</w:t>
      </w:r>
    </w:p>
    <w:p w:rsidR="000174D1" w:rsidRPr="000174D1" w:rsidRDefault="000174D1" w:rsidP="00FF1936">
      <w:pPr>
        <w:pStyle w:val="Akapitzlist"/>
        <w:ind w:left="1080"/>
        <w:jc w:val="both"/>
        <w:rPr>
          <w:sz w:val="28"/>
          <w:szCs w:val="28"/>
        </w:rPr>
      </w:pPr>
    </w:p>
    <w:p w:rsidR="000174D1" w:rsidRDefault="000174D1" w:rsidP="00FF1936">
      <w:pPr>
        <w:pStyle w:val="Akapitzlist"/>
        <w:numPr>
          <w:ilvl w:val="0"/>
          <w:numId w:val="4"/>
        </w:numPr>
        <w:jc w:val="both"/>
        <w:rPr>
          <w:sz w:val="28"/>
          <w:szCs w:val="28"/>
        </w:rPr>
      </w:pPr>
      <w:r w:rsidRPr="000174D1">
        <w:rPr>
          <w:sz w:val="28"/>
          <w:szCs w:val="28"/>
        </w:rPr>
        <w:t>relacja przewyższania grupuje relacje słabej i silnej preferencji oraz veta</w:t>
      </w:r>
    </w:p>
    <w:p w:rsidR="000174D1" w:rsidRPr="00E26FA0" w:rsidRDefault="00E26FA0" w:rsidP="00E26FA0">
      <w:pPr>
        <w:pStyle w:val="Akapitzlist"/>
        <w:ind w:left="1080"/>
        <w:jc w:val="both"/>
        <w:rPr>
          <w:b/>
          <w:sz w:val="28"/>
          <w:szCs w:val="28"/>
        </w:rPr>
      </w:pPr>
      <w:r w:rsidRPr="00E26FA0">
        <w:rPr>
          <w:b/>
          <w:sz w:val="28"/>
          <w:szCs w:val="28"/>
        </w:rPr>
        <w:t>Prawda ?</w:t>
      </w:r>
    </w:p>
    <w:p w:rsidR="000174D1" w:rsidRPr="000174D1" w:rsidRDefault="000174D1" w:rsidP="00FF1936">
      <w:pPr>
        <w:pStyle w:val="Akapitzlist"/>
        <w:ind w:left="1080"/>
        <w:jc w:val="both"/>
        <w:rPr>
          <w:sz w:val="28"/>
          <w:szCs w:val="28"/>
        </w:rPr>
      </w:pPr>
    </w:p>
    <w:p w:rsidR="000174D1" w:rsidRDefault="000174D1" w:rsidP="00FF1936">
      <w:pPr>
        <w:pStyle w:val="Akapitzlist"/>
        <w:numPr>
          <w:ilvl w:val="0"/>
          <w:numId w:val="4"/>
        </w:numPr>
        <w:jc w:val="both"/>
        <w:rPr>
          <w:sz w:val="28"/>
          <w:szCs w:val="28"/>
        </w:rPr>
      </w:pPr>
      <w:r w:rsidRPr="000174D1">
        <w:rPr>
          <w:sz w:val="28"/>
          <w:szCs w:val="28"/>
        </w:rPr>
        <w:t>w grafie acyklicznym jądro zawsze istnieje i jest jednoznacznie zdefiniowane</w:t>
      </w:r>
    </w:p>
    <w:p w:rsidR="00FF1936" w:rsidRPr="002E2CA4" w:rsidRDefault="002E2CA4" w:rsidP="00FF1936">
      <w:pPr>
        <w:pStyle w:val="Akapitzlist"/>
        <w:ind w:left="1080"/>
        <w:jc w:val="both"/>
        <w:rPr>
          <w:b/>
          <w:sz w:val="28"/>
          <w:szCs w:val="28"/>
        </w:rPr>
      </w:pPr>
      <w:r w:rsidRPr="002E2CA4">
        <w:rPr>
          <w:b/>
          <w:sz w:val="28"/>
          <w:szCs w:val="28"/>
        </w:rPr>
        <w:t>Prawda</w:t>
      </w:r>
    </w:p>
    <w:p w:rsidR="000174D1" w:rsidRPr="000174D1" w:rsidRDefault="000174D1" w:rsidP="00FF1936">
      <w:pPr>
        <w:pStyle w:val="Akapitzlist"/>
        <w:ind w:left="1080"/>
        <w:jc w:val="both"/>
        <w:rPr>
          <w:sz w:val="28"/>
          <w:szCs w:val="28"/>
        </w:rPr>
      </w:pPr>
    </w:p>
    <w:p w:rsidR="000174D1" w:rsidRDefault="000174D1" w:rsidP="00FF1936">
      <w:pPr>
        <w:pStyle w:val="Akapitzlist"/>
        <w:numPr>
          <w:ilvl w:val="0"/>
          <w:numId w:val="4"/>
        </w:numPr>
        <w:jc w:val="both"/>
        <w:rPr>
          <w:sz w:val="28"/>
          <w:szCs w:val="28"/>
        </w:rPr>
      </w:pPr>
      <w:r w:rsidRPr="000174D1">
        <w:rPr>
          <w:sz w:val="28"/>
          <w:szCs w:val="28"/>
        </w:rPr>
        <w:t>wierz. grafu przewyższania należący do jądra nie może być przewyższany przez wierzchołek spoza jądra</w:t>
      </w:r>
    </w:p>
    <w:p w:rsidR="000174D1" w:rsidRPr="002E2CA4" w:rsidRDefault="002E2CA4" w:rsidP="002E2CA4">
      <w:pPr>
        <w:pStyle w:val="Akapitzlist"/>
        <w:ind w:left="1080"/>
        <w:jc w:val="both"/>
        <w:rPr>
          <w:b/>
          <w:sz w:val="28"/>
          <w:szCs w:val="28"/>
        </w:rPr>
      </w:pPr>
      <w:r w:rsidRPr="002E2CA4">
        <w:rPr>
          <w:b/>
          <w:sz w:val="28"/>
          <w:szCs w:val="28"/>
        </w:rPr>
        <w:t>Fałsz – może być przewyższany przez wierzchołek spoza jądra</w:t>
      </w:r>
    </w:p>
    <w:p w:rsidR="000174D1" w:rsidRPr="000174D1" w:rsidRDefault="000174D1" w:rsidP="00FF1936">
      <w:pPr>
        <w:pStyle w:val="Akapitzlist"/>
        <w:ind w:left="1080"/>
        <w:jc w:val="both"/>
        <w:rPr>
          <w:sz w:val="28"/>
          <w:szCs w:val="28"/>
        </w:rPr>
      </w:pPr>
    </w:p>
    <w:p w:rsidR="000174D1" w:rsidRDefault="000174D1" w:rsidP="00FF1936">
      <w:pPr>
        <w:pStyle w:val="Akapitzlist"/>
        <w:numPr>
          <w:ilvl w:val="0"/>
          <w:numId w:val="4"/>
        </w:numPr>
        <w:jc w:val="both"/>
        <w:rPr>
          <w:sz w:val="28"/>
          <w:szCs w:val="28"/>
        </w:rPr>
      </w:pPr>
      <w:r w:rsidRPr="000174D1">
        <w:rPr>
          <w:sz w:val="28"/>
          <w:szCs w:val="28"/>
        </w:rPr>
        <w:t>procedura optymistyczna metody ELECTRE TRI dla każdego wariantu wskazuje klasę lepszą niż</w:t>
      </w:r>
      <w:r>
        <w:rPr>
          <w:sz w:val="28"/>
          <w:szCs w:val="28"/>
        </w:rPr>
        <w:t xml:space="preserve"> </w:t>
      </w:r>
      <w:r w:rsidRPr="000174D1">
        <w:rPr>
          <w:sz w:val="28"/>
          <w:szCs w:val="28"/>
        </w:rPr>
        <w:t>procedura pesymistyczna</w:t>
      </w:r>
    </w:p>
    <w:p w:rsidR="00FF1936" w:rsidRPr="0034264B" w:rsidRDefault="0034264B" w:rsidP="00FF1936">
      <w:pPr>
        <w:pStyle w:val="Akapitzlist"/>
        <w:ind w:left="1080"/>
        <w:jc w:val="both"/>
        <w:rPr>
          <w:b/>
          <w:sz w:val="28"/>
          <w:szCs w:val="28"/>
        </w:rPr>
      </w:pPr>
      <w:r w:rsidRPr="0034264B">
        <w:rPr>
          <w:b/>
          <w:sz w:val="28"/>
          <w:szCs w:val="28"/>
        </w:rPr>
        <w:t>Fałsz</w:t>
      </w:r>
      <w:r>
        <w:rPr>
          <w:b/>
          <w:sz w:val="28"/>
          <w:szCs w:val="28"/>
        </w:rPr>
        <w:t xml:space="preserve"> – każda z nich daje podobne wyniki</w:t>
      </w:r>
    </w:p>
    <w:p w:rsidR="000174D1" w:rsidRPr="000174D1" w:rsidRDefault="000174D1" w:rsidP="00FF1936">
      <w:pPr>
        <w:pStyle w:val="Akapitzlist"/>
        <w:ind w:left="1080"/>
        <w:jc w:val="both"/>
        <w:rPr>
          <w:sz w:val="28"/>
          <w:szCs w:val="28"/>
        </w:rPr>
      </w:pPr>
    </w:p>
    <w:p w:rsidR="00FF1936" w:rsidRPr="00FF1936" w:rsidRDefault="000174D1" w:rsidP="00FF1936">
      <w:pPr>
        <w:pStyle w:val="Akapitzlist"/>
        <w:numPr>
          <w:ilvl w:val="0"/>
          <w:numId w:val="4"/>
        </w:numPr>
        <w:jc w:val="both"/>
        <w:rPr>
          <w:sz w:val="28"/>
          <w:szCs w:val="28"/>
        </w:rPr>
      </w:pPr>
      <w:r w:rsidRPr="000174D1">
        <w:rPr>
          <w:sz w:val="28"/>
          <w:szCs w:val="28"/>
        </w:rPr>
        <w:t xml:space="preserve">jeśli cząstkowy współczynnik zgodności Ci(a, </w:t>
      </w:r>
      <w:proofErr w:type="spellStart"/>
      <w:r w:rsidRPr="000174D1">
        <w:rPr>
          <w:sz w:val="28"/>
          <w:szCs w:val="28"/>
        </w:rPr>
        <w:t>bt</w:t>
      </w:r>
      <w:proofErr w:type="spellEnd"/>
      <w:r w:rsidRPr="000174D1">
        <w:rPr>
          <w:sz w:val="28"/>
          <w:szCs w:val="28"/>
        </w:rPr>
        <w:t xml:space="preserve">) &gt; 0, to cząstkowy </w:t>
      </w:r>
      <w:proofErr w:type="spellStart"/>
      <w:r w:rsidRPr="000174D1">
        <w:rPr>
          <w:sz w:val="28"/>
          <w:szCs w:val="28"/>
        </w:rPr>
        <w:t>współcz</w:t>
      </w:r>
      <w:proofErr w:type="spellEnd"/>
      <w:r w:rsidRPr="000174D1">
        <w:rPr>
          <w:sz w:val="28"/>
          <w:szCs w:val="28"/>
        </w:rPr>
        <w:t xml:space="preserve">. niezgodności Di(a, </w:t>
      </w:r>
      <w:proofErr w:type="spellStart"/>
      <w:r w:rsidRPr="000174D1">
        <w:rPr>
          <w:sz w:val="28"/>
          <w:szCs w:val="28"/>
        </w:rPr>
        <w:t>bt</w:t>
      </w:r>
      <w:proofErr w:type="spellEnd"/>
      <w:r w:rsidRPr="000174D1">
        <w:rPr>
          <w:sz w:val="28"/>
          <w:szCs w:val="28"/>
        </w:rPr>
        <w:t>) = 0</w:t>
      </w:r>
    </w:p>
    <w:p w:rsidR="00FF1936" w:rsidRPr="00181D92" w:rsidRDefault="00181D92" w:rsidP="00FF1936">
      <w:pPr>
        <w:pStyle w:val="Akapitzlist"/>
        <w:ind w:left="1080"/>
        <w:jc w:val="both"/>
        <w:rPr>
          <w:b/>
          <w:sz w:val="28"/>
          <w:szCs w:val="28"/>
        </w:rPr>
      </w:pPr>
      <w:r w:rsidRPr="00181D92">
        <w:rPr>
          <w:b/>
          <w:sz w:val="28"/>
          <w:szCs w:val="28"/>
        </w:rPr>
        <w:t>Prawda</w:t>
      </w:r>
    </w:p>
    <w:p w:rsidR="00FF1936" w:rsidRPr="00FF1936" w:rsidRDefault="00FF1936" w:rsidP="00FF1936">
      <w:pPr>
        <w:pStyle w:val="Akapitzlist"/>
        <w:rPr>
          <w:sz w:val="28"/>
          <w:szCs w:val="28"/>
        </w:rPr>
      </w:pPr>
    </w:p>
    <w:p w:rsidR="00FF1936" w:rsidRDefault="00FF1936" w:rsidP="00FF1936">
      <w:pPr>
        <w:pStyle w:val="Akapitzlist"/>
        <w:numPr>
          <w:ilvl w:val="0"/>
          <w:numId w:val="4"/>
        </w:numPr>
        <w:jc w:val="both"/>
        <w:rPr>
          <w:sz w:val="28"/>
          <w:szCs w:val="28"/>
        </w:rPr>
      </w:pPr>
      <w:r w:rsidRPr="00FF1936">
        <w:rPr>
          <w:sz w:val="28"/>
          <w:szCs w:val="28"/>
        </w:rPr>
        <w:t>jeżeli dla sumy ważonej U(a)=k1·g1(a)+ k2·g2(a), wiadomo że k1 &lt; k2, to kryterium g1 jest zawsze mniej</w:t>
      </w:r>
      <w:r w:rsidRPr="00FF1936">
        <w:rPr>
          <w:sz w:val="28"/>
          <w:szCs w:val="28"/>
        </w:rPr>
        <w:t xml:space="preserve"> </w:t>
      </w:r>
      <w:r w:rsidRPr="00FF1936">
        <w:rPr>
          <w:sz w:val="28"/>
          <w:szCs w:val="28"/>
        </w:rPr>
        <w:t>istotne niż g2</w:t>
      </w:r>
    </w:p>
    <w:p w:rsidR="00181D92" w:rsidRPr="00FB1BBA" w:rsidRDefault="00181D92" w:rsidP="00181D92">
      <w:pPr>
        <w:pStyle w:val="Akapitzlist"/>
        <w:ind w:left="1080"/>
        <w:jc w:val="both"/>
        <w:rPr>
          <w:b/>
          <w:sz w:val="28"/>
          <w:szCs w:val="28"/>
        </w:rPr>
      </w:pPr>
      <w:r w:rsidRPr="00FB1BBA">
        <w:rPr>
          <w:b/>
          <w:sz w:val="28"/>
          <w:szCs w:val="28"/>
        </w:rPr>
        <w:t xml:space="preserve">Fałsz - </w:t>
      </w:r>
      <w:r w:rsidR="00FB1BBA" w:rsidRPr="00FB1BBA">
        <w:rPr>
          <w:b/>
          <w:sz w:val="28"/>
          <w:szCs w:val="28"/>
        </w:rPr>
        <w:t xml:space="preserve">prosta zmiana jednostki </w:t>
      </w:r>
      <w:r w:rsidR="00FB1BBA" w:rsidRPr="00FB1BBA">
        <w:rPr>
          <w:b/>
          <w:sz w:val="28"/>
          <w:szCs w:val="28"/>
        </w:rPr>
        <w:t>może odwrócić tę relację</w:t>
      </w:r>
    </w:p>
    <w:p w:rsidR="00181D92" w:rsidRPr="00FF1936" w:rsidRDefault="00181D92" w:rsidP="00181D92">
      <w:pPr>
        <w:pStyle w:val="Akapitzlist"/>
        <w:ind w:left="1080"/>
        <w:jc w:val="both"/>
        <w:rPr>
          <w:sz w:val="28"/>
          <w:szCs w:val="28"/>
        </w:rPr>
      </w:pPr>
    </w:p>
    <w:p w:rsidR="00FF1936" w:rsidRDefault="00FF1936" w:rsidP="00FF1936">
      <w:pPr>
        <w:pStyle w:val="Akapitzlist"/>
        <w:numPr>
          <w:ilvl w:val="0"/>
          <w:numId w:val="4"/>
        </w:numPr>
        <w:jc w:val="both"/>
        <w:rPr>
          <w:sz w:val="28"/>
          <w:szCs w:val="28"/>
        </w:rPr>
      </w:pPr>
      <w:r w:rsidRPr="00FF1936">
        <w:rPr>
          <w:sz w:val="28"/>
          <w:szCs w:val="28"/>
        </w:rPr>
        <w:t>w metodzie UTA wykresy cząstkowych funkcji użyteczności muszą być niemalejące</w:t>
      </w:r>
    </w:p>
    <w:p w:rsidR="00FF1936" w:rsidRPr="00F24656" w:rsidRDefault="00F24656" w:rsidP="00F24656">
      <w:pPr>
        <w:pStyle w:val="Akapitzlist"/>
        <w:ind w:left="1080"/>
        <w:rPr>
          <w:b/>
          <w:sz w:val="28"/>
          <w:szCs w:val="28"/>
        </w:rPr>
      </w:pPr>
      <w:r w:rsidRPr="00F24656">
        <w:rPr>
          <w:b/>
          <w:sz w:val="28"/>
          <w:szCs w:val="28"/>
        </w:rPr>
        <w:t>Fałsz – muszą być monotoniczne</w:t>
      </w:r>
      <w:r>
        <w:rPr>
          <w:b/>
          <w:sz w:val="28"/>
          <w:szCs w:val="28"/>
        </w:rPr>
        <w:t xml:space="preserve"> tzn. niemalejące dla zysku i nierosnące dla kosztu</w:t>
      </w:r>
    </w:p>
    <w:p w:rsidR="0008307D" w:rsidRDefault="000830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F1936" w:rsidRDefault="00FF1936" w:rsidP="00FF1936">
      <w:pPr>
        <w:pStyle w:val="Akapitzlist"/>
        <w:numPr>
          <w:ilvl w:val="0"/>
          <w:numId w:val="4"/>
        </w:numPr>
        <w:jc w:val="both"/>
        <w:rPr>
          <w:sz w:val="28"/>
          <w:szCs w:val="28"/>
        </w:rPr>
      </w:pPr>
      <w:r w:rsidRPr="00FF1936">
        <w:rPr>
          <w:sz w:val="28"/>
          <w:szCs w:val="28"/>
        </w:rPr>
        <w:lastRenderedPageBreak/>
        <w:t>można tak zdefiniować cząstkowe funkcje użyteczności, aby dla 2 identycznych wariantów a i b zachodziło</w:t>
      </w:r>
      <w:r>
        <w:rPr>
          <w:sz w:val="28"/>
          <w:szCs w:val="28"/>
        </w:rPr>
        <w:t xml:space="preserve"> </w:t>
      </w:r>
      <w:r w:rsidRPr="00FF1936">
        <w:rPr>
          <w:sz w:val="28"/>
          <w:szCs w:val="28"/>
        </w:rPr>
        <w:t>U(a)≠U(b), gdzie U(x) to użyteczność całkowita wariantu x</w:t>
      </w:r>
    </w:p>
    <w:p w:rsidR="00FF1936" w:rsidRPr="00033AB9" w:rsidRDefault="00E172D6" w:rsidP="00033AB9">
      <w:pPr>
        <w:pStyle w:val="Akapitzlist"/>
        <w:ind w:left="1080"/>
        <w:jc w:val="both"/>
        <w:rPr>
          <w:b/>
          <w:sz w:val="28"/>
          <w:szCs w:val="28"/>
        </w:rPr>
      </w:pPr>
      <w:r w:rsidRPr="00E172D6">
        <w:rPr>
          <w:b/>
          <w:sz w:val="28"/>
          <w:szCs w:val="28"/>
        </w:rPr>
        <w:t xml:space="preserve">Fałsz – dla dowolnej pary wariantów zachodzi </w:t>
      </w:r>
      <w:r w:rsidR="00342D92">
        <w:rPr>
          <w:b/>
          <w:sz w:val="28"/>
          <w:szCs w:val="28"/>
        </w:rPr>
        <w:t>jedna z dwóch relacji globalnych</w:t>
      </w:r>
      <w:r w:rsidRPr="00E172D6">
        <w:rPr>
          <w:b/>
          <w:sz w:val="28"/>
          <w:szCs w:val="28"/>
        </w:rPr>
        <w:t xml:space="preserve"> &gt; lub =</w:t>
      </w:r>
      <w:r w:rsidR="00573513">
        <w:rPr>
          <w:b/>
          <w:sz w:val="28"/>
          <w:szCs w:val="28"/>
        </w:rPr>
        <w:t xml:space="preserve"> (preferencja lub rozróżnialność)</w:t>
      </w:r>
    </w:p>
    <w:p w:rsidR="00FF1936" w:rsidRPr="00FF1936" w:rsidRDefault="00FF1936" w:rsidP="00FF1936">
      <w:pPr>
        <w:pStyle w:val="Akapitzlist"/>
        <w:ind w:left="708"/>
        <w:jc w:val="both"/>
        <w:rPr>
          <w:sz w:val="28"/>
          <w:szCs w:val="28"/>
        </w:rPr>
      </w:pPr>
    </w:p>
    <w:p w:rsidR="00FF1936" w:rsidRDefault="00FF1936" w:rsidP="00FF1936">
      <w:pPr>
        <w:pStyle w:val="Akapitzlist"/>
        <w:numPr>
          <w:ilvl w:val="0"/>
          <w:numId w:val="4"/>
        </w:numPr>
        <w:jc w:val="both"/>
        <w:rPr>
          <w:sz w:val="28"/>
          <w:szCs w:val="28"/>
        </w:rPr>
      </w:pPr>
      <w:r w:rsidRPr="00FF1936">
        <w:rPr>
          <w:sz w:val="28"/>
          <w:szCs w:val="28"/>
        </w:rPr>
        <w:t>dla dwóch rankingów dla 5 wariantów maksymalna wartość odległości Kendalla to 5</w:t>
      </w:r>
    </w:p>
    <w:p w:rsidR="0021253B" w:rsidRPr="0021253B" w:rsidRDefault="0021253B" w:rsidP="0021253B">
      <w:pPr>
        <w:pStyle w:val="Akapitzlist"/>
        <w:ind w:left="1080"/>
        <w:jc w:val="both"/>
        <w:rPr>
          <w:b/>
          <w:sz w:val="28"/>
          <w:szCs w:val="28"/>
        </w:rPr>
      </w:pPr>
      <w:r w:rsidRPr="0021253B">
        <w:rPr>
          <w:b/>
          <w:sz w:val="28"/>
          <w:szCs w:val="28"/>
        </w:rPr>
        <w:t>Fałsz</w:t>
      </w:r>
    </w:p>
    <w:p w:rsidR="00FF1936" w:rsidRPr="00FF1936" w:rsidRDefault="00FF1936" w:rsidP="00FF1936">
      <w:pPr>
        <w:jc w:val="both"/>
        <w:rPr>
          <w:sz w:val="28"/>
          <w:szCs w:val="28"/>
        </w:rPr>
      </w:pPr>
      <w:bookmarkStart w:id="0" w:name="_GoBack"/>
      <w:bookmarkEnd w:id="0"/>
    </w:p>
    <w:p w:rsidR="000174D1" w:rsidRPr="000174D1" w:rsidRDefault="000174D1" w:rsidP="00FF1936">
      <w:pPr>
        <w:pStyle w:val="Akapitzlist"/>
        <w:jc w:val="both"/>
        <w:rPr>
          <w:sz w:val="28"/>
          <w:szCs w:val="28"/>
        </w:rPr>
      </w:pPr>
    </w:p>
    <w:p w:rsidR="000174D1" w:rsidRPr="000174D1" w:rsidRDefault="000174D1" w:rsidP="00FF1936">
      <w:pPr>
        <w:pStyle w:val="Akapitzlist"/>
        <w:ind w:left="1080"/>
        <w:jc w:val="both"/>
        <w:rPr>
          <w:sz w:val="28"/>
          <w:szCs w:val="28"/>
        </w:rPr>
      </w:pPr>
    </w:p>
    <w:sectPr w:rsidR="000174D1" w:rsidRPr="00017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16C02"/>
    <w:multiLevelType w:val="hybridMultilevel"/>
    <w:tmpl w:val="BD8657B2"/>
    <w:lvl w:ilvl="0" w:tplc="2E1686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3267D1"/>
    <w:multiLevelType w:val="hybridMultilevel"/>
    <w:tmpl w:val="7632DAE6"/>
    <w:lvl w:ilvl="0" w:tplc="4A9CBB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6B0D91"/>
    <w:multiLevelType w:val="hybridMultilevel"/>
    <w:tmpl w:val="6B588BAA"/>
    <w:lvl w:ilvl="0" w:tplc="631206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F6595E"/>
    <w:multiLevelType w:val="hybridMultilevel"/>
    <w:tmpl w:val="A0A684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62"/>
    <w:rsid w:val="000174D1"/>
    <w:rsid w:val="00033AB9"/>
    <w:rsid w:val="0008307D"/>
    <w:rsid w:val="001333F0"/>
    <w:rsid w:val="00181D92"/>
    <w:rsid w:val="001A1840"/>
    <w:rsid w:val="0021253B"/>
    <w:rsid w:val="002326AE"/>
    <w:rsid w:val="00266030"/>
    <w:rsid w:val="002E2CA4"/>
    <w:rsid w:val="0034264B"/>
    <w:rsid w:val="00342D92"/>
    <w:rsid w:val="00380514"/>
    <w:rsid w:val="003A5CC1"/>
    <w:rsid w:val="003A7512"/>
    <w:rsid w:val="00541BDF"/>
    <w:rsid w:val="00573513"/>
    <w:rsid w:val="00671462"/>
    <w:rsid w:val="00734503"/>
    <w:rsid w:val="007B536C"/>
    <w:rsid w:val="0086268D"/>
    <w:rsid w:val="008E7714"/>
    <w:rsid w:val="009B5653"/>
    <w:rsid w:val="009F0D8B"/>
    <w:rsid w:val="00AD39C8"/>
    <w:rsid w:val="00B61C03"/>
    <w:rsid w:val="00CA6F0D"/>
    <w:rsid w:val="00CB2980"/>
    <w:rsid w:val="00CB4772"/>
    <w:rsid w:val="00D503DC"/>
    <w:rsid w:val="00E172D6"/>
    <w:rsid w:val="00E26FA0"/>
    <w:rsid w:val="00F24656"/>
    <w:rsid w:val="00FB1BBA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285FFC-AAFF-49CE-85F8-6837B475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527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KK</dc:creator>
  <cp:keywords/>
  <dc:description/>
  <cp:lastModifiedBy>AM KK</cp:lastModifiedBy>
  <cp:revision>29</cp:revision>
  <dcterms:created xsi:type="dcterms:W3CDTF">2021-11-30T10:12:00Z</dcterms:created>
  <dcterms:modified xsi:type="dcterms:W3CDTF">2021-11-30T12:19:00Z</dcterms:modified>
</cp:coreProperties>
</file>