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5C" w:rsidRPr="004851C7" w:rsidRDefault="00553C7A" w:rsidP="00D429F2">
      <w:pPr>
        <w:pStyle w:val="Cmlaplog"/>
      </w:pPr>
      <w:r>
        <w:rPr>
          <w:noProof/>
          <w:lang w:eastAsia="hu-HU"/>
        </w:rPr>
        <w:drawing>
          <wp:inline distT="0" distB="0" distL="0" distR="0">
            <wp:extent cx="1932305" cy="540385"/>
            <wp:effectExtent l="1905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:rsidR="004851C7" w:rsidRDefault="00553C7A" w:rsidP="00D429F2">
      <w:pPr>
        <w:pStyle w:val="Cmlapkarstanszk"/>
      </w:pPr>
      <w:r>
        <w:t>Méréstechnikai és Információs Rendszerek Tanszék</w:t>
      </w:r>
    </w:p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Default="004851C7"/>
    <w:p w:rsidR="004851C7" w:rsidRPr="00B50CAA" w:rsidRDefault="004851C7"/>
    <w:p w:rsidR="0063585C" w:rsidRPr="00B50CAA" w:rsidRDefault="007E6B33" w:rsidP="00171054">
      <w:pPr>
        <w:pStyle w:val="Cmlapszerz"/>
      </w:pPr>
      <w:r>
        <w:t>Bibók Andor</w:t>
      </w:r>
    </w:p>
    <w:p w:rsidR="0063585C" w:rsidRPr="00B50CAA" w:rsidRDefault="00553C7A">
      <w:pPr>
        <w:pStyle w:val="Cm"/>
      </w:pPr>
      <w:r>
        <w:t>Digitális szűrőtervezés jelfeldolgozó processzoron</w:t>
      </w:r>
    </w:p>
    <w:p w:rsidR="0063585C" w:rsidRPr="00B50CAA" w:rsidRDefault="006B442D" w:rsidP="009C1C93">
      <w:pPr>
        <w:pStyle w:val="Alcm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18.8pt;width:226.75pt;height:81pt;z-index:251657728;mso-position-horizontal-relative:page" stroked="f">
            <v:textbox style="mso-next-textbox:#_x0000_s1031">
              <w:txbxContent>
                <w:p w:rsidR="00EF2D60" w:rsidRDefault="00EF2D60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:rsidR="00EF2D60" w:rsidRDefault="00EF2D60" w:rsidP="00171054">
                  <w:pPr>
                    <w:pStyle w:val="Cmlapszerz"/>
                  </w:pPr>
                  <w:r>
                    <w:t>Orosz György</w:t>
                  </w:r>
                </w:p>
                <w:p w:rsidR="00EF2D60" w:rsidRDefault="00EF2D60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fldSimple w:instr=" DATE \@ &quot;yyyy&quot; \* MERGEFORMAT ">
                    <w:r>
                      <w:rPr>
                        <w:noProof/>
                      </w:rPr>
                      <w:t>2013</w:t>
                    </w:r>
                  </w:fldSimple>
                </w:p>
              </w:txbxContent>
            </v:textbox>
            <w10:wrap anchorx="page"/>
          </v:shape>
        </w:pict>
      </w:r>
    </w:p>
    <w:p w:rsidR="0063585C" w:rsidRPr="00D429F2" w:rsidRDefault="0063585C" w:rsidP="009C1C93">
      <w:pPr>
        <w:pStyle w:val="Alcm"/>
      </w:pPr>
    </w:p>
    <w:p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:rsidR="00A743BF" w:rsidRDefault="006B442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 w:rsidRPr="006B442D">
        <w:fldChar w:fldCharType="begin"/>
      </w:r>
      <w:r w:rsidR="00730B3C">
        <w:instrText xml:space="preserve"> TOC \o "1-3" \h \z \u </w:instrText>
      </w:r>
      <w:r w:rsidRPr="006B442D">
        <w:fldChar w:fldCharType="separate"/>
      </w:r>
      <w:hyperlink w:anchor="_Toc356476915" w:history="1">
        <w:r w:rsidR="00A743BF" w:rsidRPr="002D3B57">
          <w:rPr>
            <w:rStyle w:val="Hiperhivatkozs"/>
            <w:noProof/>
          </w:rPr>
          <w:t>Összefoglaló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16" w:history="1">
        <w:r w:rsidR="00A743BF" w:rsidRPr="002D3B57">
          <w:rPr>
            <w:rStyle w:val="Hiperhivatkozs"/>
            <w:noProof/>
          </w:rPr>
          <w:t>Abstract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17" w:history="1">
        <w:r w:rsidR="00A743BF" w:rsidRPr="002D3B57">
          <w:rPr>
            <w:rStyle w:val="Hiperhivatkozs"/>
            <w:noProof/>
          </w:rPr>
          <w:t>1 Bevezető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18" w:history="1">
        <w:r w:rsidR="00A743BF" w:rsidRPr="002D3B57">
          <w:rPr>
            <w:rStyle w:val="Hiperhivatkozs"/>
            <w:noProof/>
          </w:rPr>
          <w:t>2 Digitális szűrők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19" w:history="1">
        <w:r w:rsidR="00A743BF" w:rsidRPr="002D3B57">
          <w:rPr>
            <w:rStyle w:val="Hiperhivatkozs"/>
            <w:noProof/>
          </w:rPr>
          <w:t>2.1 FIR szűrők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0" w:history="1">
        <w:r w:rsidR="00A743BF" w:rsidRPr="002D3B57">
          <w:rPr>
            <w:rStyle w:val="Hiperhivatkozs"/>
            <w:noProof/>
          </w:rPr>
          <w:t>2.1.1 Tervezési eljárások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1" w:history="1">
        <w:r w:rsidR="00A743BF" w:rsidRPr="002D3B57">
          <w:rPr>
            <w:rStyle w:val="Hiperhivatkozs"/>
            <w:noProof/>
          </w:rPr>
          <w:t>2.1.2 Megvalósítás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2" w:history="1">
        <w:r w:rsidR="00A743BF" w:rsidRPr="002D3B57">
          <w:rPr>
            <w:rStyle w:val="Hiperhivatkozs"/>
            <w:noProof/>
          </w:rPr>
          <w:t>2.2 IIR szűrők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3" w:history="1">
        <w:r w:rsidR="00A743BF" w:rsidRPr="002D3B57">
          <w:rPr>
            <w:rStyle w:val="Hiperhivatkozs"/>
            <w:noProof/>
          </w:rPr>
          <w:t>2.2.1 Tervezési eljárások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4" w:history="1">
        <w:r w:rsidR="00A743BF" w:rsidRPr="002D3B57">
          <w:rPr>
            <w:rStyle w:val="Hiperhivatkozs"/>
            <w:noProof/>
          </w:rPr>
          <w:t>2.2.2 Megvalósítás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25" w:history="1">
        <w:r w:rsidR="00A743BF" w:rsidRPr="002D3B57">
          <w:rPr>
            <w:rStyle w:val="Hiperhivatkozs"/>
            <w:noProof/>
          </w:rPr>
          <w:t>3 Fejlesztői környezet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6" w:history="1">
        <w:r w:rsidR="00A743BF" w:rsidRPr="002D3B57">
          <w:rPr>
            <w:rStyle w:val="Hiperhivatkozs"/>
            <w:noProof/>
          </w:rPr>
          <w:t>3.1 ADSP-BF537 EZ-KIT Lite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7" w:history="1">
        <w:r w:rsidR="00A743BF" w:rsidRPr="002D3B57">
          <w:rPr>
            <w:rStyle w:val="Hiperhivatkozs"/>
            <w:noProof/>
          </w:rPr>
          <w:t>3.1.1 ADSP-BF537 Blackfin processzor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28" w:history="1">
        <w:r w:rsidR="00A743BF" w:rsidRPr="002D3B57">
          <w:rPr>
            <w:rStyle w:val="Hiperhivatkozs"/>
            <w:noProof/>
          </w:rPr>
          <w:t>3.2 Visual DSP++ 5.0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29" w:history="1">
        <w:r w:rsidR="00A743BF" w:rsidRPr="002D3B57">
          <w:rPr>
            <w:rStyle w:val="Hiperhivatkozs"/>
            <w:noProof/>
          </w:rPr>
          <w:t>4 A feladat megvalósítása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30" w:history="1">
        <w:r w:rsidR="00A743BF" w:rsidRPr="002D3B57">
          <w:rPr>
            <w:rStyle w:val="Hiperhivatkozs"/>
            <w:noProof/>
          </w:rPr>
          <w:t>4.1 Specifikáció és rendszerterv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31" w:history="1">
        <w:r w:rsidR="00A743BF" w:rsidRPr="002D3B57">
          <w:rPr>
            <w:rStyle w:val="Hiperhivatkozs"/>
            <w:noProof/>
          </w:rPr>
          <w:t>4.2 Szűrőtervezés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32" w:history="1">
        <w:r w:rsidR="00A743BF" w:rsidRPr="002D3B57">
          <w:rPr>
            <w:rStyle w:val="Hiperhivatkozs"/>
            <w:noProof/>
          </w:rPr>
          <w:t>4.3 Vezérlés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356476933" w:history="1">
        <w:r w:rsidR="00A743BF" w:rsidRPr="002D3B57">
          <w:rPr>
            <w:rStyle w:val="Hiperhivatkozs"/>
            <w:noProof/>
          </w:rPr>
          <w:t>4.4 Kommunikáció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34" w:history="1">
        <w:r w:rsidR="00A743BF" w:rsidRPr="002D3B57">
          <w:rPr>
            <w:rStyle w:val="Hiperhivatkozs"/>
            <w:noProof/>
          </w:rPr>
          <w:t>Irodalomjegyzék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A743BF" w:rsidRDefault="006B442D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356476935" w:history="1">
        <w:r w:rsidR="00A743BF" w:rsidRPr="002D3B57">
          <w:rPr>
            <w:rStyle w:val="Hiperhivatkozs"/>
            <w:noProof/>
          </w:rPr>
          <w:t>Függelék</w:t>
        </w:r>
        <w:r w:rsidR="00A743B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43BF">
          <w:rPr>
            <w:noProof/>
            <w:webHidden/>
          </w:rPr>
          <w:instrText xml:space="preserve"> PAGEREF _Toc356476935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43B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30B3C" w:rsidRDefault="006B442D">
      <w:r>
        <w:rPr>
          <w:b/>
          <w:bCs/>
        </w:rPr>
        <w:fldChar w:fldCharType="end"/>
      </w:r>
    </w:p>
    <w:p w:rsidR="0063585C" w:rsidRPr="00B50CAA" w:rsidRDefault="0063585C">
      <w:pPr>
        <w:pStyle w:val="Kpalrs"/>
      </w:pPr>
    </w:p>
    <w:p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:rsidR="00681E99" w:rsidRDefault="00681E99" w:rsidP="005E01E0">
      <w:pPr>
        <w:pStyle w:val="Nyilatkozatszveg"/>
      </w:pPr>
      <w:r w:rsidRPr="00B50CAA">
        <w:t xml:space="preserve">Alulírott </w:t>
      </w:r>
      <w:r w:rsidR="004721F9">
        <w:rPr>
          <w:b/>
          <w:bCs/>
        </w:rPr>
        <w:t>Bibók Andor</w:t>
      </w:r>
      <w:r w:rsidRPr="00B50CAA">
        <w:t xml:space="preserve">, </w:t>
      </w:r>
      <w:proofErr w:type="gramStart"/>
      <w:r w:rsidRPr="00B50CAA">
        <w:t>szigorló hallgató</w:t>
      </w:r>
      <w:proofErr w:type="gramEnd"/>
      <w:r w:rsidRPr="00B50CAA">
        <w:t xml:space="preserve"> kijelentem, hogy ezt a </w:t>
      </w:r>
      <w:r w:rsidR="004721F9"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:rsidR="00681E99" w:rsidRPr="00EE1A1F" w:rsidRDefault="00681E99" w:rsidP="005E01E0">
      <w:pPr>
        <w:pStyle w:val="Nyilatkozatszveg"/>
      </w:pPr>
      <w:r w:rsidRPr="00EE1A1F">
        <w:t>Hozzájárulok, hogy a jelen munkám alapadatait (</w:t>
      </w:r>
      <w:proofErr w:type="gramStart"/>
      <w:r w:rsidRPr="00EE1A1F">
        <w:t>szerző(</w:t>
      </w:r>
      <w:proofErr w:type="gramEnd"/>
      <w:r w:rsidRPr="00EE1A1F">
        <w:t>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:rsidR="00681E99" w:rsidRPr="00B50CAA" w:rsidRDefault="00681E99" w:rsidP="00681E99">
      <w:pPr>
        <w:pStyle w:val="Nyilatkozatkeltezs"/>
      </w:pPr>
      <w:r w:rsidRPr="00B50CAA">
        <w:t xml:space="preserve">Kelt: Budapest, </w:t>
      </w:r>
      <w:fldSimple w:instr=" DATE \@ &quot;yyyy. MM. dd.&quot; \* MERGEFORMAT ">
        <w:r w:rsidR="00EF2D60">
          <w:rPr>
            <w:noProof/>
          </w:rPr>
          <w:t>2013. 05. 20.</w:t>
        </w:r>
      </w:fldSimple>
    </w:p>
    <w:p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:rsidR="005E01E0" w:rsidRDefault="005E01E0" w:rsidP="00854BDC">
      <w:pPr>
        <w:pStyle w:val="Nyilatkozatalrs"/>
      </w:pPr>
      <w:r>
        <w:tab/>
      </w:r>
      <w:r w:rsidR="004721F9">
        <w:t>Bibók Andor</w:t>
      </w:r>
    </w:p>
    <w:p w:rsidR="00854BDC" w:rsidRPr="00B50CAA" w:rsidRDefault="00854BDC" w:rsidP="00854BDC">
      <w:pPr>
        <w:pStyle w:val="Nyilatkozatszveg"/>
      </w:pPr>
    </w:p>
    <w:p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:rsidR="0063585C" w:rsidRDefault="0063585C" w:rsidP="00816BCB">
      <w:pPr>
        <w:pStyle w:val="Fejezetcimszmozsnlkl"/>
      </w:pPr>
      <w:bookmarkStart w:id="0" w:name="_Toc356476915"/>
      <w:r w:rsidRPr="00B50CAA">
        <w:lastRenderedPageBreak/>
        <w:t>Összefoglaló</w:t>
      </w:r>
      <w:bookmarkEnd w:id="0"/>
    </w:p>
    <w:p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:rsidR="0063585C" w:rsidRDefault="0063585C" w:rsidP="00816BCB">
      <w:pPr>
        <w:pStyle w:val="Fejezetcimszmozsnlkl"/>
      </w:pPr>
      <w:bookmarkStart w:id="1" w:name="_Toc356476916"/>
      <w:proofErr w:type="spellStart"/>
      <w:r w:rsidRPr="00B50CAA">
        <w:lastRenderedPageBreak/>
        <w:t>Abstract</w:t>
      </w:r>
      <w:bookmarkEnd w:id="1"/>
      <w:proofErr w:type="spellEnd"/>
    </w:p>
    <w:p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:rsidR="001A57BC" w:rsidRDefault="003F5425" w:rsidP="006A1B7F">
      <w:pPr>
        <w:pStyle w:val="Cmsor1"/>
      </w:pPr>
      <w:bookmarkStart w:id="2" w:name="_Toc332797397"/>
      <w:bookmarkStart w:id="3" w:name="_Toc356476917"/>
      <w:r>
        <w:lastRenderedPageBreak/>
        <w:t>Bevezet</w:t>
      </w:r>
      <w:bookmarkEnd w:id="2"/>
      <w:r w:rsidR="00553C7A">
        <w:t>ő</w:t>
      </w:r>
      <w:bookmarkEnd w:id="3"/>
    </w:p>
    <w:p w:rsidR="00225F65" w:rsidRDefault="00553C7A" w:rsidP="00553C7A">
      <w:pPr>
        <w:pStyle w:val="Cmsor1"/>
      </w:pPr>
      <w:bookmarkStart w:id="4" w:name="_Toc356476918"/>
      <w:r>
        <w:lastRenderedPageBreak/>
        <w:t>Digitális szűrők</w:t>
      </w:r>
      <w:bookmarkEnd w:id="4"/>
    </w:p>
    <w:p w:rsidR="00553C7A" w:rsidRDefault="00553C7A" w:rsidP="00553C7A">
      <w:pPr>
        <w:pStyle w:val="Cmsor2"/>
      </w:pPr>
      <w:bookmarkStart w:id="5" w:name="_Toc356476919"/>
      <w:r>
        <w:t>FIR szűrők</w:t>
      </w:r>
      <w:bookmarkEnd w:id="5"/>
    </w:p>
    <w:p w:rsidR="000D44EC" w:rsidRDefault="006F5D12" w:rsidP="000D44EC">
      <w:r>
        <w:t>A digitális szűrők egyik nagy osztálya a véges impulzusválaszú (FIR) szűrők. Ahogy a nevük is mutatja, bemenetüket impulzussal gerjesztve, a kimeneten megjelenő válasz véges időn belül nulla lesz. A véges impulzusválaszból következik, ho</w:t>
      </w:r>
      <w:r w:rsidR="005902E9">
        <w:t>gy egy FIR szűrő mindig stabil.</w:t>
      </w:r>
      <w:r w:rsidR="00EF2D60">
        <w:t xml:space="preserve"> </w:t>
      </w:r>
      <w:r w:rsidR="003B4D55">
        <w:t>A FIR szűrő válasza az aktuális bemenet, és véges számú előző bemenet súlyozott számtani átlagaként áll elő:</w:t>
      </w:r>
    </w:p>
    <w:p w:rsidR="003B4D55" w:rsidRDefault="003B4D55" w:rsidP="000D44EC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</m:oMath>
      </m:oMathPara>
    </w:p>
    <w:p w:rsidR="003B4D55" w:rsidRDefault="003B4D55" w:rsidP="003B4D55">
      <w:pPr>
        <w:ind w:firstLine="0"/>
      </w:pPr>
      <w:proofErr w:type="gramStart"/>
      <w:r>
        <w:t>ahol</w:t>
      </w:r>
      <w:proofErr w:type="gramEnd"/>
      <w:r>
        <w:t xml:space="preserve"> </w:t>
      </w:r>
      <w:proofErr w:type="spellStart"/>
      <w:r w:rsidRPr="003B4D55">
        <w:rPr>
          <w:i/>
        </w:rPr>
        <w:t>b</w:t>
      </w:r>
      <w:r w:rsidRPr="003B4D55">
        <w:rPr>
          <w:i/>
          <w:vertAlign w:val="subscript"/>
        </w:rPr>
        <w:t>i</w:t>
      </w:r>
      <w:proofErr w:type="spellEnd"/>
      <w:r>
        <w:t xml:space="preserve"> az i-vel előbbi bemenet súlya, </w:t>
      </w:r>
      <w:r w:rsidRPr="003B4D55">
        <w:rPr>
          <w:i/>
        </w:rPr>
        <w:t>N</w:t>
      </w:r>
      <w:r>
        <w:t xml:space="preserve"> a fokszám, </w:t>
      </w:r>
      <w:r w:rsidRPr="003B4D55">
        <w:rPr>
          <w:i/>
        </w:rPr>
        <w:t>x[n-i]</w:t>
      </w:r>
      <w:r>
        <w:t xml:space="preserve"> az i-vel előbbi bemenet, és </w:t>
      </w:r>
      <w:r w:rsidRPr="003B4D55">
        <w:rPr>
          <w:i/>
        </w:rPr>
        <w:t>y[n]</w:t>
      </w:r>
      <w:r>
        <w:t xml:space="preserve"> az aktuális kimenet.</w:t>
      </w:r>
    </w:p>
    <w:p w:rsidR="00E513DB" w:rsidRDefault="00E513DB" w:rsidP="00E513DB">
      <w:pPr>
        <w:ind w:firstLine="0"/>
      </w:pPr>
      <w:r>
        <w:t>Impulzus gerjesztés esetén a válasz megegyezik a súlyok sorozatával:</w:t>
      </w:r>
    </w:p>
    <w:p w:rsidR="00E513DB" w:rsidRDefault="00E513DB" w:rsidP="00E513DB">
      <m:oMathPara>
        <m:oMath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E513DB" w:rsidRDefault="00E513DB" w:rsidP="00E513DB">
      <w:pPr>
        <w:ind w:firstLine="0"/>
      </w:pPr>
      <w:r>
        <w:t>Ennek a transzformáltjaként kapjuk a FIR szűrők általános átviteli függvényét:</w:t>
      </w:r>
    </w:p>
    <w:p w:rsidR="00E513DB" w:rsidRDefault="00E513DB" w:rsidP="00E513DB">
      <w:pPr>
        <w:ind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nary>
        </m:oMath>
      </m:oMathPara>
    </w:p>
    <w:p w:rsidR="00E513DB" w:rsidRDefault="00E513DB" w:rsidP="00E513DB">
      <w:pPr>
        <w:pStyle w:val="Kp"/>
      </w:pPr>
      <w:r>
        <w:rPr>
          <w:noProof/>
          <w:lang w:eastAsia="hu-HU"/>
        </w:rPr>
        <w:drawing>
          <wp:inline distT="0" distB="0" distL="0" distR="0">
            <wp:extent cx="4094922" cy="1883741"/>
            <wp:effectExtent l="0" t="0" r="828" b="0"/>
            <wp:docPr id="8" name="Kép 7" descr="800px-FIR_Filter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FIR_Filter.sv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5799" cy="18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DB" w:rsidRDefault="00E513DB" w:rsidP="00E513DB">
      <w:pPr>
        <w:pStyle w:val="Kpalrs"/>
      </w:pPr>
      <w:fldSimple w:instr=" STYLEREF 1 \s ">
        <w:r>
          <w:rPr>
            <w:noProof/>
          </w:rPr>
          <w:t>2</w:t>
        </w:r>
      </w:fldSimple>
      <w:r>
        <w:noBreakHyphen/>
      </w:r>
      <w:fldSimple w:instr=" SEQ ábra \* ARABIC \s 1 ">
        <w:r>
          <w:rPr>
            <w:noProof/>
          </w:rPr>
          <w:t>1</w:t>
        </w:r>
      </w:fldSimple>
      <w:r>
        <w:t>. ábra. N-ed fokú FIR szűrő</w:t>
      </w:r>
    </w:p>
    <w:p w:rsidR="00E513DB" w:rsidRDefault="00E513DB" w:rsidP="00E513DB">
      <w:r>
        <w:t>A FIR szűrők egyik nagy előnye, hogy könnyű úgy tervezni őket</w:t>
      </w:r>
      <w:r w:rsidR="009024E4">
        <w:t xml:space="preserve">, hogy lineáris fázismenettel rendelkezzenek, ami különösen fontos, ha a jelet alakhűen kell átvinni. </w:t>
      </w:r>
      <w:r w:rsidR="009024E4">
        <w:lastRenderedPageBreak/>
        <w:t xml:space="preserve">Másik előnyük, hogy gyors </w:t>
      </w:r>
      <w:proofErr w:type="spellStart"/>
      <w:r w:rsidR="009024E4">
        <w:t>konvolúciós</w:t>
      </w:r>
      <w:proofErr w:type="spellEnd"/>
      <w:r w:rsidR="009024E4">
        <w:t xml:space="preserve"> eljárásokkal (FFT) könnyen és hatékonyan megvalósíthatóak. A nem rekurzív megvalósításból adódóan egyrészt mindig stabilak, másrészt a megvalósítás módjából származó hibák (pl.: kerekítések) jól kézben tarthatóak.</w:t>
      </w:r>
    </w:p>
    <w:p w:rsidR="004263EE" w:rsidRPr="00E513DB" w:rsidRDefault="009A37DC" w:rsidP="00E513DB">
      <w:r>
        <w:t>A</w:t>
      </w:r>
      <w:r w:rsidR="004263EE">
        <w:t xml:space="preserve"> FIR szűrőknek </w:t>
      </w:r>
      <w:r>
        <w:t xml:space="preserve">előnyeik mellett </w:t>
      </w:r>
      <w:r w:rsidR="004263EE">
        <w:t>hátrányaik is vannak. Ezek közül az egyik legjelentősebb, hogy nagy szelektivitás eléréséhez jóval nagyobb fokszám szükséges, mint egy IIR szűrő esetén. Ennek következménye, hogy a késleltetések, és a szűrő együtthatóinak tárolására nagyméretű memóriával kell rendelkezni. Egy FIR szűrő tervezése nagyobb számítástechnikai apparátust igényel, mint egy IIR szűrőé, ráadásul a számít</w:t>
      </w:r>
      <w:r w:rsidR="00E859A8">
        <w:t>á</w:t>
      </w:r>
      <w:r w:rsidR="004263EE">
        <w:t>stechnikai igény a fokszámmal arányosan, a lineárisnál gyorsabban növekszik</w:t>
      </w:r>
      <w:r>
        <w:t xml:space="preserve">, ugyanakkor bonyolult, </w:t>
      </w:r>
      <w:r w:rsidR="00E859A8">
        <w:t>általános</w:t>
      </w:r>
      <w:r>
        <w:t xml:space="preserve"> és optimális amplitúdó karakterisztikák </w:t>
      </w:r>
      <w:r w:rsidR="00E859A8">
        <w:t>közelítése is lehetséges.</w:t>
      </w:r>
    </w:p>
    <w:p w:rsidR="00553C7A" w:rsidRDefault="00553C7A" w:rsidP="00553C7A">
      <w:pPr>
        <w:pStyle w:val="Cmsor3"/>
      </w:pPr>
      <w:bookmarkStart w:id="6" w:name="_Toc356476920"/>
      <w:r>
        <w:t>Tervezési eljárások</w:t>
      </w:r>
      <w:bookmarkEnd w:id="6"/>
    </w:p>
    <w:p w:rsidR="00427536" w:rsidRDefault="00427536" w:rsidP="00427536">
      <w:r>
        <w:t>FIR szűrők tervezésére számos módszert dolgoztak ki. Az alábbiakban azonban csak két, egymástól lényegesen eltérő megoldás, kerül bemutatásra.</w:t>
      </w:r>
    </w:p>
    <w:p w:rsidR="00553C7A" w:rsidRDefault="001470B6" w:rsidP="00427536">
      <w:pPr>
        <w:pStyle w:val="Cmsor4"/>
      </w:pPr>
      <w:r>
        <w:t>Szűrőtervezés a</w:t>
      </w:r>
      <w:r w:rsidR="00553C7A">
        <w:t>blakozás</w:t>
      </w:r>
      <w:r>
        <w:t>sal</w:t>
      </w:r>
    </w:p>
    <w:p w:rsidR="00427536" w:rsidRDefault="001470B6" w:rsidP="00427536">
      <w:r>
        <w:t xml:space="preserve">Az ablakozásos módszer célja, hogy az ideális szűrő végtelen hosszú impulzusválaszát véges hosszúra csonkolja, egy </w:t>
      </w:r>
      <w:r w:rsidR="004570F7">
        <w:t xml:space="preserve">megfelelően megválasztott függvény segítségével. Ennek fő oka a </w:t>
      </w:r>
      <w:proofErr w:type="spellStart"/>
      <w:r w:rsidR="004570F7">
        <w:t>Gibbs-oszcilláció</w:t>
      </w:r>
      <w:proofErr w:type="spellEnd"/>
      <w:r w:rsidR="004570F7">
        <w:t xml:space="preserve"> csökkentése, ami a frekvenciamenetben jelenlévő ugrások miatt jelentkezik. </w:t>
      </w:r>
      <w:r w:rsidR="00CF7AB6">
        <w:t>Az ablakozás</w:t>
      </w:r>
      <w:r w:rsidR="004570F7">
        <w:t xml:space="preserve"> nem túl hatékony</w:t>
      </w:r>
      <w:r w:rsidR="00CF7AB6">
        <w:t xml:space="preserve"> módszer</w:t>
      </w:r>
      <w:r w:rsidR="004570F7">
        <w:t xml:space="preserve">, de </w:t>
      </w:r>
      <w:r w:rsidR="00CF7AB6">
        <w:t xml:space="preserve">mégis gyakran alkalmazzák, mivel </w:t>
      </w:r>
      <w:r w:rsidR="004570F7">
        <w:t>tervezése könnyű. A tervezés fő feladata az ablakfüggvény alakjának és hosszának meghatározása.</w:t>
      </w:r>
      <w:r w:rsidR="00D921B1">
        <w:t xml:space="preserve"> A tervezett szűrő átviteli függvényét az ideális szűrő karakterisztikájának, és az ablakozó függvénynek a </w:t>
      </w:r>
      <w:proofErr w:type="spellStart"/>
      <w:r w:rsidR="00D921B1">
        <w:t>konvolúciójából</w:t>
      </w:r>
      <w:proofErr w:type="spellEnd"/>
      <w:r w:rsidR="00D921B1">
        <w:t xml:space="preserve"> kapjuk.</w:t>
      </w:r>
      <w:r w:rsidR="002C1202">
        <w:t xml:space="preserve"> </w:t>
      </w:r>
      <w:r w:rsidR="001A310A">
        <w:t xml:space="preserve">Egy ablakozó függvény annál jobban közelíti az ideális szűrőt, minél keskenyebb a főhulláma, és annál kisebb az ingadozása, minél kisebbek a mellékhullámok. </w:t>
      </w:r>
      <w:r w:rsidR="002C1202">
        <w:t>Az alábbiakban néhány ablakozó függvény kerül bemutatásra:</w:t>
      </w:r>
    </w:p>
    <w:p w:rsidR="002C1202" w:rsidRPr="001A310A" w:rsidRDefault="002C1202" w:rsidP="00427536">
      <w:pPr>
        <w:rPr>
          <w:b/>
        </w:rPr>
      </w:pPr>
      <w:r w:rsidRPr="001A310A">
        <w:rPr>
          <w:b/>
        </w:rPr>
        <w:t>Háromszög ablak</w:t>
      </w:r>
    </w:p>
    <w:p w:rsidR="002C1202" w:rsidRDefault="002C1202" w:rsidP="00427536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:rsidR="00800CF3" w:rsidRDefault="00800CF3" w:rsidP="00800CF3">
      <w:pPr>
        <w:ind w:firstLine="0"/>
      </w:pPr>
      <w:r>
        <w:lastRenderedPageBreak/>
        <w:t>Az első mellékhullám elnyomása 26dB.</w:t>
      </w:r>
    </w:p>
    <w:p w:rsidR="00800CF3" w:rsidRDefault="00800CF3" w:rsidP="00427536"/>
    <w:p w:rsidR="002C1202" w:rsidRPr="001A310A" w:rsidRDefault="001A310A" w:rsidP="00427536">
      <w:pPr>
        <w:rPr>
          <w:b/>
        </w:rPr>
      </w:pPr>
      <w:r w:rsidRPr="001A310A">
        <w:rPr>
          <w:b/>
        </w:rPr>
        <w:t>Általános Hamming ablak</w:t>
      </w:r>
    </w:p>
    <w:p w:rsidR="001A310A" w:rsidRDefault="001A310A" w:rsidP="001A310A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=α-β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N-1</m:t>
                      </m:r>
                    </m:den>
                  </m:f>
                </m:e>
              </m:d>
            </m:e>
          </m:func>
        </m:oMath>
      </m:oMathPara>
    </w:p>
    <w:p w:rsidR="001A310A" w:rsidRDefault="001A310A" w:rsidP="001A310A">
      <w:proofErr w:type="spellStart"/>
      <w:r>
        <w:t>Hanning</w:t>
      </w:r>
      <w:proofErr w:type="spellEnd"/>
      <w:r>
        <w:t xml:space="preserve"> ablakról beszélünk, ha α=β=1. Nevezik még </w:t>
      </w:r>
      <w:proofErr w:type="spellStart"/>
      <w:r>
        <w:t>Hann</w:t>
      </w:r>
      <w:proofErr w:type="spellEnd"/>
      <w:r>
        <w:t xml:space="preserve">, von </w:t>
      </w:r>
      <w:proofErr w:type="spellStart"/>
      <w:r>
        <w:t>Hann</w:t>
      </w:r>
      <w:proofErr w:type="spellEnd"/>
      <w:r>
        <w:t>, vagy emelt koszinusz ablaknak is. A mellékhullámok lecsengése 18dB/oktáv.</w:t>
      </w:r>
    </w:p>
    <w:p w:rsidR="001A310A" w:rsidRDefault="001A310A" w:rsidP="001A310A">
      <w:r>
        <w:t>Hamming ablakról beszélünk, ha α=</w:t>
      </w:r>
      <w:r w:rsidR="00800CF3">
        <w:t xml:space="preserve">0.54 </w:t>
      </w:r>
      <w:r>
        <w:t>β=</w:t>
      </w:r>
      <w:r w:rsidR="00800CF3">
        <w:t>0.46</w:t>
      </w:r>
      <w:r>
        <w:t>.</w:t>
      </w:r>
      <w:r w:rsidR="00800CF3">
        <w:t xml:space="preserve"> A Hamming ablak úgy lett optimalizálva, hogy az első mellékhullám minimális legyen.</w:t>
      </w:r>
    </w:p>
    <w:p w:rsidR="001A310A" w:rsidRPr="00800CF3" w:rsidRDefault="00800CF3" w:rsidP="00427536">
      <w:pPr>
        <w:rPr>
          <w:b/>
        </w:rPr>
      </w:pPr>
      <w:r w:rsidRPr="00800CF3">
        <w:rPr>
          <w:b/>
        </w:rPr>
        <w:t>Kaiser ablak</w:t>
      </w:r>
    </w:p>
    <w:p w:rsidR="00800CF3" w:rsidRDefault="00800CF3" w:rsidP="00800CF3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πα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πα</m:t>
                  </m:r>
                </m:e>
              </m:d>
            </m:den>
          </m:f>
        </m:oMath>
      </m:oMathPara>
    </w:p>
    <w:p w:rsidR="00800CF3" w:rsidRPr="00427536" w:rsidRDefault="00AB5789" w:rsidP="00AB5789">
      <w:proofErr w:type="gramStart"/>
      <w:r>
        <w:t>ahol</w:t>
      </w:r>
      <w:proofErr w:type="gramEnd"/>
      <w:r>
        <w:t xml:space="preserve"> I</w:t>
      </w:r>
      <w:r>
        <w:rPr>
          <w:vertAlign w:val="subscript"/>
        </w:rPr>
        <w:t>0</w:t>
      </w:r>
      <w:r>
        <w:t xml:space="preserve"> a </w:t>
      </w:r>
      <w:proofErr w:type="spellStart"/>
      <w:r>
        <w:t>nulladfokú</w:t>
      </w:r>
      <w:proofErr w:type="spellEnd"/>
      <w:r>
        <w:t xml:space="preserve"> módosított első fajú </w:t>
      </w:r>
      <w:proofErr w:type="spellStart"/>
      <w:r>
        <w:t>Bessel</w:t>
      </w:r>
      <w:proofErr w:type="spellEnd"/>
      <w:r>
        <w:t xml:space="preserve"> függvény, N a fokszám, és α az ablak formáját megadó paraméter. Nagyobb α mellett szűkül a főhullám, de a mellékhullámok növekszenek, kisebb α mellett ennek a fordítottja igaz. A Kaiser ablak a főhullámban lévő energiasűrűséget próbálja maximalizálni.</w:t>
      </w:r>
    </w:p>
    <w:p w:rsidR="00553C7A" w:rsidRPr="004263EE" w:rsidRDefault="001470B6" w:rsidP="004263EE">
      <w:pPr>
        <w:pStyle w:val="Cmsor4"/>
      </w:pPr>
      <w:r>
        <w:t xml:space="preserve">Szűrőtervezés </w:t>
      </w:r>
      <w:proofErr w:type="spellStart"/>
      <w:r w:rsidR="00553C7A">
        <w:t>Remez</w:t>
      </w:r>
      <w:r>
        <w:t>-algoritmussal</w:t>
      </w:r>
      <w:proofErr w:type="spellEnd"/>
      <w:r w:rsidR="00E06251">
        <w:br w:type="page"/>
      </w:r>
    </w:p>
    <w:p w:rsidR="00553C7A" w:rsidRDefault="00553C7A" w:rsidP="00553C7A">
      <w:pPr>
        <w:pStyle w:val="Cmsor2"/>
      </w:pPr>
      <w:bookmarkStart w:id="7" w:name="_Toc356476922"/>
      <w:r>
        <w:lastRenderedPageBreak/>
        <w:t>IIR szűrők</w:t>
      </w:r>
      <w:bookmarkEnd w:id="7"/>
    </w:p>
    <w:p w:rsidR="00553C7A" w:rsidRDefault="00553C7A" w:rsidP="00553C7A">
      <w:pPr>
        <w:pStyle w:val="Cmsor3"/>
      </w:pPr>
      <w:bookmarkStart w:id="8" w:name="_Toc356476923"/>
      <w:r>
        <w:t>Tervezési eljárások</w:t>
      </w:r>
      <w:bookmarkEnd w:id="8"/>
    </w:p>
    <w:p w:rsidR="00E06251" w:rsidRDefault="00C121A3" w:rsidP="00E06251">
      <w:r>
        <w:t xml:space="preserve">A végtelen impulzusválaszú szűrők tervezésének legkézenfekvőbb módszere az analóg szűrők transzformálása. Ennek fő oka, hogy a digitális szűrők megjelenésekor az analóg szűrők tervezési eljárásai már jól kidolgozottak voltak. A tervezés menete a következő: megtervezzük a kívánt karakterisztikájú analóg </w:t>
      </w:r>
      <w:proofErr w:type="spellStart"/>
      <w:r>
        <w:t>aluláteresztő</w:t>
      </w:r>
      <w:proofErr w:type="spellEnd"/>
      <w:r>
        <w:t xml:space="preserve"> referens szűrőt</w:t>
      </w:r>
      <w:r w:rsidR="00D67AF4">
        <w:t xml:space="preserve">, majd transzformáljuk a kívánt frekvenciára és formára (alul-, felül áteresztő, sáváteresztő, sávzáró), végül a kapott szűrőt </w:t>
      </w:r>
      <w:proofErr w:type="spellStart"/>
      <w:r w:rsidR="00D67AF4">
        <w:t>diszkretizáljuk</w:t>
      </w:r>
      <w:proofErr w:type="spellEnd"/>
      <w:r w:rsidR="00D67AF4">
        <w:t>. Az így keletkezett digitális szűrő ezután implementálható egy választott megvalósítási struktúrával.</w:t>
      </w:r>
    </w:p>
    <w:p w:rsidR="00D67AF4" w:rsidRPr="00C121A3" w:rsidRDefault="006B442D" w:rsidP="00E06251">
      <w:pPr>
        <w:pStyle w:val="Kp"/>
      </w:pPr>
      <w:r>
        <w:rPr>
          <w:noProof/>
        </w:rPr>
        <w:pict>
          <v:shape id="_x0000_s1084" type="#_x0000_t202" style="position:absolute;left:0;text-align:left;margin-left:32.15pt;margin-top:190.3pt;width:359.15pt;height:.05pt;z-index:251658752" stroked="f">
            <v:textbox style="mso-fit-shape-to-text:t" inset="0,0,0,0">
              <w:txbxContent>
                <w:p w:rsidR="00EF2D60" w:rsidRPr="0005263A" w:rsidRDefault="00E513DB" w:rsidP="00273ECC">
                  <w:pPr>
                    <w:pStyle w:val="Kpalrs"/>
                    <w:rPr>
                      <w:sz w:val="24"/>
                      <w:szCs w:val="24"/>
                    </w:rPr>
                  </w:pPr>
                  <w:fldSimple w:instr=" STYLEREF 1 \s ">
                    <w:r>
                      <w:rPr>
                        <w:noProof/>
                      </w:rPr>
                      <w:t>2</w:t>
                    </w:r>
                  </w:fldSimple>
                  <w:r>
                    <w:noBreakHyphen/>
                  </w:r>
                  <w:fldSimple w:instr=" SEQ ábra \* ARABIC \s 1 ">
                    <w:r>
                      <w:rPr>
                        <w:noProof/>
                      </w:rPr>
                      <w:t>2</w:t>
                    </w:r>
                  </w:fldSimple>
                  <w:r w:rsidR="00EF2D60">
                    <w:t>. ábra. A szűrőtervezés folyamata</w:t>
                  </w:r>
                </w:p>
              </w:txbxContent>
            </v:textbox>
          </v:shape>
        </w:pict>
      </w:r>
      <w:r>
        <w:rPr>
          <w:noProof/>
          <w:lang w:eastAsia="hu-HU"/>
        </w:rPr>
        <w:pict>
          <v:group id="_x0000_s1033" editas="canvas" style="position:absolute;margin-left:-.8pt;margin-top:8.6pt;width:359.15pt;height:177.2pt;z-index:251656704;mso-position-horizontal-relative:char;mso-position-vertical-relative:line" coordorigin="2656,7692" coordsize="6082,300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656;top:7692;width:6082;height:3001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6590;top:8405;width:1206;height:318">
              <v:textbox style="mso-next-textbox:#_x0000_s1048">
                <w:txbxContent>
                  <w:p w:rsidR="00EF2D60" w:rsidRPr="0054261C" w:rsidRDefault="00EF2D60" w:rsidP="0054261C">
                    <w:pPr>
                      <w:pStyle w:val="Nincsstlus"/>
                      <w:spacing w:before="0"/>
                      <w:jc w:val="right"/>
                      <w:rPr>
                        <w:sz w:val="16"/>
                        <w:szCs w:val="16"/>
                      </w:rPr>
                    </w:pPr>
                    <w:r w:rsidRPr="0054261C">
                      <w:rPr>
                        <w:sz w:val="16"/>
                        <w:szCs w:val="16"/>
                      </w:rPr>
                      <w:t>Implementálás</w:t>
                    </w:r>
                  </w:p>
                </w:txbxContent>
              </v:textbox>
            </v:shape>
            <v:shape id="_x0000_s1046" type="#_x0000_t202" style="position:absolute;left:3600;top:9688;width:1792;height:318">
              <v:textbox style="mso-next-textbox:#_x0000_s1046">
                <w:txbxContent>
                  <w:p w:rsidR="00EF2D60" w:rsidRPr="0054261C" w:rsidRDefault="00EF2D60" w:rsidP="0054261C">
                    <w:pPr>
                      <w:pStyle w:val="Nincsstlus"/>
                      <w:spacing w:before="0"/>
                      <w:jc w:val="left"/>
                      <w:rPr>
                        <w:sz w:val="16"/>
                        <w:szCs w:val="16"/>
                      </w:rPr>
                    </w:pPr>
                    <w:proofErr w:type="spellStart"/>
                    <w:r w:rsidRPr="0054261C">
                      <w:rPr>
                        <w:sz w:val="16"/>
                        <w:szCs w:val="16"/>
                      </w:rPr>
                      <w:t>Frekvenciatranszformáció</w:t>
                    </w:r>
                    <w:proofErr w:type="spellEnd"/>
                  </w:p>
                </w:txbxContent>
              </v:textbox>
            </v:shape>
            <v:shape id="_x0000_s1045" type="#_x0000_t202" style="position:absolute;left:3600;top:8405;width:1792;height:318">
              <v:textbox style="mso-next-textbox:#_x0000_s1045">
                <w:txbxContent>
                  <w:p w:rsidR="00EF2D60" w:rsidRPr="0054261C" w:rsidRDefault="00EF2D60" w:rsidP="0054261C">
                    <w:pPr>
                      <w:pStyle w:val="Nincsstlus"/>
                      <w:spacing w:before="0"/>
                      <w:jc w:val="left"/>
                      <w:rPr>
                        <w:sz w:val="16"/>
                        <w:szCs w:val="16"/>
                      </w:rPr>
                    </w:pPr>
                    <w:r w:rsidRPr="0054261C">
                      <w:rPr>
                        <w:sz w:val="16"/>
                        <w:szCs w:val="16"/>
                      </w:rPr>
                      <w:t>P</w:t>
                    </w:r>
                    <w:r>
                      <w:rPr>
                        <w:sz w:val="16"/>
                        <w:szCs w:val="16"/>
                      </w:rPr>
                      <w:t>a</w:t>
                    </w:r>
                    <w:r w:rsidRPr="0054261C">
                      <w:rPr>
                        <w:sz w:val="16"/>
                        <w:szCs w:val="16"/>
                      </w:rPr>
                      <w:t>ram</w:t>
                    </w:r>
                    <w:r>
                      <w:rPr>
                        <w:sz w:val="16"/>
                        <w:szCs w:val="16"/>
                      </w:rPr>
                      <w:t>éterek normalizálása</w:t>
                    </w:r>
                  </w:p>
                </w:txbxContent>
              </v:textbox>
            </v:shape>
            <v:shape id="_x0000_s1047" type="#_x0000_t202" style="position:absolute;left:6590;top:9688;width:1206;height:318">
              <v:textbox style="mso-next-textbox:#_x0000_s1047">
                <w:txbxContent>
                  <w:p w:rsidR="00EF2D60" w:rsidRPr="0054261C" w:rsidRDefault="00EF2D60" w:rsidP="0054261C">
                    <w:pPr>
                      <w:pStyle w:val="Nincsstlus"/>
                      <w:spacing w:before="0"/>
                      <w:jc w:val="right"/>
                      <w:rPr>
                        <w:sz w:val="16"/>
                        <w:szCs w:val="16"/>
                      </w:rPr>
                    </w:pPr>
                    <w:proofErr w:type="spellStart"/>
                    <w:r w:rsidRPr="0054261C">
                      <w:rPr>
                        <w:sz w:val="16"/>
                        <w:szCs w:val="16"/>
                      </w:rPr>
                      <w:t>Digitalizáció</w:t>
                    </w:r>
                    <w:proofErr w:type="spellEnd"/>
                  </w:p>
                </w:txbxContent>
              </v:textbox>
            </v:shape>
            <v:roundrect id="_x0000_s1034" style="position:absolute;left:2663;top:7699;width:1870;height:579" arcsize="10923f">
              <v:textbox style="mso-next-textbox:#_x0000_s1034">
                <w:txbxContent>
                  <w:p w:rsidR="00EF2D60" w:rsidRPr="00255473" w:rsidRDefault="00EF2D60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Specifikáció</w:t>
                    </w:r>
                  </w:p>
                </w:txbxContent>
              </v:textbox>
            </v:roundrect>
            <v:rect id="_x0000_s1035" style="position:absolute;left:4677;top:10133;width:2057;height:553">
              <v:textbox style="mso-next-textbox:#_x0000_s1035">
                <w:txbxContent>
                  <w:p w:rsidR="00EF2D60" w:rsidRPr="00255473" w:rsidRDefault="00EF2D60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Transzformált szűrő</w:t>
                    </w:r>
                  </w:p>
                </w:txbxContent>
              </v:textbox>
            </v:rect>
            <v:rect id="_x0000_s1036" style="position:absolute;left:6861;top:8889;width:1870;height:565">
              <v:textbox style="mso-next-textbox:#_x0000_s1036">
                <w:txbxContent>
                  <w:p w:rsidR="00EF2D60" w:rsidRPr="00255473" w:rsidRDefault="00EF2D60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Digitális szűrő</w:t>
                    </w:r>
                  </w:p>
                </w:txbxContent>
              </v:textbox>
            </v:rect>
            <v:rect id="_x0000_s1037" style="position:absolute;left:2663;top:8888;width:1870;height:566">
              <v:textbox style="mso-next-textbox:#_x0000_s1037">
                <w:txbxContent>
                  <w:p w:rsidR="00EF2D60" w:rsidRPr="00255473" w:rsidRDefault="00EF2D60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proofErr w:type="gramStart"/>
                    <w:r w:rsidRPr="00255473">
                      <w:rPr>
                        <w:sz w:val="20"/>
                        <w:szCs w:val="20"/>
                      </w:rPr>
                      <w:t>Referens szűrő</w:t>
                    </w:r>
                    <w:proofErr w:type="gramEnd"/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598;top:8278;width:1;height:610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42" type="#_x0000_t33" style="position:absolute;left:3660;top:9392;width:956;height:1079;rotation:90;flip:x" o:connectortype="elbow" adj="-71573,136043,-71573">
              <v:stroke endarrow="block"/>
            </v:shape>
            <v:shape id="_x0000_s1043" type="#_x0000_t33" style="position:absolute;left:6734;top:9454;width:1062;height:956;flip:y" o:connectortype="elbow" adj="-128120,175115,-128120">
              <v:stroke endarrow="block"/>
            </v:shape>
            <v:shape id="_x0000_s1044" type="#_x0000_t32" style="position:absolute;left:7796;top:8278;width:1;height:611;flip:y" o:connectortype="straight">
              <v:stroke endarrow="block"/>
            </v:shape>
            <v:roundrect id="_x0000_s1038" style="position:absolute;left:6861;top:7699;width:1870;height:579" arcsize="10923f">
              <v:textbox style="mso-next-textbox:#_x0000_s1038">
                <w:txbxContent>
                  <w:p w:rsidR="00EF2D60" w:rsidRPr="00255473" w:rsidRDefault="00EF2D60" w:rsidP="0054261C">
                    <w:pPr>
                      <w:pStyle w:val="Nincsstlus"/>
                      <w:spacing w:before="120" w:after="0"/>
                      <w:rPr>
                        <w:sz w:val="20"/>
                        <w:szCs w:val="20"/>
                      </w:rPr>
                    </w:pPr>
                    <w:r w:rsidRPr="00255473">
                      <w:rPr>
                        <w:sz w:val="20"/>
                        <w:szCs w:val="20"/>
                      </w:rPr>
                      <w:t>Megvalósítás</w:t>
                    </w:r>
                  </w:p>
                </w:txbxContent>
              </v:textbox>
            </v:roundrect>
          </v:group>
        </w:pict>
      </w:r>
      <w:r>
        <w:pict>
          <v:shape id="_x0000_i1025" type="#_x0000_t75" style="width:359.35pt;height:188.45pt">
            <v:imagedata croptop="-65520f" cropbottom="65520f"/>
          </v:shape>
        </w:pict>
      </w:r>
    </w:p>
    <w:p w:rsidR="00553C7A" w:rsidRDefault="007F2310" w:rsidP="00E06251">
      <w:pPr>
        <w:pStyle w:val="Cmsor4"/>
      </w:pPr>
      <w:r>
        <w:t xml:space="preserve">Analóg </w:t>
      </w:r>
      <w:proofErr w:type="gramStart"/>
      <w:r>
        <w:t>referens szűrő</w:t>
      </w:r>
      <w:proofErr w:type="gramEnd"/>
      <w:r>
        <w:t xml:space="preserve"> tervezése</w:t>
      </w:r>
    </w:p>
    <w:p w:rsidR="00A2511B" w:rsidRDefault="00A2511B" w:rsidP="00A2511B">
      <w:r>
        <w:t xml:space="preserve">A </w:t>
      </w:r>
      <w:proofErr w:type="gramStart"/>
      <w:r>
        <w:t>referens szűrő</w:t>
      </w:r>
      <w:proofErr w:type="gramEnd"/>
      <w:r>
        <w:t xml:space="preserve"> egy ω = 1 törésponti frekvenciájú analóg </w:t>
      </w:r>
      <w:proofErr w:type="spellStart"/>
      <w:r>
        <w:t>aluláteresztő</w:t>
      </w:r>
      <w:proofErr w:type="spellEnd"/>
      <w:r>
        <w:t xml:space="preserve"> szűrő. Tervezésekor az ideális </w:t>
      </w:r>
      <w:proofErr w:type="spellStart"/>
      <w:r>
        <w:t>aluláteresztő</w:t>
      </w:r>
      <w:proofErr w:type="spellEnd"/>
      <w:r>
        <w:t xml:space="preserve"> szűrőt próbáljuk közelíteni egy adott alakú </w:t>
      </w:r>
      <w:r w:rsidR="00974C33">
        <w:t xml:space="preserve">átviteli </w:t>
      </w:r>
      <w:r>
        <w:t xml:space="preserve">karakterisztikával. Az approximáció során </w:t>
      </w:r>
      <w:r w:rsidR="00974C33">
        <w:t>megkapjuk a választott karakterisztikának, a megadott specifikációt kielégítő, paramétereit.</w:t>
      </w:r>
    </w:p>
    <w:p w:rsidR="00273ECC" w:rsidRDefault="00E366F9" w:rsidP="00273ECC">
      <w:pPr>
        <w:pStyle w:val="Kp"/>
      </w:pPr>
      <w:r>
        <w:rPr>
          <w:noProof/>
          <w:lang w:eastAsia="hu-HU"/>
        </w:rPr>
        <w:lastRenderedPageBreak/>
        <w:drawing>
          <wp:inline distT="0" distB="0" distL="0" distR="0">
            <wp:extent cx="3836619" cy="3069204"/>
            <wp:effectExtent l="0" t="0" r="0" b="0"/>
            <wp:docPr id="6" name="Kép 5" descr="filter_comp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er_comp.sv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704" cy="307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F9" w:rsidRDefault="00E513DB" w:rsidP="00273ECC">
      <w:pPr>
        <w:pStyle w:val="Kpalrs"/>
      </w:pPr>
      <w:fldSimple w:instr=" STYLEREF 1 \s ">
        <w:r>
          <w:rPr>
            <w:noProof/>
          </w:rPr>
          <w:t>2</w:t>
        </w:r>
      </w:fldSimple>
      <w:r>
        <w:noBreakHyphen/>
      </w:r>
      <w:fldSimple w:instr=" SEQ ábra \* ARABIC \s 1 ">
        <w:r>
          <w:rPr>
            <w:noProof/>
          </w:rPr>
          <w:t>3</w:t>
        </w:r>
      </w:fldSimple>
      <w:r w:rsidR="00273ECC">
        <w:t>. ábra. Általánosan elterjedt approximációs típusok</w:t>
      </w:r>
    </w:p>
    <w:p w:rsidR="007F2310" w:rsidRDefault="007F2310" w:rsidP="00553C7A">
      <w:pPr>
        <w:rPr>
          <w:b/>
        </w:rPr>
      </w:pPr>
      <w:proofErr w:type="spellStart"/>
      <w:r w:rsidRPr="00974C33">
        <w:rPr>
          <w:b/>
        </w:rPr>
        <w:t>Butterworth</w:t>
      </w:r>
      <w:proofErr w:type="spellEnd"/>
      <w:r w:rsidRPr="00974C33">
        <w:rPr>
          <w:b/>
        </w:rPr>
        <w:t xml:space="preserve"> szűrő</w:t>
      </w:r>
    </w:p>
    <w:p w:rsidR="00273ECC" w:rsidRDefault="00E366F9" w:rsidP="00752E9B">
      <w:r>
        <w:t xml:space="preserve">A </w:t>
      </w:r>
      <w:proofErr w:type="spellStart"/>
      <w:r>
        <w:t>Butterworth</w:t>
      </w:r>
      <w:proofErr w:type="spellEnd"/>
      <w:r>
        <w:t xml:space="preserve"> szűrő, másik nevén maximálisan lapos szűrő, úgy közelíti az ideális </w:t>
      </w:r>
      <w:proofErr w:type="spellStart"/>
      <w:r>
        <w:t>aluláteresztő</w:t>
      </w:r>
      <w:proofErr w:type="spellEnd"/>
      <w:r>
        <w:t xml:space="preserve"> szűrőt, hogy az átengedő sávban minél laposabb legyen az átviteli karakterisztika.</w:t>
      </w:r>
      <w:r w:rsidR="00703CA2">
        <w:t xml:space="preserve"> </w:t>
      </w:r>
      <w:r w:rsidR="007E507D">
        <w:t xml:space="preserve">A maximális laposság előnye, hogy az </w:t>
      </w:r>
      <w:r w:rsidR="00E60A5C">
        <w:t>áteresztő</w:t>
      </w:r>
      <w:r w:rsidR="007E507D">
        <w:t xml:space="preserve"> sávba eső frekvenciakomponenseket nagyjából egységnyi erősítéssel viszi át. (Ez a törésponti frekvenciához közeledve leromlik.)</w:t>
      </w:r>
      <w:r w:rsidR="00752E9B">
        <w:t xml:space="preserve"> H</w:t>
      </w:r>
      <w:r w:rsidR="007E507D">
        <w:t>átránya, hogy a többi approximációs típushoz képest kisebb a szelektivitása.</w:t>
      </w:r>
    </w:p>
    <w:p w:rsidR="00273ECC" w:rsidRDefault="00273ECC" w:rsidP="00273ECC">
      <w:pPr>
        <w:pStyle w:val="Kp"/>
      </w:pPr>
      <w:r>
        <w:rPr>
          <w:noProof/>
          <w:lang w:eastAsia="hu-HU"/>
        </w:rPr>
        <w:drawing>
          <wp:inline distT="0" distB="0" distL="0" distR="0">
            <wp:extent cx="3916846" cy="2766295"/>
            <wp:effectExtent l="19050" t="0" r="7454" b="0"/>
            <wp:docPr id="9" name="Kép 8" descr="butter_or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_ord.sv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165" cy="276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CC" w:rsidRDefault="00E513DB" w:rsidP="00273ECC">
      <w:pPr>
        <w:pStyle w:val="Kpalrs"/>
      </w:pPr>
      <w:fldSimple w:instr=" STYLEREF 1 \s ">
        <w:r>
          <w:rPr>
            <w:noProof/>
          </w:rPr>
          <w:t>2</w:t>
        </w:r>
      </w:fldSimple>
      <w:r>
        <w:noBreakHyphen/>
      </w:r>
      <w:fldSimple w:instr=" SEQ ábra \* ARABIC \s 1 ">
        <w:r>
          <w:rPr>
            <w:noProof/>
          </w:rPr>
          <w:t>4</w:t>
        </w:r>
      </w:fldSimple>
      <w:r w:rsidR="00273ECC">
        <w:t xml:space="preserve">. ábra. </w:t>
      </w:r>
      <w:proofErr w:type="spellStart"/>
      <w:r w:rsidR="00273ECC">
        <w:t>Butterworth</w:t>
      </w:r>
      <w:proofErr w:type="spellEnd"/>
      <w:r w:rsidR="00273ECC">
        <w:t xml:space="preserve"> átviteli karakterisztikák, különböző fokszámok esetén</w:t>
      </w:r>
    </w:p>
    <w:p w:rsidR="00752E9B" w:rsidRDefault="00752E9B" w:rsidP="00CE24A2">
      <w:pPr>
        <w:ind w:firstLine="0"/>
      </w:pPr>
      <w:r>
        <w:lastRenderedPageBreak/>
        <w:t>Átviteli karakterisztikája a következő alakban írható fel</w:t>
      </w:r>
      <w:r w:rsidR="002E2806">
        <w:t>:</w:t>
      </w:r>
    </w:p>
    <w:p w:rsidR="00752E9B" w:rsidRDefault="006B442D" w:rsidP="006A460C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den>
          </m:f>
        </m:oMath>
      </m:oMathPara>
    </w:p>
    <w:p w:rsidR="00752E9B" w:rsidRDefault="002E2806" w:rsidP="000523ED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2E2806">
        <w:rPr>
          <w:i/>
        </w:rPr>
        <w:t>N</w:t>
      </w:r>
      <w:r>
        <w:t xml:space="preserve"> a fokszámot jelöli. </w:t>
      </w:r>
      <w:r w:rsidR="006A460C">
        <w:t xml:space="preserve">Az </w:t>
      </w:r>
      <w:r w:rsidR="006A460C" w:rsidRPr="006A460C">
        <w:rPr>
          <w:i/>
        </w:rPr>
        <w:t>ε</w:t>
      </w:r>
      <w:r w:rsidR="006A460C">
        <w:t xml:space="preserve"> értékét a legnagyobb </w:t>
      </w:r>
      <w:r>
        <w:t xml:space="preserve">megengedett </w:t>
      </w:r>
      <w:r w:rsidR="006A460C">
        <w:t>csillapításból (az áteresztő sáv szélén) kapjuk meg:</w:t>
      </w:r>
      <w:r w:rsidR="006B442D">
        <w:fldChar w:fldCharType="begin"/>
      </w:r>
      <w:r w:rsidR="0029609F">
        <w:instrText xml:space="preserve"> REF első_képlet \h </w:instrText>
      </w:r>
      <w:r w:rsidR="006B442D">
        <w:fldChar w:fldCharType="end"/>
      </w:r>
    </w:p>
    <w:p w:rsidR="006A460C" w:rsidRDefault="006A460C" w:rsidP="00752E9B">
      <m:oMathPara>
        <m:oMath>
          <m:r>
            <w:rPr>
              <w:rFonts w:ascii="Cambria Math" w:hAnsi="Cambria Math"/>
            </w:rPr>
            <m:t>ε=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áteresztő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:rsidR="006A460C" w:rsidRDefault="002E2806" w:rsidP="000523ED">
      <w:pPr>
        <w:ind w:firstLine="0"/>
      </w:pPr>
      <w:r>
        <w:t xml:space="preserve">Amennyiben a </w:t>
      </w:r>
      <w:proofErr w:type="spellStart"/>
      <w:r>
        <w:t>zárósáv</w:t>
      </w:r>
      <w:proofErr w:type="spellEnd"/>
      <w:r>
        <w:t xml:space="preserve"> paraméterei (záró frekvencia </w:t>
      </w:r>
      <w:proofErr w:type="spellStart"/>
      <w:r>
        <w:t>Ω</w:t>
      </w:r>
      <w:r>
        <w:rPr>
          <w:vertAlign w:val="subscript"/>
        </w:rPr>
        <w:t>z</w:t>
      </w:r>
      <w:proofErr w:type="spellEnd"/>
      <w:r>
        <w:t>, minimál</w:t>
      </w:r>
      <w:r w:rsidR="0059721A">
        <w:t>is</w:t>
      </w:r>
      <w:r>
        <w:t xml:space="preserve"> csillapítás a</w:t>
      </w:r>
      <w:r>
        <w:rPr>
          <w:vertAlign w:val="subscript"/>
        </w:rPr>
        <w:t>z</w:t>
      </w:r>
      <w:r>
        <w:t>) vannak megadva, a szűrő fokszáma a következő módon számítható:</w:t>
      </w:r>
    </w:p>
    <w:p w:rsidR="002E2806" w:rsidRDefault="002E2806" w:rsidP="00752E9B">
      <m:oMathPara>
        <m:oMath>
          <m:r>
            <w:rPr>
              <w:rFonts w:ascii="Cambria Math" w:hAnsi="Cambria Math"/>
            </w:rPr>
            <m:t>N≥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dB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</m:e>
          </m:func>
        </m:oMath>
      </m:oMathPara>
    </w:p>
    <w:p w:rsidR="00D65382" w:rsidRDefault="00D65382" w:rsidP="00752E9B">
      <w:r>
        <w:t xml:space="preserve">A fokszám, és az </w:t>
      </w:r>
      <w:r w:rsidRPr="006A460C">
        <w:rPr>
          <w:i/>
        </w:rPr>
        <w:t>ε</w:t>
      </w:r>
      <w:r>
        <w:rPr>
          <w:i/>
        </w:rPr>
        <w:t xml:space="preserve"> </w:t>
      </w:r>
      <w:r w:rsidRPr="00D65382">
        <w:t>paraméter ismeretében</w:t>
      </w:r>
      <w:r>
        <w:t xml:space="preserve"> már ki tudjuk számolni az átviteli karakterisztika pólusait. (Zérusai nincsenek.)</w:t>
      </w:r>
    </w:p>
    <w:p w:rsidR="00D65382" w:rsidRDefault="006B442D" w:rsidP="00752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         k=1,2,…,N</m:t>
          </m:r>
        </m:oMath>
      </m:oMathPara>
    </w:p>
    <w:p w:rsidR="000523ED" w:rsidRPr="00E258DC" w:rsidRDefault="000523ED" w:rsidP="000523ED">
      <w:pPr>
        <w:ind w:firstLine="0"/>
      </w:pPr>
      <w:proofErr w:type="gramStart"/>
      <w:r>
        <w:t>ahol</w:t>
      </w:r>
      <w:proofErr w:type="gramEnd"/>
      <w:r>
        <w:t>:</w:t>
      </w:r>
    </w:p>
    <w:p w:rsidR="000523ED" w:rsidRPr="000523ED" w:rsidRDefault="00E258DC" w:rsidP="00752E9B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N</m:t>
                  </m:r>
                </m:deg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</m:rad>
            </m:den>
          </m:f>
        </m:oMath>
      </m:oMathPara>
    </w:p>
    <w:p w:rsidR="00E258DC" w:rsidRPr="00E258DC" w:rsidRDefault="006B442D" w:rsidP="00752E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+(2k-1)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E258DC" w:rsidRDefault="0029609F" w:rsidP="00752E9B">
      <w:r>
        <w:t xml:space="preserve">A fentebbi képletek alapján </w:t>
      </w:r>
      <w:r w:rsidR="00706325">
        <w:t xml:space="preserve">megállapíthatjuk, hogy </w:t>
      </w:r>
      <w:r>
        <w:t xml:space="preserve">a gyökök egy </w:t>
      </w:r>
      <w:proofErr w:type="gramStart"/>
      <w:r w:rsidRPr="00273ECC">
        <w:rPr>
          <w:i/>
        </w:rPr>
        <w:t>A</w:t>
      </w:r>
      <w:proofErr w:type="gramEnd"/>
      <w:r>
        <w:t xml:space="preserve"> sugarú kör bal</w:t>
      </w:r>
      <w:r w:rsidR="00273ECC">
        <w:t xml:space="preserve"> felén</w:t>
      </w:r>
      <w:r>
        <w:t xml:space="preserve"> helyezkednek el</w:t>
      </w:r>
      <w:r w:rsidR="00273ECC">
        <w:t xml:space="preserve"> egymástól egyenletes távolságban</w:t>
      </w:r>
      <w:r w:rsidR="00A35CBD">
        <w:t>.</w:t>
      </w:r>
    </w:p>
    <w:p w:rsidR="00273ECC" w:rsidRDefault="00273ECC" w:rsidP="00273ECC">
      <w:pPr>
        <w:pStyle w:val="Kp"/>
      </w:pPr>
      <w:r>
        <w:rPr>
          <w:noProof/>
          <w:lang w:eastAsia="hu-HU"/>
        </w:rPr>
        <w:drawing>
          <wp:inline distT="0" distB="0" distL="0" distR="0">
            <wp:extent cx="2289975" cy="2194559"/>
            <wp:effectExtent l="0" t="0" r="0" b="0"/>
            <wp:docPr id="7" name="Kép 6" descr="butter_pz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er_pz.sv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315" cy="219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CC" w:rsidRDefault="00E513DB" w:rsidP="00273ECC">
      <w:pPr>
        <w:pStyle w:val="Kpalrs"/>
      </w:pPr>
      <w:fldSimple w:instr=" STYLEREF 1 \s ">
        <w:r>
          <w:rPr>
            <w:noProof/>
          </w:rPr>
          <w:t>2</w:t>
        </w:r>
      </w:fldSimple>
      <w:r>
        <w:noBreakHyphen/>
      </w:r>
      <w:fldSimple w:instr=" SEQ ábra \* ARABIC \s 1 ">
        <w:r>
          <w:rPr>
            <w:noProof/>
          </w:rPr>
          <w:t>5</w:t>
        </w:r>
      </w:fldSimple>
      <w:r w:rsidR="00273ECC">
        <w:t xml:space="preserve">. ábra. </w:t>
      </w:r>
      <w:r w:rsidR="00A35CBD">
        <w:t>Egy h</w:t>
      </w:r>
      <w:r w:rsidR="00273ECC">
        <w:t xml:space="preserve">armadfokú </w:t>
      </w:r>
      <w:proofErr w:type="spellStart"/>
      <w:r w:rsidR="00273ECC">
        <w:t>Butterworth</w:t>
      </w:r>
      <w:proofErr w:type="spellEnd"/>
      <w:r w:rsidR="00273ECC">
        <w:t xml:space="preserve"> szűrő pólus-zérus eloszlása</w:t>
      </w:r>
      <w:r w:rsidR="00B37ADD">
        <w:t xml:space="preserve"> (a pólusok fehérrel)</w:t>
      </w:r>
    </w:p>
    <w:p w:rsidR="007F2310" w:rsidRPr="001101B5" w:rsidRDefault="007F2310" w:rsidP="00553C7A">
      <w:pPr>
        <w:rPr>
          <w:b/>
        </w:rPr>
      </w:pPr>
      <w:proofErr w:type="spellStart"/>
      <w:r w:rsidRPr="001101B5">
        <w:rPr>
          <w:b/>
        </w:rPr>
        <w:lastRenderedPageBreak/>
        <w:t>Csebisev</w:t>
      </w:r>
      <w:proofErr w:type="spellEnd"/>
      <w:r w:rsidRPr="001101B5">
        <w:rPr>
          <w:b/>
        </w:rPr>
        <w:t xml:space="preserve"> szűrő</w:t>
      </w:r>
    </w:p>
    <w:p w:rsidR="00CE24A2" w:rsidRDefault="001101B5" w:rsidP="00553C7A">
      <w:r>
        <w:t xml:space="preserve">A </w:t>
      </w:r>
      <w:proofErr w:type="spellStart"/>
      <w:r>
        <w:t>Csebisev</w:t>
      </w:r>
      <w:proofErr w:type="spellEnd"/>
      <w:r>
        <w:t xml:space="preserve"> approximáció során, a frekvenciamenet gyorsabb letörésének érdekében az áteresztő sávban feláldozzuk annak maximális laposságát, és megengedünk egy maximális ingadozást.</w:t>
      </w:r>
      <w:r w:rsidR="00E60A5C">
        <w:t xml:space="preserve"> Erre a feladatra</w:t>
      </w:r>
      <w:r w:rsidR="0084651B">
        <w:t xml:space="preserve"> kitűnően alkalmasok a </w:t>
      </w:r>
      <w:proofErr w:type="spellStart"/>
      <w:r w:rsidR="00E60A5C">
        <w:t>Csebisev-polinomok</w:t>
      </w:r>
      <w:proofErr w:type="spellEnd"/>
      <w:r w:rsidR="00E60A5C">
        <w:t xml:space="preserve">, mivel a [-1,1] tartományban ±1 </w:t>
      </w:r>
      <w:r w:rsidR="003A590E">
        <w:t xml:space="preserve">között egyenletesen ingadoznak, és a végtelenben a végtelenhez tartanak. A </w:t>
      </w:r>
      <w:proofErr w:type="spellStart"/>
      <w:r w:rsidR="003A590E">
        <w:t>Csebisev-polinommal</w:t>
      </w:r>
      <w:proofErr w:type="spellEnd"/>
      <w:r w:rsidR="003A590E">
        <w:t xml:space="preserve"> való közelítés következtében az áteresztő tartományban a frekvenciamenet egyenletesen fog ingadozni a specifikációban megadott értékek között, szélsőértékeit a szűrő fokszámával megegyező esetben veszi fel. A törésponti frekvencián megegyezik a maximálisan megengedett hibával, azon túl monoton csökken.</w:t>
      </w:r>
    </w:p>
    <w:p w:rsidR="00CE24A2" w:rsidRDefault="00CE24A2" w:rsidP="00CE24A2">
      <w:pPr>
        <w:pStyle w:val="Kp"/>
      </w:pPr>
      <w:r>
        <w:rPr>
          <w:noProof/>
          <w:lang w:eastAsia="hu-HU"/>
        </w:rPr>
        <w:drawing>
          <wp:inline distT="0" distB="0" distL="0" distR="0">
            <wp:extent cx="4346216" cy="2776692"/>
            <wp:effectExtent l="19050" t="0" r="0" b="0"/>
            <wp:docPr id="2" name="Kép 1" descr="chebi_amp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_amp.sv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069" cy="277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4A2" w:rsidRDefault="00E513DB" w:rsidP="00CE24A2">
      <w:pPr>
        <w:pStyle w:val="Kpalrs"/>
      </w:pPr>
      <w:fldSimple w:instr=" STYLEREF 1 \s ">
        <w:r>
          <w:rPr>
            <w:noProof/>
          </w:rPr>
          <w:t>2</w:t>
        </w:r>
      </w:fldSimple>
      <w:r>
        <w:noBreakHyphen/>
      </w:r>
      <w:fldSimple w:instr=" SEQ ábra \* ARABIC \s 1 ">
        <w:r>
          <w:rPr>
            <w:noProof/>
          </w:rPr>
          <w:t>6</w:t>
        </w:r>
      </w:fldSimple>
      <w:r w:rsidR="00CE24A2">
        <w:t xml:space="preserve">. ábra. A </w:t>
      </w:r>
      <w:proofErr w:type="spellStart"/>
      <w:r w:rsidR="00CE24A2">
        <w:t>Csebisev</w:t>
      </w:r>
      <w:proofErr w:type="spellEnd"/>
      <w:r w:rsidR="00CE24A2">
        <w:t xml:space="preserve"> szűrő amplitúdó karakterisztikája</w:t>
      </w:r>
    </w:p>
    <w:p w:rsidR="00665C7E" w:rsidRDefault="0084651B" w:rsidP="00CE24A2">
      <w:pPr>
        <w:ind w:firstLine="0"/>
      </w:pPr>
      <w:r>
        <w:t>A szűrő átviteli karakterisztikája:</w:t>
      </w:r>
    </w:p>
    <w:p w:rsidR="0084651B" w:rsidRDefault="006B442D" w:rsidP="0084651B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(ω)</m:t>
              </m:r>
            </m:den>
          </m:f>
        </m:oMath>
      </m:oMathPara>
    </w:p>
    <w:p w:rsidR="0084651B" w:rsidRDefault="0084651B" w:rsidP="0084651B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84651B">
        <w:rPr>
          <w:i/>
        </w:rPr>
        <w:t>N</w:t>
      </w:r>
      <w:r>
        <w:t xml:space="preserve"> a szűrő fokszáma, </w:t>
      </w:r>
      <w:r w:rsidRPr="006A460C">
        <w:rPr>
          <w:i/>
        </w:rPr>
        <w:t>ε</w:t>
      </w:r>
      <w:r>
        <w:t xml:space="preserve"> határozza </w:t>
      </w:r>
      <w:r w:rsidR="00CE24A2">
        <w:t xml:space="preserve">meg </w:t>
      </w:r>
      <w:r>
        <w:t xml:space="preserve">az ingadozást, és </w:t>
      </w:r>
      <w:r w:rsidRPr="0084651B">
        <w:rPr>
          <w:i/>
        </w:rPr>
        <w:t>T</w:t>
      </w:r>
      <w:r w:rsidRPr="0084651B">
        <w:rPr>
          <w:i/>
          <w:vertAlign w:val="subscript"/>
        </w:rPr>
        <w:t>N</w:t>
      </w:r>
      <w:r w:rsidRPr="0084651B">
        <w:rPr>
          <w:i/>
        </w:rPr>
        <w:t>(ω)</w:t>
      </w:r>
      <w:r>
        <w:t xml:space="preserve"> az </w:t>
      </w:r>
      <w:proofErr w:type="spellStart"/>
      <w:r>
        <w:t>N-edrendű</w:t>
      </w:r>
      <w:proofErr w:type="spellEnd"/>
      <w:r>
        <w:t xml:space="preserve"> </w:t>
      </w:r>
      <w:proofErr w:type="spellStart"/>
      <w:r>
        <w:t>Csebisev-poli</w:t>
      </w:r>
      <w:r w:rsidR="00CE24A2">
        <w:t>nom</w:t>
      </w:r>
      <w:proofErr w:type="spellEnd"/>
      <w:r w:rsidR="00CE24A2">
        <w:t>:</w:t>
      </w:r>
    </w:p>
    <w:p w:rsidR="00CE24A2" w:rsidRPr="0084651B" w:rsidRDefault="006B442D" w:rsidP="0084651B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(ω)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  , ha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≤1 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func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, ha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</w:rPr>
                    <m:t>&gt;1</m:t>
                  </m:r>
                </m:e>
              </m:eqArr>
            </m:e>
          </m:d>
        </m:oMath>
      </m:oMathPara>
    </w:p>
    <w:p w:rsidR="0084651B" w:rsidRDefault="0059721A" w:rsidP="0059721A">
      <w:pPr>
        <w:ind w:firstLine="0"/>
      </w:pPr>
      <w:r>
        <w:t xml:space="preserve">A kívánt maximális ingadozás ismeretében </w:t>
      </w:r>
      <w:proofErr w:type="spellStart"/>
      <w:r w:rsidRPr="006A460C">
        <w:rPr>
          <w:i/>
        </w:rPr>
        <w:t>ε</w:t>
      </w:r>
      <w:r>
        <w:t>-t</w:t>
      </w:r>
      <w:proofErr w:type="spellEnd"/>
      <w:r>
        <w:t xml:space="preserve"> a következő képlettel számíthatjuk ki:</w:t>
      </w:r>
    </w:p>
    <w:p w:rsidR="0059721A" w:rsidRDefault="0059721A" w:rsidP="0059721A">
      <m:oMathPara>
        <m:oMath>
          <m:r>
            <w:rPr>
              <w:rFonts w:ascii="Cambria Math" w:hAnsi="Cambria Math"/>
            </w:rPr>
            <w:lastRenderedPageBreak/>
            <m:t>ε=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ingadozás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e>
          </m:rad>
        </m:oMath>
      </m:oMathPara>
    </w:p>
    <w:p w:rsidR="0059721A" w:rsidRDefault="0059721A" w:rsidP="0059721A">
      <w:pPr>
        <w:ind w:firstLine="0"/>
      </w:pPr>
      <w:r>
        <w:t xml:space="preserve">Ha a </w:t>
      </w:r>
      <w:proofErr w:type="spellStart"/>
      <w:r>
        <w:t>zárósáv</w:t>
      </w:r>
      <w:proofErr w:type="spellEnd"/>
      <w:r>
        <w:t xml:space="preserve"> paraméterei (záró frekvencia </w:t>
      </w:r>
      <w:proofErr w:type="spellStart"/>
      <w:r w:rsidRPr="00127AE6">
        <w:rPr>
          <w:i/>
        </w:rPr>
        <w:t>Ω</w:t>
      </w:r>
      <w:r w:rsidRPr="00127AE6">
        <w:rPr>
          <w:i/>
          <w:vertAlign w:val="subscript"/>
        </w:rPr>
        <w:t>z</w:t>
      </w:r>
      <w:proofErr w:type="spellEnd"/>
      <w:r>
        <w:t xml:space="preserve">, minimális </w:t>
      </w:r>
      <w:r w:rsidR="00F66C18">
        <w:t>elnyomás</w:t>
      </w:r>
      <w:r>
        <w:t xml:space="preserve"> </w:t>
      </w:r>
      <w:r w:rsidRPr="00127AE6">
        <w:rPr>
          <w:i/>
        </w:rPr>
        <w:t>a</w:t>
      </w:r>
      <w:r w:rsidRPr="00127AE6">
        <w:rPr>
          <w:i/>
          <w:vertAlign w:val="subscript"/>
        </w:rPr>
        <w:t>z</w:t>
      </w:r>
      <w:r>
        <w:t>) vannak megadva, a szűrő fokszáma a következő módon számítható:</w:t>
      </w:r>
    </w:p>
    <w:p w:rsidR="00F66C18" w:rsidRDefault="00F66C18" w:rsidP="0059721A">
      <w:pPr>
        <w:ind w:firstLine="0"/>
      </w:pPr>
      <m:oMathPara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ra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       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dB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:rsidR="00A42C63" w:rsidRDefault="00A42C63" w:rsidP="0059721A">
      <w:pPr>
        <w:ind w:firstLine="0"/>
      </w:pPr>
    </w:p>
    <w:p w:rsidR="002E0E77" w:rsidRDefault="002E0E77" w:rsidP="0059721A">
      <w:pPr>
        <w:ind w:firstLine="0"/>
      </w:pPr>
      <w:r>
        <w:t xml:space="preserve">A szűrő fokszámának, és az </w:t>
      </w:r>
      <w:r w:rsidRPr="006A460C">
        <w:rPr>
          <w:i/>
        </w:rPr>
        <w:t>ε</w:t>
      </w:r>
      <w:r>
        <w:t xml:space="preserve"> ismeretében a pólusok:</w:t>
      </w:r>
    </w:p>
    <w:p w:rsidR="002E0E77" w:rsidRDefault="006B442D" w:rsidP="0059721A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+j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k=1,2,…,N</m:t>
          </m:r>
        </m:oMath>
      </m:oMathPara>
    </w:p>
    <w:p w:rsidR="002E0E77" w:rsidRDefault="006B442D" w:rsidP="0059721A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</m:d>
            </m:e>
          </m:func>
        </m:oMath>
      </m:oMathPara>
    </w:p>
    <w:p w:rsidR="0035431C" w:rsidRDefault="006B442D" w:rsidP="003543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2k-1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2N</m:t>
                      </m:r>
                    </m:den>
                  </m:f>
                </m:e>
              </m:d>
            </m:e>
          </m:func>
        </m:oMath>
      </m:oMathPara>
    </w:p>
    <w:p w:rsidR="0035431C" w:rsidRDefault="0035431C" w:rsidP="0035431C">
      <w:pPr>
        <w:ind w:firstLine="0"/>
      </w:pPr>
      <w:proofErr w:type="gramStart"/>
      <w:r>
        <w:t>ahol</w:t>
      </w:r>
      <w:proofErr w:type="gramEnd"/>
      <w:r>
        <w:t>:</w:t>
      </w:r>
    </w:p>
    <w:p w:rsidR="0035431C" w:rsidRDefault="006B442D" w:rsidP="003543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</m:oMath>
      </m:oMathPara>
    </w:p>
    <w:p w:rsidR="0035431C" w:rsidRDefault="006B442D" w:rsidP="0035431C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ε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</m:oMath>
      </m:oMathPara>
    </w:p>
    <w:p w:rsidR="0035431C" w:rsidRDefault="0035431C" w:rsidP="0035431C">
      <w:pPr>
        <w:ind w:firstLine="0"/>
      </w:pPr>
      <m:oMathPara>
        <m:oMath>
          <m:r>
            <w:rPr>
              <w:rFonts w:ascii="Cambria Math" w:hAnsi="Cambria Math"/>
            </w:rPr>
            <m:t>γ=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ε</m:t>
                  </m:r>
                </m:den>
              </m:f>
            </m:e>
          </m:rad>
        </m:oMath>
      </m:oMathPara>
    </w:p>
    <w:p w:rsidR="00BF0AC3" w:rsidRDefault="00BF0AC3" w:rsidP="00BF0AC3">
      <w:pPr>
        <w:ind w:firstLine="0"/>
      </w:pPr>
      <w:r>
        <w:t>Könnyen belátható, hogy a szűrő pólusai, a komplex számsíkon ábrázolva, egy ellipszis bal ívének mentén helyezkednek el</w:t>
      </w:r>
      <w:r w:rsidR="00A27007">
        <w:t xml:space="preserve"> (</w:t>
      </w:r>
      <w:r w:rsidR="006B442D">
        <w:fldChar w:fldCharType="begin"/>
      </w:r>
      <w:r w:rsidR="00A27007">
        <w:instrText xml:space="preserve"> REF _Ref356341421 \h </w:instrText>
      </w:r>
      <w:r w:rsidR="006B442D">
        <w:fldChar w:fldCharType="end"/>
      </w:r>
      <w:r w:rsidR="006B442D">
        <w:fldChar w:fldCharType="begin"/>
      </w:r>
      <w:r w:rsidR="00A27007">
        <w:instrText xml:space="preserve"> REF _Ref356341428 \h </w:instrText>
      </w:r>
      <w:r w:rsidR="006B442D">
        <w:fldChar w:fldCharType="separate"/>
      </w:r>
      <w:r w:rsidR="00A27007">
        <w:rPr>
          <w:noProof/>
        </w:rPr>
        <w:t>2</w:t>
      </w:r>
      <w:r w:rsidR="00A27007">
        <w:noBreakHyphen/>
      </w:r>
      <w:r w:rsidR="00A27007">
        <w:rPr>
          <w:noProof/>
        </w:rPr>
        <w:t>6</w:t>
      </w:r>
      <w:r w:rsidR="00A27007">
        <w:t>. ábra</w:t>
      </w:r>
      <w:r w:rsidR="006B442D">
        <w:fldChar w:fldCharType="end"/>
      </w:r>
      <w:r w:rsidR="00A27007">
        <w:t xml:space="preserve">.) A </w:t>
      </w:r>
      <w:proofErr w:type="spellStart"/>
      <w:r w:rsidR="00A27007">
        <w:t>Csebisev</w:t>
      </w:r>
      <w:proofErr w:type="spellEnd"/>
      <w:r w:rsidR="00A27007">
        <w:t xml:space="preserve"> szűrő átviteli függvénye, a pólusokkal felírva:</w:t>
      </w:r>
    </w:p>
    <w:p w:rsidR="00A42C63" w:rsidRDefault="006B442D" w:rsidP="00A42C63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 xml:space="preserve">       K=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-1 ,     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ha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páratlan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, ha 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 páros</m:t>
                  </m:r>
                </m:e>
              </m:eqArr>
            </m:e>
          </m:d>
        </m:oMath>
      </m:oMathPara>
    </w:p>
    <w:p w:rsidR="00A27007" w:rsidRDefault="00A27007" w:rsidP="00BF0AC3">
      <w:pPr>
        <w:ind w:firstLine="0"/>
      </w:pPr>
    </w:p>
    <w:p w:rsidR="00BF0AC3" w:rsidRDefault="00BF0AC3" w:rsidP="00BF0AC3">
      <w:pPr>
        <w:pStyle w:val="Kp"/>
      </w:pPr>
      <w:r w:rsidRPr="00BF0AC3">
        <w:rPr>
          <w:noProof/>
          <w:lang w:eastAsia="hu-HU"/>
        </w:rPr>
        <w:lastRenderedPageBreak/>
        <w:drawing>
          <wp:inline distT="0" distB="0" distL="0" distR="0">
            <wp:extent cx="2719346" cy="2606040"/>
            <wp:effectExtent l="0" t="0" r="4804" b="0"/>
            <wp:docPr id="3" name="Kép 2" descr="chebi_pz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_pz.sv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2445" cy="26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356341428"/>
    <w:bookmarkStart w:id="10" w:name="_Ref356341421"/>
    <w:p w:rsidR="0059721A" w:rsidRPr="00BF0AC3" w:rsidRDefault="00E513DB" w:rsidP="00BF0AC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fldSimple w:instr=" SEQ ábra \* ARABIC \s 1 ">
        <w:r>
          <w:rPr>
            <w:noProof/>
          </w:rPr>
          <w:t>7</w:t>
        </w:r>
      </w:fldSimple>
      <w:r w:rsidR="00BF0AC3">
        <w:t>. ábra</w:t>
      </w:r>
      <w:bookmarkEnd w:id="9"/>
      <w:r w:rsidR="00A27007">
        <w:t xml:space="preserve">. </w:t>
      </w:r>
      <w:proofErr w:type="spellStart"/>
      <w:r w:rsidR="00A27007">
        <w:t>Csebisev</w:t>
      </w:r>
      <w:proofErr w:type="spellEnd"/>
      <w:r w:rsidR="00A27007">
        <w:t xml:space="preserve"> szűrő pólus-zérus eloszlása</w:t>
      </w:r>
      <w:bookmarkEnd w:id="10"/>
    </w:p>
    <w:p w:rsidR="00A27007" w:rsidRPr="00A27007" w:rsidRDefault="00A27007" w:rsidP="00553C7A"/>
    <w:p w:rsidR="007F2310" w:rsidRDefault="007F2310" w:rsidP="00553C7A">
      <w:pPr>
        <w:rPr>
          <w:b/>
        </w:rPr>
      </w:pPr>
      <w:r w:rsidRPr="00CE24A2">
        <w:rPr>
          <w:b/>
        </w:rPr>
        <w:t xml:space="preserve">Inverz </w:t>
      </w:r>
      <w:proofErr w:type="spellStart"/>
      <w:r w:rsidRPr="00CE24A2">
        <w:rPr>
          <w:b/>
        </w:rPr>
        <w:t>Csebisev</w:t>
      </w:r>
      <w:proofErr w:type="spellEnd"/>
      <w:r w:rsidRPr="00CE24A2">
        <w:rPr>
          <w:b/>
        </w:rPr>
        <w:t xml:space="preserve"> szűrő</w:t>
      </w:r>
    </w:p>
    <w:p w:rsidR="005E136C" w:rsidRDefault="005E136C" w:rsidP="00F45C64">
      <w:r>
        <w:t>Az in</w:t>
      </w:r>
      <w:r w:rsidR="009F6F38">
        <w:t xml:space="preserve">verz </w:t>
      </w:r>
      <w:proofErr w:type="spellStart"/>
      <w:r w:rsidR="009F6F38">
        <w:t>Csebisev</w:t>
      </w:r>
      <w:proofErr w:type="spellEnd"/>
      <w:r w:rsidR="009F6F38">
        <w:t xml:space="preserve"> szűrő esetén</w:t>
      </w:r>
      <w:r w:rsidR="00F45C64">
        <w:t xml:space="preserve"> az át</w:t>
      </w:r>
      <w:r w:rsidR="00F76CBC">
        <w:t>eresztő</w:t>
      </w:r>
      <w:r w:rsidR="00F45C64">
        <w:t xml:space="preserve"> tartományban maximálisan laposan közelítjük az ideális karakterisztikát, míg a záró tartományban megengedjük annak bizonyos ingadozását.</w:t>
      </w:r>
      <w:r w:rsidR="00F76CBC">
        <w:t xml:space="preserve"> A frekvenciamenet monoton csökken az áteresztő tartományban, a záró frekvencián megegyezik a minimális elnyomással, a felett egyenletesen ingadozik a minimális- és a végtelen elnyomás között.</w:t>
      </w:r>
    </w:p>
    <w:p w:rsidR="00F76CBC" w:rsidRDefault="00F76CBC" w:rsidP="00F76CBC">
      <w:pPr>
        <w:pStyle w:val="Kp"/>
      </w:pPr>
      <w:r>
        <w:rPr>
          <w:noProof/>
          <w:lang w:eastAsia="hu-HU"/>
        </w:rPr>
        <w:drawing>
          <wp:inline distT="0" distB="0" distL="0" distR="0">
            <wp:extent cx="4179238" cy="2784520"/>
            <wp:effectExtent l="19050" t="0" r="0" b="0"/>
            <wp:docPr id="4" name="Kép 3" descr="chebi2_a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2_amp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796" cy="278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BC" w:rsidRPr="00CE24A2" w:rsidRDefault="00E513DB" w:rsidP="00F76CBC">
      <w:pPr>
        <w:pStyle w:val="Kpalrs"/>
      </w:pPr>
      <w:fldSimple w:instr=" STYLEREF 1 \s ">
        <w:r>
          <w:rPr>
            <w:noProof/>
          </w:rPr>
          <w:t>2</w:t>
        </w:r>
      </w:fldSimple>
      <w:r>
        <w:noBreakHyphen/>
      </w:r>
      <w:fldSimple w:instr=" SEQ ábra \* ARABIC \s 1 ">
        <w:r>
          <w:rPr>
            <w:noProof/>
          </w:rPr>
          <w:t>8</w:t>
        </w:r>
      </w:fldSimple>
      <w:r w:rsidR="00F76CBC">
        <w:t xml:space="preserve">. ábra. Inverz </w:t>
      </w:r>
      <w:proofErr w:type="spellStart"/>
      <w:r w:rsidR="00F76CBC">
        <w:t>Csebisev</w:t>
      </w:r>
      <w:proofErr w:type="spellEnd"/>
      <w:r w:rsidR="00F76CBC">
        <w:t xml:space="preserve"> </w:t>
      </w:r>
      <w:r w:rsidR="00B6196A">
        <w:t>szűrő frekvenciamenete</w:t>
      </w:r>
    </w:p>
    <w:p w:rsidR="00B6196A" w:rsidRDefault="00B6196A" w:rsidP="00B6196A">
      <w:pPr>
        <w:ind w:firstLine="0"/>
      </w:pPr>
      <w:r>
        <w:t>A szűrő átviteli karakterisztikája</w:t>
      </w:r>
      <w:r w:rsidR="00D06970">
        <w:t xml:space="preserve">, ha a záró frekvencia egységnyi, és a minimális elnyomást meghatározó tényező az </w:t>
      </w:r>
      <w:r w:rsidR="00D06970" w:rsidRPr="00D06970">
        <w:rPr>
          <w:i/>
        </w:rPr>
        <w:t>ε</w:t>
      </w:r>
      <w:r>
        <w:t>:</w:t>
      </w:r>
    </w:p>
    <w:p w:rsidR="00B6196A" w:rsidRDefault="006B442D" w:rsidP="00B6196A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(1/ω)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(1/ω)</m:t>
              </m:r>
            </m:den>
          </m:f>
        </m:oMath>
      </m:oMathPara>
    </w:p>
    <w:p w:rsidR="00B6196A" w:rsidRDefault="00D06970" w:rsidP="00006321">
      <w:pPr>
        <w:ind w:firstLine="0"/>
      </w:pPr>
      <w:r>
        <w:t xml:space="preserve">Azonban, ha a </w:t>
      </w:r>
      <w:proofErr w:type="gramStart"/>
      <w:r>
        <w:t>referens szűrő</w:t>
      </w:r>
      <w:proofErr w:type="gramEnd"/>
      <w:r>
        <w:t xml:space="preserve"> általunk használt definícióját kívánjuk alkalmazni, a fentebbi egyenlet bonyolultabb formát ölt:</w:t>
      </w:r>
    </w:p>
    <w:p w:rsidR="00D06970" w:rsidRDefault="006B442D" w:rsidP="00D06970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den>
                      </m:f>
                    </m:e>
                  </m:d>
                </m:den>
              </m:f>
            </m:den>
          </m:f>
        </m:oMath>
      </m:oMathPara>
    </w:p>
    <w:p w:rsidR="00D06970" w:rsidRDefault="00407DFB" w:rsidP="00006321">
      <w:pPr>
        <w:ind w:firstLine="0"/>
      </w:pPr>
      <w:r>
        <w:t xml:space="preserve">Az </w:t>
      </w:r>
      <w:r w:rsidRPr="00D06970">
        <w:rPr>
          <w:i/>
        </w:rPr>
        <w:t>ε</w:t>
      </w:r>
      <w:r w:rsidR="002F4ADC">
        <w:t xml:space="preserve"> tényezőt a következő</w:t>
      </w:r>
      <w:r>
        <w:t>kép</w:t>
      </w:r>
      <w:r w:rsidR="002F4ADC">
        <w:t>p</w:t>
      </w:r>
      <w:r>
        <w:t>en számíthatjuk:</w:t>
      </w:r>
    </w:p>
    <w:p w:rsidR="00407DFB" w:rsidRDefault="00407DFB" w:rsidP="00D06970">
      <m:oMathPara>
        <m:oMath>
          <m:r>
            <w:rPr>
              <w:rFonts w:ascii="Cambria Math" w:hAnsi="Cambria Math"/>
            </w:rPr>
            <m:t>ε=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:rsidR="00407DFB" w:rsidRDefault="00407DFB" w:rsidP="00006321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407DFB">
        <w:rPr>
          <w:i/>
        </w:rPr>
        <w:t>a</w:t>
      </w:r>
      <w:r w:rsidRPr="00407DFB">
        <w:rPr>
          <w:i/>
          <w:vertAlign w:val="subscript"/>
        </w:rPr>
        <w:t>0</w:t>
      </w:r>
      <w:r>
        <w:t xml:space="preserve"> a törésponti frekvencián, </w:t>
      </w:r>
      <w:r w:rsidRPr="00407DFB">
        <w:rPr>
          <w:i/>
        </w:rPr>
        <w:t>a</w:t>
      </w:r>
      <w:r w:rsidRPr="00407DFB">
        <w:rPr>
          <w:i/>
          <w:vertAlign w:val="subscript"/>
        </w:rPr>
        <w:t>z</w:t>
      </w:r>
      <w:r>
        <w:t xml:space="preserve"> a stop frekvencián mért erősítés.</w:t>
      </w:r>
    </w:p>
    <w:p w:rsidR="00127AE6" w:rsidRDefault="00127AE6" w:rsidP="00D06970">
      <w:r>
        <w:t>Amennyiben nem ismerjük a szűrő fokszámát, azt az alábbi képlettel számíthatjuk:</w:t>
      </w:r>
    </w:p>
    <w:p w:rsidR="00127AE6" w:rsidRDefault="00127AE6" w:rsidP="00D06970">
      <m:oMathPara>
        <m:oMath>
          <m:r>
            <w:rPr>
              <w:rFonts w:ascii="Cambria Math" w:hAnsi="Cambria Math"/>
            </w:rPr>
            <m:t>N≥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127AE6" w:rsidRDefault="00127AE6" w:rsidP="00006321">
      <w:pPr>
        <w:ind w:firstLine="0"/>
      </w:pPr>
      <w:r>
        <w:t xml:space="preserve">Azonban, mivel </w:t>
      </w:r>
      <w:r w:rsidRPr="00127AE6">
        <w:rPr>
          <w:i/>
        </w:rPr>
        <w:t>N</w:t>
      </w:r>
      <w:r>
        <w:t xml:space="preserve">-et a következő egészre kerekítettük fel, rögzített </w:t>
      </w:r>
      <w:proofErr w:type="spellStart"/>
      <w:r w:rsidRPr="00127AE6">
        <w:rPr>
          <w:i/>
        </w:rPr>
        <w:t>Ω</w:t>
      </w:r>
      <w:r w:rsidRPr="00127AE6">
        <w:rPr>
          <w:i/>
          <w:vertAlign w:val="subscript"/>
        </w:rPr>
        <w:t>z</w:t>
      </w:r>
      <w:proofErr w:type="spellEnd"/>
      <w:r w:rsidRPr="00D06970">
        <w:rPr>
          <w:i/>
        </w:rPr>
        <w:t xml:space="preserve"> </w:t>
      </w:r>
      <w:r>
        <w:t xml:space="preserve">esetén </w:t>
      </w:r>
      <w:r w:rsidRPr="00D06970">
        <w:rPr>
          <w:i/>
        </w:rPr>
        <w:t>ε</w:t>
      </w:r>
      <w:r>
        <w:rPr>
          <w:i/>
        </w:rPr>
        <w:t xml:space="preserve"> </w:t>
      </w:r>
      <w:r>
        <w:t xml:space="preserve">csökkenni fog, aminek következtében </w:t>
      </w:r>
      <w:r w:rsidR="00391FA7">
        <w:t xml:space="preserve">az áteresztő </w:t>
      </w:r>
      <w:r>
        <w:t xml:space="preserve">vagy </w:t>
      </w:r>
      <w:r w:rsidR="00391FA7">
        <w:t>a záró tartományban megadott specifikációt túl fogjuk teljesíteni. A lentebb bemutatott pólus-zérus számítási algoritmus a záró tartományban megadott minimális elnyomással számol, így végső soron az áteresztő tartományban lesz kisebb a maximális elnyomás. A pólusok és zérusok kiszámítása a következő módon történik:</w:t>
      </w:r>
    </w:p>
    <w:p w:rsidR="00391FA7" w:rsidRDefault="006B442D" w:rsidP="00D069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σ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-j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ω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den>
          </m:f>
        </m:oMath>
      </m:oMathPara>
    </w:p>
    <w:p w:rsidR="00391FA7" w:rsidRDefault="006B442D" w:rsidP="00D069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:rsidR="00391FA7" w:rsidRDefault="00391FA7" w:rsidP="00006321">
      <w:pPr>
        <w:ind w:firstLine="0"/>
      </w:pPr>
      <w:proofErr w:type="gramStart"/>
      <w:r>
        <w:t>ahol</w:t>
      </w:r>
      <w:proofErr w:type="gramEnd"/>
      <w:r>
        <w:t>:</w:t>
      </w:r>
    </w:p>
    <w:p w:rsidR="00006321" w:rsidRDefault="006B442D" w:rsidP="00006321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d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2γ</m:t>
              </m:r>
            </m:den>
          </m:f>
        </m:oMath>
      </m:oMathPara>
    </w:p>
    <w:p w:rsidR="00391FA7" w:rsidRDefault="00391FA7" w:rsidP="00006321">
      <w:pPr>
        <w:ind w:firstLine="0"/>
      </w:pPr>
      <m:oMathPara>
        <m:oMath>
          <m:r>
            <w:rPr>
              <w:rFonts w:ascii="Cambria Math" w:hAnsi="Cambria Math"/>
            </w:rPr>
            <m:t>γ=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2k-1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>π</m:t>
          </m:r>
        </m:oMath>
      </m:oMathPara>
    </w:p>
    <w:p w:rsidR="00006321" w:rsidRDefault="005E2D14" w:rsidP="005E2D14">
      <w:r>
        <w:lastRenderedPageBreak/>
        <w:t xml:space="preserve">Az inverz </w:t>
      </w:r>
      <w:proofErr w:type="spellStart"/>
      <w:r>
        <w:t>Csebisev</w:t>
      </w:r>
      <w:proofErr w:type="spellEnd"/>
      <w:r>
        <w:t xml:space="preserve"> szűrő pólusokkal és zérusokkal felírt átviteli függvénye a következő:</w:t>
      </w:r>
    </w:p>
    <w:p w:rsidR="005E2D14" w:rsidRDefault="006B442D" w:rsidP="005E2D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005C3D1E" w:rsidRDefault="005E2D14" w:rsidP="005C3D1E">
      <w:pPr>
        <w:pStyle w:val="Kp"/>
      </w:pPr>
      <w:r>
        <w:rPr>
          <w:noProof/>
          <w:lang w:eastAsia="hu-HU"/>
        </w:rPr>
        <w:drawing>
          <wp:inline distT="0" distB="0" distL="0" distR="0">
            <wp:extent cx="3101008" cy="2971799"/>
            <wp:effectExtent l="0" t="0" r="4142" b="0"/>
            <wp:docPr id="5" name="Kép 4" descr="chebi2_pz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bi2_pz.sv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243" cy="297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14" w:rsidRPr="00127AE6" w:rsidRDefault="00E513DB" w:rsidP="005C3D1E">
      <w:pPr>
        <w:pStyle w:val="Kpalrs"/>
      </w:pPr>
      <w:fldSimple w:instr=" STYLEREF 1 \s ">
        <w:r>
          <w:rPr>
            <w:noProof/>
          </w:rPr>
          <w:t>2</w:t>
        </w:r>
      </w:fldSimple>
      <w:r>
        <w:noBreakHyphen/>
      </w:r>
      <w:fldSimple w:instr=" SEQ ábra \* ARABIC \s 1 ">
        <w:r>
          <w:rPr>
            <w:noProof/>
          </w:rPr>
          <w:t>9</w:t>
        </w:r>
      </w:fldSimple>
      <w:r w:rsidR="005C3D1E">
        <w:t xml:space="preserve">. ábra. </w:t>
      </w:r>
      <w:r w:rsidR="005E24A8">
        <w:t xml:space="preserve">Inverz </w:t>
      </w:r>
      <w:proofErr w:type="spellStart"/>
      <w:r w:rsidR="005E24A8">
        <w:t>Csebisev</w:t>
      </w:r>
      <w:proofErr w:type="spellEnd"/>
      <w:r w:rsidR="005E24A8">
        <w:t xml:space="preserve"> szűrő pólus-zérus eloszlása</w:t>
      </w:r>
    </w:p>
    <w:p w:rsidR="007F2310" w:rsidRDefault="007F2310" w:rsidP="00553C7A">
      <w:pPr>
        <w:rPr>
          <w:b/>
        </w:rPr>
      </w:pPr>
      <w:r w:rsidRPr="00CE24A2">
        <w:rPr>
          <w:b/>
        </w:rPr>
        <w:t>Elliptikus (</w:t>
      </w:r>
      <w:proofErr w:type="spellStart"/>
      <w:r w:rsidRPr="00CE24A2">
        <w:rPr>
          <w:b/>
        </w:rPr>
        <w:t>Cauer</w:t>
      </w:r>
      <w:proofErr w:type="spellEnd"/>
      <w:r w:rsidRPr="00CE24A2">
        <w:rPr>
          <w:b/>
        </w:rPr>
        <w:t>) szűrő</w:t>
      </w:r>
    </w:p>
    <w:p w:rsidR="00873042" w:rsidRDefault="005C3D1E" w:rsidP="00F73607">
      <w:r>
        <w:t>A</w:t>
      </w:r>
      <w:r w:rsidR="00F73607">
        <w:t xml:space="preserve"> </w:t>
      </w:r>
      <w:proofErr w:type="spellStart"/>
      <w:r w:rsidR="00F73607">
        <w:t>Cauer</w:t>
      </w:r>
      <w:proofErr w:type="spellEnd"/>
      <w:r w:rsidR="00F73607">
        <w:t xml:space="preserve"> szűrő esetében, a szelektivitás növelésének érdekében, további engedményeket teszünk a karakterisztika lapossága felé. Mind az áteresztő, mind a záró tartományban megengedünk egy bizonyos fokú ingadozást. Az átviteli függvény a következő:</w:t>
      </w:r>
    </w:p>
    <w:p w:rsidR="00F73607" w:rsidRDefault="006B442D" w:rsidP="00F73607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jω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(ω)</m:t>
              </m:r>
            </m:den>
          </m:f>
        </m:oMath>
      </m:oMathPara>
    </w:p>
    <w:p w:rsidR="00F73607" w:rsidRDefault="00F73607" w:rsidP="00F73607">
      <w:pPr>
        <w:ind w:firstLine="0"/>
      </w:pPr>
      <w:proofErr w:type="gramStart"/>
      <w:r>
        <w:t>ahol</w:t>
      </w:r>
      <w:proofErr w:type="gramEnd"/>
      <w:r>
        <w:t xml:space="preserve"> </w:t>
      </w:r>
      <w:r w:rsidRPr="00F73607">
        <w:rPr>
          <w:i/>
        </w:rPr>
        <w:t>G</w:t>
      </w:r>
      <w:r w:rsidRPr="00F73607">
        <w:rPr>
          <w:i/>
          <w:vertAlign w:val="subscript"/>
        </w:rPr>
        <w:t>N</w:t>
      </w:r>
      <w:r w:rsidRPr="00F73607">
        <w:rPr>
          <w:i/>
        </w:rPr>
        <w:t>(ω)</w:t>
      </w:r>
      <w:r>
        <w:rPr>
          <w:i/>
        </w:rPr>
        <w:t xml:space="preserve"> </w:t>
      </w:r>
      <w:r>
        <w:t xml:space="preserve">a </w:t>
      </w:r>
      <w:proofErr w:type="spellStart"/>
      <w:r>
        <w:t>Csebisev-polinom</w:t>
      </w:r>
      <w:proofErr w:type="spellEnd"/>
      <w:r>
        <w:t xml:space="preserve"> általánosítása, számításához elliptikus integrálokra van szükség.</w:t>
      </w:r>
      <w:r w:rsidR="005C3D1E">
        <w:t xml:space="preserve"> A polinom nem csak </w:t>
      </w:r>
      <w:r w:rsidR="005C3D1E" w:rsidRPr="00F73607">
        <w:rPr>
          <w:i/>
        </w:rPr>
        <w:t>ω</w:t>
      </w:r>
      <w:r w:rsidR="005C3D1E">
        <w:t xml:space="preserve"> függvénye, így lehetőség van különböző mértékű ingadozás felírására a két tartományban.</w:t>
      </w:r>
    </w:p>
    <w:p w:rsidR="005C3D1E" w:rsidRDefault="005C3D1E" w:rsidP="005C3D1E">
      <w:r>
        <w:t>Az elliptikus szűrő számítása jóval nehezebb, mint az első három tárgyalt szűrőé, részletezésével nem foglalkozunk.</w:t>
      </w:r>
    </w:p>
    <w:p w:rsidR="00A743BF" w:rsidRDefault="005C3D1E" w:rsidP="00A743BF">
      <w:pPr>
        <w:pStyle w:val="Kp"/>
      </w:pPr>
      <w:r w:rsidRPr="005C3D1E">
        <w:rPr>
          <w:noProof/>
          <w:lang w:eastAsia="hu-HU"/>
        </w:rPr>
        <w:lastRenderedPageBreak/>
        <w:drawing>
          <wp:inline distT="0" distB="0" distL="0" distR="0">
            <wp:extent cx="3733965" cy="2385541"/>
            <wp:effectExtent l="19050" t="0" r="0" b="0"/>
            <wp:docPr id="10" name="Kép 9" descr="ell_a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_amp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467" cy="23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D1E" w:rsidRPr="00F73607" w:rsidRDefault="00E513DB" w:rsidP="00A743BF">
      <w:pPr>
        <w:pStyle w:val="Kpalrs"/>
      </w:pPr>
      <w:fldSimple w:instr=" STYLEREF 1 \s ">
        <w:r>
          <w:rPr>
            <w:noProof/>
          </w:rPr>
          <w:t>2</w:t>
        </w:r>
      </w:fldSimple>
      <w:r>
        <w:noBreakHyphen/>
      </w:r>
      <w:fldSimple w:instr=" SEQ ábra \* ARABIC \s 1 ">
        <w:r>
          <w:rPr>
            <w:noProof/>
          </w:rPr>
          <w:t>10</w:t>
        </w:r>
      </w:fldSimple>
      <w:r w:rsidR="00A743BF">
        <w:t>. ábra. Elliptikus szűrő amplitúdó karakterisztikája</w:t>
      </w:r>
    </w:p>
    <w:p w:rsidR="007F2310" w:rsidRDefault="007F2310" w:rsidP="00E06251">
      <w:pPr>
        <w:pStyle w:val="Cmsor4"/>
      </w:pPr>
      <w:r>
        <w:t>Transzformálás</w:t>
      </w:r>
    </w:p>
    <w:p w:rsidR="00C4106B" w:rsidRPr="00C4106B" w:rsidRDefault="00877309" w:rsidP="00C4106B">
      <w:r>
        <w:t xml:space="preserve">A frekvencia-transzformáció két lépésből áll. </w:t>
      </w:r>
      <w:r w:rsidR="00C4106B">
        <w:t xml:space="preserve">Miután megkaptuk a referens </w:t>
      </w:r>
      <w:proofErr w:type="spellStart"/>
      <w:r w:rsidR="00C4106B">
        <w:t>aluláteresztő</w:t>
      </w:r>
      <w:proofErr w:type="spellEnd"/>
      <w:r w:rsidR="00C4106B">
        <w:t xml:space="preserve"> szűrőt, azt át kell alakítani a kívánt formájúvá, majd el kell tolni a specifikációban megadott frekvenciára.</w:t>
      </w:r>
    </w:p>
    <w:p w:rsidR="007F2310" w:rsidRPr="00BF6EEE" w:rsidRDefault="007F2310" w:rsidP="007F2310">
      <w:pPr>
        <w:rPr>
          <w:b/>
        </w:rPr>
      </w:pPr>
      <w:proofErr w:type="spellStart"/>
      <w:r w:rsidRPr="00BF6EEE">
        <w:rPr>
          <w:b/>
        </w:rPr>
        <w:t>Aluláteresztő</w:t>
      </w:r>
      <w:proofErr w:type="spellEnd"/>
    </w:p>
    <w:p w:rsidR="00877309" w:rsidRDefault="00877309" w:rsidP="007F2310">
      <w:proofErr w:type="spellStart"/>
      <w:r>
        <w:t>Aluláteresztő</w:t>
      </w:r>
      <w:proofErr w:type="spellEnd"/>
      <w:r>
        <w:t xml:space="preserve"> szűrő esetén az első lépés kihagyható. A kívánt karakterisztika az</w:t>
      </w:r>
    </w:p>
    <w:p w:rsidR="00877309" w:rsidRDefault="00877309" w:rsidP="007F2310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box>
        </m:oMath>
      </m:oMathPara>
    </w:p>
    <w:p w:rsidR="00877309" w:rsidRDefault="00877309" w:rsidP="00877309">
      <w:pPr>
        <w:ind w:firstLine="0"/>
      </w:pPr>
      <w:proofErr w:type="gramStart"/>
      <w:r>
        <w:t>helyettesítéssel</w:t>
      </w:r>
      <w:proofErr w:type="gramEnd"/>
      <w:r>
        <w:t xml:space="preserve"> kapható. Ez esetben a p</w:t>
      </w:r>
      <w:r w:rsidR="002F4ADC">
        <w:t>ólusok és a zérusok a következő</w:t>
      </w:r>
      <w:r>
        <w:t>kép</w:t>
      </w:r>
      <w:r w:rsidR="002F4ADC">
        <w:t>p</w:t>
      </w:r>
      <w:r>
        <w:t>en módosulnak:</w:t>
      </w:r>
    </w:p>
    <w:p w:rsidR="00877309" w:rsidRDefault="006B442D" w:rsidP="0087730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F2310" w:rsidRPr="00BF6EEE" w:rsidRDefault="007F2310" w:rsidP="007F2310">
      <w:pPr>
        <w:rPr>
          <w:b/>
        </w:rPr>
      </w:pPr>
      <w:proofErr w:type="spellStart"/>
      <w:r w:rsidRPr="00BF6EEE">
        <w:rPr>
          <w:b/>
        </w:rPr>
        <w:t>Felüláteresztő</w:t>
      </w:r>
      <w:proofErr w:type="spellEnd"/>
    </w:p>
    <w:p w:rsidR="00BF6EEE" w:rsidRDefault="00BF6EEE" w:rsidP="007F2310">
      <w:proofErr w:type="spellStart"/>
      <w:r>
        <w:t>Felüláteresztő</w:t>
      </w:r>
      <w:proofErr w:type="spellEnd"/>
      <w:r>
        <w:t xml:space="preserve"> szűrő esetén a helyettesítés a következő:</w:t>
      </w:r>
    </w:p>
    <w:p w:rsidR="00BF6EEE" w:rsidRDefault="00BF6EEE" w:rsidP="00BF6EEE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box>
        </m:oMath>
      </m:oMathPara>
    </w:p>
    <w:p w:rsidR="00BF6EEE" w:rsidRDefault="00BF6EEE" w:rsidP="00BF6EEE">
      <w:pPr>
        <w:ind w:firstLine="0"/>
      </w:pPr>
      <w:r>
        <w:t>A pólusok és zérusok megváltozása:</w:t>
      </w:r>
    </w:p>
    <w:p w:rsidR="00BF6EEE" w:rsidRDefault="006B442D" w:rsidP="00BF6EEE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BF6EEE" w:rsidRDefault="00BF6EEE" w:rsidP="00BF6EEE">
      <w:pPr>
        <w:ind w:firstLine="0"/>
      </w:pPr>
      <w:r>
        <w:t xml:space="preserve">Ezen felül pólus esetén bejön egy </w:t>
      </w:r>
      <w:proofErr w:type="spellStart"/>
      <w:r>
        <w:t>derivátor</w:t>
      </w:r>
      <w:proofErr w:type="spellEnd"/>
      <w:r>
        <w:t>, illetve zérus esetén egy integrátor.</w:t>
      </w:r>
    </w:p>
    <w:p w:rsidR="007F2310" w:rsidRPr="00CB3D01" w:rsidRDefault="007F2310" w:rsidP="007F2310">
      <w:pPr>
        <w:rPr>
          <w:b/>
        </w:rPr>
      </w:pPr>
      <w:r w:rsidRPr="00CB3D01">
        <w:rPr>
          <w:b/>
        </w:rPr>
        <w:lastRenderedPageBreak/>
        <w:t>Sáváteresztő</w:t>
      </w:r>
    </w:p>
    <w:p w:rsidR="00BF6EEE" w:rsidRDefault="00BF6EEE" w:rsidP="007F2310">
      <w:r>
        <w:t>Sáváteresztő szűrő esetében már bonyolultabb az átalakítás. A behelyettesítés:</w:t>
      </w:r>
    </w:p>
    <w:p w:rsidR="00BF6EEE" w:rsidRDefault="00BF6EEE" w:rsidP="00BF6EEE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s</m:t>
                  </m:r>
                </m:den>
              </m:f>
            </m:e>
          </m:box>
        </m:oMath>
      </m:oMathPara>
    </w:p>
    <w:p w:rsidR="00BF6EEE" w:rsidRDefault="00BF6EEE" w:rsidP="00CB3D01">
      <w:pPr>
        <w:ind w:firstLine="0"/>
      </w:pPr>
      <w:proofErr w:type="gramStart"/>
      <w:r>
        <w:t>ahol</w:t>
      </w:r>
      <w:proofErr w:type="gramEnd"/>
      <w:r>
        <w:t xml:space="preserve"> ω</w:t>
      </w:r>
      <w:r>
        <w:rPr>
          <w:vertAlign w:val="subscript"/>
        </w:rPr>
        <w:t>0</w:t>
      </w:r>
      <w:r>
        <w:t xml:space="preserve"> a sávközépi frekvencia</w:t>
      </w:r>
      <w:r w:rsidR="00CB3D01">
        <w:t>,</w:t>
      </w:r>
      <w:r w:rsidR="006113E1">
        <w:t xml:space="preserve"> </w:t>
      </w:r>
      <w:proofErr w:type="spellStart"/>
      <w:r w:rsidR="006113E1">
        <w:t>ω</w:t>
      </w:r>
      <w:r w:rsidR="006113E1">
        <w:rPr>
          <w:vertAlign w:val="subscript"/>
        </w:rPr>
        <w:t>d</w:t>
      </w:r>
      <w:proofErr w:type="spellEnd"/>
      <w:r w:rsidR="006113E1">
        <w:t xml:space="preserve"> a sávszélesség,</w:t>
      </w:r>
      <w:r w:rsidR="00CB3D01">
        <w:t xml:space="preserve"> és teljesül</w:t>
      </w:r>
      <w:r w:rsidR="006113E1">
        <w:t>nek</w:t>
      </w:r>
      <w:r w:rsidR="00CB3D01">
        <w:t xml:space="preserve"> a következő</w:t>
      </w:r>
      <w:r w:rsidR="006113E1">
        <w:t>k</w:t>
      </w:r>
      <w:r w:rsidR="00CB3D01">
        <w:t>:</w:t>
      </w:r>
    </w:p>
    <w:p w:rsidR="00CB3D01" w:rsidRDefault="006B442D" w:rsidP="00D05C0E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&gt;ω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05C0E" w:rsidRDefault="00D05C0E" w:rsidP="00D05C0E">
      <w:pPr>
        <w:ind w:firstLine="0"/>
      </w:pPr>
      <w:r>
        <w:t xml:space="preserve">Ha elvégezzük a behelyettesítést egy </w:t>
      </w:r>
      <w:proofErr w:type="spellStart"/>
      <w:r>
        <w:t>aluláteresztő</w:t>
      </w:r>
      <w:proofErr w:type="spellEnd"/>
      <w:r>
        <w:t xml:space="preserve"> tagba, akkor az a következőképpen f</w:t>
      </w:r>
      <w:r w:rsidR="002F4ADC">
        <w:t>og alakulni</w:t>
      </w:r>
      <w:r w:rsidR="00275411">
        <w:t xml:space="preserve"> (</w:t>
      </w:r>
      <w:proofErr w:type="spellStart"/>
      <w:r w:rsidR="00275411">
        <w:t>felüláteresztő</w:t>
      </w:r>
      <w:proofErr w:type="spellEnd"/>
      <w:r w:rsidR="00275411">
        <w:t xml:space="preserve"> tag esetén a </w:t>
      </w:r>
      <w:proofErr w:type="spellStart"/>
      <w:r w:rsidR="00275411">
        <w:t>reciproka</w:t>
      </w:r>
      <w:proofErr w:type="spellEnd"/>
      <w:r w:rsidR="00275411">
        <w:t>)</w:t>
      </w:r>
      <w:r w:rsidR="002F4ADC">
        <w:t>:</w:t>
      </w:r>
    </w:p>
    <w:p w:rsidR="002F4ADC" w:rsidRDefault="006B442D" w:rsidP="00D05C0E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 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2F4ADC" w:rsidRDefault="00275411" w:rsidP="00D05C0E">
      <w:pPr>
        <w:ind w:firstLine="0"/>
      </w:pPr>
      <w:r>
        <w:t>A pólusok és zérusok megváltozása itt már bonyolultabban adódik:</w:t>
      </w:r>
    </w:p>
    <w:p w:rsidR="00275411" w:rsidRPr="00BF6EEE" w:rsidRDefault="006B442D" w:rsidP="00D05C0E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 xml:space="preserve">       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BF6EEE" w:rsidRDefault="00BF6EEE" w:rsidP="007F2310"/>
    <w:p w:rsidR="007F2310" w:rsidRDefault="007F2310" w:rsidP="007F2310">
      <w:pPr>
        <w:rPr>
          <w:b/>
        </w:rPr>
      </w:pPr>
      <w:r w:rsidRPr="00CB3D01">
        <w:rPr>
          <w:b/>
        </w:rPr>
        <w:t>Sávzáró</w:t>
      </w:r>
    </w:p>
    <w:p w:rsidR="00275411" w:rsidRDefault="00275411" w:rsidP="007F2310">
      <w:r>
        <w:t xml:space="preserve">Sávzáró transzformációnál </w:t>
      </w:r>
      <w:r w:rsidR="006113E1">
        <w:t xml:space="preserve">a behelyettesítendő a sáváteresztő </w:t>
      </w:r>
      <w:proofErr w:type="spellStart"/>
      <w:r w:rsidR="006113E1">
        <w:t>reciproka</w:t>
      </w:r>
      <w:proofErr w:type="spellEnd"/>
      <w:r w:rsidR="006113E1">
        <w:t>:</w:t>
      </w:r>
    </w:p>
    <w:p w:rsidR="006113E1" w:rsidRDefault="006113E1" w:rsidP="006113E1">
      <m:oMathPara>
        <m:oMath>
          <m:r>
            <w:rPr>
              <w:rFonts w:ascii="Cambria Math" w:hAnsi="Cambria Math"/>
            </w:rPr>
            <m:t>s</m:t>
          </m:r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box>
        </m:oMath>
      </m:oMathPara>
    </w:p>
    <w:p w:rsidR="006113E1" w:rsidRDefault="006113E1" w:rsidP="006113E1">
      <w:pPr>
        <w:ind w:firstLine="0"/>
      </w:pPr>
      <w:r>
        <w:t>ω</w:t>
      </w:r>
      <w:r>
        <w:rPr>
          <w:vertAlign w:val="subscript"/>
        </w:rPr>
        <w:t>0</w:t>
      </w:r>
      <w:r>
        <w:t xml:space="preserve">-ra és </w:t>
      </w:r>
      <w:proofErr w:type="spellStart"/>
      <w:r>
        <w:t>ω</w:t>
      </w:r>
      <w:r>
        <w:rPr>
          <w:vertAlign w:val="subscript"/>
        </w:rPr>
        <w:t>d</w:t>
      </w:r>
      <w:r>
        <w:t>-re</w:t>
      </w:r>
      <w:proofErr w:type="spellEnd"/>
      <w:r>
        <w:t xml:space="preserve"> a sáváteresztőnél megadott feltételek vonatkoznak. A transzformált </w:t>
      </w:r>
      <w:proofErr w:type="spellStart"/>
      <w:r>
        <w:t>aluláteresztő</w:t>
      </w:r>
      <w:proofErr w:type="spellEnd"/>
      <w:r>
        <w:t xml:space="preserve"> tag:</w:t>
      </w:r>
    </w:p>
    <w:p w:rsidR="006113E1" w:rsidRDefault="006B442D" w:rsidP="006113E1">
      <w:pPr>
        <w:ind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box>
            <m:boxPr>
              <m:opEmu m:val="on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6113E1" w:rsidRDefault="004C44B9" w:rsidP="0059028C">
      <w:r>
        <w:t xml:space="preserve">A transzformáció az eredeti egy pólust kettőre bontja szét, és behoz egy tisztán képzetes </w:t>
      </w:r>
      <w:proofErr w:type="spellStart"/>
      <w:r>
        <w:t>zéruspárt</w:t>
      </w:r>
      <w:proofErr w:type="spellEnd"/>
      <w:r>
        <w:t xml:space="preserve"> az ω</w:t>
      </w:r>
      <w:r>
        <w:rPr>
          <w:vertAlign w:val="subscript"/>
        </w:rPr>
        <w:t>0</w:t>
      </w:r>
      <w:r>
        <w:t xml:space="preserve"> frekvenciára. Az új pólusok a sáváteresztőhöz hasonló módon számíthatóak:</w:t>
      </w:r>
    </w:p>
    <w:p w:rsidR="006113E1" w:rsidRPr="00275411" w:rsidRDefault="006B442D" w:rsidP="004C44B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</w:rPr>
            <m:t xml:space="preserve">        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</m:oMath>
      </m:oMathPara>
    </w:p>
    <w:p w:rsidR="00D87C29" w:rsidRDefault="00D87C29" w:rsidP="00E06251">
      <w:pPr>
        <w:pStyle w:val="Cmsor4"/>
      </w:pPr>
      <w:r>
        <w:lastRenderedPageBreak/>
        <w:t>Áttérés a diszkrét időtartományba</w:t>
      </w:r>
    </w:p>
    <w:p w:rsidR="00D87C29" w:rsidRDefault="00C121A3" w:rsidP="00D87C29">
      <w:r>
        <w:t>Impulzus invariáns transzformáció</w:t>
      </w:r>
    </w:p>
    <w:p w:rsidR="00D87C29" w:rsidRDefault="00D87C29" w:rsidP="00D87C29">
      <w:proofErr w:type="spellStart"/>
      <w:r>
        <w:t>Illesztett-Z</w:t>
      </w:r>
      <w:proofErr w:type="spellEnd"/>
      <w:r>
        <w:t xml:space="preserve"> transzformáció</w:t>
      </w:r>
    </w:p>
    <w:p w:rsidR="00D87C29" w:rsidRDefault="00D87C29" w:rsidP="00D87C29">
      <w:proofErr w:type="spellStart"/>
      <w:r>
        <w:t>Bilineáris</w:t>
      </w:r>
      <w:proofErr w:type="spellEnd"/>
      <w:r>
        <w:t xml:space="preserve"> transzformáció</w:t>
      </w:r>
    </w:p>
    <w:p w:rsidR="00D87C29" w:rsidRDefault="00D87C29" w:rsidP="00D87C29">
      <w:pPr>
        <w:pStyle w:val="Cmsor3"/>
      </w:pPr>
      <w:bookmarkStart w:id="11" w:name="_Toc356476924"/>
      <w:r>
        <w:t>Megvalósítás</w:t>
      </w:r>
      <w:bookmarkEnd w:id="11"/>
    </w:p>
    <w:p w:rsidR="00D87C29" w:rsidRDefault="00D87C29" w:rsidP="006C4313">
      <w:pPr>
        <w:pStyle w:val="Cmsor1"/>
      </w:pPr>
      <w:bookmarkStart w:id="12" w:name="_Toc356476925"/>
      <w:r>
        <w:lastRenderedPageBreak/>
        <w:t>Fejlesztői környezet</w:t>
      </w:r>
      <w:bookmarkEnd w:id="12"/>
    </w:p>
    <w:p w:rsidR="00D87C29" w:rsidRDefault="006C4313" w:rsidP="006C4313">
      <w:pPr>
        <w:pStyle w:val="Cmsor2"/>
      </w:pPr>
      <w:bookmarkStart w:id="13" w:name="_Toc356476926"/>
      <w:r>
        <w:t xml:space="preserve">ADSP-BF537 EZ-KIT </w:t>
      </w:r>
      <w:proofErr w:type="spellStart"/>
      <w:r>
        <w:t>Lite</w:t>
      </w:r>
      <w:bookmarkEnd w:id="13"/>
      <w:proofErr w:type="spellEnd"/>
    </w:p>
    <w:p w:rsidR="006C4313" w:rsidRDefault="006C4313" w:rsidP="003F4105">
      <w:pPr>
        <w:pStyle w:val="Cmsor3"/>
      </w:pPr>
      <w:bookmarkStart w:id="14" w:name="_Toc356476927"/>
      <w:r>
        <w:t xml:space="preserve">ADSP-BF537 </w:t>
      </w:r>
      <w:proofErr w:type="spellStart"/>
      <w:r>
        <w:t>Blackfin</w:t>
      </w:r>
      <w:proofErr w:type="spellEnd"/>
      <w:r>
        <w:t xml:space="preserve"> processzor</w:t>
      </w:r>
      <w:bookmarkEnd w:id="14"/>
    </w:p>
    <w:p w:rsidR="004A2C57" w:rsidRDefault="004A2C57" w:rsidP="004A2C57">
      <w:pPr>
        <w:pStyle w:val="Cmsor3"/>
      </w:pPr>
      <w:r>
        <w:t>ADC és DAC</w:t>
      </w:r>
    </w:p>
    <w:p w:rsidR="004A2C57" w:rsidRPr="004A2C57" w:rsidRDefault="004A2C57" w:rsidP="004A2C57"/>
    <w:p w:rsidR="006C4313" w:rsidRDefault="006C4313" w:rsidP="006C4313">
      <w:pPr>
        <w:pStyle w:val="Cmsor2"/>
      </w:pPr>
      <w:bookmarkStart w:id="15" w:name="_Toc356476928"/>
      <w:r>
        <w:t>Visual DSP</w:t>
      </w:r>
      <w:r w:rsidR="001101B5">
        <w:t>++ 5.0</w:t>
      </w:r>
      <w:bookmarkEnd w:id="15"/>
    </w:p>
    <w:p w:rsidR="006C4313" w:rsidRDefault="006C4313" w:rsidP="006C4313">
      <w:pPr>
        <w:pStyle w:val="Cmsor1"/>
      </w:pPr>
      <w:bookmarkStart w:id="16" w:name="_Toc356476929"/>
      <w:r>
        <w:lastRenderedPageBreak/>
        <w:t>A feladat megvalósítása</w:t>
      </w:r>
      <w:bookmarkEnd w:id="16"/>
    </w:p>
    <w:p w:rsidR="006C4313" w:rsidRDefault="006C4313" w:rsidP="006C4313">
      <w:pPr>
        <w:pStyle w:val="Cmsor2"/>
      </w:pPr>
      <w:bookmarkStart w:id="17" w:name="_Toc356476930"/>
      <w:r>
        <w:t>Specifikáció és rendszerterv</w:t>
      </w:r>
      <w:bookmarkEnd w:id="17"/>
    </w:p>
    <w:p w:rsidR="006C4313" w:rsidRDefault="006C4313" w:rsidP="00C121A3">
      <w:pPr>
        <w:pStyle w:val="Cmsor2"/>
      </w:pPr>
      <w:bookmarkStart w:id="18" w:name="_Toc356476931"/>
      <w:r>
        <w:t>Szűrőtervezés</w:t>
      </w:r>
      <w:bookmarkEnd w:id="18"/>
    </w:p>
    <w:p w:rsidR="006C4313" w:rsidRDefault="006C4313" w:rsidP="00C121A3">
      <w:pPr>
        <w:pStyle w:val="Cmsor2"/>
      </w:pPr>
      <w:bookmarkStart w:id="19" w:name="_Toc356476932"/>
      <w:r>
        <w:t>Vezérlés</w:t>
      </w:r>
      <w:bookmarkEnd w:id="19"/>
    </w:p>
    <w:p w:rsidR="006C4313" w:rsidRPr="006C4313" w:rsidRDefault="006C4313" w:rsidP="00C121A3">
      <w:pPr>
        <w:pStyle w:val="Cmsor2"/>
      </w:pPr>
      <w:bookmarkStart w:id="20" w:name="_Toc356476933"/>
      <w:r>
        <w:t>Kommunikáció</w:t>
      </w:r>
      <w:bookmarkEnd w:id="20"/>
    </w:p>
    <w:p w:rsidR="00D87C29" w:rsidRPr="00D87C29" w:rsidRDefault="00D87C29" w:rsidP="00D87C29"/>
    <w:p w:rsidR="0063585C" w:rsidRDefault="0063585C" w:rsidP="00816BCB">
      <w:pPr>
        <w:pStyle w:val="Fejezetcimszmozsnlkl"/>
      </w:pPr>
      <w:bookmarkStart w:id="21" w:name="_Toc356476934"/>
      <w:r w:rsidRPr="00B50CAA">
        <w:lastRenderedPageBreak/>
        <w:t>Irodalomjegyzék</w:t>
      </w:r>
      <w:bookmarkEnd w:id="21"/>
    </w:p>
    <w:p w:rsidR="00B50CAA" w:rsidRDefault="00B50CAA" w:rsidP="00816BCB">
      <w:pPr>
        <w:pStyle w:val="Fejezetcimszmozsnlkl"/>
      </w:pPr>
      <w:bookmarkStart w:id="22" w:name="_Toc356476935"/>
      <w:r>
        <w:lastRenderedPageBreak/>
        <w:t>Függelék</w:t>
      </w:r>
      <w:bookmarkEnd w:id="22"/>
    </w:p>
    <w:p w:rsidR="006B72E5" w:rsidRPr="006B72E5" w:rsidRDefault="006B72E5" w:rsidP="006B72E5">
      <w:pPr>
        <w:rPr>
          <w:rStyle w:val="Irodalomjegyzkforrs"/>
        </w:rPr>
      </w:pPr>
    </w:p>
    <w:p w:rsidR="00B50CAA" w:rsidRDefault="00B50CAA" w:rsidP="00B50CAA"/>
    <w:sectPr w:rsidR="00B50CAA" w:rsidSect="00D23BFC">
      <w:headerReference w:type="even" r:id="rId19"/>
      <w:footerReference w:type="default" r:id="rId2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732" w:rsidRDefault="00275732">
      <w:r>
        <w:separator/>
      </w:r>
    </w:p>
  </w:endnote>
  <w:endnote w:type="continuationSeparator" w:id="0">
    <w:p w:rsidR="00275732" w:rsidRDefault="00275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D60" w:rsidRDefault="00EF2D60">
    <w:pPr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D60" w:rsidRDefault="00EF2D60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AB5789">
      <w:rPr>
        <w:rStyle w:val="Oldalszm"/>
        <w:noProof/>
      </w:rPr>
      <w:t>9</w:t>
    </w:r>
    <w:r>
      <w:rPr>
        <w:rStyle w:val="Oldalszm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732" w:rsidRDefault="00275732">
      <w:r>
        <w:separator/>
      </w:r>
    </w:p>
  </w:footnote>
  <w:footnote w:type="continuationSeparator" w:id="0">
    <w:p w:rsidR="00275732" w:rsidRDefault="002757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D60" w:rsidRDefault="00EF2D60"/>
  <w:p w:rsidR="00EF2D60" w:rsidRDefault="00EF2D60"/>
  <w:p w:rsidR="00EF2D60" w:rsidRDefault="00EF2D6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EE0508"/>
    <w:multiLevelType w:val="multilevel"/>
    <w:tmpl w:val="418E4214"/>
    <w:numStyleLink w:val="tmutatszmozottlista"/>
  </w:abstractNum>
  <w:abstractNum w:abstractNumId="12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799C3B84"/>
    <w:multiLevelType w:val="multilevel"/>
    <w:tmpl w:val="24982B2C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8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0CAA"/>
    <w:rsid w:val="000062F4"/>
    <w:rsid w:val="00006321"/>
    <w:rsid w:val="0001192F"/>
    <w:rsid w:val="000508E0"/>
    <w:rsid w:val="000523ED"/>
    <w:rsid w:val="00075436"/>
    <w:rsid w:val="000A7483"/>
    <w:rsid w:val="000B3289"/>
    <w:rsid w:val="000B53E0"/>
    <w:rsid w:val="000D44EC"/>
    <w:rsid w:val="001101B5"/>
    <w:rsid w:val="00112CCE"/>
    <w:rsid w:val="00115D92"/>
    <w:rsid w:val="00127AE6"/>
    <w:rsid w:val="001470B6"/>
    <w:rsid w:val="00171054"/>
    <w:rsid w:val="001A310A"/>
    <w:rsid w:val="001A57BC"/>
    <w:rsid w:val="002102C3"/>
    <w:rsid w:val="00225F65"/>
    <w:rsid w:val="00227347"/>
    <w:rsid w:val="00247B02"/>
    <w:rsid w:val="00255473"/>
    <w:rsid w:val="00267677"/>
    <w:rsid w:val="00273ECC"/>
    <w:rsid w:val="00275411"/>
    <w:rsid w:val="00275732"/>
    <w:rsid w:val="002841F9"/>
    <w:rsid w:val="0029609F"/>
    <w:rsid w:val="002C1202"/>
    <w:rsid w:val="002D0621"/>
    <w:rsid w:val="002D7DA9"/>
    <w:rsid w:val="002E0E77"/>
    <w:rsid w:val="002E1D2A"/>
    <w:rsid w:val="002E2806"/>
    <w:rsid w:val="002F4ADC"/>
    <w:rsid w:val="00302BB3"/>
    <w:rsid w:val="003053A4"/>
    <w:rsid w:val="00313013"/>
    <w:rsid w:val="00350AEC"/>
    <w:rsid w:val="0035431C"/>
    <w:rsid w:val="0037381F"/>
    <w:rsid w:val="00391FA7"/>
    <w:rsid w:val="003A4CDB"/>
    <w:rsid w:val="003A590E"/>
    <w:rsid w:val="003B4D55"/>
    <w:rsid w:val="003E70B1"/>
    <w:rsid w:val="003F4105"/>
    <w:rsid w:val="003F5425"/>
    <w:rsid w:val="00407DFB"/>
    <w:rsid w:val="00410924"/>
    <w:rsid w:val="004263EE"/>
    <w:rsid w:val="00427536"/>
    <w:rsid w:val="004570F7"/>
    <w:rsid w:val="004721F9"/>
    <w:rsid w:val="0048395A"/>
    <w:rsid w:val="004851C7"/>
    <w:rsid w:val="004A2C57"/>
    <w:rsid w:val="004C44B9"/>
    <w:rsid w:val="004F3987"/>
    <w:rsid w:val="00502A30"/>
    <w:rsid w:val="0054261C"/>
    <w:rsid w:val="005524FC"/>
    <w:rsid w:val="00553C7A"/>
    <w:rsid w:val="00576495"/>
    <w:rsid w:val="0059028C"/>
    <w:rsid w:val="005902E9"/>
    <w:rsid w:val="0059721A"/>
    <w:rsid w:val="005C3D1E"/>
    <w:rsid w:val="005D3443"/>
    <w:rsid w:val="005E01E0"/>
    <w:rsid w:val="005E136C"/>
    <w:rsid w:val="005E24A8"/>
    <w:rsid w:val="005E2D14"/>
    <w:rsid w:val="006113E1"/>
    <w:rsid w:val="00620C11"/>
    <w:rsid w:val="0062185B"/>
    <w:rsid w:val="0063585C"/>
    <w:rsid w:val="00641018"/>
    <w:rsid w:val="00650C7C"/>
    <w:rsid w:val="00665C7E"/>
    <w:rsid w:val="00675281"/>
    <w:rsid w:val="00681E99"/>
    <w:rsid w:val="00692605"/>
    <w:rsid w:val="006A1B7F"/>
    <w:rsid w:val="006A460C"/>
    <w:rsid w:val="006B255C"/>
    <w:rsid w:val="006B442D"/>
    <w:rsid w:val="006B72E5"/>
    <w:rsid w:val="006C4313"/>
    <w:rsid w:val="006D338C"/>
    <w:rsid w:val="006F512E"/>
    <w:rsid w:val="006F5D12"/>
    <w:rsid w:val="00700E3A"/>
    <w:rsid w:val="00703CA2"/>
    <w:rsid w:val="00706325"/>
    <w:rsid w:val="00730B3C"/>
    <w:rsid w:val="00752E9B"/>
    <w:rsid w:val="007B4BA4"/>
    <w:rsid w:val="007E1C2C"/>
    <w:rsid w:val="007E507D"/>
    <w:rsid w:val="007E6946"/>
    <w:rsid w:val="007E6B33"/>
    <w:rsid w:val="007F2310"/>
    <w:rsid w:val="00800CF3"/>
    <w:rsid w:val="00801FA4"/>
    <w:rsid w:val="00816BCB"/>
    <w:rsid w:val="0084651B"/>
    <w:rsid w:val="00854BDC"/>
    <w:rsid w:val="00873042"/>
    <w:rsid w:val="00877309"/>
    <w:rsid w:val="008A4462"/>
    <w:rsid w:val="008B3884"/>
    <w:rsid w:val="008E7228"/>
    <w:rsid w:val="008F05BE"/>
    <w:rsid w:val="009024E4"/>
    <w:rsid w:val="0090541F"/>
    <w:rsid w:val="00940CB1"/>
    <w:rsid w:val="009467CD"/>
    <w:rsid w:val="00957E78"/>
    <w:rsid w:val="00974C33"/>
    <w:rsid w:val="0098532E"/>
    <w:rsid w:val="009A37DC"/>
    <w:rsid w:val="009B1AB8"/>
    <w:rsid w:val="009C1C93"/>
    <w:rsid w:val="009F6F38"/>
    <w:rsid w:val="00A2511B"/>
    <w:rsid w:val="00A27007"/>
    <w:rsid w:val="00A34DC4"/>
    <w:rsid w:val="00A35CBD"/>
    <w:rsid w:val="00A42C63"/>
    <w:rsid w:val="00A743BF"/>
    <w:rsid w:val="00A77061"/>
    <w:rsid w:val="00AB511F"/>
    <w:rsid w:val="00AB5789"/>
    <w:rsid w:val="00AE05C4"/>
    <w:rsid w:val="00B13FD0"/>
    <w:rsid w:val="00B37ADD"/>
    <w:rsid w:val="00B4104A"/>
    <w:rsid w:val="00B50CAA"/>
    <w:rsid w:val="00B6196A"/>
    <w:rsid w:val="00B96880"/>
    <w:rsid w:val="00BF0AC3"/>
    <w:rsid w:val="00BF6EEE"/>
    <w:rsid w:val="00C00B3C"/>
    <w:rsid w:val="00C121A3"/>
    <w:rsid w:val="00C2686E"/>
    <w:rsid w:val="00C31260"/>
    <w:rsid w:val="00C4106B"/>
    <w:rsid w:val="00C53F92"/>
    <w:rsid w:val="00C73DEE"/>
    <w:rsid w:val="00C94815"/>
    <w:rsid w:val="00CB3D01"/>
    <w:rsid w:val="00CC4DB6"/>
    <w:rsid w:val="00CE24A2"/>
    <w:rsid w:val="00CF7AB6"/>
    <w:rsid w:val="00D057C9"/>
    <w:rsid w:val="00D05C0E"/>
    <w:rsid w:val="00D06970"/>
    <w:rsid w:val="00D07335"/>
    <w:rsid w:val="00D1632F"/>
    <w:rsid w:val="00D23BFC"/>
    <w:rsid w:val="00D429F2"/>
    <w:rsid w:val="00D53F5A"/>
    <w:rsid w:val="00D65382"/>
    <w:rsid w:val="00D67AF4"/>
    <w:rsid w:val="00D767BB"/>
    <w:rsid w:val="00D81927"/>
    <w:rsid w:val="00D87C29"/>
    <w:rsid w:val="00D921B1"/>
    <w:rsid w:val="00D95E2C"/>
    <w:rsid w:val="00DA733B"/>
    <w:rsid w:val="00DD6A58"/>
    <w:rsid w:val="00E06251"/>
    <w:rsid w:val="00E07EE4"/>
    <w:rsid w:val="00E258DC"/>
    <w:rsid w:val="00E366F9"/>
    <w:rsid w:val="00E40E62"/>
    <w:rsid w:val="00E42F0D"/>
    <w:rsid w:val="00E513DB"/>
    <w:rsid w:val="00E60A5C"/>
    <w:rsid w:val="00E74A7E"/>
    <w:rsid w:val="00E8385C"/>
    <w:rsid w:val="00E859A8"/>
    <w:rsid w:val="00E86A0C"/>
    <w:rsid w:val="00EC73E1"/>
    <w:rsid w:val="00EE1A1F"/>
    <w:rsid w:val="00EE2264"/>
    <w:rsid w:val="00EF2D60"/>
    <w:rsid w:val="00F050F9"/>
    <w:rsid w:val="00F45C64"/>
    <w:rsid w:val="00F61BF8"/>
    <w:rsid w:val="00F66C18"/>
    <w:rsid w:val="00F73607"/>
    <w:rsid w:val="00F76CBC"/>
    <w:rsid w:val="00FD5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  <o:rules v:ext="edit">
        <o:r id="V:Rule5" type="connector" idref="#_x0000_s1039">
          <o:proxy start="" idref="#_x0000_s1034" connectloc="2"/>
          <o:proxy end="" idref="#_x0000_s1037" connectloc="0"/>
        </o:r>
        <o:r id="V:Rule6" type="connector" idref="#_x0000_s1043">
          <o:proxy start="" idref="#_x0000_s1035" connectloc="3"/>
          <o:proxy end="" idref="#_x0000_s1036" connectloc="2"/>
        </o:r>
        <o:r id="V:Rule7" type="connector" idref="#_x0000_s1044">
          <o:proxy start="" idref="#_x0000_s1036" connectloc="0"/>
          <o:proxy end="" idref="#_x0000_s1038" connectloc="2"/>
        </o:r>
        <o:r id="V:Rule8" type="connector" idref="#_x0000_s1042">
          <o:proxy start="" idref="#_x0000_s1037" connectloc="2"/>
          <o:proxy end="" idref="#_x0000_s1035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rsid w:val="008B3884"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rsid w:val="008B3884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D87C29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rsid w:val="00E06251"/>
    <w:pPr>
      <w:keepNext/>
      <w:numPr>
        <w:ilvl w:val="3"/>
        <w:numId w:val="2"/>
      </w:numPr>
      <w:spacing w:before="8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rsid w:val="008B388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rsid w:val="008B388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rsid w:val="008B3884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rsid w:val="008B388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rsid w:val="008B388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rsid w:val="008B3884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rsid w:val="008B3884"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rsid w:val="008B3884"/>
    <w:pPr>
      <w:ind w:left="1440"/>
    </w:pPr>
  </w:style>
  <w:style w:type="paragraph" w:styleId="TJ8">
    <w:name w:val="toc 8"/>
    <w:basedOn w:val="Norml"/>
    <w:next w:val="Norml"/>
    <w:autoRedefine/>
    <w:semiHidden/>
    <w:rsid w:val="008B3884"/>
    <w:pPr>
      <w:ind w:left="1680"/>
    </w:pPr>
  </w:style>
  <w:style w:type="paragraph" w:styleId="TJ9">
    <w:name w:val="toc 9"/>
    <w:basedOn w:val="Norml"/>
    <w:next w:val="Norml"/>
    <w:autoRedefine/>
    <w:semiHidden/>
    <w:rsid w:val="008B3884"/>
    <w:pPr>
      <w:ind w:left="1920"/>
    </w:pPr>
  </w:style>
  <w:style w:type="character" w:styleId="Hiperhivatkozs">
    <w:name w:val="Hyperlink"/>
    <w:uiPriority w:val="99"/>
    <w:rsid w:val="008B3884"/>
    <w:rPr>
      <w:color w:val="0000FF"/>
      <w:u w:val="single"/>
    </w:rPr>
  </w:style>
  <w:style w:type="character" w:styleId="Oldalszm">
    <w:name w:val="page number"/>
    <w:basedOn w:val="Bekezdsalapbettpusa"/>
    <w:rsid w:val="008B3884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rsid w:val="008B3884"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/>
      <w:sz w:val="16"/>
      <w:szCs w:val="16"/>
      <w:lang w:val="en-US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hangslyoz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Helyrzszveg">
    <w:name w:val="Placeholder Text"/>
    <w:basedOn w:val="Bekezdsalapbettpusa"/>
    <w:uiPriority w:val="99"/>
    <w:semiHidden/>
    <w:rsid w:val="00553C7A"/>
    <w:rPr>
      <w:color w:val="808080"/>
    </w:rPr>
  </w:style>
  <w:style w:type="paragraph" w:customStyle="1" w:styleId="Nincsstlus">
    <w:name w:val="Nincs stílus"/>
    <w:basedOn w:val="Norml"/>
    <w:link w:val="NincsstlusChar"/>
    <w:qFormat/>
    <w:rsid w:val="00255473"/>
    <w:pPr>
      <w:spacing w:before="240"/>
      <w:ind w:firstLine="0"/>
      <w:jc w:val="center"/>
    </w:pPr>
  </w:style>
  <w:style w:type="character" w:customStyle="1" w:styleId="NincsstlusChar">
    <w:name w:val="Nincs stílus Char"/>
    <w:basedOn w:val="Bekezdsalapbettpusa"/>
    <w:link w:val="Nincsstlus"/>
    <w:rsid w:val="00255473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0F04C-8255-4804-8062-417989A9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2144</TotalTime>
  <Pages>24</Pages>
  <Words>2122</Words>
  <Characters>14648</Characters>
  <Application>Microsoft Office Word</Application>
  <DocSecurity>0</DocSecurity>
  <Lines>122</Lines>
  <Paragraphs>33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16737</CharactersWithSpaces>
  <SharedDoc>false</SharedDoc>
  <HLinks>
    <vt:vector size="78" baseType="variant">
      <vt:variant>
        <vt:i4>2293851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87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Bibók Andor</cp:lastModifiedBy>
  <cp:revision>28</cp:revision>
  <cp:lastPrinted>2002-07-08T12:51:00Z</cp:lastPrinted>
  <dcterms:created xsi:type="dcterms:W3CDTF">2013-05-14T09:38:00Z</dcterms:created>
  <dcterms:modified xsi:type="dcterms:W3CDTF">2013-05-20T14:19:00Z</dcterms:modified>
</cp:coreProperties>
</file>