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CF9E3" w14:textId="7C56A026" w:rsidR="00377A1D" w:rsidRDefault="00E108A4" w:rsidP="00E108A4">
      <w:pPr>
        <w:jc w:val="center"/>
        <w:rPr>
          <w:sz w:val="48"/>
          <w:szCs w:val="48"/>
        </w:rPr>
      </w:pPr>
      <w:r w:rsidRPr="00E108A4">
        <w:rPr>
          <w:sz w:val="48"/>
          <w:szCs w:val="48"/>
        </w:rPr>
        <w:t>PROCEDURA CAMBIO INDIRIZZO IP</w:t>
      </w:r>
    </w:p>
    <w:p w14:paraId="176FBC08" w14:textId="77777777" w:rsidR="00E108A4" w:rsidRDefault="00E108A4" w:rsidP="00E108A4">
      <w:pPr>
        <w:jc w:val="center"/>
        <w:rPr>
          <w:sz w:val="48"/>
          <w:szCs w:val="48"/>
        </w:rPr>
      </w:pPr>
    </w:p>
    <w:p w14:paraId="26D5B6A8" w14:textId="2922B1F2" w:rsidR="00E108A4" w:rsidRDefault="00E108A4" w:rsidP="00E108A4">
      <w:pPr>
        <w:rPr>
          <w:sz w:val="24"/>
          <w:szCs w:val="24"/>
        </w:rPr>
      </w:pPr>
      <w:r>
        <w:rPr>
          <w:sz w:val="24"/>
          <w:szCs w:val="24"/>
        </w:rPr>
        <w:t xml:space="preserve">Le schermate di Barsanti e di </w:t>
      </w:r>
      <w:proofErr w:type="spellStart"/>
      <w:r>
        <w:rPr>
          <w:sz w:val="24"/>
          <w:szCs w:val="24"/>
        </w:rPr>
        <w:t>Avosso</w:t>
      </w:r>
      <w:proofErr w:type="spellEnd"/>
      <w:r>
        <w:rPr>
          <w:sz w:val="24"/>
          <w:szCs w:val="24"/>
        </w:rPr>
        <w:t xml:space="preserve"> sono diverse, quindi sarà diverso anche il percorso da seguire per poter ridurre ad icona il software di bilancia e lanciare il batch che modificherà l’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e riavvierà la bilancia.</w:t>
      </w:r>
    </w:p>
    <w:p w14:paraId="3E5E9E1B" w14:textId="77777777" w:rsidR="00E108A4" w:rsidRDefault="00E108A4" w:rsidP="00E108A4">
      <w:pPr>
        <w:rPr>
          <w:sz w:val="24"/>
          <w:szCs w:val="24"/>
        </w:rPr>
      </w:pPr>
    </w:p>
    <w:p w14:paraId="24DE2C02" w14:textId="640667BA" w:rsidR="00E108A4" w:rsidRDefault="00E108A4" w:rsidP="00E108A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528D510" wp14:editId="2A283859">
            <wp:extent cx="6118860" cy="4495800"/>
            <wp:effectExtent l="0" t="0" r="0" b="0"/>
            <wp:docPr id="156277570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2D16" w14:textId="77777777" w:rsidR="00E108A4" w:rsidRDefault="00E108A4" w:rsidP="00E108A4">
      <w:pPr>
        <w:rPr>
          <w:sz w:val="24"/>
          <w:szCs w:val="24"/>
        </w:rPr>
      </w:pPr>
    </w:p>
    <w:p w14:paraId="2138D8C4" w14:textId="77777777" w:rsidR="00E108A4" w:rsidRDefault="00E108A4" w:rsidP="00E108A4">
      <w:pPr>
        <w:rPr>
          <w:sz w:val="24"/>
          <w:szCs w:val="24"/>
        </w:rPr>
      </w:pPr>
    </w:p>
    <w:p w14:paraId="6FE6E7D8" w14:textId="284ABAA9" w:rsidR="00E108A4" w:rsidRDefault="00E108A4" w:rsidP="00E108A4">
      <w:pPr>
        <w:rPr>
          <w:sz w:val="24"/>
          <w:szCs w:val="24"/>
        </w:rPr>
      </w:pPr>
      <w:r>
        <w:rPr>
          <w:sz w:val="24"/>
          <w:szCs w:val="24"/>
        </w:rPr>
        <w:t>In entrambi i casi bisognerà seguire il percorso segnalato (utilità/chiudere o spegnere oppure utilitàmanager) e poi premere “riduci applicazione a icona”</w:t>
      </w:r>
    </w:p>
    <w:p w14:paraId="5FDD11BC" w14:textId="77777777" w:rsidR="00E108A4" w:rsidRDefault="00E108A4" w:rsidP="00E108A4">
      <w:pPr>
        <w:rPr>
          <w:sz w:val="24"/>
          <w:szCs w:val="24"/>
        </w:rPr>
      </w:pPr>
    </w:p>
    <w:p w14:paraId="3D7D4387" w14:textId="77777777" w:rsidR="00E108A4" w:rsidRDefault="00E108A4" w:rsidP="00E108A4">
      <w:pPr>
        <w:rPr>
          <w:sz w:val="24"/>
          <w:szCs w:val="24"/>
        </w:rPr>
      </w:pPr>
    </w:p>
    <w:p w14:paraId="1D7A3498" w14:textId="77777777" w:rsidR="00E108A4" w:rsidRDefault="00E108A4" w:rsidP="00E108A4">
      <w:pPr>
        <w:rPr>
          <w:sz w:val="24"/>
          <w:szCs w:val="24"/>
        </w:rPr>
      </w:pPr>
    </w:p>
    <w:p w14:paraId="6937CDE3" w14:textId="77777777" w:rsidR="00E108A4" w:rsidRDefault="00E108A4" w:rsidP="00E108A4">
      <w:pPr>
        <w:rPr>
          <w:sz w:val="24"/>
          <w:szCs w:val="24"/>
        </w:rPr>
      </w:pPr>
    </w:p>
    <w:p w14:paraId="36A2EA50" w14:textId="77777777" w:rsidR="00E108A4" w:rsidRDefault="00E108A4" w:rsidP="00E108A4">
      <w:pPr>
        <w:rPr>
          <w:sz w:val="24"/>
          <w:szCs w:val="24"/>
        </w:rPr>
      </w:pPr>
    </w:p>
    <w:p w14:paraId="21C7CC63" w14:textId="1CE274AE" w:rsidR="00E108A4" w:rsidRDefault="00E108A4" w:rsidP="00E108A4">
      <w:pPr>
        <w:rPr>
          <w:sz w:val="24"/>
          <w:szCs w:val="24"/>
        </w:rPr>
      </w:pPr>
      <w:r>
        <w:rPr>
          <w:sz w:val="24"/>
          <w:szCs w:val="24"/>
        </w:rPr>
        <w:t>Barsanti</w:t>
      </w:r>
    </w:p>
    <w:p w14:paraId="0C5C917B" w14:textId="5270FB11" w:rsidR="00E108A4" w:rsidRDefault="00E108A4" w:rsidP="00E108A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1A0399" wp14:editId="28049265">
            <wp:extent cx="6111240" cy="3794760"/>
            <wp:effectExtent l="0" t="0" r="3810" b="0"/>
            <wp:docPr id="18613176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464C" w14:textId="77777777" w:rsidR="00E108A4" w:rsidRDefault="00E108A4" w:rsidP="00E108A4">
      <w:pPr>
        <w:rPr>
          <w:sz w:val="24"/>
          <w:szCs w:val="24"/>
        </w:rPr>
      </w:pPr>
    </w:p>
    <w:p w14:paraId="7DF5D86B" w14:textId="5C5B8033" w:rsidR="00E108A4" w:rsidRDefault="00E108A4" w:rsidP="00E108A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Avosso</w:t>
      </w:r>
      <w:proofErr w:type="spellEnd"/>
    </w:p>
    <w:p w14:paraId="22AD2C78" w14:textId="5B436B67" w:rsidR="00E108A4" w:rsidRPr="00E108A4" w:rsidRDefault="00E108A4" w:rsidP="00E108A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C1E481C" wp14:editId="3D46AC0E">
            <wp:extent cx="6118860" cy="3794760"/>
            <wp:effectExtent l="0" t="0" r="0" b="0"/>
            <wp:docPr id="444016360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08A4" w:rsidRPr="00E108A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B7A"/>
    <w:rsid w:val="00041209"/>
    <w:rsid w:val="00227581"/>
    <w:rsid w:val="002C62A6"/>
    <w:rsid w:val="00361B7A"/>
    <w:rsid w:val="00377A1D"/>
    <w:rsid w:val="003A63CA"/>
    <w:rsid w:val="00CD2FBF"/>
    <w:rsid w:val="00D6366D"/>
    <w:rsid w:val="00D96A31"/>
    <w:rsid w:val="00E1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A1A34"/>
  <w15:chartTrackingRefBased/>
  <w15:docId w15:val="{9B9EC1D2-39E0-4F9E-A950-807E24D3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Mancuso</dc:creator>
  <cp:keywords/>
  <dc:description/>
  <cp:lastModifiedBy>Francesco Mancuso</cp:lastModifiedBy>
  <cp:revision>2</cp:revision>
  <dcterms:created xsi:type="dcterms:W3CDTF">2024-12-06T08:09:00Z</dcterms:created>
  <dcterms:modified xsi:type="dcterms:W3CDTF">2024-12-06T08:09:00Z</dcterms:modified>
</cp:coreProperties>
</file>