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41714" w14:textId="4D8E6B8C" w:rsidR="327AA864" w:rsidRPr="00A064AD" w:rsidRDefault="327AA864">
      <w:pPr>
        <w:rPr>
          <w:rFonts w:ascii="Times New Roman" w:hAnsi="Times New Roman" w:cs="Times New Roman"/>
        </w:rPr>
      </w:pPr>
      <w:r w:rsidRPr="00A064AD">
        <w:rPr>
          <w:rFonts w:ascii="Times New Roman" w:hAnsi="Times New Roman" w:cs="Times New Roman"/>
        </w:rPr>
        <w:t xml:space="preserve">Aprendizado de </w:t>
      </w:r>
      <w:r w:rsidR="21C3E3BC" w:rsidRPr="00A064AD">
        <w:rPr>
          <w:rFonts w:ascii="Times New Roman" w:hAnsi="Times New Roman" w:cs="Times New Roman"/>
        </w:rPr>
        <w:t>máquina</w:t>
      </w:r>
    </w:p>
    <w:p w14:paraId="10A0616F" w14:textId="56AFD7DE" w:rsidR="6E4098A3" w:rsidRPr="00A064AD" w:rsidRDefault="6E4098A3">
      <w:pPr>
        <w:rPr>
          <w:rFonts w:ascii="Times New Roman" w:hAnsi="Times New Roman" w:cs="Times New Roman"/>
        </w:rPr>
      </w:pPr>
    </w:p>
    <w:p w14:paraId="4DE0BF88" w14:textId="12509BB4" w:rsidR="60AD6E2A" w:rsidRPr="00A064AD" w:rsidRDefault="60AD6E2A" w:rsidP="6E4098A3">
      <w:pPr>
        <w:rPr>
          <w:rFonts w:ascii="Times New Roman" w:hAnsi="Times New Roman" w:cs="Times New Roman"/>
        </w:rPr>
      </w:pPr>
      <w:r w:rsidRPr="00A064AD">
        <w:rPr>
          <w:rFonts w:ascii="Times New Roman" w:hAnsi="Times New Roman" w:cs="Times New Roman"/>
        </w:rPr>
        <w:t xml:space="preserve">AI é apenas </w:t>
      </w:r>
      <w:r w:rsidR="00984D25">
        <w:rPr>
          <w:rFonts w:ascii="Times New Roman" w:hAnsi="Times New Roman" w:cs="Times New Roman"/>
        </w:rPr>
        <w:t>ordenação</w:t>
      </w:r>
      <w:r w:rsidR="2B06CE9A" w:rsidRPr="00A064AD">
        <w:rPr>
          <w:rFonts w:ascii="Times New Roman" w:hAnsi="Times New Roman" w:cs="Times New Roman"/>
        </w:rPr>
        <w:t xml:space="preserve"> e consulta de dados</w:t>
      </w:r>
    </w:p>
    <w:p w14:paraId="6FCF184F" w14:textId="26275920" w:rsidR="6E4098A3" w:rsidRPr="00A064AD" w:rsidRDefault="6E4098A3" w:rsidP="6E4098A3">
      <w:pPr>
        <w:rPr>
          <w:rFonts w:ascii="Times New Roman" w:hAnsi="Times New Roman" w:cs="Times New Roman"/>
        </w:rPr>
      </w:pPr>
    </w:p>
    <w:p w14:paraId="4FE5D951" w14:textId="6260B112" w:rsidR="0F0B2CDF" w:rsidRPr="00A064AD" w:rsidRDefault="0F0B2CDF" w:rsidP="6E4098A3">
      <w:pPr>
        <w:rPr>
          <w:rFonts w:ascii="Times New Roman" w:hAnsi="Times New Roman" w:cs="Times New Roman"/>
        </w:rPr>
      </w:pPr>
      <w:r w:rsidRPr="00A064AD">
        <w:rPr>
          <w:rFonts w:ascii="Times New Roman" w:hAnsi="Times New Roman" w:cs="Times New Roman"/>
        </w:rPr>
        <w:t xml:space="preserve">Definição de </w:t>
      </w:r>
      <w:r w:rsidRPr="00A064AD">
        <w:rPr>
          <w:rFonts w:ascii="Times New Roman" w:hAnsi="Times New Roman" w:cs="Times New Roman"/>
          <w:i/>
          <w:iCs/>
          <w:u w:val="single"/>
        </w:rPr>
        <w:t xml:space="preserve">Aprendizagem de </w:t>
      </w:r>
      <w:r w:rsidR="0F9A7BB5" w:rsidRPr="00A064AD">
        <w:rPr>
          <w:rFonts w:ascii="Times New Roman" w:hAnsi="Times New Roman" w:cs="Times New Roman"/>
          <w:i/>
          <w:iCs/>
          <w:u w:val="single"/>
        </w:rPr>
        <w:t>máquina</w:t>
      </w:r>
      <w:r w:rsidRPr="00A064AD">
        <w:rPr>
          <w:rFonts w:ascii="Times New Roman" w:hAnsi="Times New Roman" w:cs="Times New Roman"/>
        </w:rPr>
        <w:t xml:space="preserve">: </w:t>
      </w:r>
    </w:p>
    <w:p w14:paraId="6ADEC8DC" w14:textId="020B28DA" w:rsidR="7AB4E4A9" w:rsidRPr="00A064AD" w:rsidRDefault="7AB4E4A9" w:rsidP="6E4098A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A064AD">
        <w:rPr>
          <w:rFonts w:ascii="Times New Roman" w:eastAsia="Aptos" w:hAnsi="Times New Roman" w:cs="Times New Roman"/>
          <w:b/>
          <w:bCs/>
        </w:rPr>
        <w:t>Aprendizado Supervisionado</w:t>
      </w:r>
      <w:r w:rsidRPr="00A064AD">
        <w:rPr>
          <w:rFonts w:ascii="Times New Roman" w:eastAsia="Aptos" w:hAnsi="Times New Roman" w:cs="Times New Roman"/>
        </w:rPr>
        <w:t xml:space="preserve">: </w:t>
      </w:r>
      <w:r w:rsidR="006C5D2A" w:rsidRPr="00A064AD">
        <w:rPr>
          <w:rFonts w:ascii="Times New Roman" w:eastAsia="Aptos" w:hAnsi="Times New Roman" w:cs="Times New Roman"/>
        </w:rPr>
        <w:t>[cê tem o X é o Y e precisa identificar a função que transforma um no outro</w:t>
      </w:r>
      <w:r w:rsidR="00272082" w:rsidRPr="00A064AD">
        <w:rPr>
          <w:rFonts w:ascii="Times New Roman" w:eastAsia="Aptos" w:hAnsi="Times New Roman" w:cs="Times New Roman"/>
        </w:rPr>
        <w:t>] neste</w:t>
      </w:r>
      <w:r w:rsidRPr="00A064AD">
        <w:rPr>
          <w:rFonts w:ascii="Times New Roman" w:eastAsia="Aptos" w:hAnsi="Times New Roman" w:cs="Times New Roman"/>
        </w:rPr>
        <w:t xml:space="preserve"> tipo, o algoritmo é treinado com um conjunto de dados rotulados, ou seja, cada entrada está associada a uma saída desejada. O objetivo é que o modelo aprenda a mapear entradas para as saídas corretas. As principais tarefas incluem:</w:t>
      </w:r>
    </w:p>
    <w:p w14:paraId="2CE1FA11" w14:textId="7C21FE00" w:rsidR="7AB4E4A9" w:rsidRPr="00A064AD" w:rsidRDefault="7AB4E4A9" w:rsidP="6E4098A3">
      <w:pPr>
        <w:pStyle w:val="ListParagraph"/>
        <w:numPr>
          <w:ilvl w:val="1"/>
          <w:numId w:val="1"/>
        </w:numPr>
        <w:spacing w:after="0"/>
        <w:rPr>
          <w:rFonts w:ascii="Times New Roman" w:eastAsia="Aptos" w:hAnsi="Times New Roman" w:cs="Times New Roman"/>
        </w:rPr>
      </w:pPr>
      <w:r w:rsidRPr="00A064AD">
        <w:rPr>
          <w:rFonts w:ascii="Times New Roman" w:eastAsia="Aptos" w:hAnsi="Times New Roman" w:cs="Times New Roman"/>
          <w:b/>
          <w:bCs/>
        </w:rPr>
        <w:t>Regressão</w:t>
      </w:r>
      <w:r w:rsidRPr="00A064AD">
        <w:rPr>
          <w:rFonts w:ascii="Times New Roman" w:eastAsia="Aptos" w:hAnsi="Times New Roman" w:cs="Times New Roman"/>
        </w:rPr>
        <w:t>: Predição de valores contínuos, como prever o preço de uma casa com base em suas características.</w:t>
      </w:r>
    </w:p>
    <w:p w14:paraId="2BE72C04" w14:textId="65749DD8" w:rsidR="7AB4E4A9" w:rsidRPr="00A064AD" w:rsidRDefault="7AB4E4A9" w:rsidP="6E4098A3">
      <w:pPr>
        <w:pStyle w:val="ListParagraph"/>
        <w:numPr>
          <w:ilvl w:val="1"/>
          <w:numId w:val="1"/>
        </w:numPr>
        <w:spacing w:after="0"/>
        <w:rPr>
          <w:rFonts w:ascii="Times New Roman" w:eastAsia="Aptos" w:hAnsi="Times New Roman" w:cs="Times New Roman"/>
        </w:rPr>
      </w:pPr>
      <w:r w:rsidRPr="00A064AD">
        <w:rPr>
          <w:rFonts w:ascii="Times New Roman" w:eastAsia="Aptos" w:hAnsi="Times New Roman" w:cs="Times New Roman"/>
          <w:b/>
          <w:bCs/>
        </w:rPr>
        <w:t>Classificação</w:t>
      </w:r>
      <w:r w:rsidRPr="00A064AD">
        <w:rPr>
          <w:rFonts w:ascii="Times New Roman" w:eastAsia="Aptos" w:hAnsi="Times New Roman" w:cs="Times New Roman"/>
        </w:rPr>
        <w:t>: Atribuição de categorias a entradas, como identificar se um e-mail é spam ou não.</w:t>
      </w:r>
    </w:p>
    <w:p w14:paraId="14FA09E3" w14:textId="14A1B8D9" w:rsidR="7AB4E4A9" w:rsidRPr="00A064AD" w:rsidRDefault="7AB4E4A9" w:rsidP="6E4098A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A064AD">
        <w:rPr>
          <w:rFonts w:ascii="Times New Roman" w:eastAsia="Aptos" w:hAnsi="Times New Roman" w:cs="Times New Roman"/>
          <w:b/>
          <w:bCs/>
        </w:rPr>
        <w:t>Aprendizado Não Supervisionado</w:t>
      </w:r>
      <w:r w:rsidRPr="00A064AD">
        <w:rPr>
          <w:rFonts w:ascii="Times New Roman" w:eastAsia="Aptos" w:hAnsi="Times New Roman" w:cs="Times New Roman"/>
        </w:rPr>
        <w:t xml:space="preserve">: </w:t>
      </w:r>
      <w:proofErr w:type="gramStart"/>
      <w:r w:rsidR="006C5D2A" w:rsidRPr="00A064AD">
        <w:rPr>
          <w:rFonts w:ascii="Times New Roman" w:eastAsia="Aptos" w:hAnsi="Times New Roman" w:cs="Times New Roman"/>
        </w:rPr>
        <w:t>[</w:t>
      </w:r>
      <w:r w:rsidR="000C4577" w:rsidRPr="00A064AD">
        <w:rPr>
          <w:rFonts w:ascii="Times New Roman" w:eastAsia="Aptos" w:hAnsi="Times New Roman" w:cs="Times New Roman"/>
        </w:rPr>
        <w:t>Você</w:t>
      </w:r>
      <w:proofErr w:type="gramEnd"/>
      <w:r w:rsidR="000C4577" w:rsidRPr="00A064AD">
        <w:rPr>
          <w:rFonts w:ascii="Times New Roman" w:eastAsia="Aptos" w:hAnsi="Times New Roman" w:cs="Times New Roman"/>
        </w:rPr>
        <w:t xml:space="preserve"> tem X e precisa aprender Y sem que alguém te diga qual é a relação</w:t>
      </w:r>
      <w:r w:rsidR="006C5D2A" w:rsidRPr="00A064AD">
        <w:rPr>
          <w:rFonts w:ascii="Times New Roman" w:eastAsia="Aptos" w:hAnsi="Times New Roman" w:cs="Times New Roman"/>
        </w:rPr>
        <w:t xml:space="preserve">] </w:t>
      </w:r>
      <w:r w:rsidRPr="00A064AD">
        <w:rPr>
          <w:rFonts w:ascii="Times New Roman" w:eastAsia="Aptos" w:hAnsi="Times New Roman" w:cs="Times New Roman"/>
        </w:rPr>
        <w:t>Aqui, o algoritmo trabalha com dados não rotulados e busca identificar padrões ou estruturas ocultas. As principais tarefas são:</w:t>
      </w:r>
    </w:p>
    <w:p w14:paraId="7F17CAFF" w14:textId="384C93F6" w:rsidR="7AB4E4A9" w:rsidRPr="00A064AD" w:rsidRDefault="7AB4E4A9" w:rsidP="6E4098A3">
      <w:pPr>
        <w:pStyle w:val="ListParagraph"/>
        <w:numPr>
          <w:ilvl w:val="1"/>
          <w:numId w:val="1"/>
        </w:numPr>
        <w:spacing w:after="0"/>
        <w:rPr>
          <w:rFonts w:ascii="Times New Roman" w:eastAsia="Aptos" w:hAnsi="Times New Roman" w:cs="Times New Roman"/>
        </w:rPr>
      </w:pPr>
      <w:r w:rsidRPr="00A064AD">
        <w:rPr>
          <w:rFonts w:ascii="Times New Roman" w:eastAsia="Aptos" w:hAnsi="Times New Roman" w:cs="Times New Roman"/>
          <w:b/>
          <w:bCs/>
        </w:rPr>
        <w:t>Clusterização</w:t>
      </w:r>
      <w:r w:rsidRPr="00A064AD">
        <w:rPr>
          <w:rFonts w:ascii="Times New Roman" w:eastAsia="Aptos" w:hAnsi="Times New Roman" w:cs="Times New Roman"/>
        </w:rPr>
        <w:t>: Agrupamento de dados em clusters com características semelhantes, como segmentação de clientes baseada em comportamentos de compra.</w:t>
      </w:r>
    </w:p>
    <w:p w14:paraId="3AC938C7" w14:textId="5B5985FC" w:rsidR="7AB4E4A9" w:rsidRPr="00A064AD" w:rsidRDefault="7AB4E4A9" w:rsidP="6E4098A3">
      <w:pPr>
        <w:pStyle w:val="ListParagraph"/>
        <w:numPr>
          <w:ilvl w:val="1"/>
          <w:numId w:val="1"/>
        </w:numPr>
        <w:spacing w:after="0"/>
        <w:rPr>
          <w:rFonts w:ascii="Times New Roman" w:eastAsia="Aptos" w:hAnsi="Times New Roman" w:cs="Times New Roman"/>
        </w:rPr>
      </w:pPr>
      <w:r w:rsidRPr="00A064AD">
        <w:rPr>
          <w:rFonts w:ascii="Times New Roman" w:eastAsia="Aptos" w:hAnsi="Times New Roman" w:cs="Times New Roman"/>
          <w:b/>
          <w:bCs/>
        </w:rPr>
        <w:t>Associação</w:t>
      </w:r>
      <w:r w:rsidRPr="00A064AD">
        <w:rPr>
          <w:rFonts w:ascii="Times New Roman" w:eastAsia="Aptos" w:hAnsi="Times New Roman" w:cs="Times New Roman"/>
        </w:rPr>
        <w:t>: Descoberta de regras que descrevem relacionamentos entre variáveis, como identificar produtos que são frequentemente comprados juntos.</w:t>
      </w:r>
    </w:p>
    <w:p w14:paraId="5E93A4CE" w14:textId="7D50A0BC" w:rsidR="7AB4E4A9" w:rsidRPr="00A064AD" w:rsidRDefault="7AB4E4A9" w:rsidP="6E4098A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A064AD">
        <w:rPr>
          <w:rFonts w:ascii="Times New Roman" w:eastAsia="Aptos" w:hAnsi="Times New Roman" w:cs="Times New Roman"/>
          <w:b/>
          <w:bCs/>
        </w:rPr>
        <w:t>Aprendizado por Reforço</w:t>
      </w:r>
      <w:r w:rsidRPr="00A064AD">
        <w:rPr>
          <w:rFonts w:ascii="Times New Roman" w:eastAsia="Aptos" w:hAnsi="Times New Roman" w:cs="Times New Roman"/>
        </w:rPr>
        <w:t xml:space="preserve">: </w:t>
      </w:r>
      <w:proofErr w:type="gramStart"/>
      <w:r w:rsidR="008C1B63" w:rsidRPr="00A064AD">
        <w:rPr>
          <w:rFonts w:ascii="Times New Roman" w:eastAsia="Aptos" w:hAnsi="Times New Roman" w:cs="Times New Roman"/>
        </w:rPr>
        <w:t>[</w:t>
      </w:r>
      <w:r w:rsidR="008C1B63" w:rsidRPr="00A064AD">
        <w:rPr>
          <w:rFonts w:ascii="Times New Roman" w:hAnsi="Times New Roman" w:cs="Times New Roman"/>
        </w:rPr>
        <w:t>Você</w:t>
      </w:r>
      <w:proofErr w:type="gramEnd"/>
      <w:r w:rsidR="008C1B63" w:rsidRPr="00A064AD">
        <w:rPr>
          <w:rFonts w:ascii="Times New Roman" w:hAnsi="Times New Roman" w:cs="Times New Roman"/>
        </w:rPr>
        <w:t xml:space="preserve"> tem </w:t>
      </w:r>
      <w:r w:rsidR="008C1B63" w:rsidRPr="00A064AD">
        <w:rPr>
          <w:rStyle w:val="mord"/>
          <w:rFonts w:ascii="Times New Roman" w:hAnsi="Times New Roman" w:cs="Times New Roman"/>
        </w:rPr>
        <w:t>X</w:t>
      </w:r>
      <w:r w:rsidR="008C1B63" w:rsidRPr="00A064AD">
        <w:rPr>
          <w:rFonts w:ascii="Times New Roman" w:hAnsi="Times New Roman" w:cs="Times New Roman"/>
        </w:rPr>
        <w:t xml:space="preserve">, escolhe uma ação </w:t>
      </w:r>
      <w:r w:rsidR="008C1B63" w:rsidRPr="00A064AD">
        <w:rPr>
          <w:rStyle w:val="mord"/>
          <w:rFonts w:ascii="Times New Roman" w:hAnsi="Times New Roman" w:cs="Times New Roman"/>
        </w:rPr>
        <w:t>f</w:t>
      </w:r>
      <w:r w:rsidR="008C1B63" w:rsidRPr="00A064AD">
        <w:rPr>
          <w:rStyle w:val="mopen"/>
          <w:rFonts w:ascii="Times New Roman" w:hAnsi="Times New Roman" w:cs="Times New Roman"/>
        </w:rPr>
        <w:t>(</w:t>
      </w:r>
      <w:r w:rsidR="008C1B63" w:rsidRPr="00A064AD">
        <w:rPr>
          <w:rStyle w:val="mord"/>
          <w:rFonts w:ascii="Times New Roman" w:hAnsi="Times New Roman" w:cs="Times New Roman"/>
        </w:rPr>
        <w:t>X</w:t>
      </w:r>
      <w:r w:rsidR="008C1B63" w:rsidRPr="00A064AD">
        <w:rPr>
          <w:rStyle w:val="mclose"/>
          <w:rFonts w:ascii="Times New Roman" w:hAnsi="Times New Roman" w:cs="Times New Roman"/>
        </w:rPr>
        <w:t>)</w:t>
      </w:r>
      <w:r w:rsidR="008C1B63" w:rsidRPr="00A064AD">
        <w:rPr>
          <w:rFonts w:ascii="Times New Roman" w:hAnsi="Times New Roman" w:cs="Times New Roman"/>
        </w:rPr>
        <w:t xml:space="preserve"> e recebe um feedback que te ajuda a melhorar a escolha.</w:t>
      </w:r>
      <w:r w:rsidR="008C1B63" w:rsidRPr="00A064AD">
        <w:rPr>
          <w:rFonts w:ascii="Times New Roman" w:eastAsia="Aptos" w:hAnsi="Times New Roman" w:cs="Times New Roman"/>
        </w:rPr>
        <w:t xml:space="preserve">] </w:t>
      </w:r>
      <w:r w:rsidRPr="00A064AD">
        <w:rPr>
          <w:rFonts w:ascii="Times New Roman" w:eastAsia="Aptos" w:hAnsi="Times New Roman" w:cs="Times New Roman"/>
        </w:rPr>
        <w:t>Neste paradigma, o algoritmo aprende através de interações com um ambiente, recebendo recompensas ou penalidades com base nas ações tomadas. O objetivo é maximizar a recompensa acumulada ao longo do tempo. É amplamente utilizado em áreas como robótica e jogos.</w:t>
      </w:r>
    </w:p>
    <w:p w14:paraId="121A7C02" w14:textId="7472A836" w:rsidR="7AB4E4A9" w:rsidRPr="00A064AD" w:rsidRDefault="7AB4E4A9" w:rsidP="6E4098A3">
      <w:pPr>
        <w:spacing w:before="240" w:after="240"/>
        <w:rPr>
          <w:rFonts w:ascii="Times New Roman" w:eastAsia="Aptos" w:hAnsi="Times New Roman" w:cs="Times New Roman"/>
        </w:rPr>
      </w:pPr>
      <w:r w:rsidRPr="00A064AD">
        <w:rPr>
          <w:rFonts w:ascii="Times New Roman" w:eastAsia="Aptos" w:hAnsi="Times New Roman" w:cs="Times New Roman"/>
        </w:rPr>
        <w:t xml:space="preserve">Além desses, existe o </w:t>
      </w:r>
      <w:r w:rsidRPr="00A064AD">
        <w:rPr>
          <w:rFonts w:ascii="Times New Roman" w:eastAsia="Aptos" w:hAnsi="Times New Roman" w:cs="Times New Roman"/>
          <w:b/>
          <w:bCs/>
        </w:rPr>
        <w:t xml:space="preserve">Aprendizado </w:t>
      </w:r>
      <w:proofErr w:type="spellStart"/>
      <w:r w:rsidRPr="00A064AD">
        <w:rPr>
          <w:rFonts w:ascii="Times New Roman" w:eastAsia="Aptos" w:hAnsi="Times New Roman" w:cs="Times New Roman"/>
          <w:b/>
          <w:bCs/>
        </w:rPr>
        <w:t>Semi-Supervisionado</w:t>
      </w:r>
      <w:proofErr w:type="spellEnd"/>
      <w:r w:rsidRPr="00A064AD">
        <w:rPr>
          <w:rFonts w:ascii="Times New Roman" w:eastAsia="Aptos" w:hAnsi="Times New Roman" w:cs="Times New Roman"/>
        </w:rPr>
        <w:t>, que combina elementos do aprendizado supervisionado e não supervisionado. Nesse caso, o algoritmo é treinado com um conjunto de dados que contém tanto exemplos rotulados quanto não rotulados. Essa abordagem é útil quando a rotulagem de dados é cara ou demorada, permitindo que o modelo aproveite uma grande quantidade de dados não rotulados para melhorar seu desempenho.</w:t>
      </w:r>
    </w:p>
    <w:p w14:paraId="1910055D" w14:textId="77777777" w:rsidR="006C4685" w:rsidRPr="00A064AD" w:rsidRDefault="006C4685" w:rsidP="6E4098A3">
      <w:pPr>
        <w:spacing w:before="240" w:after="240"/>
        <w:rPr>
          <w:rFonts w:ascii="Times New Roman" w:eastAsia="Aptos" w:hAnsi="Times New Roman" w:cs="Times New Roman"/>
        </w:rPr>
      </w:pPr>
    </w:p>
    <w:p w14:paraId="23F6031E" w14:textId="77777777" w:rsidR="006C4685" w:rsidRPr="00A064AD" w:rsidRDefault="006C4685" w:rsidP="6E4098A3">
      <w:pPr>
        <w:spacing w:before="240" w:after="240"/>
        <w:rPr>
          <w:rFonts w:ascii="Times New Roman" w:eastAsia="Aptos" w:hAnsi="Times New Roman" w:cs="Times New Roman"/>
        </w:rPr>
      </w:pPr>
    </w:p>
    <w:p w14:paraId="2EE56D57" w14:textId="77777777" w:rsidR="00A064AD" w:rsidRPr="00A064AD" w:rsidRDefault="006C4685" w:rsidP="00A064AD">
      <w:pPr>
        <w:spacing w:before="240" w:after="240"/>
        <w:rPr>
          <w:rFonts w:ascii="Times New Roman" w:hAnsi="Times New Roman" w:cs="Times New Roman"/>
        </w:rPr>
      </w:pPr>
      <w:r w:rsidRPr="00A064AD">
        <w:rPr>
          <w:rFonts w:ascii="Times New Roman" w:eastAsia="Aptos" w:hAnsi="Times New Roman" w:cs="Times New Roman"/>
        </w:rPr>
        <w:t xml:space="preserve">KDD </w:t>
      </w:r>
      <w:r w:rsidR="008A4305" w:rsidRPr="00A064AD">
        <w:rPr>
          <w:rFonts w:ascii="Times New Roman" w:eastAsia="Aptos" w:hAnsi="Times New Roman" w:cs="Times New Roman"/>
        </w:rPr>
        <w:t xml:space="preserve">– descoberta de </w:t>
      </w:r>
      <w:r w:rsidR="007449DE" w:rsidRPr="00A064AD">
        <w:rPr>
          <w:rFonts w:ascii="Times New Roman" w:eastAsia="Aptos" w:hAnsi="Times New Roman" w:cs="Times New Roman"/>
        </w:rPr>
        <w:t>conhecimento em banco de dados (</w:t>
      </w:r>
      <w:proofErr w:type="spellStart"/>
      <w:r w:rsidR="00D95E89" w:rsidRPr="00A064AD">
        <w:rPr>
          <w:rFonts w:ascii="Times New Roman" w:hAnsi="Times New Roman" w:cs="Times New Roman"/>
        </w:rPr>
        <w:t>Knowledge</w:t>
      </w:r>
      <w:proofErr w:type="spellEnd"/>
      <w:r w:rsidR="00D95E89" w:rsidRPr="00A064AD">
        <w:rPr>
          <w:rFonts w:ascii="Times New Roman" w:hAnsi="Times New Roman" w:cs="Times New Roman"/>
        </w:rPr>
        <w:t xml:space="preserve"> Discovery in </w:t>
      </w:r>
      <w:proofErr w:type="spellStart"/>
      <w:r w:rsidR="00D95E89" w:rsidRPr="00A064AD">
        <w:rPr>
          <w:rFonts w:ascii="Times New Roman" w:hAnsi="Times New Roman" w:cs="Times New Roman"/>
        </w:rPr>
        <w:t>Databases</w:t>
      </w:r>
      <w:proofErr w:type="spellEnd"/>
      <w:r w:rsidR="00D95E89" w:rsidRPr="00A064AD">
        <w:rPr>
          <w:rFonts w:ascii="Times New Roman" w:hAnsi="Times New Roman" w:cs="Times New Roman"/>
        </w:rPr>
        <w:t>)</w:t>
      </w:r>
    </w:p>
    <w:p w14:paraId="2543B34F" w14:textId="32A06F8F" w:rsidR="00A064AD" w:rsidRPr="00A064AD" w:rsidRDefault="00A064AD" w:rsidP="00A064AD">
      <w:pPr>
        <w:spacing w:before="240" w:after="240"/>
        <w:rPr>
          <w:rFonts w:ascii="Times New Roman" w:eastAsia="Aptos" w:hAnsi="Times New Roman" w:cs="Times New Roman"/>
        </w:rPr>
      </w:pPr>
      <w:r w:rsidRPr="00A064AD">
        <w:rPr>
          <w:rFonts w:ascii="Times New Roman" w:hAnsi="Times New Roman" w:cs="Times New Roman"/>
        </w:rPr>
        <w:t>1.</w:t>
      </w:r>
      <w:r w:rsidRPr="00A064AD">
        <w:rPr>
          <w:rStyle w:val="apple-tab-span"/>
          <w:rFonts w:ascii="Times New Roman" w:hAnsi="Times New Roman" w:cs="Times New Roman"/>
        </w:rPr>
        <w:t xml:space="preserve"> </w:t>
      </w:r>
      <w:r w:rsidRPr="00A064AD">
        <w:rPr>
          <w:rStyle w:val="s1"/>
          <w:rFonts w:ascii="Times New Roman" w:hAnsi="Times New Roman" w:cs="Times New Roman"/>
          <w:b/>
          <w:bCs/>
        </w:rPr>
        <w:t>Seleção:</w:t>
      </w:r>
      <w:r w:rsidRPr="00A064AD">
        <w:rPr>
          <w:rFonts w:ascii="Times New Roman" w:hAnsi="Times New Roman" w:cs="Times New Roman"/>
        </w:rPr>
        <w:t xml:space="preserve"> Escolha das colunas (atributos) relevantes para o problema em questão.</w:t>
      </w:r>
    </w:p>
    <w:p w14:paraId="3142949F" w14:textId="77777777" w:rsidR="00A064AD" w:rsidRPr="00A064AD" w:rsidRDefault="00A064AD" w:rsidP="00A064AD">
      <w:pPr>
        <w:pStyle w:val="p2"/>
      </w:pPr>
      <w:r w:rsidRPr="00A064AD">
        <w:lastRenderedPageBreak/>
        <w:t>2.</w:t>
      </w:r>
      <w:r w:rsidRPr="00A064AD">
        <w:rPr>
          <w:rStyle w:val="apple-tab-span"/>
        </w:rPr>
        <w:t xml:space="preserve"> </w:t>
      </w:r>
      <w:r w:rsidRPr="00A064AD">
        <w:rPr>
          <w:rStyle w:val="s1"/>
          <w:b/>
          <w:bCs/>
        </w:rPr>
        <w:t>Limpeza e Enriquecimento (Pré-processamento):</w:t>
      </w:r>
      <w:r w:rsidRPr="00A064AD">
        <w:t xml:space="preserve"> Tratamento de dados faltantes, remoção de inconsistências e enriquecimento dos dados para melhorar a qualidade.</w:t>
      </w:r>
    </w:p>
    <w:p w14:paraId="624C7712" w14:textId="77777777" w:rsidR="00A064AD" w:rsidRPr="00A064AD" w:rsidRDefault="00A064AD" w:rsidP="00A064AD">
      <w:pPr>
        <w:pStyle w:val="p2"/>
      </w:pPr>
      <w:r w:rsidRPr="00A064AD">
        <w:t>3.</w:t>
      </w:r>
      <w:r w:rsidRPr="00A064AD">
        <w:rPr>
          <w:rStyle w:val="apple-tab-span"/>
        </w:rPr>
        <w:t xml:space="preserve"> </w:t>
      </w:r>
      <w:r w:rsidRPr="00A064AD">
        <w:rPr>
          <w:rStyle w:val="s1"/>
          <w:b/>
          <w:bCs/>
        </w:rPr>
        <w:t>Transformação:</w:t>
      </w:r>
      <w:r w:rsidRPr="00A064AD">
        <w:t xml:space="preserve"> Conversão dos dados em formatos adequados para a análise, como normalização ou codificação de categorias.</w:t>
      </w:r>
    </w:p>
    <w:p w14:paraId="2A80C92E" w14:textId="77777777" w:rsidR="00A064AD" w:rsidRPr="00A064AD" w:rsidRDefault="00A064AD" w:rsidP="00A064AD">
      <w:pPr>
        <w:pStyle w:val="p2"/>
      </w:pPr>
      <w:r w:rsidRPr="00A064AD">
        <w:t>4.</w:t>
      </w:r>
      <w:r w:rsidRPr="00A064AD">
        <w:rPr>
          <w:rStyle w:val="apple-tab-span"/>
        </w:rPr>
        <w:t xml:space="preserve"> </w:t>
      </w:r>
      <w:r w:rsidRPr="00A064AD">
        <w:rPr>
          <w:rStyle w:val="s1"/>
          <w:b/>
          <w:bCs/>
        </w:rPr>
        <w:t>Mineração de Dados (Data Mining):</w:t>
      </w:r>
      <w:r w:rsidRPr="00A064AD">
        <w:t xml:space="preserve"> Aplicação de algoritmos de aprendizado de máquina para extrair padrões significativos.</w:t>
      </w:r>
    </w:p>
    <w:p w14:paraId="29B2A2CF" w14:textId="77777777" w:rsidR="00A064AD" w:rsidRPr="00A064AD" w:rsidRDefault="00A064AD" w:rsidP="00A064AD">
      <w:pPr>
        <w:pStyle w:val="p2"/>
      </w:pPr>
      <w:r w:rsidRPr="00A064AD">
        <w:t>5.</w:t>
      </w:r>
      <w:r w:rsidRPr="00A064AD">
        <w:rPr>
          <w:rStyle w:val="apple-tab-span"/>
        </w:rPr>
        <w:t xml:space="preserve"> </w:t>
      </w:r>
      <w:r w:rsidRPr="00A064AD">
        <w:rPr>
          <w:rStyle w:val="s1"/>
          <w:b/>
          <w:bCs/>
        </w:rPr>
        <w:t>Análise ou Interpretação de Resultados:</w:t>
      </w:r>
      <w:r w:rsidRPr="00A064AD">
        <w:t xml:space="preserve"> Avaliação e interpretação dos padrões descobertos para gerar conhecimento útil.</w:t>
      </w:r>
    </w:p>
    <w:p w14:paraId="451CA269" w14:textId="77777777" w:rsidR="00A064AD" w:rsidRPr="00A064AD" w:rsidRDefault="00A064AD" w:rsidP="00A064AD">
      <w:pPr>
        <w:pStyle w:val="p3"/>
      </w:pPr>
    </w:p>
    <w:p w14:paraId="768F6D5C" w14:textId="77777777" w:rsidR="00A064AD" w:rsidRPr="00A064AD" w:rsidRDefault="00A064AD" w:rsidP="00A064AD">
      <w:pPr>
        <w:pStyle w:val="p1"/>
      </w:pPr>
      <w:r w:rsidRPr="00A064AD">
        <w:rPr>
          <w:b/>
          <w:bCs/>
        </w:rPr>
        <w:t>Diferença entre Regressão e Classificação:</w:t>
      </w:r>
    </w:p>
    <w:p w14:paraId="77634CBE" w14:textId="37662673" w:rsidR="00A064AD" w:rsidRPr="00A064AD" w:rsidRDefault="00A064AD" w:rsidP="00A064AD">
      <w:pPr>
        <w:pStyle w:val="p4"/>
      </w:pPr>
      <w:r w:rsidRPr="00A064AD">
        <w:t>•</w:t>
      </w:r>
      <w:r w:rsidRPr="00A064AD">
        <w:rPr>
          <w:rStyle w:val="apple-tab-span"/>
        </w:rPr>
        <w:t xml:space="preserve"> </w:t>
      </w:r>
      <w:r w:rsidRPr="00A064AD">
        <w:rPr>
          <w:rStyle w:val="s1"/>
          <w:b/>
          <w:bCs/>
        </w:rPr>
        <w:t>Classificação:</w:t>
      </w:r>
      <w:r w:rsidRPr="00A064AD">
        <w:t xml:space="preserve"> Tarefas onde o objetivo é prever rótulos discretos </w:t>
      </w:r>
      <w:r w:rsidR="00DE014A">
        <w:t>(</w:t>
      </w:r>
      <w:r w:rsidR="00C501E5">
        <w:t>valores inteiros</w:t>
      </w:r>
      <w:r w:rsidR="00DE014A">
        <w:t xml:space="preserve">) </w:t>
      </w:r>
      <w:r w:rsidRPr="00A064AD">
        <w:t>ou categorias. Por exemplo, determinar se um e-mail é “spam” ou “não spam”.</w:t>
      </w:r>
    </w:p>
    <w:p w14:paraId="5FBF345F" w14:textId="6858C895" w:rsidR="00A064AD" w:rsidRPr="00A064AD" w:rsidRDefault="00A064AD" w:rsidP="00FD6EAB">
      <w:pPr>
        <w:pStyle w:val="p4"/>
      </w:pPr>
      <w:r w:rsidRPr="00A064AD">
        <w:t>•</w:t>
      </w:r>
      <w:r w:rsidRPr="00A064AD">
        <w:rPr>
          <w:rStyle w:val="apple-tab-span"/>
        </w:rPr>
        <w:t xml:space="preserve"> </w:t>
      </w:r>
      <w:r w:rsidRPr="00A064AD">
        <w:rPr>
          <w:rStyle w:val="s1"/>
          <w:b/>
          <w:bCs/>
        </w:rPr>
        <w:t>Regressão:</w:t>
      </w:r>
      <w:r w:rsidRPr="00A064AD">
        <w:t xml:space="preserve"> Tarefas que envolvem a previsão de valores contínuos</w:t>
      </w:r>
      <w:r w:rsidR="00133D74">
        <w:t xml:space="preserve"> (numeros em um determinado intervalo, assumindo valores decimais)</w:t>
      </w:r>
      <w:r w:rsidRPr="00A064AD">
        <w:t>. Por exemplo, prever o preço de uma casa com base em suas características.</w:t>
      </w:r>
    </w:p>
    <w:p w14:paraId="4548F747" w14:textId="77777777" w:rsidR="00A064AD" w:rsidRPr="00A064AD" w:rsidRDefault="00A064AD" w:rsidP="00A064AD">
      <w:pPr>
        <w:pStyle w:val="p1"/>
      </w:pPr>
      <w:r w:rsidRPr="00A064AD">
        <w:rPr>
          <w:b/>
          <w:bCs/>
        </w:rPr>
        <w:t>Diferença entre Grupo e Classe:</w:t>
      </w:r>
    </w:p>
    <w:p w14:paraId="1B4345AC" w14:textId="77777777" w:rsidR="00A064AD" w:rsidRPr="00A064AD" w:rsidRDefault="00A064AD" w:rsidP="00A064AD">
      <w:pPr>
        <w:pStyle w:val="p4"/>
      </w:pPr>
      <w:r w:rsidRPr="00A064AD">
        <w:t>•</w:t>
      </w:r>
      <w:r w:rsidRPr="00A064AD">
        <w:rPr>
          <w:rStyle w:val="apple-tab-span"/>
        </w:rPr>
        <w:t xml:space="preserve"> </w:t>
      </w:r>
      <w:r w:rsidRPr="00A064AD">
        <w:rPr>
          <w:rStyle w:val="s1"/>
          <w:b/>
          <w:bCs/>
        </w:rPr>
        <w:t>Classe:</w:t>
      </w:r>
      <w:r w:rsidRPr="00A064AD">
        <w:t xml:space="preserve"> Categorias predefinidas às quais os dados podem pertencer, geralmente usadas em problemas de classificação.</w:t>
      </w:r>
    </w:p>
    <w:p w14:paraId="3D25970C" w14:textId="481836C1" w:rsidR="00A064AD" w:rsidRPr="00A064AD" w:rsidRDefault="00A064AD" w:rsidP="00FD6EAB">
      <w:pPr>
        <w:pStyle w:val="p4"/>
      </w:pPr>
      <w:r w:rsidRPr="00A064AD">
        <w:t>•</w:t>
      </w:r>
      <w:r w:rsidRPr="00A064AD">
        <w:rPr>
          <w:rStyle w:val="apple-tab-span"/>
        </w:rPr>
        <w:t xml:space="preserve"> </w:t>
      </w:r>
      <w:r w:rsidRPr="00A064AD">
        <w:rPr>
          <w:rStyle w:val="s1"/>
          <w:b/>
          <w:bCs/>
        </w:rPr>
        <w:t>Grupo:</w:t>
      </w:r>
      <w:r w:rsidRPr="00A064AD">
        <w:t xml:space="preserve"> Conjuntos de dados agrupados com base em similaridades, frequentemente identificados através de técnicas de clustering, onde as categorias não são predefinidas.</w:t>
      </w:r>
    </w:p>
    <w:p w14:paraId="0493FB09" w14:textId="37101844" w:rsidR="00A064AD" w:rsidRPr="00A064AD" w:rsidRDefault="00A064AD" w:rsidP="00FD6EAB">
      <w:pPr>
        <w:pStyle w:val="p1"/>
      </w:pPr>
      <w:r w:rsidRPr="00A064AD">
        <w:rPr>
          <w:b/>
          <w:bCs/>
        </w:rPr>
        <w:t>Árvores de Decisão:</w:t>
      </w:r>
    </w:p>
    <w:p w14:paraId="22F81B25" w14:textId="6360F3D9" w:rsidR="00A064AD" w:rsidRPr="00A064AD" w:rsidRDefault="00A064AD" w:rsidP="00FD6EAB">
      <w:pPr>
        <w:pStyle w:val="p5"/>
      </w:pPr>
      <w:r w:rsidRPr="00A064AD">
        <w:t>Uma árvore de decisão é um modelo que utiliza uma estrutura hierárquica para tomar decisões com base nos atributos dos dados. Cada nó interno representa uma condição em um atributo, cada aresta representa o resultado da condição, e cada folha representa uma classe ou resultado final.</w:t>
      </w:r>
    </w:p>
    <w:p w14:paraId="233630B0" w14:textId="77777777" w:rsidR="00A064AD" w:rsidRPr="00A064AD" w:rsidRDefault="00A064AD" w:rsidP="00A064AD">
      <w:pPr>
        <w:pStyle w:val="p1"/>
      </w:pPr>
      <w:r w:rsidRPr="00A064AD">
        <w:rPr>
          <w:b/>
          <w:bCs/>
        </w:rPr>
        <w:t>Atributos Independentes e Dependentes:</w:t>
      </w:r>
    </w:p>
    <w:p w14:paraId="70F68608" w14:textId="77777777" w:rsidR="00A064AD" w:rsidRPr="00A064AD" w:rsidRDefault="00A064AD" w:rsidP="00A064AD">
      <w:pPr>
        <w:pStyle w:val="p4"/>
      </w:pPr>
      <w:r w:rsidRPr="00A064AD">
        <w:t>•</w:t>
      </w:r>
      <w:r w:rsidRPr="00A064AD">
        <w:rPr>
          <w:rStyle w:val="apple-tab-span"/>
        </w:rPr>
        <w:t xml:space="preserve"> </w:t>
      </w:r>
      <w:r w:rsidRPr="00A064AD">
        <w:rPr>
          <w:rStyle w:val="s1"/>
          <w:b/>
          <w:bCs/>
        </w:rPr>
        <w:t>Atributos Independentes (Variáveis Independentes):</w:t>
      </w:r>
      <w:r w:rsidRPr="00A064AD">
        <w:t xml:space="preserve"> Atributos que servem como entradas para o modelo e são usados para prever o valor de outros atributos.</w:t>
      </w:r>
    </w:p>
    <w:p w14:paraId="381D7759" w14:textId="08009123" w:rsidR="00A064AD" w:rsidRPr="00A064AD" w:rsidRDefault="00A064AD" w:rsidP="00FD6EAB">
      <w:pPr>
        <w:pStyle w:val="p4"/>
      </w:pPr>
      <w:r w:rsidRPr="00A064AD">
        <w:t>•</w:t>
      </w:r>
      <w:r w:rsidRPr="00A064AD">
        <w:rPr>
          <w:rStyle w:val="apple-tab-span"/>
        </w:rPr>
        <w:t xml:space="preserve"> </w:t>
      </w:r>
      <w:r w:rsidRPr="00A064AD">
        <w:rPr>
          <w:rStyle w:val="s1"/>
          <w:b/>
          <w:bCs/>
        </w:rPr>
        <w:t>Atributos Dependentes (Variáveis Dependentes):</w:t>
      </w:r>
      <w:r w:rsidRPr="00A064AD">
        <w:t xml:space="preserve"> Atributos que o modelo tenta prever ou explicar.</w:t>
      </w:r>
    </w:p>
    <w:p w14:paraId="70F91A0A" w14:textId="24845302" w:rsidR="00A064AD" w:rsidRPr="00A064AD" w:rsidRDefault="00A064AD" w:rsidP="00FD6EAB">
      <w:pPr>
        <w:pStyle w:val="p1"/>
      </w:pPr>
      <w:r w:rsidRPr="00A064AD">
        <w:rPr>
          <w:b/>
          <w:bCs/>
        </w:rPr>
        <w:t>Importância dos Atributos:</w:t>
      </w:r>
    </w:p>
    <w:p w14:paraId="17351A60" w14:textId="218247BC" w:rsidR="00A064AD" w:rsidRDefault="00A064AD" w:rsidP="00FD6EAB">
      <w:pPr>
        <w:pStyle w:val="p5"/>
      </w:pPr>
      <w:r w:rsidRPr="00A064AD">
        <w:t xml:space="preserve">Para determinar a importância dos atributos, técnicas como o cálculo da entropia e o ganho de informação são utilizadas. O ganho de informação mede a redução da incerteza (entropia) ao </w:t>
      </w:r>
      <w:r w:rsidRPr="00A064AD">
        <w:lastRenderedPageBreak/>
        <w:t>dividir os dados com base em um atributo específico. Atributos que resultam em maior redução de entropia são considerados mais importantes para a construção da árvore de decisão.</w:t>
      </w:r>
    </w:p>
    <w:p w14:paraId="66B2DB53" w14:textId="77777777" w:rsidR="00FD6EAB" w:rsidRDefault="00FD6EAB" w:rsidP="00FD6EAB">
      <w:pPr>
        <w:pStyle w:val="p5"/>
      </w:pPr>
    </w:p>
    <w:p w14:paraId="4AF8B00B" w14:textId="23AB7303" w:rsidR="00FD6EAB" w:rsidRPr="00A064AD" w:rsidRDefault="00FD6EAB" w:rsidP="00FD6EAB">
      <w:pPr>
        <w:pStyle w:val="p5"/>
      </w:pPr>
      <w:r>
        <w:t xml:space="preserve">USO DO </w:t>
      </w:r>
      <w:r w:rsidR="00314ADB">
        <w:t>ID3</w:t>
      </w:r>
    </w:p>
    <w:p w14:paraId="6B419250" w14:textId="77777777" w:rsidR="00A064AD" w:rsidRPr="00A064AD" w:rsidRDefault="00A064AD" w:rsidP="00A064AD">
      <w:pPr>
        <w:pStyle w:val="p1"/>
      </w:pPr>
      <w:r w:rsidRPr="00A064AD">
        <w:rPr>
          <w:b/>
          <w:bCs/>
        </w:rPr>
        <w:t>Taxa de Acerto e Taxa de Erro:</w:t>
      </w:r>
    </w:p>
    <w:p w14:paraId="4D97052B" w14:textId="77777777" w:rsidR="00A064AD" w:rsidRPr="00A064AD" w:rsidRDefault="00A064AD" w:rsidP="00A064AD">
      <w:pPr>
        <w:pStyle w:val="p4"/>
      </w:pPr>
      <w:r w:rsidRPr="00A064AD">
        <w:t>•</w:t>
      </w:r>
      <w:r w:rsidRPr="00A064AD">
        <w:rPr>
          <w:rStyle w:val="apple-tab-span"/>
        </w:rPr>
        <w:t xml:space="preserve"> </w:t>
      </w:r>
      <w:r w:rsidRPr="00A064AD">
        <w:rPr>
          <w:rStyle w:val="s1"/>
          <w:b/>
          <w:bCs/>
        </w:rPr>
        <w:t>Taxa de Acerto (Acurácia):</w:t>
      </w:r>
      <w:r w:rsidRPr="00A064AD">
        <w:t xml:space="preserve"> Proporção de previsões corretas feitas pelo modelo em relação ao total de previsões.</w:t>
      </w:r>
    </w:p>
    <w:p w14:paraId="71D1C032" w14:textId="243C2661" w:rsidR="00A064AD" w:rsidRPr="00A064AD" w:rsidRDefault="00A064AD" w:rsidP="00FD6EAB">
      <w:pPr>
        <w:pStyle w:val="p4"/>
      </w:pPr>
      <w:r w:rsidRPr="00A064AD">
        <w:t>•</w:t>
      </w:r>
      <w:r w:rsidRPr="00A064AD">
        <w:rPr>
          <w:rStyle w:val="apple-tab-span"/>
        </w:rPr>
        <w:t xml:space="preserve"> </w:t>
      </w:r>
      <w:r w:rsidRPr="00A064AD">
        <w:rPr>
          <w:rStyle w:val="s1"/>
          <w:b/>
          <w:bCs/>
        </w:rPr>
        <w:t>Taxa de Erro:</w:t>
      </w:r>
      <w:r w:rsidRPr="00A064AD">
        <w:t xml:space="preserve"> Proporção de previsões incorretas feitas pelo modelo.</w:t>
      </w:r>
    </w:p>
    <w:p w14:paraId="70C25B28" w14:textId="64F912AC" w:rsidR="00A064AD" w:rsidRPr="00A064AD" w:rsidRDefault="00A064AD" w:rsidP="00FD6EAB">
      <w:pPr>
        <w:pStyle w:val="p5"/>
      </w:pPr>
      <w:r w:rsidRPr="00A064AD">
        <w:t>Essas métricas são inversamente proporcionais; ou seja, um aumento na taxa de acerto implica uma diminuição na taxa de erro e vice-versa.</w:t>
      </w:r>
    </w:p>
    <w:p w14:paraId="2C35A65C" w14:textId="5C972F8D" w:rsidR="00A064AD" w:rsidRPr="00A064AD" w:rsidRDefault="00A064AD" w:rsidP="00FD6EAB">
      <w:pPr>
        <w:pStyle w:val="p1"/>
      </w:pPr>
      <w:r w:rsidRPr="00A064AD">
        <w:rPr>
          <w:b/>
          <w:bCs/>
        </w:rPr>
        <w:t>Cálculo da Taxa de Erro em Árvores de Decisão:</w:t>
      </w:r>
    </w:p>
    <w:p w14:paraId="1255F804" w14:textId="71435CE6" w:rsidR="00A064AD" w:rsidRPr="00A064AD" w:rsidRDefault="00A064AD" w:rsidP="00FD6EAB">
      <w:pPr>
        <w:pStyle w:val="p5"/>
      </w:pPr>
      <w:r w:rsidRPr="00A064AD">
        <w:t>A taxa de erro pode ser calculada dividindo o número de previsões incorretas pelo total de previsões. Dependendo do contexto, pode-se utilizar uma média simples ou ponderada, considerando o peso de cada classe ou a frequência das ocorrências.</w:t>
      </w:r>
    </w:p>
    <w:p w14:paraId="5079F263" w14:textId="4149D045" w:rsidR="00A064AD" w:rsidRPr="00A064AD" w:rsidRDefault="00A064AD" w:rsidP="00FD6EAB">
      <w:pPr>
        <w:pStyle w:val="p1"/>
      </w:pPr>
      <w:r w:rsidRPr="00A064AD">
        <w:rPr>
          <w:b/>
          <w:bCs/>
        </w:rPr>
        <w:t>Confiabilidade do Modelo e Validação Cruzada:</w:t>
      </w:r>
    </w:p>
    <w:p w14:paraId="573B32E2" w14:textId="7EE03D16" w:rsidR="00A064AD" w:rsidRPr="00A064AD" w:rsidRDefault="00A064AD" w:rsidP="00FD6EAB">
      <w:pPr>
        <w:pStyle w:val="p5"/>
      </w:pPr>
      <w:r w:rsidRPr="00A064AD">
        <w:t>A confiabilidade de um modelo refere-se à sua capacidade de generalizar para dados não vistos, evitando o overfitting (quando o modelo “decora” os dados de treinamento). A validação cruzada é uma técnica que ajuda a avaliar essa capacidade, dividindo os dados em múltiplas partes, treinando o modelo em algumas e testando em outras, garantindo uma avaliação mais robusta.</w:t>
      </w:r>
    </w:p>
    <w:p w14:paraId="6CB449D2" w14:textId="03E3E079" w:rsidR="00A064AD" w:rsidRPr="00A064AD" w:rsidRDefault="00A064AD" w:rsidP="00FD6EAB">
      <w:pPr>
        <w:pStyle w:val="p1"/>
      </w:pPr>
      <w:r w:rsidRPr="00A064AD">
        <w:rPr>
          <w:b/>
          <w:bCs/>
        </w:rPr>
        <w:t>Ganho de Informação:</w:t>
      </w:r>
    </w:p>
    <w:p w14:paraId="1ADAC036" w14:textId="2B9745E9" w:rsidR="6E4098A3" w:rsidRDefault="00A064AD" w:rsidP="00A064AD">
      <w:pPr>
        <w:pStyle w:val="p5"/>
      </w:pPr>
      <w:r w:rsidRPr="00A064AD">
        <w:t>O ganho de informação é uma métrica usada para medir a eficácia de um atributo em classificar os dados. Ele quantifica a redução da entropia ao particionar os dados com base em um atributo específico. A escolha do atributo com o maior ganho de informação em cada etapa da construção da árvore de decisão ajuda a criar um modelo mais eficiente e preciso.</w:t>
      </w:r>
    </w:p>
    <w:p w14:paraId="48DD39A3" w14:textId="77777777" w:rsidR="00314ADB" w:rsidRDefault="00314ADB" w:rsidP="00A064AD">
      <w:pPr>
        <w:pStyle w:val="p5"/>
      </w:pPr>
    </w:p>
    <w:p w14:paraId="0E130BF8" w14:textId="262820A0" w:rsidR="00314ADB" w:rsidRDefault="00314ADB" w:rsidP="00A064AD">
      <w:pPr>
        <w:pStyle w:val="p5"/>
      </w:pPr>
      <w:r>
        <w:t>Uso do c4.5</w:t>
      </w:r>
    </w:p>
    <w:p w14:paraId="61735A04" w14:textId="77777777" w:rsidR="00314ADB" w:rsidRPr="00A064AD" w:rsidRDefault="00314ADB" w:rsidP="00A064AD">
      <w:pPr>
        <w:pStyle w:val="p5"/>
      </w:pPr>
    </w:p>
    <w:sectPr w:rsidR="00314ADB" w:rsidRPr="00A064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54F37"/>
    <w:multiLevelType w:val="hybridMultilevel"/>
    <w:tmpl w:val="6366A62A"/>
    <w:lvl w:ilvl="0" w:tplc="22C07BE0">
      <w:start w:val="1"/>
      <w:numFmt w:val="decimal"/>
      <w:lvlText w:val="%1."/>
      <w:lvlJc w:val="left"/>
      <w:pPr>
        <w:ind w:left="720" w:hanging="360"/>
      </w:pPr>
    </w:lvl>
    <w:lvl w:ilvl="1" w:tplc="CB82BF66">
      <w:start w:val="1"/>
      <w:numFmt w:val="lowerLetter"/>
      <w:lvlText w:val="%2."/>
      <w:lvlJc w:val="left"/>
      <w:pPr>
        <w:ind w:left="1440" w:hanging="360"/>
      </w:pPr>
    </w:lvl>
    <w:lvl w:ilvl="2" w:tplc="53649444">
      <w:start w:val="1"/>
      <w:numFmt w:val="lowerRoman"/>
      <w:lvlText w:val="%3."/>
      <w:lvlJc w:val="right"/>
      <w:pPr>
        <w:ind w:left="2160" w:hanging="180"/>
      </w:pPr>
    </w:lvl>
    <w:lvl w:ilvl="3" w:tplc="6B1A4318">
      <w:start w:val="1"/>
      <w:numFmt w:val="decimal"/>
      <w:lvlText w:val="%4."/>
      <w:lvlJc w:val="left"/>
      <w:pPr>
        <w:ind w:left="2880" w:hanging="360"/>
      </w:pPr>
    </w:lvl>
    <w:lvl w:ilvl="4" w:tplc="6BF86120">
      <w:start w:val="1"/>
      <w:numFmt w:val="lowerLetter"/>
      <w:lvlText w:val="%5."/>
      <w:lvlJc w:val="left"/>
      <w:pPr>
        <w:ind w:left="3600" w:hanging="360"/>
      </w:pPr>
    </w:lvl>
    <w:lvl w:ilvl="5" w:tplc="793A2CA8">
      <w:start w:val="1"/>
      <w:numFmt w:val="lowerRoman"/>
      <w:lvlText w:val="%6."/>
      <w:lvlJc w:val="right"/>
      <w:pPr>
        <w:ind w:left="4320" w:hanging="180"/>
      </w:pPr>
    </w:lvl>
    <w:lvl w:ilvl="6" w:tplc="A60A6888">
      <w:start w:val="1"/>
      <w:numFmt w:val="decimal"/>
      <w:lvlText w:val="%7."/>
      <w:lvlJc w:val="left"/>
      <w:pPr>
        <w:ind w:left="5040" w:hanging="360"/>
      </w:pPr>
    </w:lvl>
    <w:lvl w:ilvl="7" w:tplc="C60EC48A">
      <w:start w:val="1"/>
      <w:numFmt w:val="lowerLetter"/>
      <w:lvlText w:val="%8."/>
      <w:lvlJc w:val="left"/>
      <w:pPr>
        <w:ind w:left="5760" w:hanging="360"/>
      </w:pPr>
    </w:lvl>
    <w:lvl w:ilvl="8" w:tplc="672203C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F74EE"/>
    <w:multiLevelType w:val="hybridMultilevel"/>
    <w:tmpl w:val="C220BF60"/>
    <w:lvl w:ilvl="0" w:tplc="235267E8">
      <w:start w:val="1"/>
      <w:numFmt w:val="decimal"/>
      <w:lvlText w:val="%1.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576529">
    <w:abstractNumId w:val="0"/>
  </w:num>
  <w:num w:numId="2" w16cid:durableId="495272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2791CD"/>
    <w:rsid w:val="000756B8"/>
    <w:rsid w:val="000A4D3D"/>
    <w:rsid w:val="000C4577"/>
    <w:rsid w:val="000E14AB"/>
    <w:rsid w:val="000E514C"/>
    <w:rsid w:val="001144F5"/>
    <w:rsid w:val="00133D74"/>
    <w:rsid w:val="0013729D"/>
    <w:rsid w:val="00182DA0"/>
    <w:rsid w:val="001C3E5B"/>
    <w:rsid w:val="001D6B7E"/>
    <w:rsid w:val="00272082"/>
    <w:rsid w:val="003037E7"/>
    <w:rsid w:val="00314ADB"/>
    <w:rsid w:val="003B6092"/>
    <w:rsid w:val="003B7F90"/>
    <w:rsid w:val="004013EF"/>
    <w:rsid w:val="00426EB6"/>
    <w:rsid w:val="004D49B6"/>
    <w:rsid w:val="005056A3"/>
    <w:rsid w:val="0054255E"/>
    <w:rsid w:val="005C5516"/>
    <w:rsid w:val="00600204"/>
    <w:rsid w:val="00624F80"/>
    <w:rsid w:val="006C4685"/>
    <w:rsid w:val="006C5D2A"/>
    <w:rsid w:val="006F62AF"/>
    <w:rsid w:val="00723723"/>
    <w:rsid w:val="007449DE"/>
    <w:rsid w:val="00751280"/>
    <w:rsid w:val="007E0D99"/>
    <w:rsid w:val="008024E9"/>
    <w:rsid w:val="00872331"/>
    <w:rsid w:val="008A4305"/>
    <w:rsid w:val="008C1B63"/>
    <w:rsid w:val="00932852"/>
    <w:rsid w:val="00984D25"/>
    <w:rsid w:val="009E5E91"/>
    <w:rsid w:val="009F655B"/>
    <w:rsid w:val="00A064AD"/>
    <w:rsid w:val="00A26DAF"/>
    <w:rsid w:val="00B40C83"/>
    <w:rsid w:val="00C12125"/>
    <w:rsid w:val="00C37833"/>
    <w:rsid w:val="00C501E5"/>
    <w:rsid w:val="00C54233"/>
    <w:rsid w:val="00C632B5"/>
    <w:rsid w:val="00C7386D"/>
    <w:rsid w:val="00D04534"/>
    <w:rsid w:val="00D37087"/>
    <w:rsid w:val="00D42D1F"/>
    <w:rsid w:val="00D731AC"/>
    <w:rsid w:val="00D82B4D"/>
    <w:rsid w:val="00D95E89"/>
    <w:rsid w:val="00DC097B"/>
    <w:rsid w:val="00DE014A"/>
    <w:rsid w:val="00EA3F86"/>
    <w:rsid w:val="00ED7663"/>
    <w:rsid w:val="00FD6EAB"/>
    <w:rsid w:val="01092B45"/>
    <w:rsid w:val="0119B2BE"/>
    <w:rsid w:val="02C80F19"/>
    <w:rsid w:val="05EB9F5E"/>
    <w:rsid w:val="0F0B2CDF"/>
    <w:rsid w:val="0F40F361"/>
    <w:rsid w:val="0F9A7BB5"/>
    <w:rsid w:val="101E5D1A"/>
    <w:rsid w:val="1BF98567"/>
    <w:rsid w:val="208734A6"/>
    <w:rsid w:val="21C3E3BC"/>
    <w:rsid w:val="21C6988B"/>
    <w:rsid w:val="272791CD"/>
    <w:rsid w:val="2B06CE9A"/>
    <w:rsid w:val="2E3123BD"/>
    <w:rsid w:val="327AA864"/>
    <w:rsid w:val="349E5846"/>
    <w:rsid w:val="360F218F"/>
    <w:rsid w:val="3AACEF0F"/>
    <w:rsid w:val="419A86BD"/>
    <w:rsid w:val="44DF517F"/>
    <w:rsid w:val="49B7E1B8"/>
    <w:rsid w:val="4DF11A26"/>
    <w:rsid w:val="4F35EC2B"/>
    <w:rsid w:val="50CD3A2F"/>
    <w:rsid w:val="5D48A04C"/>
    <w:rsid w:val="5E396E47"/>
    <w:rsid w:val="60AD6E2A"/>
    <w:rsid w:val="631383EC"/>
    <w:rsid w:val="6E4098A3"/>
    <w:rsid w:val="74A266D8"/>
    <w:rsid w:val="74D316C5"/>
    <w:rsid w:val="774CE4A0"/>
    <w:rsid w:val="7AB4E4A9"/>
    <w:rsid w:val="7C87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2791CD"/>
  <w15:chartTrackingRefBased/>
  <w15:docId w15:val="{F4E46E98-67AA-4A2C-BCB2-799C2D32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E4098A3"/>
    <w:pPr>
      <w:ind w:left="720"/>
      <w:contextualSpacing/>
    </w:pPr>
  </w:style>
  <w:style w:type="character" w:customStyle="1" w:styleId="katex-mathml">
    <w:name w:val="katex-mathml"/>
    <w:basedOn w:val="DefaultParagraphFont"/>
    <w:rsid w:val="008C1B63"/>
  </w:style>
  <w:style w:type="character" w:customStyle="1" w:styleId="mord">
    <w:name w:val="mord"/>
    <w:basedOn w:val="DefaultParagraphFont"/>
    <w:rsid w:val="008C1B63"/>
  </w:style>
  <w:style w:type="character" w:customStyle="1" w:styleId="mopen">
    <w:name w:val="mopen"/>
    <w:basedOn w:val="DefaultParagraphFont"/>
    <w:rsid w:val="008C1B63"/>
  </w:style>
  <w:style w:type="character" w:customStyle="1" w:styleId="mclose">
    <w:name w:val="mclose"/>
    <w:basedOn w:val="DefaultParagraphFont"/>
    <w:rsid w:val="008C1B63"/>
  </w:style>
  <w:style w:type="paragraph" w:customStyle="1" w:styleId="p1">
    <w:name w:val="p1"/>
    <w:basedOn w:val="Normal"/>
    <w:rsid w:val="00A06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BR"/>
    </w:rPr>
  </w:style>
  <w:style w:type="paragraph" w:customStyle="1" w:styleId="p2">
    <w:name w:val="p2"/>
    <w:basedOn w:val="Normal"/>
    <w:rsid w:val="00A06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BR"/>
    </w:rPr>
  </w:style>
  <w:style w:type="character" w:customStyle="1" w:styleId="apple-tab-span">
    <w:name w:val="apple-tab-span"/>
    <w:basedOn w:val="DefaultParagraphFont"/>
    <w:rsid w:val="00A064AD"/>
  </w:style>
  <w:style w:type="character" w:customStyle="1" w:styleId="s1">
    <w:name w:val="s1"/>
    <w:basedOn w:val="DefaultParagraphFont"/>
    <w:rsid w:val="00A064AD"/>
  </w:style>
  <w:style w:type="paragraph" w:customStyle="1" w:styleId="p3">
    <w:name w:val="p3"/>
    <w:basedOn w:val="Normal"/>
    <w:rsid w:val="00A06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BR"/>
    </w:rPr>
  </w:style>
  <w:style w:type="paragraph" w:customStyle="1" w:styleId="p4">
    <w:name w:val="p4"/>
    <w:basedOn w:val="Normal"/>
    <w:rsid w:val="00A06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BR"/>
    </w:rPr>
  </w:style>
  <w:style w:type="paragraph" w:customStyle="1" w:styleId="p5">
    <w:name w:val="p5"/>
    <w:basedOn w:val="Normal"/>
    <w:rsid w:val="00A06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1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876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Enéas</dc:creator>
  <cp:keywords/>
  <dc:description/>
  <cp:lastModifiedBy>David Enéas</cp:lastModifiedBy>
  <cp:revision>58</cp:revision>
  <dcterms:created xsi:type="dcterms:W3CDTF">2025-01-28T23:14:00Z</dcterms:created>
  <dcterms:modified xsi:type="dcterms:W3CDTF">2025-02-11T23:50:00Z</dcterms:modified>
</cp:coreProperties>
</file>