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C3AC" w14:textId="39095980" w:rsidR="00C70E88" w:rsidRPr="002F5562" w:rsidRDefault="00450BE3" w:rsidP="002F5562">
      <w:pPr>
        <w:jc w:val="center"/>
        <w:rPr>
          <w:sz w:val="28"/>
          <w:szCs w:val="28"/>
          <w:lang w:val="ru-RU"/>
        </w:rPr>
      </w:pPr>
      <w:r w:rsidRPr="002F5562">
        <w:rPr>
          <w:sz w:val="28"/>
          <w:szCs w:val="28"/>
          <w:lang w:val="ru-RU"/>
        </w:rPr>
        <w:t>План исследования</w:t>
      </w:r>
      <w:r w:rsidR="00083A64" w:rsidRPr="002F5562">
        <w:rPr>
          <w:sz w:val="28"/>
          <w:szCs w:val="28"/>
          <w:lang w:val="ru-RU"/>
        </w:rPr>
        <w:t xml:space="preserve"> и работ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ru-RU"/>
        </w:rPr>
        <w:id w:val="-232016020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19A0EB08" w14:textId="1172E119" w:rsidR="002A23AC" w:rsidRPr="002F5562" w:rsidRDefault="002A23AC" w:rsidP="002A23AC">
          <w:pPr>
            <w:pStyle w:val="a8"/>
            <w:jc w:val="center"/>
            <w:rPr>
              <w:color w:val="000000" w:themeColor="text1"/>
              <w:sz w:val="24"/>
              <w:szCs w:val="24"/>
            </w:rPr>
          </w:pPr>
          <w:r w:rsidRPr="002F5562">
            <w:rPr>
              <w:color w:val="000000" w:themeColor="text1"/>
              <w:sz w:val="24"/>
              <w:szCs w:val="24"/>
              <w:lang w:val="ru-RU"/>
            </w:rPr>
            <w:t>Оглавление</w:t>
          </w:r>
        </w:p>
        <w:p w14:paraId="45D29BC3" w14:textId="3D54B323" w:rsidR="002F5562" w:rsidRDefault="002A23AC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2A23AC">
            <w:fldChar w:fldCharType="begin"/>
          </w:r>
          <w:r w:rsidRPr="002A23AC">
            <w:instrText xml:space="preserve"> TOC \o "1-3" \h \z \u </w:instrText>
          </w:r>
          <w:r w:rsidRPr="002A23AC">
            <w:fldChar w:fldCharType="separate"/>
          </w:r>
          <w:hyperlink w:anchor="_Toc80010967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Цели и задачи исследования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_Toc80010967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2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3BAE4ECC" w14:textId="4076FD16" w:rsidR="002F5562" w:rsidRDefault="000D63C6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68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1.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 xml:space="preserve">Определение требований к над-транспортному уровню сетевой организации </w:t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</w:rPr>
              <w:t>p</w:t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2</w:t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</w:rPr>
              <w:t>p</w:t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 xml:space="preserve"> сети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_Toc80010968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3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2911C27A" w14:textId="0ED4D205" w:rsidR="002F5562" w:rsidRDefault="000D63C6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69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2.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Анализ существующих алгоритмов организации p2p сетей  на соответствие требованиям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_Toc80010969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4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295E780C" w14:textId="60ED6F61" w:rsidR="002F5562" w:rsidRDefault="000D63C6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70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3.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Разработка над-транспортного уровня для p2p сети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_Toc80010970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5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283020E7" w14:textId="403E3373" w:rsidR="002F5562" w:rsidRDefault="000D63C6">
          <w:pPr>
            <w:pStyle w:val="31"/>
            <w:tabs>
              <w:tab w:val="left" w:pos="110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71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3.1.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Модификация алгоритма LLChord для уменьшения задержек  при маршрутизации сообщения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_Toc80010971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5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596B0EC4" w14:textId="533A8743" w:rsidR="002F5562" w:rsidRDefault="000D63C6">
          <w:pPr>
            <w:pStyle w:val="31"/>
            <w:tabs>
              <w:tab w:val="left" w:pos="110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72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3.2.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Модификация алгоритма Partition-based broadcast для гарантированного широковещания.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_Toc80010972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5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7B224EAA" w14:textId="22316E7C" w:rsidR="002F5562" w:rsidRDefault="000D63C6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73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4.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Построение имитационной модели p2p сети LLChord с гарантированным широковещанием на примере блокчейн enecuum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_Toc80010973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6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6E30CB50" w14:textId="06E801AE" w:rsidR="002F5562" w:rsidRDefault="000D63C6">
          <w:pPr>
            <w:pStyle w:val="21"/>
            <w:tabs>
              <w:tab w:val="left" w:pos="66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74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5.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Моделирование имитационной модели p2p сети LLChord  с гарантированным широковещанием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_Toc80010974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7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60F4AA21" w14:textId="2AE08722" w:rsidR="002F5562" w:rsidRDefault="000D63C6">
          <w:pPr>
            <w:pStyle w:val="31"/>
            <w:tabs>
              <w:tab w:val="left" w:pos="110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75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5.1.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Верификация модифицированного алгоритмов LLChord и гарантированного широковещания для проверки корректности алгоритмов на модели при штатных условиях функционирования и различных сбоях в узлах и каналах.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_Toc80010975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7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252FADC0" w14:textId="3DAE7E2F" w:rsidR="002F5562" w:rsidRDefault="000D63C6">
          <w:pPr>
            <w:pStyle w:val="31"/>
            <w:tabs>
              <w:tab w:val="left" w:pos="1100"/>
              <w:tab w:val="right" w:leader="dot" w:pos="9679"/>
            </w:tabs>
            <w:rPr>
              <w:rFonts w:eastAsiaTheme="minorEastAsia"/>
              <w:noProof/>
            </w:rPr>
          </w:pPr>
          <w:hyperlink w:anchor="_Toc80010976" w:history="1"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5.2.</w:t>
            </w:r>
            <w:r w:rsidR="002F5562">
              <w:rPr>
                <w:rFonts w:eastAsiaTheme="minorEastAsia"/>
                <w:noProof/>
              </w:rPr>
              <w:tab/>
            </w:r>
            <w:r w:rsidR="002F5562" w:rsidRPr="009230E1">
              <w:rPr>
                <w:rStyle w:val="a9"/>
                <w:rFonts w:cstheme="minorHAnsi"/>
                <w:b/>
                <w:bCs/>
                <w:noProof/>
                <w:lang w:val="ru-RU"/>
              </w:rPr>
              <w:t>Тестирование производительности алгоритма гарантированного широковещания на имитационной модели блокчейн сети Chord</w:t>
            </w:r>
            <w:r w:rsidR="002F5562">
              <w:rPr>
                <w:noProof/>
                <w:webHidden/>
              </w:rPr>
              <w:tab/>
            </w:r>
            <w:r w:rsidR="002F5562">
              <w:rPr>
                <w:noProof/>
                <w:webHidden/>
              </w:rPr>
              <w:fldChar w:fldCharType="begin"/>
            </w:r>
            <w:r w:rsidR="002F5562">
              <w:rPr>
                <w:noProof/>
                <w:webHidden/>
              </w:rPr>
              <w:instrText xml:space="preserve"> PAGEREF _Toc80010976 \h </w:instrText>
            </w:r>
            <w:r w:rsidR="002F5562">
              <w:rPr>
                <w:noProof/>
                <w:webHidden/>
              </w:rPr>
            </w:r>
            <w:r w:rsidR="002F5562">
              <w:rPr>
                <w:noProof/>
                <w:webHidden/>
              </w:rPr>
              <w:fldChar w:fldCharType="separate"/>
            </w:r>
            <w:r w:rsidR="003B5110">
              <w:rPr>
                <w:noProof/>
                <w:webHidden/>
              </w:rPr>
              <w:t>7</w:t>
            </w:r>
            <w:r w:rsidR="002F5562">
              <w:rPr>
                <w:noProof/>
                <w:webHidden/>
              </w:rPr>
              <w:fldChar w:fldCharType="end"/>
            </w:r>
          </w:hyperlink>
        </w:p>
        <w:p w14:paraId="4D656214" w14:textId="31295899" w:rsidR="002A23AC" w:rsidRPr="002A23AC" w:rsidRDefault="002A23AC">
          <w:r w:rsidRPr="002A23AC">
            <w:rPr>
              <w:lang w:val="ru-RU"/>
            </w:rPr>
            <w:fldChar w:fldCharType="end"/>
          </w:r>
        </w:p>
      </w:sdtContent>
    </w:sdt>
    <w:p w14:paraId="3ADD639D" w14:textId="7167CDFA" w:rsidR="002A23AC" w:rsidRDefault="002A23AC">
      <w:pPr>
        <w:rPr>
          <w:rFonts w:eastAsiaTheme="majorEastAsia" w:cstheme="minorHAnsi"/>
          <w:b/>
          <w:bCs/>
          <w:color w:val="000000" w:themeColor="text1"/>
          <w:sz w:val="24"/>
          <w:szCs w:val="24"/>
          <w:lang w:val="ru-RU"/>
        </w:rPr>
      </w:pPr>
    </w:p>
    <w:p w14:paraId="268A08D2" w14:textId="77777777" w:rsidR="002A23AC" w:rsidRDefault="002A23AC">
      <w:pPr>
        <w:rPr>
          <w:rFonts w:eastAsiaTheme="majorEastAsia" w:cstheme="minorHAnsi"/>
          <w:b/>
          <w:bCs/>
          <w:color w:val="000000" w:themeColor="text1"/>
          <w:sz w:val="24"/>
          <w:szCs w:val="24"/>
          <w:lang w:val="ru-RU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ru-RU"/>
        </w:rPr>
        <w:br w:type="page"/>
      </w:r>
    </w:p>
    <w:p w14:paraId="3FAACD9F" w14:textId="02342C09" w:rsidR="002A23AC" w:rsidRPr="002F5562" w:rsidRDefault="002A23AC" w:rsidP="002A23AC">
      <w:pPr>
        <w:pStyle w:val="2"/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</w:pPr>
      <w:bookmarkStart w:id="0" w:name="_Toc80010967"/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lastRenderedPageBreak/>
        <w:t>Цели и задачи исследования</w:t>
      </w:r>
      <w:bookmarkEnd w:id="0"/>
    </w:p>
    <w:p w14:paraId="2560AED5" w14:textId="43A8D972" w:rsidR="00450BE3" w:rsidRPr="0008107B" w:rsidRDefault="00450BE3" w:rsidP="00450BE3">
      <w:pPr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 xml:space="preserve">Цель: </w:t>
      </w:r>
    </w:p>
    <w:p w14:paraId="4453BBC7" w14:textId="1585A8C9" w:rsidR="00450BE3" w:rsidRPr="002A23AC" w:rsidRDefault="00DF1713" w:rsidP="00450BE3">
      <w:pPr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>Разработка</w:t>
      </w:r>
      <w:r w:rsidR="00450BE3" w:rsidRPr="0008107B">
        <w:rPr>
          <w:sz w:val="24"/>
          <w:szCs w:val="24"/>
          <w:lang w:val="ru-RU"/>
        </w:rPr>
        <w:t xml:space="preserve"> нового </w:t>
      </w:r>
      <w:r w:rsidR="00A75371">
        <w:rPr>
          <w:sz w:val="24"/>
          <w:szCs w:val="24"/>
          <w:lang w:val="ru-RU"/>
        </w:rPr>
        <w:t xml:space="preserve">над-транспортного уровня организации </w:t>
      </w:r>
      <w:r w:rsidR="00A75371">
        <w:rPr>
          <w:sz w:val="24"/>
          <w:szCs w:val="24"/>
        </w:rPr>
        <w:t>p</w:t>
      </w:r>
      <w:r w:rsidR="00A75371" w:rsidRPr="00A75371">
        <w:rPr>
          <w:sz w:val="24"/>
          <w:szCs w:val="24"/>
          <w:lang w:val="ru-RU"/>
        </w:rPr>
        <w:t>2</w:t>
      </w:r>
      <w:r w:rsidR="00A75371">
        <w:rPr>
          <w:sz w:val="24"/>
          <w:szCs w:val="24"/>
        </w:rPr>
        <w:t>p</w:t>
      </w:r>
      <w:r w:rsidR="00A75371" w:rsidRPr="00A75371">
        <w:rPr>
          <w:sz w:val="24"/>
          <w:szCs w:val="24"/>
          <w:lang w:val="ru-RU"/>
        </w:rPr>
        <w:t xml:space="preserve"> </w:t>
      </w:r>
      <w:r w:rsidR="00A75371">
        <w:rPr>
          <w:sz w:val="24"/>
          <w:szCs w:val="24"/>
        </w:rPr>
        <w:t>c</w:t>
      </w:r>
      <w:r w:rsidR="00A75371">
        <w:rPr>
          <w:sz w:val="24"/>
          <w:szCs w:val="24"/>
          <w:lang w:val="ru-RU"/>
        </w:rPr>
        <w:t>ети с гарантированной</w:t>
      </w:r>
      <w:r w:rsidR="00450BE3" w:rsidRPr="0008107B">
        <w:rPr>
          <w:sz w:val="24"/>
          <w:szCs w:val="24"/>
          <w:lang w:val="ru-RU"/>
        </w:rPr>
        <w:t xml:space="preserve"> </w:t>
      </w:r>
      <w:r w:rsidRPr="0008107B">
        <w:rPr>
          <w:sz w:val="24"/>
          <w:szCs w:val="24"/>
          <w:lang w:val="ru-RU"/>
        </w:rPr>
        <w:t>широковещательн</w:t>
      </w:r>
      <w:r w:rsidR="00A75371">
        <w:rPr>
          <w:sz w:val="24"/>
          <w:szCs w:val="24"/>
          <w:lang w:val="ru-RU"/>
        </w:rPr>
        <w:t>ой</w:t>
      </w:r>
      <w:r w:rsidRPr="0008107B">
        <w:rPr>
          <w:sz w:val="24"/>
          <w:szCs w:val="24"/>
          <w:lang w:val="ru-RU"/>
        </w:rPr>
        <w:t xml:space="preserve"> рассылк</w:t>
      </w:r>
      <w:r w:rsidR="00A75371">
        <w:rPr>
          <w:sz w:val="24"/>
          <w:szCs w:val="24"/>
          <w:lang w:val="ru-RU"/>
        </w:rPr>
        <w:t>и</w:t>
      </w:r>
      <w:r w:rsidRPr="0008107B">
        <w:rPr>
          <w:sz w:val="24"/>
          <w:szCs w:val="24"/>
          <w:lang w:val="ru-RU"/>
        </w:rPr>
        <w:t xml:space="preserve"> сообщений в </w:t>
      </w:r>
      <w:r w:rsidR="00450BE3" w:rsidRPr="0008107B">
        <w:rPr>
          <w:sz w:val="24"/>
          <w:szCs w:val="24"/>
          <w:lang w:val="ru-RU"/>
        </w:rPr>
        <w:t>условиях сбо</w:t>
      </w:r>
      <w:r w:rsidRPr="0008107B">
        <w:rPr>
          <w:sz w:val="24"/>
          <w:szCs w:val="24"/>
          <w:lang w:val="ru-RU"/>
        </w:rPr>
        <w:t>ев</w:t>
      </w:r>
      <w:r w:rsidR="003C2150" w:rsidRPr="0008107B">
        <w:rPr>
          <w:sz w:val="24"/>
          <w:szCs w:val="24"/>
          <w:lang w:val="ru-RU"/>
        </w:rPr>
        <w:t xml:space="preserve"> </w:t>
      </w:r>
      <w:r w:rsidR="007A5E6D" w:rsidRPr="0008107B">
        <w:rPr>
          <w:sz w:val="24"/>
          <w:szCs w:val="24"/>
          <w:lang w:val="ru-RU"/>
        </w:rPr>
        <w:t>и отказов узлов</w:t>
      </w:r>
      <w:r w:rsidR="00450BE3" w:rsidRPr="0008107B">
        <w:rPr>
          <w:sz w:val="24"/>
          <w:szCs w:val="24"/>
          <w:lang w:val="ru-RU"/>
        </w:rPr>
        <w:t>.</w:t>
      </w:r>
    </w:p>
    <w:p w14:paraId="28A81F87" w14:textId="77777777" w:rsidR="00450BE3" w:rsidRPr="0008107B" w:rsidRDefault="00450BE3" w:rsidP="00450BE3">
      <w:pPr>
        <w:jc w:val="both"/>
        <w:rPr>
          <w:sz w:val="24"/>
          <w:szCs w:val="24"/>
          <w:lang w:val="ru-RU"/>
        </w:rPr>
      </w:pPr>
    </w:p>
    <w:p w14:paraId="7B60BBCA" w14:textId="091FEBDC" w:rsidR="00450BE3" w:rsidRPr="0008107B" w:rsidRDefault="00450BE3" w:rsidP="00E06823">
      <w:pPr>
        <w:spacing w:after="60" w:line="240" w:lineRule="auto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>Задачи:</w:t>
      </w:r>
    </w:p>
    <w:p w14:paraId="1FAE042A" w14:textId="2CEEAA54" w:rsidR="00450BE3" w:rsidRPr="0008107B" w:rsidRDefault="00450BE3" w:rsidP="00E06823">
      <w:pPr>
        <w:pStyle w:val="a3"/>
        <w:numPr>
          <w:ilvl w:val="0"/>
          <w:numId w:val="1"/>
        </w:numPr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>Определение требований к</w:t>
      </w:r>
      <w:r w:rsidR="00303994">
        <w:rPr>
          <w:sz w:val="24"/>
          <w:szCs w:val="24"/>
          <w:lang w:val="ru-RU"/>
        </w:rPr>
        <w:t xml:space="preserve"> над-транспортному уровню сетевой </w:t>
      </w:r>
      <w:r w:rsidR="00BF3EEF">
        <w:rPr>
          <w:sz w:val="24"/>
          <w:szCs w:val="24"/>
          <w:lang w:val="ru-RU"/>
        </w:rPr>
        <w:t xml:space="preserve">организации </w:t>
      </w:r>
      <w:r w:rsidR="001E156E">
        <w:rPr>
          <w:sz w:val="24"/>
          <w:szCs w:val="24"/>
        </w:rPr>
        <w:t>p</w:t>
      </w:r>
      <w:r w:rsidR="001E156E" w:rsidRPr="001E156E">
        <w:rPr>
          <w:sz w:val="24"/>
          <w:szCs w:val="24"/>
          <w:lang w:val="ru-RU"/>
        </w:rPr>
        <w:t>2</w:t>
      </w:r>
      <w:r w:rsidR="001E156E">
        <w:rPr>
          <w:sz w:val="24"/>
          <w:szCs w:val="24"/>
        </w:rPr>
        <w:t>p</w:t>
      </w:r>
      <w:r w:rsidR="001E156E" w:rsidRPr="001E156E">
        <w:rPr>
          <w:sz w:val="24"/>
          <w:szCs w:val="24"/>
          <w:lang w:val="ru-RU"/>
        </w:rPr>
        <w:t xml:space="preserve"> </w:t>
      </w:r>
      <w:r w:rsidR="00303994">
        <w:rPr>
          <w:sz w:val="24"/>
          <w:szCs w:val="24"/>
          <w:lang w:val="ru-RU"/>
        </w:rPr>
        <w:t>сети</w:t>
      </w:r>
      <w:r w:rsidRPr="0008107B">
        <w:rPr>
          <w:sz w:val="24"/>
          <w:szCs w:val="24"/>
          <w:lang w:val="ru-RU"/>
        </w:rPr>
        <w:t>.</w:t>
      </w:r>
    </w:p>
    <w:p w14:paraId="3B10DEF0" w14:textId="534111D9" w:rsidR="003C2150" w:rsidRPr="0008107B" w:rsidRDefault="00DA1D28" w:rsidP="00E06823">
      <w:pPr>
        <w:pStyle w:val="a3"/>
        <w:numPr>
          <w:ilvl w:val="0"/>
          <w:numId w:val="1"/>
        </w:numPr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>Анализ существующих</w:t>
      </w:r>
      <w:r w:rsidR="00303994" w:rsidRPr="00303994">
        <w:rPr>
          <w:sz w:val="24"/>
          <w:szCs w:val="24"/>
          <w:lang w:val="ru-RU"/>
        </w:rPr>
        <w:t xml:space="preserve"> </w:t>
      </w:r>
      <w:r w:rsidRPr="0008107B">
        <w:rPr>
          <w:sz w:val="24"/>
          <w:szCs w:val="24"/>
          <w:lang w:val="ru-RU"/>
        </w:rPr>
        <w:t>алгоритмов</w:t>
      </w:r>
      <w:r w:rsidR="00303994" w:rsidRPr="00303994">
        <w:rPr>
          <w:sz w:val="24"/>
          <w:szCs w:val="24"/>
          <w:lang w:val="ru-RU"/>
        </w:rPr>
        <w:t xml:space="preserve"> </w:t>
      </w:r>
      <w:r w:rsidR="00303994">
        <w:rPr>
          <w:sz w:val="24"/>
          <w:szCs w:val="24"/>
          <w:lang w:val="ru-RU"/>
        </w:rPr>
        <w:t xml:space="preserve">организации </w:t>
      </w:r>
      <w:r w:rsidR="00303994">
        <w:rPr>
          <w:sz w:val="24"/>
          <w:szCs w:val="24"/>
        </w:rPr>
        <w:t>p</w:t>
      </w:r>
      <w:r w:rsidR="00303994" w:rsidRPr="00303994">
        <w:rPr>
          <w:sz w:val="24"/>
          <w:szCs w:val="24"/>
          <w:lang w:val="ru-RU"/>
        </w:rPr>
        <w:t>2</w:t>
      </w:r>
      <w:r w:rsidR="00303994">
        <w:rPr>
          <w:sz w:val="24"/>
          <w:szCs w:val="24"/>
        </w:rPr>
        <w:t>p</w:t>
      </w:r>
      <w:r w:rsidR="00303994">
        <w:rPr>
          <w:sz w:val="24"/>
          <w:szCs w:val="24"/>
          <w:lang w:val="ru-RU"/>
        </w:rPr>
        <w:t xml:space="preserve"> сетей</w:t>
      </w:r>
      <w:r w:rsidRPr="0008107B">
        <w:rPr>
          <w:sz w:val="24"/>
          <w:szCs w:val="24"/>
          <w:lang w:val="ru-RU"/>
        </w:rPr>
        <w:t xml:space="preserve"> на соответствие требованиям.</w:t>
      </w:r>
    </w:p>
    <w:p w14:paraId="220407DC" w14:textId="5B093068" w:rsidR="00DA1D28" w:rsidRPr="0008107B" w:rsidRDefault="003C2150" w:rsidP="00E06823">
      <w:pPr>
        <w:pStyle w:val="a3"/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 w:rsidRPr="0008107B">
        <w:rPr>
          <w:color w:val="0070C0"/>
          <w:sz w:val="24"/>
          <w:szCs w:val="24"/>
          <w:lang w:val="ru-RU"/>
        </w:rPr>
        <w:t>Считаем в</w:t>
      </w:r>
      <w:r w:rsidR="00DA1D28" w:rsidRPr="0008107B">
        <w:rPr>
          <w:color w:val="0070C0"/>
          <w:sz w:val="24"/>
          <w:szCs w:val="24"/>
          <w:lang w:val="ru-RU"/>
        </w:rPr>
        <w:t>ыполнено</w:t>
      </w:r>
      <w:r w:rsidRPr="0008107B">
        <w:rPr>
          <w:color w:val="0070C0"/>
          <w:sz w:val="24"/>
          <w:szCs w:val="24"/>
          <w:lang w:val="ru-RU"/>
        </w:rPr>
        <w:t xml:space="preserve"> на сегодняшний день</w:t>
      </w:r>
      <w:r w:rsidR="00DA1D28" w:rsidRPr="0008107B">
        <w:rPr>
          <w:color w:val="0070C0"/>
          <w:sz w:val="24"/>
          <w:szCs w:val="24"/>
          <w:lang w:val="ru-RU"/>
        </w:rPr>
        <w:t>.</w:t>
      </w:r>
    </w:p>
    <w:p w14:paraId="2D796FAB" w14:textId="749BCFDF" w:rsidR="00303994" w:rsidRDefault="00450BE3" w:rsidP="00E06823">
      <w:pPr>
        <w:pStyle w:val="a3"/>
        <w:numPr>
          <w:ilvl w:val="0"/>
          <w:numId w:val="1"/>
        </w:numPr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 xml:space="preserve">Разработка </w:t>
      </w:r>
      <w:r w:rsidR="00303994">
        <w:rPr>
          <w:sz w:val="24"/>
          <w:szCs w:val="24"/>
          <w:lang w:val="ru-RU"/>
        </w:rPr>
        <w:t xml:space="preserve">над-транспортного уровня для </w:t>
      </w:r>
      <w:r w:rsidR="00303994">
        <w:rPr>
          <w:sz w:val="24"/>
          <w:szCs w:val="24"/>
        </w:rPr>
        <w:t>p</w:t>
      </w:r>
      <w:r w:rsidR="00303994" w:rsidRPr="00303994">
        <w:rPr>
          <w:sz w:val="24"/>
          <w:szCs w:val="24"/>
          <w:lang w:val="ru-RU"/>
        </w:rPr>
        <w:t>2</w:t>
      </w:r>
      <w:r w:rsidR="00303994">
        <w:rPr>
          <w:sz w:val="24"/>
          <w:szCs w:val="24"/>
        </w:rPr>
        <w:t>p</w:t>
      </w:r>
      <w:r w:rsidR="00303994" w:rsidRPr="00303994">
        <w:rPr>
          <w:sz w:val="24"/>
          <w:szCs w:val="24"/>
          <w:lang w:val="ru-RU"/>
        </w:rPr>
        <w:t xml:space="preserve"> </w:t>
      </w:r>
      <w:r w:rsidR="00303994">
        <w:rPr>
          <w:sz w:val="24"/>
          <w:szCs w:val="24"/>
          <w:lang w:val="ru-RU"/>
        </w:rPr>
        <w:t>сети</w:t>
      </w:r>
    </w:p>
    <w:p w14:paraId="13A2AF96" w14:textId="47E2E9E0" w:rsidR="00303994" w:rsidRPr="0008107B" w:rsidRDefault="00303994" w:rsidP="00303994">
      <w:pPr>
        <w:pStyle w:val="a3"/>
        <w:numPr>
          <w:ilvl w:val="1"/>
          <w:numId w:val="1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>Модификация</w:t>
      </w:r>
      <w:r w:rsidR="001E156E">
        <w:rPr>
          <w:sz w:val="24"/>
          <w:szCs w:val="24"/>
          <w:lang w:val="ru-RU"/>
        </w:rPr>
        <w:t xml:space="preserve"> </w:t>
      </w:r>
      <w:r w:rsidRPr="0008107B">
        <w:rPr>
          <w:sz w:val="24"/>
          <w:szCs w:val="24"/>
          <w:lang w:val="ru-RU"/>
        </w:rPr>
        <w:t xml:space="preserve">алгоритма </w:t>
      </w:r>
      <w:proofErr w:type="spellStart"/>
      <w:r w:rsidRPr="0008107B">
        <w:rPr>
          <w:sz w:val="24"/>
          <w:szCs w:val="24"/>
        </w:rPr>
        <w:t>LLChord</w:t>
      </w:r>
      <w:proofErr w:type="spellEnd"/>
      <w:r w:rsidRPr="0008107B">
        <w:rPr>
          <w:sz w:val="24"/>
          <w:szCs w:val="24"/>
          <w:lang w:val="ru-RU"/>
        </w:rPr>
        <w:t xml:space="preserve"> для уменьшения задержек при маршрутизации сообщения.</w:t>
      </w:r>
    </w:p>
    <w:p w14:paraId="6872B550" w14:textId="3CA50473" w:rsidR="00303994" w:rsidRPr="001E156E" w:rsidRDefault="001E156E" w:rsidP="00303994">
      <w:pPr>
        <w:pStyle w:val="a3"/>
        <w:numPr>
          <w:ilvl w:val="1"/>
          <w:numId w:val="1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Модификация</w:t>
      </w:r>
      <w:r w:rsidRPr="001E156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алгоритма</w:t>
      </w:r>
      <w:r w:rsidRPr="001E156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Partition</w:t>
      </w:r>
      <w:r w:rsidRPr="001E156E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based</w:t>
      </w:r>
      <w:r w:rsidRPr="001E156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broadcast</w:t>
      </w:r>
      <w:r w:rsidRPr="001E156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1E156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гарантированного широковещания.</w:t>
      </w:r>
    </w:p>
    <w:p w14:paraId="3B2C9096" w14:textId="56EA95B6" w:rsidR="00DA1D28" w:rsidRPr="0008107B" w:rsidRDefault="00450BE3" w:rsidP="00E06823">
      <w:pPr>
        <w:pStyle w:val="a3"/>
        <w:numPr>
          <w:ilvl w:val="0"/>
          <w:numId w:val="1"/>
        </w:numPr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>Построение имитационной модели</w:t>
      </w:r>
      <w:r w:rsidR="00DA1D28" w:rsidRPr="0008107B">
        <w:rPr>
          <w:sz w:val="24"/>
          <w:szCs w:val="24"/>
          <w:lang w:val="ru-RU"/>
        </w:rPr>
        <w:t xml:space="preserve"> </w:t>
      </w:r>
      <w:r w:rsidR="001E156E">
        <w:rPr>
          <w:sz w:val="24"/>
          <w:szCs w:val="24"/>
        </w:rPr>
        <w:t>p</w:t>
      </w:r>
      <w:r w:rsidR="001E156E" w:rsidRPr="001E156E">
        <w:rPr>
          <w:sz w:val="24"/>
          <w:szCs w:val="24"/>
          <w:lang w:val="ru-RU"/>
        </w:rPr>
        <w:t>2</w:t>
      </w:r>
      <w:r w:rsidR="001E156E">
        <w:rPr>
          <w:sz w:val="24"/>
          <w:szCs w:val="24"/>
        </w:rPr>
        <w:t>p</w:t>
      </w:r>
      <w:r w:rsidR="001E156E" w:rsidRPr="001E156E">
        <w:rPr>
          <w:sz w:val="24"/>
          <w:szCs w:val="24"/>
          <w:lang w:val="ru-RU"/>
        </w:rPr>
        <w:t xml:space="preserve"> </w:t>
      </w:r>
      <w:r w:rsidR="00DA1D28" w:rsidRPr="0008107B">
        <w:rPr>
          <w:sz w:val="24"/>
          <w:szCs w:val="24"/>
          <w:lang w:val="ru-RU"/>
        </w:rPr>
        <w:t>сети</w:t>
      </w:r>
      <w:r w:rsidR="00303994">
        <w:rPr>
          <w:sz w:val="24"/>
          <w:szCs w:val="24"/>
          <w:lang w:val="ru-RU"/>
        </w:rPr>
        <w:t xml:space="preserve"> </w:t>
      </w:r>
      <w:proofErr w:type="spellStart"/>
      <w:r w:rsidR="00DA1D28" w:rsidRPr="0008107B">
        <w:rPr>
          <w:sz w:val="24"/>
          <w:szCs w:val="24"/>
        </w:rPr>
        <w:t>LLChord</w:t>
      </w:r>
      <w:proofErr w:type="spellEnd"/>
      <w:r w:rsidR="00DF1713" w:rsidRPr="0008107B">
        <w:rPr>
          <w:sz w:val="24"/>
          <w:szCs w:val="24"/>
          <w:lang w:val="ru-RU"/>
        </w:rPr>
        <w:t xml:space="preserve"> с гарантированным широковещанием</w:t>
      </w:r>
      <w:r w:rsidR="001E156E" w:rsidRPr="001E156E">
        <w:rPr>
          <w:sz w:val="24"/>
          <w:szCs w:val="24"/>
          <w:lang w:val="ru-RU"/>
        </w:rPr>
        <w:t xml:space="preserve"> </w:t>
      </w:r>
      <w:r w:rsidR="001E156E">
        <w:rPr>
          <w:sz w:val="24"/>
          <w:szCs w:val="24"/>
          <w:lang w:val="ru-RU"/>
        </w:rPr>
        <w:t xml:space="preserve">на примере </w:t>
      </w:r>
      <w:proofErr w:type="spellStart"/>
      <w:r w:rsidR="001E156E">
        <w:rPr>
          <w:sz w:val="24"/>
          <w:szCs w:val="24"/>
          <w:lang w:val="ru-RU"/>
        </w:rPr>
        <w:t>блокчейн</w:t>
      </w:r>
      <w:proofErr w:type="spellEnd"/>
      <w:r w:rsidR="001E156E">
        <w:rPr>
          <w:sz w:val="24"/>
          <w:szCs w:val="24"/>
          <w:lang w:val="ru-RU"/>
        </w:rPr>
        <w:t xml:space="preserve"> </w:t>
      </w:r>
      <w:proofErr w:type="spellStart"/>
      <w:r w:rsidR="001E156E">
        <w:rPr>
          <w:sz w:val="24"/>
          <w:szCs w:val="24"/>
        </w:rPr>
        <w:t>enecuum</w:t>
      </w:r>
      <w:proofErr w:type="spellEnd"/>
      <w:r w:rsidR="001E156E" w:rsidRPr="001E156E">
        <w:rPr>
          <w:sz w:val="24"/>
          <w:szCs w:val="24"/>
          <w:lang w:val="ru-RU"/>
        </w:rPr>
        <w:t>.</w:t>
      </w:r>
    </w:p>
    <w:p w14:paraId="639430DE" w14:textId="7311D237" w:rsidR="00BF3EEF" w:rsidRDefault="00BF3EEF" w:rsidP="00E06823">
      <w:pPr>
        <w:pStyle w:val="a3"/>
        <w:numPr>
          <w:ilvl w:val="0"/>
          <w:numId w:val="1"/>
        </w:numPr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Моделирование имитационной модели </w:t>
      </w:r>
      <w:r w:rsidR="001E156E">
        <w:rPr>
          <w:sz w:val="24"/>
          <w:szCs w:val="24"/>
        </w:rPr>
        <w:t>p</w:t>
      </w:r>
      <w:r w:rsidR="001E156E" w:rsidRPr="001E156E">
        <w:rPr>
          <w:sz w:val="24"/>
          <w:szCs w:val="24"/>
          <w:lang w:val="ru-RU"/>
        </w:rPr>
        <w:t>2</w:t>
      </w:r>
      <w:r w:rsidR="001E156E">
        <w:rPr>
          <w:sz w:val="24"/>
          <w:szCs w:val="24"/>
        </w:rPr>
        <w:t>p</w:t>
      </w:r>
      <w:r w:rsidR="001E156E" w:rsidRPr="001E156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сети </w:t>
      </w:r>
      <w:proofErr w:type="spellStart"/>
      <w:r>
        <w:rPr>
          <w:sz w:val="24"/>
          <w:szCs w:val="24"/>
        </w:rPr>
        <w:t>LLChord</w:t>
      </w:r>
      <w:proofErr w:type="spellEnd"/>
      <w:r>
        <w:rPr>
          <w:sz w:val="24"/>
          <w:szCs w:val="24"/>
          <w:lang w:val="ru-RU"/>
        </w:rPr>
        <w:t xml:space="preserve"> с гарантированным широковещанием.</w:t>
      </w:r>
    </w:p>
    <w:p w14:paraId="003D81B7" w14:textId="13008B08" w:rsidR="00BF3EEF" w:rsidRDefault="00450BE3" w:rsidP="00BF3EEF">
      <w:pPr>
        <w:pStyle w:val="a3"/>
        <w:numPr>
          <w:ilvl w:val="1"/>
          <w:numId w:val="1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>Верификация</w:t>
      </w:r>
      <w:r w:rsidR="00CF2FBC" w:rsidRPr="0008107B">
        <w:rPr>
          <w:sz w:val="24"/>
          <w:szCs w:val="24"/>
          <w:lang w:val="ru-RU"/>
        </w:rPr>
        <w:t xml:space="preserve"> </w:t>
      </w:r>
      <w:r w:rsidR="009A1062">
        <w:rPr>
          <w:sz w:val="24"/>
          <w:szCs w:val="24"/>
          <w:lang w:val="ru-RU"/>
        </w:rPr>
        <w:t xml:space="preserve">(аттестационное тестирование) </w:t>
      </w:r>
      <w:r w:rsidR="007C3A98">
        <w:rPr>
          <w:sz w:val="24"/>
          <w:szCs w:val="24"/>
          <w:lang w:val="ru-RU"/>
        </w:rPr>
        <w:t xml:space="preserve">модифицированного </w:t>
      </w:r>
      <w:r w:rsidRPr="0008107B">
        <w:rPr>
          <w:sz w:val="24"/>
          <w:szCs w:val="24"/>
          <w:lang w:val="ru-RU"/>
        </w:rPr>
        <w:t>алгоритм</w:t>
      </w:r>
      <w:r w:rsidR="007C3A98">
        <w:rPr>
          <w:sz w:val="24"/>
          <w:szCs w:val="24"/>
          <w:lang w:val="ru-RU"/>
        </w:rPr>
        <w:t xml:space="preserve">ов </w:t>
      </w:r>
      <w:proofErr w:type="spellStart"/>
      <w:r w:rsidR="007C3A98">
        <w:rPr>
          <w:sz w:val="24"/>
          <w:szCs w:val="24"/>
        </w:rPr>
        <w:t>LLChord</w:t>
      </w:r>
      <w:proofErr w:type="spellEnd"/>
      <w:r w:rsidRPr="0008107B">
        <w:rPr>
          <w:sz w:val="24"/>
          <w:szCs w:val="24"/>
          <w:lang w:val="ru-RU"/>
        </w:rPr>
        <w:t xml:space="preserve"> </w:t>
      </w:r>
      <w:r w:rsidR="007C3A98">
        <w:rPr>
          <w:sz w:val="24"/>
          <w:szCs w:val="24"/>
          <w:lang w:val="ru-RU"/>
        </w:rPr>
        <w:t xml:space="preserve">и </w:t>
      </w:r>
      <w:r w:rsidR="00DF1713" w:rsidRPr="0008107B">
        <w:rPr>
          <w:sz w:val="24"/>
          <w:szCs w:val="24"/>
          <w:lang w:val="ru-RU"/>
        </w:rPr>
        <w:t xml:space="preserve">гарантированного </w:t>
      </w:r>
      <w:r w:rsidRPr="0008107B">
        <w:rPr>
          <w:sz w:val="24"/>
          <w:szCs w:val="24"/>
          <w:lang w:val="ru-RU"/>
        </w:rPr>
        <w:t xml:space="preserve">широковещания </w:t>
      </w:r>
      <w:r w:rsidR="00CF2FBC" w:rsidRPr="0008107B">
        <w:rPr>
          <w:sz w:val="24"/>
          <w:szCs w:val="24"/>
          <w:lang w:val="ru-RU"/>
        </w:rPr>
        <w:t xml:space="preserve">для проверки корректности </w:t>
      </w:r>
      <w:r w:rsidR="007A5E6D" w:rsidRPr="0008107B">
        <w:rPr>
          <w:sz w:val="24"/>
          <w:szCs w:val="24"/>
          <w:lang w:val="ru-RU"/>
        </w:rPr>
        <w:t>алгоритм</w:t>
      </w:r>
      <w:r w:rsidR="007C3A98">
        <w:rPr>
          <w:sz w:val="24"/>
          <w:szCs w:val="24"/>
          <w:lang w:val="ru-RU"/>
        </w:rPr>
        <w:t>ов</w:t>
      </w:r>
      <w:r w:rsidR="00BF3EEF">
        <w:rPr>
          <w:sz w:val="24"/>
          <w:szCs w:val="24"/>
          <w:lang w:val="ru-RU"/>
        </w:rPr>
        <w:t xml:space="preserve"> на модели</w:t>
      </w:r>
      <w:r w:rsidR="007A5E6D" w:rsidRPr="0008107B">
        <w:rPr>
          <w:sz w:val="24"/>
          <w:szCs w:val="24"/>
          <w:lang w:val="ru-RU"/>
        </w:rPr>
        <w:t xml:space="preserve"> </w:t>
      </w:r>
      <w:r w:rsidRPr="0008107B">
        <w:rPr>
          <w:sz w:val="24"/>
          <w:szCs w:val="24"/>
          <w:lang w:val="ru-RU"/>
        </w:rPr>
        <w:t xml:space="preserve">при штатных условиях функционирования </w:t>
      </w:r>
      <w:r w:rsidR="007A5E6D" w:rsidRPr="0008107B">
        <w:rPr>
          <w:sz w:val="24"/>
          <w:szCs w:val="24"/>
          <w:lang w:val="ru-RU"/>
        </w:rPr>
        <w:t>и различных сбоях</w:t>
      </w:r>
      <w:r w:rsidR="00E06823" w:rsidRPr="0008107B">
        <w:rPr>
          <w:sz w:val="24"/>
          <w:szCs w:val="24"/>
          <w:lang w:val="ru-RU"/>
        </w:rPr>
        <w:t xml:space="preserve"> в узлах и каналах.</w:t>
      </w:r>
    </w:p>
    <w:p w14:paraId="57361AB8" w14:textId="150483E1" w:rsidR="00E06823" w:rsidRDefault="00E06823" w:rsidP="00BF3EEF">
      <w:pPr>
        <w:pStyle w:val="a3"/>
        <w:numPr>
          <w:ilvl w:val="1"/>
          <w:numId w:val="1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 w:rsidRPr="00BF3EEF">
        <w:rPr>
          <w:sz w:val="24"/>
          <w:szCs w:val="24"/>
          <w:lang w:val="ru-RU"/>
        </w:rPr>
        <w:t xml:space="preserve">Тестирование производительности алгоритма гарантированного широковещания, а именно замеры времени распространения сообщения от источника до последнего узла в сети </w:t>
      </w:r>
      <w:r w:rsidR="00BF3EEF" w:rsidRPr="00BF3EEF">
        <w:rPr>
          <w:sz w:val="24"/>
          <w:szCs w:val="24"/>
          <w:lang w:val="ru-RU"/>
        </w:rPr>
        <w:t xml:space="preserve">на имитационной модели </w:t>
      </w:r>
      <w:r w:rsidRPr="00BF3EEF">
        <w:rPr>
          <w:sz w:val="24"/>
          <w:szCs w:val="24"/>
          <w:lang w:val="ru-RU"/>
        </w:rPr>
        <w:t>при штатных условиях функционирования и различных сбоях в узлах и каналах.</w:t>
      </w:r>
    </w:p>
    <w:p w14:paraId="6943FFF7" w14:textId="122DC126" w:rsidR="007C3A98" w:rsidRPr="00BF3EEF" w:rsidRDefault="007C3A98" w:rsidP="007C3A98">
      <w:pPr>
        <w:pStyle w:val="a3"/>
        <w:numPr>
          <w:ilvl w:val="0"/>
          <w:numId w:val="1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Внедрение над-транспортного уровня в серверное ПО на </w:t>
      </w:r>
      <w:r>
        <w:rPr>
          <w:sz w:val="24"/>
          <w:szCs w:val="24"/>
        </w:rPr>
        <w:t>JavaScript</w:t>
      </w:r>
      <w:r w:rsidRPr="007C3A98">
        <w:rPr>
          <w:sz w:val="24"/>
          <w:szCs w:val="24"/>
          <w:lang w:val="ru-RU"/>
        </w:rPr>
        <w:t>.</w:t>
      </w:r>
    </w:p>
    <w:p w14:paraId="0E3605CC" w14:textId="5F6E9D3D" w:rsidR="00E06823" w:rsidRPr="0008107B" w:rsidRDefault="00E06823" w:rsidP="00E06823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1EFA86BE" w14:textId="77777777" w:rsidR="001E156E" w:rsidRDefault="001E156E" w:rsidP="001E156E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3830E657" w14:textId="77777777" w:rsidR="002141F9" w:rsidRDefault="002141F9">
      <w:pPr>
        <w:rPr>
          <w:rFonts w:eastAsiaTheme="majorEastAsia" w:cstheme="minorHAnsi"/>
          <w:b/>
          <w:bCs/>
          <w:color w:val="000000" w:themeColor="text1"/>
          <w:sz w:val="24"/>
          <w:szCs w:val="24"/>
          <w:lang w:val="ru-RU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ru-RU"/>
        </w:rPr>
        <w:br w:type="page"/>
      </w:r>
    </w:p>
    <w:p w14:paraId="2F55C49A" w14:textId="5E9C95EF" w:rsidR="001E156E" w:rsidRPr="002F5562" w:rsidRDefault="001E156E" w:rsidP="002141F9">
      <w:pPr>
        <w:pStyle w:val="2"/>
        <w:numPr>
          <w:ilvl w:val="0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</w:pPr>
      <w:bookmarkStart w:id="1" w:name="_Toc80010968"/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lastRenderedPageBreak/>
        <w:t xml:space="preserve">Определение требований к над-транспортному уровню сетевой организации </w:t>
      </w:r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</w:t>
      </w:r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>2</w:t>
      </w:r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</w:t>
      </w:r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 xml:space="preserve"> сети</w:t>
      </w:r>
      <w:bookmarkEnd w:id="1"/>
    </w:p>
    <w:p w14:paraId="016A0655" w14:textId="090D470E" w:rsidR="001E156E" w:rsidRDefault="001E156E" w:rsidP="001E156E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Требования</w:t>
      </w:r>
      <w:r w:rsidR="00FF772C">
        <w:rPr>
          <w:sz w:val="24"/>
          <w:szCs w:val="24"/>
          <w:lang w:val="ru-RU"/>
        </w:rPr>
        <w:t xml:space="preserve"> к сетевой организации </w:t>
      </w:r>
      <w:r w:rsidR="00FF772C">
        <w:rPr>
          <w:sz w:val="24"/>
          <w:szCs w:val="24"/>
        </w:rPr>
        <w:t>p</w:t>
      </w:r>
      <w:r w:rsidR="00FF772C" w:rsidRPr="00FF772C">
        <w:rPr>
          <w:sz w:val="24"/>
          <w:szCs w:val="24"/>
          <w:lang w:val="ru-RU"/>
        </w:rPr>
        <w:t>2</w:t>
      </w:r>
      <w:r w:rsidR="00FF772C">
        <w:rPr>
          <w:sz w:val="24"/>
          <w:szCs w:val="24"/>
        </w:rPr>
        <w:t>p</w:t>
      </w:r>
      <w:r w:rsidR="00FF772C">
        <w:rPr>
          <w:sz w:val="24"/>
          <w:szCs w:val="24"/>
          <w:lang w:val="ru-RU"/>
        </w:rPr>
        <w:t xml:space="preserve"> сети</w:t>
      </w:r>
      <w:r>
        <w:rPr>
          <w:sz w:val="24"/>
          <w:szCs w:val="24"/>
          <w:lang w:val="ru-RU"/>
        </w:rPr>
        <w:t>:</w:t>
      </w:r>
    </w:p>
    <w:p w14:paraId="0321E94F" w14:textId="1593D4CD" w:rsidR="001E156E" w:rsidRDefault="001E156E" w:rsidP="001E156E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Простота реализации.</w:t>
      </w:r>
    </w:p>
    <w:p w14:paraId="03F0A45C" w14:textId="4456BDB1" w:rsidR="001E156E" w:rsidRDefault="001E156E" w:rsidP="001E156E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Простота расширения функционала.</w:t>
      </w:r>
    </w:p>
    <w:p w14:paraId="47A8FF67" w14:textId="77777777" w:rsidR="00FF772C" w:rsidRDefault="00A603A9" w:rsidP="00A603A9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Независимость узлов между собой</w:t>
      </w:r>
      <w:r w:rsidR="00FF772C">
        <w:rPr>
          <w:sz w:val="24"/>
          <w:szCs w:val="24"/>
          <w:lang w:val="ru-RU"/>
        </w:rPr>
        <w:t>.</w:t>
      </w:r>
    </w:p>
    <w:p w14:paraId="042128D1" w14:textId="7FD5B39A" w:rsidR="00A603A9" w:rsidRDefault="00FF772C" w:rsidP="00A603A9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Децентрализованная те</w:t>
      </w:r>
      <w:r w:rsidR="00A603A9">
        <w:rPr>
          <w:sz w:val="24"/>
          <w:szCs w:val="24"/>
          <w:lang w:val="ru-RU"/>
        </w:rPr>
        <w:t>рриториально распределенн</w:t>
      </w:r>
      <w:r>
        <w:rPr>
          <w:sz w:val="24"/>
          <w:szCs w:val="24"/>
          <w:lang w:val="ru-RU"/>
        </w:rPr>
        <w:t>ая</w:t>
      </w:r>
      <w:r w:rsidR="00A603A9">
        <w:rPr>
          <w:sz w:val="24"/>
          <w:szCs w:val="24"/>
          <w:lang w:val="ru-RU"/>
        </w:rPr>
        <w:t xml:space="preserve"> сет</w:t>
      </w:r>
      <w:r>
        <w:rPr>
          <w:sz w:val="24"/>
          <w:szCs w:val="24"/>
          <w:lang w:val="ru-RU"/>
        </w:rPr>
        <w:t>ь с независимыми между собой узлами</w:t>
      </w:r>
      <w:r w:rsidR="00A603A9">
        <w:rPr>
          <w:sz w:val="24"/>
          <w:szCs w:val="24"/>
          <w:lang w:val="ru-RU"/>
        </w:rPr>
        <w:t>.</w:t>
      </w:r>
    </w:p>
    <w:p w14:paraId="61D9A2FC" w14:textId="1261EC0D" w:rsidR="00FF772C" w:rsidRDefault="00267362" w:rsidP="00A603A9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перспективе неограниченный размер сети. На сегодня – 2000 узлов. </w:t>
      </w:r>
    </w:p>
    <w:p w14:paraId="41AA3BBF" w14:textId="75A01DA6" w:rsidR="00FF772C" w:rsidRPr="00FF772C" w:rsidRDefault="00FF772C" w:rsidP="00FF772C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Отсутствие выделенных серверов для балансировки информационных потоков.</w:t>
      </w:r>
      <w:r w:rsidR="00A603A9" w:rsidRPr="00FF772C">
        <w:rPr>
          <w:sz w:val="24"/>
          <w:szCs w:val="24"/>
          <w:lang w:val="ru-RU"/>
        </w:rPr>
        <w:t xml:space="preserve"> </w:t>
      </w:r>
    </w:p>
    <w:p w14:paraId="196633EF" w14:textId="7E52207C" w:rsidR="00A603A9" w:rsidRDefault="00FF772C" w:rsidP="00A603A9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Мерцающая сеть - н</w:t>
      </w:r>
      <w:r w:rsidR="00A603A9">
        <w:rPr>
          <w:sz w:val="24"/>
          <w:szCs w:val="24"/>
          <w:lang w:val="ru-RU"/>
        </w:rPr>
        <w:t>епрерывно меняющееся количеств</w:t>
      </w:r>
      <w:r>
        <w:rPr>
          <w:sz w:val="24"/>
          <w:szCs w:val="24"/>
          <w:lang w:val="ru-RU"/>
        </w:rPr>
        <w:t>о</w:t>
      </w:r>
      <w:r w:rsidR="00A603A9">
        <w:rPr>
          <w:sz w:val="24"/>
          <w:szCs w:val="24"/>
          <w:lang w:val="ru-RU"/>
        </w:rPr>
        <w:t xml:space="preserve"> узлов в сети.</w:t>
      </w:r>
    </w:p>
    <w:p w14:paraId="195DBA73" w14:textId="40060B8D" w:rsidR="00A603A9" w:rsidRDefault="00A603A9" w:rsidP="001E156E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подключения нового узла требуется знание любого существующего узла.</w:t>
      </w:r>
    </w:p>
    <w:p w14:paraId="6991DB7A" w14:textId="606EF8F0" w:rsidR="00A603A9" w:rsidRDefault="00FF772C" w:rsidP="00FF772C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Ограничен</w:t>
      </w:r>
      <w:r w:rsidR="00267362">
        <w:rPr>
          <w:sz w:val="24"/>
          <w:szCs w:val="24"/>
          <w:lang w:val="ru-RU"/>
        </w:rPr>
        <w:t>ный размер</w:t>
      </w:r>
      <w:r>
        <w:rPr>
          <w:sz w:val="24"/>
          <w:szCs w:val="24"/>
          <w:lang w:val="ru-RU"/>
        </w:rPr>
        <w:t xml:space="preserve"> таблиц</w:t>
      </w:r>
      <w:r w:rsidR="00267362">
        <w:rPr>
          <w:sz w:val="24"/>
          <w:szCs w:val="24"/>
          <w:lang w:val="ru-RU"/>
        </w:rPr>
        <w:t>ы связей</w:t>
      </w:r>
      <w:r>
        <w:rPr>
          <w:sz w:val="24"/>
          <w:szCs w:val="24"/>
          <w:lang w:val="ru-RU"/>
        </w:rPr>
        <w:t xml:space="preserve"> узлов</w:t>
      </w:r>
      <w:r w:rsidR="00267362">
        <w:rPr>
          <w:sz w:val="24"/>
          <w:szCs w:val="24"/>
          <w:lang w:val="ru-RU"/>
        </w:rPr>
        <w:t xml:space="preserve"> между собой</w:t>
      </w:r>
      <w:r>
        <w:rPr>
          <w:sz w:val="24"/>
          <w:szCs w:val="24"/>
          <w:lang w:val="ru-RU"/>
        </w:rPr>
        <w:t xml:space="preserve"> – </w:t>
      </w:r>
      <w:r w:rsidR="00A603A9" w:rsidRPr="00FF772C">
        <w:rPr>
          <w:sz w:val="24"/>
          <w:szCs w:val="24"/>
          <w:lang w:val="ru-RU"/>
        </w:rPr>
        <w:t>невозможност</w:t>
      </w:r>
      <w:r w:rsidRPr="00FF772C">
        <w:rPr>
          <w:sz w:val="24"/>
          <w:szCs w:val="24"/>
          <w:lang w:val="ru-RU"/>
        </w:rPr>
        <w:t>ь</w:t>
      </w:r>
      <w:r w:rsidR="00A603A9" w:rsidRPr="00FF772C">
        <w:rPr>
          <w:sz w:val="24"/>
          <w:szCs w:val="24"/>
          <w:lang w:val="ru-RU"/>
        </w:rPr>
        <w:t xml:space="preserve"> хранить таблицу </w:t>
      </w:r>
      <w:r w:rsidR="00267362">
        <w:rPr>
          <w:sz w:val="24"/>
          <w:szCs w:val="24"/>
          <w:lang w:val="ru-RU"/>
        </w:rPr>
        <w:t xml:space="preserve">связей </w:t>
      </w:r>
      <w:r w:rsidRPr="00FF772C">
        <w:rPr>
          <w:sz w:val="24"/>
          <w:szCs w:val="24"/>
          <w:lang w:val="ru-RU"/>
        </w:rPr>
        <w:t xml:space="preserve">каждого с каждым в виду </w:t>
      </w:r>
      <w:r>
        <w:rPr>
          <w:sz w:val="24"/>
          <w:szCs w:val="24"/>
          <w:lang w:val="ru-RU"/>
        </w:rPr>
        <w:t>значительных накладных расходов на поддержание её актуальной для мерцающей сети</w:t>
      </w:r>
      <w:r w:rsidRPr="00FF772C">
        <w:rPr>
          <w:sz w:val="24"/>
          <w:szCs w:val="24"/>
          <w:lang w:val="ru-RU"/>
        </w:rPr>
        <w:t>.</w:t>
      </w:r>
    </w:p>
    <w:p w14:paraId="7FF2E236" w14:textId="05D02AC1" w:rsidR="00FF772C" w:rsidRDefault="00FF772C" w:rsidP="00FF772C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Ограничение </w:t>
      </w:r>
      <w:r w:rsidR="00DF76EF">
        <w:rPr>
          <w:sz w:val="24"/>
          <w:szCs w:val="24"/>
          <w:lang w:val="ru-RU"/>
        </w:rPr>
        <w:t xml:space="preserve">производительности и </w:t>
      </w:r>
      <w:r>
        <w:rPr>
          <w:sz w:val="24"/>
          <w:szCs w:val="24"/>
          <w:lang w:val="ru-RU"/>
        </w:rPr>
        <w:t>канальных ресурс</w:t>
      </w:r>
      <w:r w:rsidR="00DF76EF">
        <w:rPr>
          <w:sz w:val="24"/>
          <w:szCs w:val="24"/>
          <w:lang w:val="ru-RU"/>
        </w:rPr>
        <w:t>ов</w:t>
      </w:r>
      <w:r>
        <w:rPr>
          <w:sz w:val="24"/>
          <w:szCs w:val="24"/>
          <w:lang w:val="ru-RU"/>
        </w:rPr>
        <w:t xml:space="preserve"> у узлов –</w:t>
      </w:r>
      <w:r w:rsidR="00DF76E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уз</w:t>
      </w:r>
      <w:r w:rsidR="00DF76EF">
        <w:rPr>
          <w:sz w:val="24"/>
          <w:szCs w:val="24"/>
          <w:lang w:val="ru-RU"/>
        </w:rPr>
        <w:t>ел</w:t>
      </w:r>
      <w:r>
        <w:rPr>
          <w:sz w:val="24"/>
          <w:szCs w:val="24"/>
          <w:lang w:val="ru-RU"/>
        </w:rPr>
        <w:t xml:space="preserve"> не может единолично рассылать </w:t>
      </w:r>
      <w:r w:rsidR="00267362">
        <w:rPr>
          <w:sz w:val="24"/>
          <w:szCs w:val="24"/>
          <w:lang w:val="ru-RU"/>
        </w:rPr>
        <w:t xml:space="preserve">всем </w:t>
      </w:r>
      <w:r>
        <w:rPr>
          <w:sz w:val="24"/>
          <w:szCs w:val="24"/>
          <w:lang w:val="ru-RU"/>
        </w:rPr>
        <w:t>сообщени</w:t>
      </w:r>
      <w:r w:rsidR="00267362">
        <w:rPr>
          <w:sz w:val="24"/>
          <w:szCs w:val="24"/>
          <w:lang w:val="ru-RU"/>
        </w:rPr>
        <w:t xml:space="preserve">я </w:t>
      </w:r>
      <w:r w:rsidR="00FA1496">
        <w:rPr>
          <w:sz w:val="24"/>
          <w:szCs w:val="24"/>
          <w:lang w:val="ru-RU"/>
        </w:rPr>
        <w:t>из-за</w:t>
      </w:r>
      <w:r>
        <w:rPr>
          <w:sz w:val="24"/>
          <w:szCs w:val="24"/>
          <w:lang w:val="ru-RU"/>
        </w:rPr>
        <w:t xml:space="preserve"> </w:t>
      </w:r>
      <w:r w:rsidR="00267362">
        <w:rPr>
          <w:sz w:val="24"/>
          <w:szCs w:val="24"/>
          <w:lang w:val="ru-RU"/>
        </w:rPr>
        <w:t>неограниченного</w:t>
      </w:r>
      <w:r>
        <w:rPr>
          <w:sz w:val="24"/>
          <w:szCs w:val="24"/>
          <w:lang w:val="ru-RU"/>
        </w:rPr>
        <w:t xml:space="preserve"> размера сети,</w:t>
      </w:r>
      <w:r w:rsidR="00DF76EF">
        <w:rPr>
          <w:sz w:val="24"/>
          <w:szCs w:val="24"/>
          <w:lang w:val="ru-RU"/>
        </w:rPr>
        <w:t xml:space="preserve"> неприемлемого роста очередей сообщений на отправку,</w:t>
      </w:r>
      <w:r>
        <w:rPr>
          <w:sz w:val="24"/>
          <w:szCs w:val="24"/>
          <w:lang w:val="ru-RU"/>
        </w:rPr>
        <w:t xml:space="preserve"> поддерживается</w:t>
      </w:r>
      <w:r w:rsidR="00267362">
        <w:rPr>
          <w:sz w:val="24"/>
          <w:szCs w:val="24"/>
          <w:lang w:val="ru-RU"/>
        </w:rPr>
        <w:t xml:space="preserve"> лишь</w:t>
      </w:r>
      <w:r>
        <w:rPr>
          <w:sz w:val="24"/>
          <w:szCs w:val="24"/>
          <w:lang w:val="ru-RU"/>
        </w:rPr>
        <w:t xml:space="preserve"> ограниченное число интернет сокетов.</w:t>
      </w:r>
    </w:p>
    <w:p w14:paraId="0EBA27F1" w14:textId="33C09176" w:rsidR="00A603A9" w:rsidRDefault="00A603A9" w:rsidP="00A603A9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Доставка сообщений с минимальными задержками.</w:t>
      </w:r>
    </w:p>
    <w:p w14:paraId="699EA7D6" w14:textId="678BB592" w:rsidR="001E156E" w:rsidRPr="0024186E" w:rsidRDefault="001E156E" w:rsidP="0024186E">
      <w:pPr>
        <w:pStyle w:val="a3"/>
        <w:numPr>
          <w:ilvl w:val="0"/>
          <w:numId w:val="3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Поддержка </w:t>
      </w:r>
      <w:r w:rsidR="0024186E">
        <w:rPr>
          <w:sz w:val="24"/>
          <w:szCs w:val="24"/>
          <w:lang w:val="ru-RU"/>
        </w:rPr>
        <w:t xml:space="preserve">гарантированной </w:t>
      </w:r>
      <w:r>
        <w:rPr>
          <w:sz w:val="24"/>
          <w:szCs w:val="24"/>
          <w:lang w:val="ru-RU"/>
        </w:rPr>
        <w:t>широковещательной рассылки</w:t>
      </w:r>
      <w:r w:rsidR="0024186E">
        <w:rPr>
          <w:sz w:val="24"/>
          <w:szCs w:val="24"/>
          <w:lang w:val="ru-RU"/>
        </w:rPr>
        <w:t>, обеспечивающая доставку</w:t>
      </w:r>
      <w:r w:rsidRPr="0024186E">
        <w:rPr>
          <w:sz w:val="24"/>
          <w:szCs w:val="24"/>
          <w:lang w:val="ru-RU"/>
        </w:rPr>
        <w:t xml:space="preserve"> в условиях сбоев и отказов узлов и каналов связи.</w:t>
      </w:r>
    </w:p>
    <w:p w14:paraId="7E1A9D4D" w14:textId="774FADB6" w:rsidR="00A603A9" w:rsidRDefault="00A603A9" w:rsidP="00FF772C">
      <w:pPr>
        <w:pStyle w:val="a3"/>
        <w:spacing w:after="60" w:line="240" w:lineRule="auto"/>
        <w:ind w:left="360"/>
        <w:jc w:val="both"/>
        <w:rPr>
          <w:sz w:val="24"/>
          <w:szCs w:val="24"/>
          <w:lang w:val="ru-RU"/>
        </w:rPr>
      </w:pPr>
    </w:p>
    <w:p w14:paraId="3E4122B4" w14:textId="77777777" w:rsidR="002141F9" w:rsidRDefault="002141F9">
      <w:pPr>
        <w:rPr>
          <w:rFonts w:eastAsiaTheme="majorEastAsia" w:cstheme="minorHAnsi"/>
          <w:b/>
          <w:bCs/>
          <w:color w:val="000000" w:themeColor="text1"/>
          <w:sz w:val="24"/>
          <w:szCs w:val="24"/>
          <w:lang w:val="ru-RU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ru-RU"/>
        </w:rPr>
        <w:br w:type="page"/>
      </w:r>
    </w:p>
    <w:p w14:paraId="21C18B9D" w14:textId="63DD3B04" w:rsidR="00267362" w:rsidRPr="002F5562" w:rsidRDefault="00267362" w:rsidP="002141F9">
      <w:pPr>
        <w:pStyle w:val="2"/>
        <w:numPr>
          <w:ilvl w:val="0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</w:pPr>
      <w:bookmarkStart w:id="2" w:name="_Toc80010969"/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lastRenderedPageBreak/>
        <w:t>Анализ существующих алгоритмов организации p2p сетей</w:t>
      </w:r>
      <w:r w:rsidR="002141F9"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br/>
      </w:r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 xml:space="preserve"> на соответствие требованиям</w:t>
      </w:r>
      <w:bookmarkEnd w:id="2"/>
    </w:p>
    <w:p w14:paraId="4C31D254" w14:textId="111E82F6" w:rsidR="00267362" w:rsidRDefault="00267362" w:rsidP="00E06823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Большинству требований соответствует алгоритм</w:t>
      </w:r>
      <w:r w:rsidRPr="00267362">
        <w:rPr>
          <w:sz w:val="24"/>
          <w:szCs w:val="24"/>
          <w:lang w:val="ru-RU"/>
        </w:rPr>
        <w:t xml:space="preserve"> </w:t>
      </w:r>
      <w:r w:rsidR="00FA1496">
        <w:rPr>
          <w:sz w:val="24"/>
          <w:szCs w:val="24"/>
        </w:rPr>
        <w:t>Low</w:t>
      </w:r>
      <w:r w:rsidR="00FA1496" w:rsidRPr="00FA1496">
        <w:rPr>
          <w:sz w:val="24"/>
          <w:szCs w:val="24"/>
          <w:lang w:val="ru-RU"/>
        </w:rPr>
        <w:t xml:space="preserve"> </w:t>
      </w:r>
      <w:r w:rsidR="00FA1496">
        <w:rPr>
          <w:sz w:val="24"/>
          <w:szCs w:val="24"/>
        </w:rPr>
        <w:t>Latency</w:t>
      </w:r>
      <w:r w:rsidR="00FA1496" w:rsidRPr="00FA14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Chord</w:t>
      </w:r>
      <w:r w:rsidR="00FA1496" w:rsidRPr="00FA1496">
        <w:rPr>
          <w:sz w:val="24"/>
          <w:szCs w:val="24"/>
          <w:lang w:val="ru-RU"/>
        </w:rPr>
        <w:t xml:space="preserve"> (</w:t>
      </w:r>
      <w:proofErr w:type="spellStart"/>
      <w:r w:rsidR="00FA1496">
        <w:rPr>
          <w:sz w:val="24"/>
          <w:szCs w:val="24"/>
        </w:rPr>
        <w:t>LLChord</w:t>
      </w:r>
      <w:proofErr w:type="spellEnd"/>
      <w:r w:rsidR="00FA1496" w:rsidRPr="00FA1496">
        <w:rPr>
          <w:sz w:val="24"/>
          <w:szCs w:val="24"/>
          <w:lang w:val="ru-RU"/>
        </w:rPr>
        <w:t>)</w:t>
      </w:r>
      <w:r w:rsidRPr="0026736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являющийся развитием алгоритма </w:t>
      </w:r>
      <w:r w:rsidR="00DF76EF">
        <w:rPr>
          <w:sz w:val="24"/>
          <w:szCs w:val="24"/>
        </w:rPr>
        <w:t>Cho</w:t>
      </w:r>
      <w:r w:rsidR="00FA1496">
        <w:rPr>
          <w:sz w:val="24"/>
          <w:szCs w:val="24"/>
        </w:rPr>
        <w:t>r</w:t>
      </w:r>
      <w:r w:rsidR="00DF76EF">
        <w:rPr>
          <w:sz w:val="24"/>
          <w:szCs w:val="24"/>
        </w:rPr>
        <w:t>d</w:t>
      </w:r>
      <w:r w:rsidR="00DF76EF">
        <w:rPr>
          <w:sz w:val="24"/>
          <w:szCs w:val="24"/>
          <w:lang w:val="ru-RU"/>
        </w:rPr>
        <w:t xml:space="preserve"> и специально созданны</w:t>
      </w:r>
      <w:r w:rsidR="00FA1496">
        <w:rPr>
          <w:sz w:val="24"/>
          <w:szCs w:val="24"/>
          <w:lang w:val="ru-RU"/>
        </w:rPr>
        <w:t>й</w:t>
      </w:r>
      <w:r w:rsidR="00DF76EF">
        <w:rPr>
          <w:sz w:val="24"/>
          <w:szCs w:val="24"/>
          <w:lang w:val="ru-RU"/>
        </w:rPr>
        <w:t xml:space="preserve"> для сетевой организации </w:t>
      </w:r>
      <w:r w:rsidR="00DF76EF">
        <w:rPr>
          <w:sz w:val="24"/>
          <w:szCs w:val="24"/>
        </w:rPr>
        <w:t>p</w:t>
      </w:r>
      <w:r w:rsidR="00DF76EF" w:rsidRPr="00DF76EF">
        <w:rPr>
          <w:sz w:val="24"/>
          <w:szCs w:val="24"/>
          <w:lang w:val="ru-RU"/>
        </w:rPr>
        <w:t>2</w:t>
      </w:r>
      <w:r w:rsidR="00DF76EF">
        <w:rPr>
          <w:sz w:val="24"/>
          <w:szCs w:val="24"/>
        </w:rPr>
        <w:t>p</w:t>
      </w:r>
      <w:r w:rsidR="00DF76EF">
        <w:rPr>
          <w:sz w:val="24"/>
          <w:szCs w:val="24"/>
          <w:lang w:val="ru-RU"/>
        </w:rPr>
        <w:t xml:space="preserve"> сетей</w:t>
      </w:r>
      <w:r w:rsidRPr="00267362">
        <w:rPr>
          <w:sz w:val="24"/>
          <w:szCs w:val="24"/>
          <w:lang w:val="ru-RU"/>
        </w:rPr>
        <w:t xml:space="preserve">, </w:t>
      </w:r>
      <w:r w:rsidR="0024186E">
        <w:rPr>
          <w:sz w:val="24"/>
          <w:szCs w:val="24"/>
          <w:lang w:val="ru-RU"/>
        </w:rPr>
        <w:t>совместно с</w:t>
      </w:r>
      <w:r w:rsidR="00DF76EF">
        <w:rPr>
          <w:sz w:val="24"/>
          <w:szCs w:val="24"/>
          <w:lang w:val="ru-RU"/>
        </w:rPr>
        <w:t xml:space="preserve"> алгоритм</w:t>
      </w:r>
      <w:r w:rsidR="0024186E">
        <w:rPr>
          <w:sz w:val="24"/>
          <w:szCs w:val="24"/>
          <w:lang w:val="ru-RU"/>
        </w:rPr>
        <w:t>ом</w:t>
      </w:r>
      <w:r w:rsidR="00DF76EF">
        <w:rPr>
          <w:sz w:val="24"/>
          <w:szCs w:val="24"/>
          <w:lang w:val="ru-RU"/>
        </w:rPr>
        <w:t xml:space="preserve"> широковещания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Partition</w:t>
      </w:r>
      <w:r w:rsidRPr="00267362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based</w:t>
      </w:r>
      <w:r w:rsidRPr="0026736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broadcast</w:t>
      </w:r>
      <w:r w:rsidRPr="0026736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сетей </w:t>
      </w:r>
      <w:r>
        <w:rPr>
          <w:sz w:val="24"/>
          <w:szCs w:val="24"/>
        </w:rPr>
        <w:t>Chord</w:t>
      </w:r>
      <w:r w:rsidRPr="00267362">
        <w:rPr>
          <w:sz w:val="24"/>
          <w:szCs w:val="24"/>
          <w:lang w:val="ru-RU"/>
        </w:rPr>
        <w:t xml:space="preserve">. </w:t>
      </w:r>
    </w:p>
    <w:p w14:paraId="2A48DC49" w14:textId="6B2FC676" w:rsidR="00DF76EF" w:rsidRPr="0024186E" w:rsidRDefault="00267362" w:rsidP="00E06823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Недостатком </w:t>
      </w:r>
      <w:proofErr w:type="spellStart"/>
      <w:r w:rsidR="00DF76EF">
        <w:rPr>
          <w:sz w:val="24"/>
          <w:szCs w:val="24"/>
        </w:rPr>
        <w:t>LLChord</w:t>
      </w:r>
      <w:proofErr w:type="spellEnd"/>
      <w:r w:rsidR="00DF76EF">
        <w:rPr>
          <w:sz w:val="24"/>
          <w:szCs w:val="24"/>
          <w:lang w:val="ru-RU"/>
        </w:rPr>
        <w:t xml:space="preserve"> является то, что алгоритм </w:t>
      </w:r>
      <w:r w:rsidR="0024186E">
        <w:rPr>
          <w:sz w:val="24"/>
          <w:szCs w:val="24"/>
          <w:lang w:val="ru-RU"/>
        </w:rPr>
        <w:t>на стороне узла получателя не предусматривает выдачи обратной связи узлу источнику сообщения. В результате,</w:t>
      </w:r>
      <w:r w:rsidR="00DF76EF">
        <w:rPr>
          <w:sz w:val="24"/>
          <w:szCs w:val="24"/>
          <w:lang w:val="ru-RU"/>
        </w:rPr>
        <w:t xml:space="preserve"> источника не сохраняет информацию о найденном узле в </w:t>
      </w:r>
      <w:r w:rsidR="00DF76EF">
        <w:rPr>
          <w:sz w:val="24"/>
          <w:szCs w:val="24"/>
        </w:rPr>
        <w:t>p</w:t>
      </w:r>
      <w:r w:rsidR="00DF76EF" w:rsidRPr="00DF76EF">
        <w:rPr>
          <w:sz w:val="24"/>
          <w:szCs w:val="24"/>
          <w:lang w:val="ru-RU"/>
        </w:rPr>
        <w:t>2</w:t>
      </w:r>
      <w:r w:rsidR="00DF76EF">
        <w:rPr>
          <w:sz w:val="24"/>
          <w:szCs w:val="24"/>
        </w:rPr>
        <w:t>p</w:t>
      </w:r>
      <w:r w:rsidR="00DF76EF">
        <w:rPr>
          <w:sz w:val="24"/>
          <w:szCs w:val="24"/>
          <w:lang w:val="ru-RU"/>
        </w:rPr>
        <w:t xml:space="preserve"> сети</w:t>
      </w:r>
      <w:r w:rsidR="00DF76EF" w:rsidRPr="00DF76EF">
        <w:rPr>
          <w:sz w:val="24"/>
          <w:szCs w:val="24"/>
          <w:lang w:val="ru-RU"/>
        </w:rPr>
        <w:t xml:space="preserve">. </w:t>
      </w:r>
      <w:r w:rsidR="00DF76EF">
        <w:rPr>
          <w:sz w:val="24"/>
          <w:szCs w:val="24"/>
          <w:lang w:val="ru-RU"/>
        </w:rPr>
        <w:t xml:space="preserve">При последующем повторном поиске или передаче сообщений </w:t>
      </w:r>
      <w:r w:rsidR="0024186E">
        <w:rPr>
          <w:sz w:val="24"/>
          <w:szCs w:val="24"/>
          <w:lang w:val="ru-RU"/>
        </w:rPr>
        <w:t xml:space="preserve">по </w:t>
      </w:r>
      <w:r w:rsidR="0024186E">
        <w:rPr>
          <w:sz w:val="24"/>
          <w:szCs w:val="24"/>
        </w:rPr>
        <w:t>p</w:t>
      </w:r>
      <w:r w:rsidR="0024186E" w:rsidRPr="0024186E">
        <w:rPr>
          <w:sz w:val="24"/>
          <w:szCs w:val="24"/>
          <w:lang w:val="ru-RU"/>
        </w:rPr>
        <w:t>2</w:t>
      </w:r>
      <w:r w:rsidR="0024186E">
        <w:rPr>
          <w:sz w:val="24"/>
          <w:szCs w:val="24"/>
        </w:rPr>
        <w:t>p</w:t>
      </w:r>
      <w:r w:rsidR="0024186E">
        <w:rPr>
          <w:sz w:val="24"/>
          <w:szCs w:val="24"/>
          <w:lang w:val="ru-RU"/>
        </w:rPr>
        <w:t xml:space="preserve"> сети </w:t>
      </w:r>
      <w:r w:rsidR="00DF76EF">
        <w:rPr>
          <w:sz w:val="24"/>
          <w:szCs w:val="24"/>
          <w:lang w:val="ru-RU"/>
        </w:rPr>
        <w:t>узел источник будет слать сообщение без учета предыдущего опыта</w:t>
      </w:r>
      <w:r w:rsidR="00FA1496">
        <w:rPr>
          <w:sz w:val="24"/>
          <w:szCs w:val="24"/>
          <w:lang w:val="ru-RU"/>
        </w:rPr>
        <w:t xml:space="preserve">, </w:t>
      </w:r>
      <w:proofErr w:type="gramStart"/>
      <w:r w:rsidR="00FA1496">
        <w:rPr>
          <w:sz w:val="24"/>
          <w:szCs w:val="24"/>
          <w:lang w:val="ru-RU"/>
        </w:rPr>
        <w:t>т.е.</w:t>
      </w:r>
      <w:proofErr w:type="gramEnd"/>
      <w:r w:rsidR="00DF76EF">
        <w:rPr>
          <w:sz w:val="24"/>
          <w:szCs w:val="24"/>
          <w:lang w:val="ru-RU"/>
        </w:rPr>
        <w:t xml:space="preserve"> не пыта</w:t>
      </w:r>
      <w:r w:rsidR="00FA1496">
        <w:rPr>
          <w:sz w:val="24"/>
          <w:szCs w:val="24"/>
          <w:lang w:val="ru-RU"/>
        </w:rPr>
        <w:t>я</w:t>
      </w:r>
      <w:r w:rsidR="00DF76EF">
        <w:rPr>
          <w:sz w:val="24"/>
          <w:szCs w:val="24"/>
          <w:lang w:val="ru-RU"/>
        </w:rPr>
        <w:t>сь напрямую отправить сообщение узлу получателю</w:t>
      </w:r>
      <w:r w:rsidR="0024186E">
        <w:rPr>
          <w:sz w:val="24"/>
          <w:szCs w:val="24"/>
          <w:lang w:val="ru-RU"/>
        </w:rPr>
        <w:t xml:space="preserve">, что может увеличивать временные траты и риски передачи сообщений по ненадежной сети </w:t>
      </w:r>
      <w:r w:rsidR="0024186E">
        <w:rPr>
          <w:sz w:val="24"/>
          <w:szCs w:val="24"/>
        </w:rPr>
        <w:t>Internet</w:t>
      </w:r>
      <w:r w:rsidR="0024186E" w:rsidRPr="0024186E">
        <w:rPr>
          <w:sz w:val="24"/>
          <w:szCs w:val="24"/>
          <w:lang w:val="ru-RU"/>
        </w:rPr>
        <w:t>.</w:t>
      </w:r>
    </w:p>
    <w:p w14:paraId="32DFE97B" w14:textId="7A8A4872" w:rsidR="00FA1496" w:rsidRPr="003328D7" w:rsidRDefault="003328D7" w:rsidP="00FA1496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 н</w:t>
      </w:r>
      <w:r w:rsidR="00FA1496">
        <w:rPr>
          <w:sz w:val="24"/>
          <w:szCs w:val="24"/>
          <w:lang w:val="ru-RU"/>
        </w:rPr>
        <w:t>едостатк</w:t>
      </w:r>
      <w:r>
        <w:rPr>
          <w:sz w:val="24"/>
          <w:szCs w:val="24"/>
          <w:lang w:val="ru-RU"/>
        </w:rPr>
        <w:t>а</w:t>
      </w:r>
      <w:r w:rsidR="00FA1496">
        <w:rPr>
          <w:sz w:val="24"/>
          <w:szCs w:val="24"/>
          <w:lang w:val="ru-RU"/>
        </w:rPr>
        <w:t>м</w:t>
      </w:r>
      <w:r>
        <w:rPr>
          <w:sz w:val="24"/>
          <w:szCs w:val="24"/>
          <w:lang w:val="ru-RU"/>
        </w:rPr>
        <w:t xml:space="preserve"> алгоритма</w:t>
      </w:r>
      <w:r w:rsidR="00FA1496">
        <w:rPr>
          <w:sz w:val="24"/>
          <w:szCs w:val="24"/>
          <w:lang w:val="ru-RU"/>
        </w:rPr>
        <w:t xml:space="preserve"> </w:t>
      </w:r>
      <w:r w:rsidR="00FA1496">
        <w:rPr>
          <w:sz w:val="24"/>
          <w:szCs w:val="24"/>
        </w:rPr>
        <w:t>Partition</w:t>
      </w:r>
      <w:r w:rsidR="00FA1496" w:rsidRPr="00267362">
        <w:rPr>
          <w:sz w:val="24"/>
          <w:szCs w:val="24"/>
          <w:lang w:val="ru-RU"/>
        </w:rPr>
        <w:t>-</w:t>
      </w:r>
      <w:r w:rsidR="00FA1496">
        <w:rPr>
          <w:sz w:val="24"/>
          <w:szCs w:val="24"/>
        </w:rPr>
        <w:t>based</w:t>
      </w:r>
      <w:r w:rsidR="00FA1496" w:rsidRPr="00267362">
        <w:rPr>
          <w:sz w:val="24"/>
          <w:szCs w:val="24"/>
          <w:lang w:val="ru-RU"/>
        </w:rPr>
        <w:t xml:space="preserve"> </w:t>
      </w:r>
      <w:r w:rsidR="00FA1496">
        <w:rPr>
          <w:sz w:val="24"/>
          <w:szCs w:val="24"/>
        </w:rPr>
        <w:t>broadcast</w:t>
      </w:r>
      <w:r w:rsidR="00FA1496" w:rsidRPr="0026736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можно отнести то, </w:t>
      </w:r>
      <w:r w:rsidR="00FA1496">
        <w:rPr>
          <w:sz w:val="24"/>
          <w:szCs w:val="24"/>
          <w:lang w:val="ru-RU"/>
        </w:rPr>
        <w:t>что алгоритм не учитывает, что сообщение при передаче могло быть искажено из-за сбоя</w:t>
      </w:r>
      <w:r w:rsidR="0024186E" w:rsidRPr="0024186E">
        <w:rPr>
          <w:sz w:val="24"/>
          <w:szCs w:val="24"/>
          <w:lang w:val="ru-RU"/>
        </w:rPr>
        <w:t xml:space="preserve"> </w:t>
      </w:r>
      <w:r w:rsidR="0024186E">
        <w:rPr>
          <w:sz w:val="24"/>
          <w:szCs w:val="24"/>
          <w:lang w:val="ru-RU"/>
        </w:rPr>
        <w:t>в каналах связи</w:t>
      </w:r>
      <w:r w:rsidR="00FA1496">
        <w:rPr>
          <w:sz w:val="24"/>
          <w:szCs w:val="24"/>
          <w:lang w:val="ru-RU"/>
        </w:rPr>
        <w:t xml:space="preserve"> или злонамеренно. Также, не учитывается, что узел получатель отказал, вышел из строя, что приводит к невозможности продолжения широковещательной рассылки. Эта ситуация может иметь место и для </w:t>
      </w:r>
      <w:proofErr w:type="spellStart"/>
      <w:r w:rsidR="00FA1496">
        <w:rPr>
          <w:sz w:val="24"/>
          <w:szCs w:val="24"/>
        </w:rPr>
        <w:t>LLChord</w:t>
      </w:r>
      <w:proofErr w:type="spellEnd"/>
      <w:r w:rsidR="00FA1496" w:rsidRPr="003328D7">
        <w:rPr>
          <w:sz w:val="24"/>
          <w:szCs w:val="24"/>
          <w:lang w:val="ru-RU"/>
        </w:rPr>
        <w:t>.</w:t>
      </w:r>
    </w:p>
    <w:p w14:paraId="4949CEB2" w14:textId="260A3381" w:rsidR="00083A64" w:rsidRDefault="00083A64" w:rsidP="00FA1496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Следовательно, требуется разработка нового над-транспортного уровня организации </w:t>
      </w:r>
      <w:r>
        <w:rPr>
          <w:sz w:val="24"/>
          <w:szCs w:val="24"/>
        </w:rPr>
        <w:t>p</w:t>
      </w:r>
      <w:r w:rsidRPr="00083A64"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>p</w:t>
      </w:r>
      <w:r>
        <w:rPr>
          <w:sz w:val="24"/>
          <w:szCs w:val="24"/>
          <w:lang w:val="ru-RU"/>
        </w:rPr>
        <w:t xml:space="preserve"> сетей на основе алгоритмов </w:t>
      </w:r>
      <w:proofErr w:type="spellStart"/>
      <w:r>
        <w:rPr>
          <w:sz w:val="24"/>
          <w:szCs w:val="24"/>
        </w:rPr>
        <w:t>LLChord</w:t>
      </w:r>
      <w:proofErr w:type="spellEnd"/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Partition</w:t>
      </w:r>
      <w:r w:rsidRPr="00083A64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based</w:t>
      </w:r>
      <w:r w:rsidRPr="00083A6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broadcast</w:t>
      </w:r>
      <w:r>
        <w:rPr>
          <w:sz w:val="24"/>
          <w:szCs w:val="24"/>
          <w:lang w:val="ru-RU"/>
        </w:rPr>
        <w:t xml:space="preserve"> с соответствующими модификациями.</w:t>
      </w:r>
    </w:p>
    <w:p w14:paraId="15BF0F9B" w14:textId="77777777" w:rsidR="00083A64" w:rsidRDefault="00083A64" w:rsidP="00FA1496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1BC05F4D" w14:textId="77777777" w:rsidR="002141F9" w:rsidRDefault="002141F9">
      <w:pPr>
        <w:rPr>
          <w:rFonts w:eastAsiaTheme="majorEastAsia" w:cstheme="minorHAnsi"/>
          <w:b/>
          <w:bCs/>
          <w:color w:val="000000" w:themeColor="text1"/>
          <w:sz w:val="24"/>
          <w:szCs w:val="24"/>
          <w:lang w:val="ru-RU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ru-RU"/>
        </w:rPr>
        <w:br w:type="page"/>
      </w:r>
    </w:p>
    <w:p w14:paraId="4A669025" w14:textId="00F03F7D" w:rsidR="00083A64" w:rsidRPr="002F5562" w:rsidRDefault="00083A64" w:rsidP="002141F9">
      <w:pPr>
        <w:pStyle w:val="2"/>
        <w:numPr>
          <w:ilvl w:val="0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</w:pPr>
      <w:bookmarkStart w:id="3" w:name="_Toc80010970"/>
      <w:r w:rsidRPr="002F556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lastRenderedPageBreak/>
        <w:t>Разработка над-транспортного уровня для p2p сети</w:t>
      </w:r>
      <w:bookmarkEnd w:id="3"/>
    </w:p>
    <w:p w14:paraId="5BB4B68E" w14:textId="6DBBA315" w:rsidR="00083A64" w:rsidRPr="002F5562" w:rsidRDefault="00083A64" w:rsidP="002141F9">
      <w:pPr>
        <w:pStyle w:val="3"/>
        <w:numPr>
          <w:ilvl w:val="1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lang w:val="ru-RU"/>
        </w:rPr>
      </w:pPr>
      <w:bookmarkStart w:id="4" w:name="_Toc80010971"/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Модификация алгоритма </w:t>
      </w:r>
      <w:proofErr w:type="spellStart"/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>LLChord</w:t>
      </w:r>
      <w:proofErr w:type="spellEnd"/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 для уменьшения задержек</w:t>
      </w:r>
      <w:r w:rsidR="002F5562"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br/>
      </w:r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 при маршрутизации сообщения</w:t>
      </w:r>
      <w:bookmarkEnd w:id="4"/>
    </w:p>
    <w:p w14:paraId="76AA341A" w14:textId="559F1F31" w:rsidR="00083A64" w:rsidRDefault="00083A64" w:rsidP="00083A64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Планируется следующая модификация </w:t>
      </w:r>
      <w:proofErr w:type="spellStart"/>
      <w:r>
        <w:rPr>
          <w:sz w:val="24"/>
          <w:szCs w:val="24"/>
        </w:rPr>
        <w:t>LLChord</w:t>
      </w:r>
      <w:proofErr w:type="spellEnd"/>
      <w:r>
        <w:rPr>
          <w:sz w:val="24"/>
          <w:szCs w:val="24"/>
          <w:lang w:val="ru-RU"/>
        </w:rPr>
        <w:t>.</w:t>
      </w:r>
    </w:p>
    <w:p w14:paraId="0DB2853A" w14:textId="69130072" w:rsidR="0025377D" w:rsidRPr="0025377D" w:rsidRDefault="0025377D" w:rsidP="0025377D">
      <w:pPr>
        <w:pStyle w:val="a3"/>
        <w:numPr>
          <w:ilvl w:val="0"/>
          <w:numId w:val="7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</w:t>
      </w:r>
      <w:r w:rsidRPr="0025377D">
        <w:rPr>
          <w:sz w:val="24"/>
          <w:szCs w:val="24"/>
          <w:lang w:val="ru-RU"/>
        </w:rPr>
        <w:t>меньшени</w:t>
      </w:r>
      <w:r>
        <w:rPr>
          <w:sz w:val="24"/>
          <w:szCs w:val="24"/>
          <w:lang w:val="ru-RU"/>
        </w:rPr>
        <w:t>е</w:t>
      </w:r>
      <w:r w:rsidRPr="0025377D">
        <w:rPr>
          <w:sz w:val="24"/>
          <w:szCs w:val="24"/>
          <w:lang w:val="ru-RU"/>
        </w:rPr>
        <w:t xml:space="preserve"> задержек при маршрутизации сообщения</w:t>
      </w:r>
    </w:p>
    <w:p w14:paraId="547C8DE4" w14:textId="2719124D" w:rsidR="0025377D" w:rsidRDefault="0025377D" w:rsidP="00083A64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Сохранение </w:t>
      </w:r>
      <w:r>
        <w:rPr>
          <w:sz w:val="24"/>
          <w:szCs w:val="24"/>
        </w:rPr>
        <w:t>ID</w:t>
      </w:r>
      <w:r w:rsidRPr="0025377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узла получателя в дополнительном списке связей узла </w:t>
      </w:r>
      <w:r w:rsidR="00CD1581">
        <w:rPr>
          <w:sz w:val="24"/>
          <w:szCs w:val="24"/>
          <w:lang w:val="ru-RU"/>
        </w:rPr>
        <w:t>источника</w:t>
      </w:r>
      <w:r>
        <w:rPr>
          <w:sz w:val="24"/>
          <w:szCs w:val="24"/>
          <w:lang w:val="ru-RU"/>
        </w:rPr>
        <w:t>, если таблицы связей</w:t>
      </w:r>
      <w:r w:rsidRPr="0025377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fingers</w:t>
      </w:r>
      <w:r>
        <w:rPr>
          <w:sz w:val="24"/>
          <w:szCs w:val="24"/>
          <w:lang w:val="ru-RU"/>
        </w:rPr>
        <w:t xml:space="preserve"> не содержат инфы друг о друге.</w:t>
      </w:r>
    </w:p>
    <w:p w14:paraId="3780245C" w14:textId="1FF1F242" w:rsidR="0025377D" w:rsidRDefault="00CD1581" w:rsidP="00083A64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у</w:t>
      </w:r>
      <w:r w:rsidR="00083A64">
        <w:rPr>
          <w:sz w:val="24"/>
          <w:szCs w:val="24"/>
          <w:lang w:val="ru-RU"/>
        </w:rPr>
        <w:t xml:space="preserve">зел получатель </w:t>
      </w:r>
      <w:r>
        <w:rPr>
          <w:sz w:val="24"/>
          <w:szCs w:val="24"/>
          <w:lang w:val="ru-RU"/>
        </w:rPr>
        <w:t xml:space="preserve">в момент </w:t>
      </w:r>
      <w:r w:rsidR="00083A64">
        <w:rPr>
          <w:sz w:val="24"/>
          <w:szCs w:val="24"/>
          <w:lang w:val="ru-RU"/>
        </w:rPr>
        <w:t>получени</w:t>
      </w:r>
      <w:r>
        <w:rPr>
          <w:sz w:val="24"/>
          <w:szCs w:val="24"/>
          <w:lang w:val="ru-RU"/>
        </w:rPr>
        <w:t>я</w:t>
      </w:r>
      <w:r w:rsidR="00083A64">
        <w:rPr>
          <w:sz w:val="24"/>
          <w:szCs w:val="24"/>
          <w:lang w:val="ru-RU"/>
        </w:rPr>
        <w:t xml:space="preserve"> сообщения отправляет короткое сообщение по </w:t>
      </w:r>
      <w:r w:rsidR="00083A64">
        <w:rPr>
          <w:sz w:val="24"/>
          <w:szCs w:val="24"/>
        </w:rPr>
        <w:t>TCP</w:t>
      </w:r>
      <w:r w:rsidR="00051536" w:rsidRPr="00051536">
        <w:rPr>
          <w:sz w:val="24"/>
          <w:szCs w:val="24"/>
          <w:lang w:val="ru-RU"/>
        </w:rPr>
        <w:t>/</w:t>
      </w:r>
      <w:r w:rsidR="00051536">
        <w:rPr>
          <w:sz w:val="24"/>
          <w:szCs w:val="24"/>
        </w:rPr>
        <w:t>UDP</w:t>
      </w:r>
      <w:r w:rsidR="00051536" w:rsidRPr="00051536">
        <w:rPr>
          <w:sz w:val="24"/>
          <w:szCs w:val="24"/>
          <w:lang w:val="ru-RU"/>
        </w:rPr>
        <w:t>?</w:t>
      </w:r>
      <w:r w:rsidR="00083A64">
        <w:rPr>
          <w:sz w:val="24"/>
          <w:szCs w:val="24"/>
          <w:lang w:val="ru-RU"/>
        </w:rPr>
        <w:t xml:space="preserve"> узлу источнику, что был</w:t>
      </w:r>
      <w:r w:rsidR="0025377D">
        <w:rPr>
          <w:sz w:val="24"/>
          <w:szCs w:val="24"/>
          <w:lang w:val="ru-RU"/>
        </w:rPr>
        <w:t>о</w:t>
      </w:r>
      <w:r w:rsidR="00083A64">
        <w:rPr>
          <w:sz w:val="24"/>
          <w:szCs w:val="24"/>
          <w:lang w:val="ru-RU"/>
        </w:rPr>
        <w:t xml:space="preserve"> получен</w:t>
      </w:r>
      <w:r w:rsidR="0025377D">
        <w:rPr>
          <w:sz w:val="24"/>
          <w:szCs w:val="24"/>
          <w:lang w:val="ru-RU"/>
        </w:rPr>
        <w:t>о сообщение от узла отправителя.</w:t>
      </w:r>
    </w:p>
    <w:p w14:paraId="208B237E" w14:textId="07DFDA56" w:rsidR="00CD1581" w:rsidRDefault="00CD1581" w:rsidP="00CD1581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последующем приходе сообщений от узла источника не требуется узлу получателю информировать источник о приходе этих сообщений.</w:t>
      </w:r>
    </w:p>
    <w:p w14:paraId="1D5E2256" w14:textId="1784C0A4" w:rsidR="0025377D" w:rsidRDefault="0025377D" w:rsidP="00083A64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Узел источник фиксирует время прихода сообщения</w:t>
      </w:r>
      <w:r w:rsidR="00CD1581">
        <w:rPr>
          <w:sz w:val="24"/>
          <w:szCs w:val="24"/>
          <w:lang w:val="ru-RU"/>
        </w:rPr>
        <w:t xml:space="preserve"> от узла получателя. Вычисляет задержку от момента отправки и получения уведомления от узла получателя.</w:t>
      </w:r>
    </w:p>
    <w:p w14:paraId="5ADF1AAF" w14:textId="2CE9E51D" w:rsidR="00CD1581" w:rsidRDefault="00CD1581" w:rsidP="00083A64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Узел источник </w:t>
      </w:r>
      <w:proofErr w:type="spellStart"/>
      <w:r>
        <w:rPr>
          <w:sz w:val="24"/>
          <w:szCs w:val="24"/>
          <w:lang w:val="ru-RU"/>
        </w:rPr>
        <w:t>пингует</w:t>
      </w:r>
      <w:proofErr w:type="spellEnd"/>
      <w:r>
        <w:rPr>
          <w:sz w:val="24"/>
          <w:szCs w:val="24"/>
          <w:lang w:val="ru-RU"/>
        </w:rPr>
        <w:t xml:space="preserve"> узел получатель.</w:t>
      </w:r>
    </w:p>
    <w:p w14:paraId="09403B01" w14:textId="1A3E82E0" w:rsidR="0025377D" w:rsidRPr="00051536" w:rsidRDefault="0025377D" w:rsidP="00083A64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Узел источник при</w:t>
      </w:r>
      <w:r w:rsidR="00CD1581">
        <w:rPr>
          <w:sz w:val="24"/>
          <w:szCs w:val="24"/>
          <w:lang w:val="ru-RU"/>
        </w:rPr>
        <w:t xml:space="preserve"> последующей</w:t>
      </w:r>
      <w:r>
        <w:rPr>
          <w:sz w:val="24"/>
          <w:szCs w:val="24"/>
          <w:lang w:val="ru-RU"/>
        </w:rPr>
        <w:t xml:space="preserve"> отправке сообщения сравнивает задержку</w:t>
      </w:r>
      <w:r w:rsidR="00CD1581">
        <w:rPr>
          <w:sz w:val="24"/>
          <w:szCs w:val="24"/>
          <w:lang w:val="ru-RU"/>
        </w:rPr>
        <w:t xml:space="preserve"> передачи пакета по </w:t>
      </w:r>
      <w:proofErr w:type="spellStart"/>
      <w:r w:rsidR="00CD1581">
        <w:rPr>
          <w:sz w:val="24"/>
          <w:szCs w:val="24"/>
        </w:rPr>
        <w:t>LLChord</w:t>
      </w:r>
      <w:proofErr w:type="spellEnd"/>
      <w:r w:rsidR="00CD1581">
        <w:rPr>
          <w:sz w:val="24"/>
          <w:szCs w:val="24"/>
          <w:lang w:val="ru-RU"/>
        </w:rPr>
        <w:t xml:space="preserve"> и прямой </w:t>
      </w:r>
      <w:proofErr w:type="spellStart"/>
      <w:r w:rsidR="00CD1581">
        <w:rPr>
          <w:sz w:val="24"/>
          <w:szCs w:val="24"/>
          <w:lang w:val="ru-RU"/>
        </w:rPr>
        <w:t>пинг</w:t>
      </w:r>
      <w:proofErr w:type="spellEnd"/>
      <w:r w:rsidR="00CD1581">
        <w:rPr>
          <w:sz w:val="24"/>
          <w:szCs w:val="24"/>
          <w:lang w:val="ru-RU"/>
        </w:rPr>
        <w:t xml:space="preserve"> в пересчете на длину сообщения.</w:t>
      </w:r>
      <w:r w:rsidR="00051536" w:rsidRPr="00051536">
        <w:rPr>
          <w:sz w:val="24"/>
          <w:szCs w:val="24"/>
          <w:lang w:val="ru-RU"/>
        </w:rPr>
        <w:t xml:space="preserve"> </w:t>
      </w:r>
      <w:r w:rsidR="00051536">
        <w:rPr>
          <w:sz w:val="24"/>
          <w:szCs w:val="24"/>
          <w:lang w:val="ru-RU"/>
        </w:rPr>
        <w:t>Выбирается минимальный по задержкам способ пересылки (напрямую или по</w:t>
      </w:r>
      <w:r w:rsidR="00051536" w:rsidRPr="00051536">
        <w:rPr>
          <w:sz w:val="24"/>
          <w:szCs w:val="24"/>
          <w:lang w:val="ru-RU"/>
        </w:rPr>
        <w:t xml:space="preserve"> </w:t>
      </w:r>
      <w:proofErr w:type="spellStart"/>
      <w:r w:rsidR="00051536">
        <w:rPr>
          <w:sz w:val="24"/>
          <w:szCs w:val="24"/>
        </w:rPr>
        <w:t>LLChord</w:t>
      </w:r>
      <w:proofErr w:type="spellEnd"/>
      <w:r w:rsidR="00051536">
        <w:rPr>
          <w:sz w:val="24"/>
          <w:szCs w:val="24"/>
          <w:lang w:val="ru-RU"/>
        </w:rPr>
        <w:t>).</w:t>
      </w:r>
    </w:p>
    <w:p w14:paraId="29906B5F" w14:textId="77777777" w:rsidR="0025377D" w:rsidRDefault="0025377D" w:rsidP="00083A64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1E2D49B5" w14:textId="77777777" w:rsidR="005C54AD" w:rsidRDefault="00CD1581" w:rsidP="00083A64">
      <w:pPr>
        <w:spacing w:after="60" w:line="240" w:lineRule="auto"/>
        <w:jc w:val="both"/>
        <w:rPr>
          <w:color w:val="0070C0"/>
          <w:sz w:val="24"/>
          <w:szCs w:val="24"/>
          <w:lang w:val="ru-RU"/>
        </w:rPr>
      </w:pPr>
      <w:r w:rsidRPr="00CD1581">
        <w:rPr>
          <w:color w:val="0070C0"/>
          <w:sz w:val="24"/>
          <w:szCs w:val="24"/>
          <w:lang w:val="ru-RU"/>
        </w:rPr>
        <w:t>Илья:</w:t>
      </w:r>
    </w:p>
    <w:p w14:paraId="2476D8E9" w14:textId="7E9BDEA2" w:rsidR="005C54AD" w:rsidRDefault="00C57FC1" w:rsidP="00083A64">
      <w:pPr>
        <w:spacing w:after="60" w:line="240" w:lineRule="auto"/>
        <w:jc w:val="both"/>
        <w:rPr>
          <w:color w:val="0070C0"/>
          <w:sz w:val="24"/>
          <w:szCs w:val="24"/>
          <w:lang w:val="ru-RU"/>
        </w:rPr>
      </w:pPr>
      <w:r>
        <w:rPr>
          <w:color w:val="0070C0"/>
          <w:sz w:val="24"/>
          <w:szCs w:val="24"/>
          <w:lang w:val="ru-RU"/>
        </w:rPr>
        <w:t>Вопрос ко всем, надо ли прод</w:t>
      </w:r>
      <w:r w:rsidR="00CD1581" w:rsidRPr="00CD1581">
        <w:rPr>
          <w:color w:val="0070C0"/>
          <w:sz w:val="24"/>
          <w:szCs w:val="24"/>
          <w:lang w:val="ru-RU"/>
        </w:rPr>
        <w:t>ум</w:t>
      </w:r>
      <w:r>
        <w:rPr>
          <w:color w:val="0070C0"/>
          <w:sz w:val="24"/>
          <w:szCs w:val="24"/>
          <w:lang w:val="ru-RU"/>
        </w:rPr>
        <w:t>ыв</w:t>
      </w:r>
      <w:r w:rsidR="00CD1581" w:rsidRPr="00CD1581">
        <w:rPr>
          <w:color w:val="0070C0"/>
          <w:sz w:val="24"/>
          <w:szCs w:val="24"/>
          <w:lang w:val="ru-RU"/>
        </w:rPr>
        <w:t>ать</w:t>
      </w:r>
      <w:r w:rsidR="005C54AD">
        <w:rPr>
          <w:color w:val="0070C0"/>
          <w:sz w:val="24"/>
          <w:szCs w:val="24"/>
          <w:lang w:val="ru-RU"/>
        </w:rPr>
        <w:t>:</w:t>
      </w:r>
    </w:p>
    <w:p w14:paraId="1CF075A3" w14:textId="2B89441E" w:rsidR="005C54AD" w:rsidRDefault="005C54AD" w:rsidP="00083A64">
      <w:pPr>
        <w:pStyle w:val="a3"/>
        <w:numPr>
          <w:ilvl w:val="0"/>
          <w:numId w:val="9"/>
        </w:numPr>
        <w:spacing w:after="60" w:line="240" w:lineRule="auto"/>
        <w:jc w:val="both"/>
        <w:rPr>
          <w:color w:val="0070C0"/>
          <w:sz w:val="24"/>
          <w:szCs w:val="24"/>
          <w:lang w:val="ru-RU"/>
        </w:rPr>
      </w:pPr>
      <w:r>
        <w:rPr>
          <w:color w:val="0070C0"/>
          <w:sz w:val="24"/>
          <w:szCs w:val="24"/>
          <w:lang w:val="ru-RU"/>
        </w:rPr>
        <w:t>О</w:t>
      </w:r>
      <w:r w:rsidR="0025377D" w:rsidRPr="005C54AD">
        <w:rPr>
          <w:color w:val="0070C0"/>
          <w:sz w:val="24"/>
          <w:szCs w:val="24"/>
          <w:lang w:val="ru-RU"/>
        </w:rPr>
        <w:t>бнаружение</w:t>
      </w:r>
      <w:r w:rsidR="00CD1581" w:rsidRPr="005C54AD">
        <w:rPr>
          <w:color w:val="0070C0"/>
          <w:sz w:val="24"/>
          <w:szCs w:val="24"/>
          <w:lang w:val="ru-RU"/>
        </w:rPr>
        <w:t xml:space="preserve"> дубликатов сообщений</w:t>
      </w:r>
      <w:r>
        <w:rPr>
          <w:color w:val="0070C0"/>
          <w:sz w:val="24"/>
          <w:szCs w:val="24"/>
          <w:lang w:val="ru-RU"/>
        </w:rPr>
        <w:t>?</w:t>
      </w:r>
      <w:r w:rsidR="002141F9">
        <w:rPr>
          <w:color w:val="0070C0"/>
          <w:sz w:val="24"/>
          <w:szCs w:val="24"/>
          <w:lang w:val="ru-RU"/>
        </w:rPr>
        <w:t xml:space="preserve"> Для сообщения можно задать время жизни равное </w:t>
      </w:r>
      <w:r w:rsidR="00C57FC1">
        <w:rPr>
          <w:color w:val="0070C0"/>
          <w:sz w:val="24"/>
          <w:szCs w:val="24"/>
          <w:lang w:val="ru-RU"/>
        </w:rPr>
        <w:t xml:space="preserve">двойному </w:t>
      </w:r>
      <w:r w:rsidR="002141F9">
        <w:rPr>
          <w:color w:val="0070C0"/>
          <w:sz w:val="24"/>
          <w:szCs w:val="24"/>
          <w:lang w:val="ru-RU"/>
        </w:rPr>
        <w:t>времени проходу по полному кругу</w:t>
      </w:r>
      <w:r w:rsidR="00C57FC1">
        <w:rPr>
          <w:color w:val="0070C0"/>
          <w:sz w:val="24"/>
          <w:szCs w:val="24"/>
          <w:lang w:val="ru-RU"/>
        </w:rPr>
        <w:t xml:space="preserve"> (+- запас)</w:t>
      </w:r>
      <w:r w:rsidR="002141F9">
        <w:rPr>
          <w:color w:val="0070C0"/>
          <w:sz w:val="24"/>
          <w:szCs w:val="24"/>
          <w:lang w:val="ru-RU"/>
        </w:rPr>
        <w:t xml:space="preserve"> и задавать сообщениям уникальные </w:t>
      </w:r>
      <w:r w:rsidR="002141F9">
        <w:rPr>
          <w:color w:val="0070C0"/>
          <w:sz w:val="24"/>
          <w:szCs w:val="24"/>
        </w:rPr>
        <w:t>ID</w:t>
      </w:r>
      <w:r w:rsidR="00C57FC1">
        <w:rPr>
          <w:color w:val="0070C0"/>
          <w:sz w:val="24"/>
          <w:szCs w:val="24"/>
          <w:lang w:val="ru-RU"/>
        </w:rPr>
        <w:t xml:space="preserve">. Или простой способ - если сообщение ходит третий круг, то не пересылать его более. </w:t>
      </w:r>
    </w:p>
    <w:p w14:paraId="70221A20" w14:textId="3DEAC384" w:rsidR="0025377D" w:rsidRDefault="005C54AD" w:rsidP="00CD1581">
      <w:pPr>
        <w:pStyle w:val="a3"/>
        <w:numPr>
          <w:ilvl w:val="0"/>
          <w:numId w:val="9"/>
        </w:numPr>
        <w:spacing w:after="60" w:line="240" w:lineRule="auto"/>
        <w:jc w:val="both"/>
        <w:rPr>
          <w:color w:val="0070C0"/>
          <w:sz w:val="24"/>
          <w:szCs w:val="24"/>
          <w:lang w:val="ru-RU"/>
        </w:rPr>
      </w:pPr>
      <w:r>
        <w:rPr>
          <w:color w:val="0070C0"/>
          <w:sz w:val="24"/>
          <w:szCs w:val="24"/>
          <w:lang w:val="ru-RU"/>
        </w:rPr>
        <w:t>действия</w:t>
      </w:r>
      <w:r w:rsidRPr="005C54AD">
        <w:rPr>
          <w:color w:val="0070C0"/>
          <w:sz w:val="24"/>
          <w:szCs w:val="24"/>
          <w:lang w:val="ru-RU"/>
        </w:rPr>
        <w:t xml:space="preserve"> при о</w:t>
      </w:r>
      <w:r w:rsidR="00CD1581" w:rsidRPr="005C54AD">
        <w:rPr>
          <w:color w:val="0070C0"/>
          <w:sz w:val="24"/>
          <w:szCs w:val="24"/>
          <w:lang w:val="ru-RU"/>
        </w:rPr>
        <w:t>тказ</w:t>
      </w:r>
      <w:r w:rsidRPr="005C54AD">
        <w:rPr>
          <w:color w:val="0070C0"/>
          <w:sz w:val="24"/>
          <w:szCs w:val="24"/>
          <w:lang w:val="ru-RU"/>
        </w:rPr>
        <w:t>е (</w:t>
      </w:r>
      <w:r w:rsidR="00CD1581" w:rsidRPr="005C54AD">
        <w:rPr>
          <w:color w:val="0070C0"/>
          <w:sz w:val="24"/>
          <w:szCs w:val="24"/>
          <w:lang w:val="ru-RU"/>
        </w:rPr>
        <w:t>выхо</w:t>
      </w:r>
      <w:r w:rsidRPr="005C54AD">
        <w:rPr>
          <w:color w:val="0070C0"/>
          <w:sz w:val="24"/>
          <w:szCs w:val="24"/>
          <w:lang w:val="ru-RU"/>
        </w:rPr>
        <w:t xml:space="preserve">де </w:t>
      </w:r>
      <w:r w:rsidR="00CD1581" w:rsidRPr="005C54AD">
        <w:rPr>
          <w:color w:val="0070C0"/>
          <w:sz w:val="24"/>
          <w:szCs w:val="24"/>
          <w:lang w:val="ru-RU"/>
        </w:rPr>
        <w:t>из строя</w:t>
      </w:r>
      <w:r w:rsidRPr="005C54AD">
        <w:rPr>
          <w:color w:val="0070C0"/>
          <w:sz w:val="24"/>
          <w:szCs w:val="24"/>
          <w:lang w:val="ru-RU"/>
        </w:rPr>
        <w:t>)</w:t>
      </w:r>
      <w:r w:rsidR="00CD1581" w:rsidRPr="005C54AD">
        <w:rPr>
          <w:color w:val="0070C0"/>
          <w:sz w:val="24"/>
          <w:szCs w:val="24"/>
          <w:lang w:val="ru-RU"/>
        </w:rPr>
        <w:t xml:space="preserve"> узла?</w:t>
      </w:r>
      <w:r>
        <w:rPr>
          <w:color w:val="0070C0"/>
          <w:sz w:val="24"/>
          <w:szCs w:val="24"/>
          <w:lang w:val="ru-RU"/>
        </w:rPr>
        <w:t xml:space="preserve"> Есть мысля</w:t>
      </w:r>
    </w:p>
    <w:p w14:paraId="725B7A70" w14:textId="167EBEFE" w:rsidR="002A23AC" w:rsidRPr="005C54AD" w:rsidRDefault="002A23AC" w:rsidP="00CD1581">
      <w:pPr>
        <w:pStyle w:val="a3"/>
        <w:numPr>
          <w:ilvl w:val="0"/>
          <w:numId w:val="9"/>
        </w:numPr>
        <w:spacing w:after="60" w:line="240" w:lineRule="auto"/>
        <w:jc w:val="both"/>
        <w:rPr>
          <w:color w:val="0070C0"/>
          <w:sz w:val="24"/>
          <w:szCs w:val="24"/>
          <w:lang w:val="ru-RU"/>
        </w:rPr>
      </w:pPr>
      <w:r>
        <w:rPr>
          <w:color w:val="0070C0"/>
          <w:sz w:val="24"/>
          <w:szCs w:val="24"/>
          <w:lang w:val="ru-RU"/>
        </w:rPr>
        <w:t>Обнаружение подозрительной активности? Сложный вопрос, пока лучше точно отложить. Простой способ – список доверенных узлов, кому разрешено начинать широковещание</w:t>
      </w:r>
    </w:p>
    <w:p w14:paraId="7D5CF154" w14:textId="71A32B95" w:rsidR="00083A64" w:rsidRPr="00083A64" w:rsidRDefault="00083A64" w:rsidP="00083A64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1BCBEDF0" w14:textId="77777777" w:rsidR="00083A64" w:rsidRPr="00083A64" w:rsidRDefault="00083A64" w:rsidP="00083A64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3ECC3AA1" w14:textId="1AB0D9BC" w:rsidR="00083A64" w:rsidRPr="002F5562" w:rsidRDefault="00083A64" w:rsidP="002141F9">
      <w:pPr>
        <w:pStyle w:val="3"/>
        <w:numPr>
          <w:ilvl w:val="1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lang w:val="ru-RU"/>
        </w:rPr>
      </w:pPr>
      <w:bookmarkStart w:id="5" w:name="_Toc80010972"/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Модификация алгоритма </w:t>
      </w:r>
      <w:proofErr w:type="spellStart"/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>Partition-based</w:t>
      </w:r>
      <w:proofErr w:type="spellEnd"/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 </w:t>
      </w:r>
      <w:proofErr w:type="spellStart"/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>broadcast</w:t>
      </w:r>
      <w:proofErr w:type="spellEnd"/>
      <w:r w:rsidRPr="002F5562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 для гарантированного широковещания.</w:t>
      </w:r>
      <w:bookmarkEnd w:id="5"/>
    </w:p>
    <w:p w14:paraId="15A5A96D" w14:textId="799CFC0F" w:rsidR="00083A64" w:rsidRPr="00CD1581" w:rsidRDefault="00CD1581" w:rsidP="00FA1496">
      <w:pPr>
        <w:spacing w:after="60" w:line="240" w:lineRule="auto"/>
        <w:jc w:val="both"/>
        <w:rPr>
          <w:color w:val="0070C0"/>
          <w:sz w:val="24"/>
          <w:szCs w:val="24"/>
          <w:lang w:val="ru-RU"/>
        </w:rPr>
      </w:pPr>
      <w:r w:rsidRPr="00CD1581">
        <w:rPr>
          <w:color w:val="0070C0"/>
          <w:sz w:val="24"/>
          <w:szCs w:val="24"/>
          <w:lang w:val="ru-RU"/>
        </w:rPr>
        <w:t>Илья</w:t>
      </w:r>
      <w:proofErr w:type="gramStart"/>
      <w:r w:rsidRPr="00CD1581">
        <w:rPr>
          <w:color w:val="0070C0"/>
          <w:sz w:val="24"/>
          <w:szCs w:val="24"/>
          <w:lang w:val="ru-RU"/>
        </w:rPr>
        <w:t>: Есть</w:t>
      </w:r>
      <w:proofErr w:type="gramEnd"/>
      <w:r w:rsidRPr="00CD1581">
        <w:rPr>
          <w:color w:val="0070C0"/>
          <w:sz w:val="24"/>
          <w:szCs w:val="24"/>
          <w:lang w:val="ru-RU"/>
        </w:rPr>
        <w:t xml:space="preserve"> придумка</w:t>
      </w:r>
      <w:r w:rsidR="002A23AC">
        <w:rPr>
          <w:color w:val="0070C0"/>
          <w:sz w:val="24"/>
          <w:szCs w:val="24"/>
          <w:lang w:val="ru-RU"/>
        </w:rPr>
        <w:t>, пока не готов рассказывать</w:t>
      </w:r>
      <w:r w:rsidRPr="00CD1581">
        <w:rPr>
          <w:color w:val="0070C0"/>
          <w:sz w:val="24"/>
          <w:szCs w:val="24"/>
          <w:lang w:val="ru-RU"/>
        </w:rPr>
        <w:t>.</w:t>
      </w:r>
      <w:r w:rsidR="002A23AC">
        <w:rPr>
          <w:color w:val="0070C0"/>
          <w:sz w:val="24"/>
          <w:szCs w:val="24"/>
          <w:lang w:val="ru-RU"/>
        </w:rPr>
        <w:t xml:space="preserve"> Это в первую очередь буду продумывать.</w:t>
      </w:r>
    </w:p>
    <w:p w14:paraId="2A01C6F8" w14:textId="77777777" w:rsidR="00083A64" w:rsidRDefault="00083A64" w:rsidP="00FA1496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36D709AC" w14:textId="729AC973" w:rsidR="00083A64" w:rsidRDefault="00083A64" w:rsidP="00FA1496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5A5FCE19" w14:textId="77777777" w:rsidR="002141F9" w:rsidRDefault="002141F9">
      <w:pPr>
        <w:rPr>
          <w:rFonts w:eastAsiaTheme="majorEastAsia" w:cstheme="minorHAnsi"/>
          <w:b/>
          <w:bCs/>
          <w:color w:val="000000" w:themeColor="text1"/>
          <w:sz w:val="24"/>
          <w:szCs w:val="24"/>
          <w:lang w:val="ru-RU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ru-RU"/>
        </w:rPr>
        <w:br w:type="page"/>
      </w:r>
    </w:p>
    <w:p w14:paraId="59C1CAF9" w14:textId="38742297" w:rsidR="00083A64" w:rsidRPr="00083A64" w:rsidRDefault="00083A64" w:rsidP="002141F9">
      <w:pPr>
        <w:pStyle w:val="2"/>
        <w:numPr>
          <w:ilvl w:val="0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</w:pPr>
      <w:bookmarkStart w:id="6" w:name="_Toc80010973"/>
      <w:r w:rsidRPr="00083A6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lastRenderedPageBreak/>
        <w:t xml:space="preserve">Построение имитационной модели p2p сети </w:t>
      </w:r>
      <w:proofErr w:type="spellStart"/>
      <w:r w:rsidRPr="00083A6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>LLChord</w:t>
      </w:r>
      <w:proofErr w:type="spellEnd"/>
      <w:r w:rsidRPr="00083A6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 xml:space="preserve"> с гарантированным широковещанием на примере </w:t>
      </w:r>
      <w:proofErr w:type="spellStart"/>
      <w:r w:rsidRPr="00083A6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>блокчейн</w:t>
      </w:r>
      <w:proofErr w:type="spellEnd"/>
      <w:r w:rsidRPr="00083A6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083A6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>enecuum</w:t>
      </w:r>
      <w:bookmarkEnd w:id="6"/>
      <w:proofErr w:type="spellEnd"/>
    </w:p>
    <w:p w14:paraId="372F22EF" w14:textId="265C02DE" w:rsidR="00083A64" w:rsidRDefault="00083A64" w:rsidP="00FA1496">
      <w:pPr>
        <w:spacing w:after="60" w:line="240" w:lineRule="auto"/>
        <w:jc w:val="both"/>
        <w:rPr>
          <w:sz w:val="24"/>
          <w:szCs w:val="24"/>
          <w:lang w:val="ru-RU"/>
        </w:rPr>
      </w:pPr>
    </w:p>
    <w:p w14:paraId="1D319028" w14:textId="17ACFAEA" w:rsidR="009E591D" w:rsidRDefault="009E591D" w:rsidP="005C54AD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План</w:t>
      </w:r>
      <w:r w:rsidR="005C54AD">
        <w:rPr>
          <w:sz w:val="24"/>
          <w:szCs w:val="24"/>
          <w:lang w:val="ru-RU"/>
        </w:rPr>
        <w:t xml:space="preserve"> разработки имитационной модели</w:t>
      </w:r>
    </w:p>
    <w:p w14:paraId="32E6C289" w14:textId="133CC3D5" w:rsidR="00083A64" w:rsidRPr="009E591D" w:rsidRDefault="009E591D" w:rsidP="009E591D">
      <w:pPr>
        <w:pStyle w:val="a3"/>
        <w:numPr>
          <w:ilvl w:val="0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Разработка и отладка моделей узлов </w:t>
      </w:r>
      <w:proofErr w:type="spellStart"/>
      <w:r>
        <w:rPr>
          <w:sz w:val="24"/>
          <w:szCs w:val="24"/>
        </w:rPr>
        <w:t>PoS</w:t>
      </w:r>
      <w:proofErr w:type="spellEnd"/>
      <w:r w:rsidRPr="009E591D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PoW</w:t>
      </w:r>
      <w:proofErr w:type="spellEnd"/>
      <w:r w:rsidRPr="009E591D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PoA</w:t>
      </w:r>
      <w:proofErr w:type="spellEnd"/>
      <w:r w:rsidRPr="009E591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Server</w:t>
      </w:r>
      <w:r w:rsidRPr="009E591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L</w:t>
      </w:r>
      <w:r w:rsidRPr="009E591D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LoS</w:t>
      </w:r>
      <w:proofErr w:type="spellEnd"/>
    </w:p>
    <w:p w14:paraId="14027922" w14:textId="04EA7FFE" w:rsidR="009E591D" w:rsidRDefault="009E591D" w:rsidP="009E591D">
      <w:pPr>
        <w:pStyle w:val="a3"/>
        <w:numPr>
          <w:ilvl w:val="1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Разработка моделей прикладного уровня узлов и их логических взаимосвязей между собой в рамках </w:t>
      </w:r>
      <w:proofErr w:type="spellStart"/>
      <w:r>
        <w:rPr>
          <w:sz w:val="24"/>
          <w:szCs w:val="24"/>
          <w:lang w:val="ru-RU"/>
        </w:rPr>
        <w:t>блокчейна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enecuum</w:t>
      </w:r>
      <w:proofErr w:type="spellEnd"/>
    </w:p>
    <w:p w14:paraId="104622C1" w14:textId="4B42FB71" w:rsidR="009E591D" w:rsidRDefault="009E591D" w:rsidP="009E591D">
      <w:pPr>
        <w:pStyle w:val="a3"/>
        <w:numPr>
          <w:ilvl w:val="2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Описать механизмы</w:t>
      </w:r>
      <w:r w:rsidRPr="009E591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логику выдачи сообщений с различной задержкой и с заданием периодичности</w:t>
      </w:r>
    </w:p>
    <w:p w14:paraId="44D565D4" w14:textId="38E33238" w:rsidR="009E591D" w:rsidRDefault="009E591D" w:rsidP="009E591D">
      <w:pPr>
        <w:pStyle w:val="a3"/>
        <w:numPr>
          <w:ilvl w:val="2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Описать механизмы</w:t>
      </w:r>
      <w:r w:rsidRPr="009E591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логику приема сообщений</w:t>
      </w:r>
    </w:p>
    <w:p w14:paraId="7F0A579F" w14:textId="16C44156" w:rsidR="009E591D" w:rsidRDefault="009E591D" w:rsidP="009E591D">
      <w:pPr>
        <w:pStyle w:val="a3"/>
        <w:numPr>
          <w:ilvl w:val="2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 минимальный вывод диагностической информации о происшедших событиях при выдаче и приеме сообщений в модели (</w:t>
      </w:r>
      <w:proofErr w:type="spellStart"/>
      <w:r>
        <w:rPr>
          <w:sz w:val="24"/>
          <w:szCs w:val="24"/>
          <w:lang w:val="ru-RU"/>
        </w:rPr>
        <w:t>логи</w:t>
      </w:r>
      <w:proofErr w:type="spellEnd"/>
      <w:r>
        <w:rPr>
          <w:sz w:val="24"/>
          <w:szCs w:val="24"/>
          <w:lang w:val="ru-RU"/>
        </w:rPr>
        <w:t>)</w:t>
      </w:r>
    </w:p>
    <w:p w14:paraId="32AD5F72" w14:textId="5439686D" w:rsidR="009E591D" w:rsidRDefault="009E591D" w:rsidP="009E591D">
      <w:pPr>
        <w:pStyle w:val="a3"/>
        <w:numPr>
          <w:ilvl w:val="1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 модели над-транспортного уровня</w:t>
      </w:r>
    </w:p>
    <w:p w14:paraId="39680D9E" w14:textId="24756C56" w:rsidR="009E591D" w:rsidRPr="009E591D" w:rsidRDefault="009E591D" w:rsidP="009E591D">
      <w:pPr>
        <w:pStyle w:val="a3"/>
        <w:numPr>
          <w:ilvl w:val="2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подключения новых узлов </w:t>
      </w:r>
      <w:proofErr w:type="spellStart"/>
      <w:r>
        <w:rPr>
          <w:sz w:val="24"/>
          <w:szCs w:val="24"/>
        </w:rPr>
        <w:t>LLChord</w:t>
      </w:r>
      <w:proofErr w:type="spellEnd"/>
      <w:r>
        <w:rPr>
          <w:sz w:val="24"/>
          <w:szCs w:val="24"/>
          <w:lang w:val="ru-RU"/>
        </w:rPr>
        <w:t xml:space="preserve"> и инициализации</w:t>
      </w:r>
      <w:r w:rsidRPr="009E591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fingers</w:t>
      </w:r>
    </w:p>
    <w:p w14:paraId="6F91BA7D" w14:textId="77777777" w:rsidR="009E591D" w:rsidRPr="009E591D" w:rsidRDefault="009E591D" w:rsidP="009E591D">
      <w:pPr>
        <w:pStyle w:val="a3"/>
        <w:numPr>
          <w:ilvl w:val="2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поиска и передачи сообщений модифицированного </w:t>
      </w:r>
      <w:proofErr w:type="spellStart"/>
      <w:r>
        <w:rPr>
          <w:sz w:val="24"/>
          <w:szCs w:val="24"/>
        </w:rPr>
        <w:t>LLChord</w:t>
      </w:r>
      <w:proofErr w:type="spellEnd"/>
    </w:p>
    <w:p w14:paraId="73D9BC98" w14:textId="77777777" w:rsidR="009E591D" w:rsidRPr="009E591D" w:rsidRDefault="009E591D" w:rsidP="009E591D">
      <w:pPr>
        <w:pStyle w:val="a3"/>
        <w:numPr>
          <w:ilvl w:val="2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</w:t>
      </w:r>
      <w:proofErr w:type="spellStart"/>
      <w:r>
        <w:rPr>
          <w:sz w:val="24"/>
          <w:szCs w:val="24"/>
          <w:lang w:val="ru-RU"/>
        </w:rPr>
        <w:t>стабилизиации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fingers</w:t>
      </w:r>
      <w:r>
        <w:rPr>
          <w:sz w:val="24"/>
          <w:szCs w:val="24"/>
          <w:lang w:val="ru-RU"/>
        </w:rPr>
        <w:t xml:space="preserve"> узлов </w:t>
      </w:r>
      <w:r>
        <w:rPr>
          <w:sz w:val="24"/>
          <w:szCs w:val="24"/>
        </w:rPr>
        <w:t>Chord</w:t>
      </w:r>
    </w:p>
    <w:p w14:paraId="1EA7A7B9" w14:textId="77777777" w:rsidR="009E591D" w:rsidRDefault="009E591D" w:rsidP="002E7901">
      <w:pPr>
        <w:pStyle w:val="a3"/>
        <w:numPr>
          <w:ilvl w:val="2"/>
          <w:numId w:val="8"/>
        </w:numPr>
        <w:spacing w:after="60" w:line="240" w:lineRule="auto"/>
        <w:ind w:left="127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Механизм буферов сообщений для имитации очередей выдачи и приема сообщений</w:t>
      </w:r>
    </w:p>
    <w:p w14:paraId="5655E947" w14:textId="77777777" w:rsidR="009E591D" w:rsidRDefault="009E591D" w:rsidP="009E591D">
      <w:pPr>
        <w:pStyle w:val="a3"/>
        <w:numPr>
          <w:ilvl w:val="2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Механизм гарантированного широковещания</w:t>
      </w:r>
    </w:p>
    <w:p w14:paraId="47C9E380" w14:textId="1072D1EA" w:rsidR="009E591D" w:rsidRDefault="009E591D" w:rsidP="009E591D">
      <w:pPr>
        <w:pStyle w:val="a3"/>
        <w:numPr>
          <w:ilvl w:val="2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Реализовать </w:t>
      </w:r>
      <w:proofErr w:type="spellStart"/>
      <w:r>
        <w:rPr>
          <w:sz w:val="24"/>
          <w:szCs w:val="24"/>
          <w:lang w:val="ru-RU"/>
        </w:rPr>
        <w:t>логи</w:t>
      </w:r>
      <w:proofErr w:type="spellEnd"/>
    </w:p>
    <w:p w14:paraId="1FEBC604" w14:textId="2238C059" w:rsidR="009E591D" w:rsidRDefault="009E591D" w:rsidP="009E591D">
      <w:pPr>
        <w:pStyle w:val="a3"/>
        <w:numPr>
          <w:ilvl w:val="1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Разработать минимальный сбор сведений и подсчет задержек</w:t>
      </w:r>
      <w:r w:rsidR="003328D7">
        <w:rPr>
          <w:sz w:val="24"/>
          <w:szCs w:val="24"/>
          <w:lang w:val="ru-RU"/>
        </w:rPr>
        <w:t>.</w:t>
      </w:r>
    </w:p>
    <w:p w14:paraId="3E46DA07" w14:textId="1C4BC7B2" w:rsidR="009E591D" w:rsidRDefault="009E591D" w:rsidP="009E591D">
      <w:pPr>
        <w:pStyle w:val="a3"/>
        <w:numPr>
          <w:ilvl w:val="1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Разработать парсер входных параметров. </w:t>
      </w:r>
      <w:r w:rsidRPr="009E591D">
        <w:rPr>
          <w:b/>
          <w:bCs/>
          <w:sz w:val="24"/>
          <w:szCs w:val="24"/>
          <w:lang w:val="ru-RU"/>
        </w:rPr>
        <w:t>ОТЛОЖЕНО</w:t>
      </w:r>
      <w:r>
        <w:rPr>
          <w:sz w:val="24"/>
          <w:szCs w:val="24"/>
          <w:lang w:val="ru-RU"/>
        </w:rPr>
        <w:t>. Параметры в коде будут прошиты</w:t>
      </w:r>
      <w:r w:rsidR="003328D7" w:rsidRPr="003328D7">
        <w:rPr>
          <w:sz w:val="24"/>
          <w:szCs w:val="24"/>
          <w:lang w:val="ru-RU"/>
        </w:rPr>
        <w:t xml:space="preserve"> </w:t>
      </w:r>
      <w:r w:rsidR="003328D7">
        <w:rPr>
          <w:sz w:val="24"/>
          <w:szCs w:val="24"/>
          <w:lang w:val="ru-RU"/>
        </w:rPr>
        <w:t>в виде констант</w:t>
      </w:r>
      <w:r>
        <w:rPr>
          <w:sz w:val="24"/>
          <w:szCs w:val="24"/>
          <w:lang w:val="ru-RU"/>
        </w:rPr>
        <w:t>.</w:t>
      </w:r>
    </w:p>
    <w:p w14:paraId="3C9E8625" w14:textId="4094458B" w:rsidR="009E591D" w:rsidRDefault="009E591D" w:rsidP="009E591D">
      <w:pPr>
        <w:pStyle w:val="a3"/>
        <w:numPr>
          <w:ilvl w:val="1"/>
          <w:numId w:val="8"/>
        </w:num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Отладка на малой топологии сети – </w:t>
      </w:r>
      <w:proofErr w:type="gramStart"/>
      <w:r>
        <w:rPr>
          <w:sz w:val="24"/>
          <w:szCs w:val="24"/>
          <w:lang w:val="ru-RU"/>
        </w:rPr>
        <w:t>8-15</w:t>
      </w:r>
      <w:proofErr w:type="gramEnd"/>
      <w:r>
        <w:rPr>
          <w:sz w:val="24"/>
          <w:szCs w:val="24"/>
          <w:lang w:val="ru-RU"/>
        </w:rPr>
        <w:t xml:space="preserve"> узлов</w:t>
      </w:r>
    </w:p>
    <w:p w14:paraId="50355D4D" w14:textId="1A6A33F8" w:rsidR="009E591D" w:rsidRDefault="009E591D" w:rsidP="009E591D">
      <w:pPr>
        <w:pStyle w:val="a3"/>
        <w:spacing w:after="60" w:line="240" w:lineRule="auto"/>
        <w:jc w:val="both"/>
        <w:rPr>
          <w:sz w:val="24"/>
          <w:szCs w:val="24"/>
          <w:lang w:val="ru-RU"/>
        </w:rPr>
      </w:pPr>
    </w:p>
    <w:p w14:paraId="7758822A" w14:textId="198673A1" w:rsidR="005C54AD" w:rsidRDefault="005C54AD" w:rsidP="009E591D">
      <w:pPr>
        <w:pStyle w:val="a3"/>
        <w:spacing w:after="60" w:line="240" w:lineRule="auto"/>
        <w:jc w:val="both"/>
        <w:rPr>
          <w:sz w:val="24"/>
          <w:szCs w:val="24"/>
          <w:lang w:val="ru-RU"/>
        </w:rPr>
      </w:pPr>
    </w:p>
    <w:p w14:paraId="655A3FE8" w14:textId="77777777" w:rsidR="002141F9" w:rsidRDefault="002141F9">
      <w:pPr>
        <w:rPr>
          <w:rFonts w:eastAsiaTheme="majorEastAsia" w:cstheme="minorHAnsi"/>
          <w:b/>
          <w:bCs/>
          <w:color w:val="000000" w:themeColor="text1"/>
          <w:sz w:val="24"/>
          <w:szCs w:val="24"/>
          <w:lang w:val="ru-RU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ru-RU"/>
        </w:rPr>
        <w:br w:type="page"/>
      </w:r>
    </w:p>
    <w:p w14:paraId="0C91E26B" w14:textId="525286AA" w:rsidR="005C54AD" w:rsidRPr="005C54AD" w:rsidRDefault="005C54AD" w:rsidP="002141F9">
      <w:pPr>
        <w:pStyle w:val="2"/>
        <w:numPr>
          <w:ilvl w:val="0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</w:pPr>
      <w:bookmarkStart w:id="7" w:name="_Toc80010974"/>
      <w:r w:rsidRPr="005C54A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lastRenderedPageBreak/>
        <w:t xml:space="preserve">Моделирование имитационной модели p2p сети </w:t>
      </w:r>
      <w:proofErr w:type="spellStart"/>
      <w:r w:rsidRPr="005C54A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>LLChord</w:t>
      </w:r>
      <w:proofErr w:type="spellEnd"/>
      <w:r w:rsidR="002141F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br/>
      </w:r>
      <w:r w:rsidRPr="005C54AD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ru-RU"/>
        </w:rPr>
        <w:t xml:space="preserve"> с гарантированным широковещанием</w:t>
      </w:r>
      <w:bookmarkEnd w:id="7"/>
    </w:p>
    <w:p w14:paraId="53A7E089" w14:textId="1BE55FB5" w:rsidR="005C54AD" w:rsidRPr="005C54AD" w:rsidRDefault="005C54AD" w:rsidP="002141F9">
      <w:pPr>
        <w:pStyle w:val="3"/>
        <w:numPr>
          <w:ilvl w:val="1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lang w:val="ru-RU"/>
        </w:rPr>
      </w:pPr>
      <w:bookmarkStart w:id="8" w:name="_Toc80010975"/>
      <w:r w:rsidRPr="005C54AD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Верификация модифицированного алгоритмов </w:t>
      </w:r>
      <w:proofErr w:type="spellStart"/>
      <w:r w:rsidRPr="005C54AD">
        <w:rPr>
          <w:rFonts w:asciiTheme="minorHAnsi" w:hAnsiTheme="minorHAnsi" w:cstheme="minorHAnsi"/>
          <w:b/>
          <w:bCs/>
          <w:color w:val="000000" w:themeColor="text1"/>
          <w:lang w:val="ru-RU"/>
        </w:rPr>
        <w:t>LLChord</w:t>
      </w:r>
      <w:proofErr w:type="spellEnd"/>
      <w:r w:rsidRPr="005C54AD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 и гарантированного широковещания для проверки корректности алгоритмов на модели при штатных условиях функционирования и различных сбоях в узлах и каналах.</w:t>
      </w:r>
      <w:bookmarkEnd w:id="8"/>
    </w:p>
    <w:p w14:paraId="214ED162" w14:textId="04F2E57A" w:rsidR="00E107E3" w:rsidRDefault="00E107E3" w:rsidP="00E107E3">
      <w:pPr>
        <w:pStyle w:val="a3"/>
        <w:numPr>
          <w:ilvl w:val="0"/>
          <w:numId w:val="4"/>
        </w:numPr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Моделирование штатной работы узлов</w:t>
      </w:r>
    </w:p>
    <w:p w14:paraId="36B38DAC" w14:textId="63F9AEFB" w:rsidR="00E107E3" w:rsidRDefault="00E107E3" w:rsidP="00E107E3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Выдача сообщений </w:t>
      </w:r>
      <w:proofErr w:type="spellStart"/>
      <w:r>
        <w:rPr>
          <w:sz w:val="24"/>
          <w:szCs w:val="24"/>
        </w:rPr>
        <w:t>LLChord</w:t>
      </w:r>
      <w:proofErr w:type="spellEnd"/>
      <w:r w:rsidRPr="00E107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поиска узла в сети</w:t>
      </w:r>
      <w:r w:rsidR="002E7901">
        <w:rPr>
          <w:sz w:val="24"/>
          <w:szCs w:val="24"/>
          <w:lang w:val="ru-RU"/>
        </w:rPr>
        <w:t>:</w:t>
      </w:r>
    </w:p>
    <w:p w14:paraId="1F3CF221" w14:textId="7872979E" w:rsidR="002E7901" w:rsidRDefault="002E7901" w:rsidP="002E7901">
      <w:pPr>
        <w:pStyle w:val="a3"/>
        <w:numPr>
          <w:ilvl w:val="2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Добавления узла</w:t>
      </w:r>
    </w:p>
    <w:p w14:paraId="5F2F756B" w14:textId="03083E45" w:rsidR="002E7901" w:rsidRDefault="002E7901" w:rsidP="002E7901">
      <w:pPr>
        <w:pStyle w:val="a3"/>
        <w:numPr>
          <w:ilvl w:val="2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Уход узла из сети</w:t>
      </w:r>
    </w:p>
    <w:p w14:paraId="7CBAD0E9" w14:textId="09E42530" w:rsidR="002E7901" w:rsidRDefault="002E7901" w:rsidP="002E7901">
      <w:pPr>
        <w:pStyle w:val="a3"/>
        <w:numPr>
          <w:ilvl w:val="2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Поиск, пересылка сообщения</w:t>
      </w:r>
    </w:p>
    <w:p w14:paraId="646009F8" w14:textId="191A6A74" w:rsidR="002E7901" w:rsidRPr="002E7901" w:rsidRDefault="002E7901" w:rsidP="002E7901">
      <w:pPr>
        <w:pStyle w:val="a3"/>
        <w:numPr>
          <w:ilvl w:val="2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Стабилизация таблицы связей </w:t>
      </w:r>
      <w:r>
        <w:rPr>
          <w:sz w:val="24"/>
          <w:szCs w:val="24"/>
        </w:rPr>
        <w:t>fingers</w:t>
      </w:r>
    </w:p>
    <w:p w14:paraId="2572A0C2" w14:textId="517565F4" w:rsidR="002E7901" w:rsidRDefault="002E7901" w:rsidP="002E7901">
      <w:pPr>
        <w:pStyle w:val="a3"/>
        <w:numPr>
          <w:ilvl w:val="2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Пинг задержек</w:t>
      </w:r>
    </w:p>
    <w:p w14:paraId="76B3A7E8" w14:textId="060D5198" w:rsidR="00E107E3" w:rsidRDefault="00E107E3" w:rsidP="00E107E3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Широковещательная рассылка сообщений в сети</w:t>
      </w:r>
    </w:p>
    <w:p w14:paraId="560EB064" w14:textId="46F4AEE7" w:rsidR="005C54AD" w:rsidRDefault="00C04AE2" w:rsidP="002E7901">
      <w:pPr>
        <w:pStyle w:val="a3"/>
        <w:numPr>
          <w:ilvl w:val="0"/>
          <w:numId w:val="4"/>
        </w:numPr>
        <w:spacing w:before="240" w:after="60" w:line="240" w:lineRule="auto"/>
        <w:ind w:left="419" w:hanging="357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Моделирование сбоев </w:t>
      </w:r>
      <w:r w:rsidR="00E107E3">
        <w:rPr>
          <w:sz w:val="24"/>
          <w:szCs w:val="24"/>
          <w:lang w:val="ru-RU"/>
        </w:rPr>
        <w:t xml:space="preserve">при передаче сообщений по </w:t>
      </w:r>
      <w:proofErr w:type="spellStart"/>
      <w:r w:rsidR="00E107E3">
        <w:rPr>
          <w:sz w:val="24"/>
          <w:szCs w:val="24"/>
        </w:rPr>
        <w:t>LLChord</w:t>
      </w:r>
      <w:proofErr w:type="spellEnd"/>
    </w:p>
    <w:p w14:paraId="759847D2" w14:textId="3E282FCE" w:rsidR="00C04AE2" w:rsidRDefault="00C04AE2" w:rsidP="00C04AE2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Выдача сообщения</w:t>
      </w:r>
      <w:r w:rsidR="00E107E3">
        <w:rPr>
          <w:sz w:val="24"/>
          <w:szCs w:val="24"/>
          <w:lang w:val="ru-RU"/>
        </w:rPr>
        <w:t xml:space="preserve"> </w:t>
      </w:r>
      <w:proofErr w:type="spellStart"/>
      <w:r w:rsidR="00E107E3">
        <w:rPr>
          <w:sz w:val="24"/>
          <w:szCs w:val="24"/>
        </w:rPr>
        <w:t>LLChord</w:t>
      </w:r>
      <w:proofErr w:type="spellEnd"/>
      <w:r>
        <w:rPr>
          <w:sz w:val="24"/>
          <w:szCs w:val="24"/>
          <w:lang w:val="ru-RU"/>
        </w:rPr>
        <w:t xml:space="preserve"> с ошибочным адресом (завышенный адрес, заниженный, несуществующий)</w:t>
      </w:r>
    </w:p>
    <w:p w14:paraId="7E6236FE" w14:textId="77777777" w:rsidR="00E107E3" w:rsidRDefault="00E107E3" w:rsidP="00E107E3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Черная дыра. Не пересылает сообщение </w:t>
      </w:r>
      <w:proofErr w:type="spellStart"/>
      <w:r>
        <w:rPr>
          <w:sz w:val="24"/>
          <w:szCs w:val="24"/>
        </w:rPr>
        <w:t>LLChord</w:t>
      </w:r>
      <w:proofErr w:type="spellEnd"/>
      <w:r w:rsidRPr="00E107E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дальше</w:t>
      </w:r>
    </w:p>
    <w:p w14:paraId="18E3A609" w14:textId="77777777" w:rsidR="00E107E3" w:rsidRDefault="00E107E3" w:rsidP="00E107E3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Дублирование. Повторная выдача и получение сообщения</w:t>
      </w:r>
      <w:r w:rsidRPr="00E107E3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LLChord</w:t>
      </w:r>
      <w:proofErr w:type="spellEnd"/>
      <w:r>
        <w:rPr>
          <w:sz w:val="24"/>
          <w:szCs w:val="24"/>
          <w:lang w:val="ru-RU"/>
        </w:rPr>
        <w:t>, ранее полученного</w:t>
      </w:r>
    </w:p>
    <w:p w14:paraId="6FDA9DC9" w14:textId="77777777" w:rsidR="00E107E3" w:rsidRPr="00E107E3" w:rsidRDefault="00E107E3" w:rsidP="00E107E3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Отказ, выход из строя узла </w:t>
      </w:r>
      <w:proofErr w:type="spellStart"/>
      <w:r>
        <w:rPr>
          <w:sz w:val="24"/>
          <w:szCs w:val="24"/>
        </w:rPr>
        <w:t>LLChord</w:t>
      </w:r>
      <w:proofErr w:type="spellEnd"/>
    </w:p>
    <w:p w14:paraId="26BEBCEA" w14:textId="04FB58DA" w:rsidR="00E107E3" w:rsidRPr="00E107E3" w:rsidRDefault="00E107E3" w:rsidP="002E7901">
      <w:pPr>
        <w:pStyle w:val="a3"/>
        <w:numPr>
          <w:ilvl w:val="0"/>
          <w:numId w:val="4"/>
        </w:numPr>
        <w:spacing w:before="240" w:after="60" w:line="240" w:lineRule="auto"/>
        <w:ind w:left="419" w:hanging="357"/>
        <w:contextualSpacing w:val="0"/>
        <w:jc w:val="both"/>
        <w:rPr>
          <w:sz w:val="24"/>
          <w:szCs w:val="24"/>
          <w:lang w:val="ru-RU"/>
        </w:rPr>
      </w:pPr>
      <w:r w:rsidRPr="00E107E3">
        <w:rPr>
          <w:sz w:val="24"/>
          <w:szCs w:val="24"/>
          <w:lang w:val="ru-RU"/>
        </w:rPr>
        <w:t xml:space="preserve">Моделирование сбоев в работе широковещания </w:t>
      </w:r>
    </w:p>
    <w:p w14:paraId="3705DFAB" w14:textId="65ED2876" w:rsidR="00C04AE2" w:rsidRDefault="00C04AE2" w:rsidP="00C04AE2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Выдача </w:t>
      </w:r>
      <w:r w:rsidR="00E107E3">
        <w:rPr>
          <w:sz w:val="24"/>
          <w:szCs w:val="24"/>
          <w:lang w:val="ru-RU"/>
        </w:rPr>
        <w:t xml:space="preserve">широковещательного </w:t>
      </w:r>
      <w:r>
        <w:rPr>
          <w:sz w:val="24"/>
          <w:szCs w:val="24"/>
          <w:lang w:val="ru-RU"/>
        </w:rPr>
        <w:t>сообщения с ошибочным адресом (завышенный адрес, заниженный, несуществующий)</w:t>
      </w:r>
    </w:p>
    <w:p w14:paraId="6BF0B103" w14:textId="6C7D2C89" w:rsidR="00C04AE2" w:rsidRDefault="00C04AE2" w:rsidP="00C04AE2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Выдача</w:t>
      </w:r>
      <w:r w:rsidR="00E107E3" w:rsidRPr="00E107E3">
        <w:rPr>
          <w:sz w:val="24"/>
          <w:szCs w:val="24"/>
          <w:lang w:val="ru-RU"/>
        </w:rPr>
        <w:t xml:space="preserve"> </w:t>
      </w:r>
      <w:r w:rsidR="00E107E3">
        <w:rPr>
          <w:sz w:val="24"/>
          <w:szCs w:val="24"/>
          <w:lang w:val="ru-RU"/>
        </w:rPr>
        <w:t>широковещательного</w:t>
      </w:r>
      <w:r>
        <w:rPr>
          <w:sz w:val="24"/>
          <w:szCs w:val="24"/>
          <w:lang w:val="ru-RU"/>
        </w:rPr>
        <w:t xml:space="preserve"> сообщения с ошибочным </w:t>
      </w:r>
      <w:r>
        <w:rPr>
          <w:sz w:val="24"/>
          <w:szCs w:val="24"/>
        </w:rPr>
        <w:t>limit</w:t>
      </w:r>
      <w:r>
        <w:rPr>
          <w:sz w:val="24"/>
          <w:szCs w:val="24"/>
          <w:lang w:val="ru-RU"/>
        </w:rPr>
        <w:t xml:space="preserve"> (завышенное значение, заниженное)</w:t>
      </w:r>
    </w:p>
    <w:p w14:paraId="06DBCD14" w14:textId="3F337FE4" w:rsidR="00E107E3" w:rsidRDefault="00E107E3" w:rsidP="00E107E3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Черная дыра</w:t>
      </w:r>
      <w:r w:rsidRPr="00E107E3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 пересылает широковещательное сообщение дальше</w:t>
      </w:r>
    </w:p>
    <w:p w14:paraId="0A9172CC" w14:textId="7065763E" w:rsidR="00E107E3" w:rsidRDefault="00E107E3" w:rsidP="00E107E3">
      <w:pPr>
        <w:pStyle w:val="a3"/>
        <w:numPr>
          <w:ilvl w:val="1"/>
          <w:numId w:val="4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Дублирование. Повторная выдача и получение широковещательного сообщения, ранее полученного</w:t>
      </w:r>
    </w:p>
    <w:p w14:paraId="29ACA622" w14:textId="53FF37DF" w:rsidR="00E107E3" w:rsidRPr="00E107E3" w:rsidRDefault="00E107E3" w:rsidP="00E107E3">
      <w:pPr>
        <w:pStyle w:val="a3"/>
        <w:numPr>
          <w:ilvl w:val="1"/>
          <w:numId w:val="4"/>
        </w:numPr>
        <w:tabs>
          <w:tab w:val="left" w:pos="851"/>
        </w:tabs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 w:rsidRPr="00E107E3">
        <w:rPr>
          <w:sz w:val="24"/>
          <w:szCs w:val="24"/>
          <w:lang w:val="ru-RU"/>
        </w:rPr>
        <w:t xml:space="preserve">Отказ, выход из строя </w:t>
      </w:r>
      <w:r>
        <w:rPr>
          <w:sz w:val="24"/>
          <w:szCs w:val="24"/>
          <w:lang w:val="ru-RU"/>
        </w:rPr>
        <w:t xml:space="preserve">широковещательного </w:t>
      </w:r>
      <w:r w:rsidRPr="00E107E3">
        <w:rPr>
          <w:sz w:val="24"/>
          <w:szCs w:val="24"/>
          <w:lang w:val="ru-RU"/>
        </w:rPr>
        <w:t xml:space="preserve">узла </w:t>
      </w:r>
    </w:p>
    <w:p w14:paraId="1D824563" w14:textId="430A913D" w:rsidR="00E107E3" w:rsidRPr="00CD1581" w:rsidRDefault="00E107E3" w:rsidP="00E107E3">
      <w:pPr>
        <w:pStyle w:val="a3"/>
        <w:numPr>
          <w:ilvl w:val="1"/>
          <w:numId w:val="4"/>
        </w:numPr>
        <w:tabs>
          <w:tab w:val="left" w:pos="851"/>
        </w:tabs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Сбой узла. Узел самостоятельно рассылает ложные широковещательные сообщения.</w:t>
      </w:r>
    </w:p>
    <w:p w14:paraId="7F0EF598" w14:textId="70669987" w:rsidR="00267362" w:rsidRDefault="00DF76EF" w:rsidP="00E06823">
      <w:pPr>
        <w:spacing w:after="6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3613DFD" w14:textId="70E1736D" w:rsidR="009A1062" w:rsidRPr="00FA1496" w:rsidRDefault="009A1062" w:rsidP="002141F9">
      <w:pPr>
        <w:pStyle w:val="3"/>
        <w:numPr>
          <w:ilvl w:val="1"/>
          <w:numId w:val="1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lang w:val="ru-RU"/>
        </w:rPr>
      </w:pPr>
      <w:bookmarkStart w:id="9" w:name="_Toc80010976"/>
      <w:r w:rsidRPr="00FA1496">
        <w:rPr>
          <w:rFonts w:asciiTheme="minorHAnsi" w:hAnsiTheme="minorHAnsi" w:cstheme="minorHAnsi"/>
          <w:b/>
          <w:bCs/>
          <w:color w:val="000000" w:themeColor="text1"/>
          <w:lang w:val="ru-RU"/>
        </w:rPr>
        <w:t>Тестирование производительности</w:t>
      </w:r>
      <w:r w:rsidR="00BF3EEF" w:rsidRPr="00FA1496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 алгоритма гарантированного широковещания на имитационной модели </w:t>
      </w:r>
      <w:proofErr w:type="spellStart"/>
      <w:r w:rsidR="00BF3EEF" w:rsidRPr="00FA1496">
        <w:rPr>
          <w:rFonts w:asciiTheme="minorHAnsi" w:hAnsiTheme="minorHAnsi" w:cstheme="minorHAnsi"/>
          <w:b/>
          <w:bCs/>
          <w:color w:val="000000" w:themeColor="text1"/>
          <w:lang w:val="ru-RU"/>
        </w:rPr>
        <w:t>блокчейн</w:t>
      </w:r>
      <w:proofErr w:type="spellEnd"/>
      <w:r w:rsidR="00BF3EEF" w:rsidRPr="00FA1496">
        <w:rPr>
          <w:rFonts w:asciiTheme="minorHAnsi" w:hAnsiTheme="minorHAnsi" w:cstheme="minorHAnsi"/>
          <w:b/>
          <w:bCs/>
          <w:color w:val="000000" w:themeColor="text1"/>
          <w:lang w:val="ru-RU"/>
        </w:rPr>
        <w:t xml:space="preserve"> сети </w:t>
      </w:r>
      <w:proofErr w:type="spellStart"/>
      <w:r w:rsidR="00BF3EEF" w:rsidRPr="00FA1496">
        <w:rPr>
          <w:rFonts w:asciiTheme="minorHAnsi" w:hAnsiTheme="minorHAnsi" w:cstheme="minorHAnsi"/>
          <w:b/>
          <w:bCs/>
          <w:color w:val="000000" w:themeColor="text1"/>
          <w:lang w:val="ru-RU"/>
        </w:rPr>
        <w:t>Chord</w:t>
      </w:r>
      <w:bookmarkEnd w:id="9"/>
      <w:proofErr w:type="spellEnd"/>
    </w:p>
    <w:p w14:paraId="28F4C2BE" w14:textId="5D30C59B" w:rsidR="00450BE3" w:rsidRPr="0008107B" w:rsidRDefault="007A5E6D" w:rsidP="003328D7">
      <w:pPr>
        <w:pStyle w:val="a3"/>
        <w:numPr>
          <w:ilvl w:val="0"/>
          <w:numId w:val="10"/>
        </w:numPr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>Замеры времени распространения</w:t>
      </w:r>
      <w:r w:rsidR="00E06823" w:rsidRPr="0008107B">
        <w:rPr>
          <w:sz w:val="24"/>
          <w:szCs w:val="24"/>
          <w:lang w:val="ru-RU"/>
        </w:rPr>
        <w:t xml:space="preserve"> сообщения от источника до последнего узла в сети при штатном функционировании</w:t>
      </w:r>
      <w:r w:rsidR="002141F9">
        <w:rPr>
          <w:sz w:val="24"/>
          <w:szCs w:val="24"/>
          <w:lang w:val="ru-RU"/>
        </w:rPr>
        <w:t xml:space="preserve"> (идеальная ситуация)</w:t>
      </w:r>
      <w:r w:rsidR="00E06823" w:rsidRPr="0008107B">
        <w:rPr>
          <w:sz w:val="24"/>
          <w:szCs w:val="24"/>
          <w:lang w:val="ru-RU"/>
        </w:rPr>
        <w:t xml:space="preserve"> на разных размерах топологии (малой и крупной) и увеличении задержек между узлами в х2, х10, х100 раз.</w:t>
      </w:r>
    </w:p>
    <w:p w14:paraId="23C7730F" w14:textId="063127AD" w:rsidR="00E06823" w:rsidRDefault="00E06823" w:rsidP="003328D7">
      <w:pPr>
        <w:pStyle w:val="a3"/>
        <w:numPr>
          <w:ilvl w:val="0"/>
          <w:numId w:val="10"/>
        </w:numPr>
        <w:spacing w:after="60" w:line="240" w:lineRule="auto"/>
        <w:ind w:left="425"/>
        <w:contextualSpacing w:val="0"/>
        <w:jc w:val="both"/>
        <w:rPr>
          <w:sz w:val="24"/>
          <w:szCs w:val="24"/>
          <w:lang w:val="ru-RU"/>
        </w:rPr>
      </w:pPr>
      <w:r w:rsidRPr="0008107B">
        <w:rPr>
          <w:sz w:val="24"/>
          <w:szCs w:val="24"/>
          <w:lang w:val="ru-RU"/>
        </w:rPr>
        <w:t xml:space="preserve">Замеры времени распространения сообщения от источника до последнего узла в сети при </w:t>
      </w:r>
      <w:r w:rsidR="0008107B" w:rsidRPr="0008107B">
        <w:rPr>
          <w:sz w:val="24"/>
          <w:szCs w:val="24"/>
          <w:lang w:val="ru-RU"/>
        </w:rPr>
        <w:t>сбоях и отказах в сети</w:t>
      </w:r>
      <w:r w:rsidR="002141F9">
        <w:rPr>
          <w:sz w:val="24"/>
          <w:szCs w:val="24"/>
          <w:lang w:val="ru-RU"/>
        </w:rPr>
        <w:t xml:space="preserve"> </w:t>
      </w:r>
      <w:r w:rsidRPr="0008107B">
        <w:rPr>
          <w:sz w:val="24"/>
          <w:szCs w:val="24"/>
          <w:lang w:val="ru-RU"/>
        </w:rPr>
        <w:t>на разных размерах топологии и увеличении задержек между узлами в х2, х10, х100 раз</w:t>
      </w:r>
      <w:r w:rsidR="002141F9" w:rsidRPr="002141F9">
        <w:rPr>
          <w:sz w:val="24"/>
          <w:szCs w:val="24"/>
          <w:lang w:val="ru-RU"/>
        </w:rPr>
        <w:t>:</w:t>
      </w:r>
    </w:p>
    <w:p w14:paraId="26CBD118" w14:textId="6E7B9164" w:rsidR="002A23AC" w:rsidRDefault="002A23AC" w:rsidP="002A23AC">
      <w:pPr>
        <w:pStyle w:val="a3"/>
        <w:numPr>
          <w:ilvl w:val="1"/>
          <w:numId w:val="10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Топологии для моделирования:</w:t>
      </w:r>
    </w:p>
    <w:p w14:paraId="0524B690" w14:textId="5387D6A2" w:rsidR="002141F9" w:rsidRDefault="002141F9" w:rsidP="002A23AC">
      <w:pPr>
        <w:pStyle w:val="a3"/>
        <w:numPr>
          <w:ilvl w:val="2"/>
          <w:numId w:val="10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Текущая малая топология – 28 узлов</w:t>
      </w:r>
    </w:p>
    <w:p w14:paraId="70FE8707" w14:textId="23B6D3BB" w:rsidR="002141F9" w:rsidRDefault="002141F9" w:rsidP="002A23AC">
      <w:pPr>
        <w:pStyle w:val="a3"/>
        <w:numPr>
          <w:ilvl w:val="2"/>
          <w:numId w:val="10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Крупная</w:t>
      </w:r>
      <w:r w:rsidRPr="002141F9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топлогия</w:t>
      </w:r>
      <w:proofErr w:type="spellEnd"/>
      <w:r w:rsidRPr="002141F9">
        <w:rPr>
          <w:sz w:val="24"/>
          <w:szCs w:val="24"/>
          <w:lang w:val="ru-RU"/>
        </w:rPr>
        <w:t xml:space="preserve"> – 100 </w:t>
      </w:r>
      <w:proofErr w:type="spellStart"/>
      <w:r>
        <w:rPr>
          <w:sz w:val="24"/>
          <w:szCs w:val="24"/>
        </w:rPr>
        <w:t>PoS</w:t>
      </w:r>
      <w:proofErr w:type="spellEnd"/>
      <w:r w:rsidRPr="002141F9">
        <w:rPr>
          <w:sz w:val="24"/>
          <w:szCs w:val="24"/>
          <w:lang w:val="ru-RU"/>
        </w:rPr>
        <w:t xml:space="preserve">, 2000 </w:t>
      </w:r>
      <w:proofErr w:type="spellStart"/>
      <w:r>
        <w:rPr>
          <w:sz w:val="24"/>
          <w:szCs w:val="24"/>
        </w:rPr>
        <w:t>PoW</w:t>
      </w:r>
      <w:proofErr w:type="spellEnd"/>
      <w:r w:rsidRPr="002141F9">
        <w:rPr>
          <w:sz w:val="24"/>
          <w:szCs w:val="24"/>
          <w:lang w:val="ru-RU"/>
        </w:rPr>
        <w:t xml:space="preserve">, 200 </w:t>
      </w:r>
      <w:proofErr w:type="spellStart"/>
      <w:r>
        <w:rPr>
          <w:sz w:val="24"/>
          <w:szCs w:val="24"/>
        </w:rPr>
        <w:t>PoA</w:t>
      </w:r>
      <w:proofErr w:type="spellEnd"/>
      <w:r w:rsidRPr="002141F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Server</w:t>
      </w:r>
      <w:r w:rsidRPr="002141F9">
        <w:rPr>
          <w:sz w:val="24"/>
          <w:szCs w:val="24"/>
          <w:lang w:val="ru-RU"/>
        </w:rPr>
        <w:t xml:space="preserve">, 10 </w:t>
      </w:r>
      <w:r>
        <w:rPr>
          <w:sz w:val="24"/>
          <w:szCs w:val="24"/>
        </w:rPr>
        <w:t>L</w:t>
      </w:r>
      <w:r w:rsidRPr="002141F9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PoS</w:t>
      </w:r>
      <w:proofErr w:type="spellEnd"/>
      <w:r w:rsidRPr="002141F9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рассылает только один, первый </w:t>
      </w:r>
      <w:r>
        <w:rPr>
          <w:sz w:val="24"/>
          <w:szCs w:val="24"/>
        </w:rPr>
        <w:t>L</w:t>
      </w:r>
      <w:r w:rsidRPr="002141F9">
        <w:rPr>
          <w:sz w:val="24"/>
          <w:szCs w:val="24"/>
          <w:lang w:val="ru-RU"/>
        </w:rPr>
        <w:t>_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  <w:lang w:val="ru-RU"/>
        </w:rPr>
        <w:t>)</w:t>
      </w:r>
    </w:p>
    <w:p w14:paraId="730C6E05" w14:textId="3BFC79C2" w:rsidR="002141F9" w:rsidRDefault="002A23AC" w:rsidP="002141F9">
      <w:pPr>
        <w:pStyle w:val="a3"/>
        <w:numPr>
          <w:ilvl w:val="1"/>
          <w:numId w:val="10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2141F9">
        <w:rPr>
          <w:sz w:val="24"/>
          <w:szCs w:val="24"/>
          <w:lang w:val="ru-RU"/>
        </w:rPr>
        <w:t>бо</w:t>
      </w:r>
      <w:r>
        <w:rPr>
          <w:sz w:val="24"/>
          <w:szCs w:val="24"/>
          <w:lang w:val="ru-RU"/>
        </w:rPr>
        <w:t>и и отказы в сети</w:t>
      </w:r>
      <w:r w:rsidR="002141F9">
        <w:rPr>
          <w:sz w:val="24"/>
          <w:szCs w:val="24"/>
          <w:lang w:val="ru-RU"/>
        </w:rPr>
        <w:t>:</w:t>
      </w:r>
    </w:p>
    <w:p w14:paraId="5705A938" w14:textId="3CD10865" w:rsidR="002141F9" w:rsidRDefault="002141F9" w:rsidP="002141F9">
      <w:pPr>
        <w:pStyle w:val="a3"/>
        <w:numPr>
          <w:ilvl w:val="2"/>
          <w:numId w:val="10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Приход ложного сообщения с ошибкой в адресе</w:t>
      </w:r>
    </w:p>
    <w:p w14:paraId="2661EB17" w14:textId="113DA134" w:rsidR="002141F9" w:rsidRPr="002141F9" w:rsidRDefault="002141F9" w:rsidP="002141F9">
      <w:pPr>
        <w:pStyle w:val="a3"/>
        <w:numPr>
          <w:ilvl w:val="2"/>
          <w:numId w:val="10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Приход ложного сообщения с ошибкой в </w:t>
      </w:r>
      <w:r>
        <w:rPr>
          <w:sz w:val="24"/>
          <w:szCs w:val="24"/>
        </w:rPr>
        <w:t>limit</w:t>
      </w:r>
    </w:p>
    <w:p w14:paraId="3A3BE235" w14:textId="228DA62D" w:rsidR="002141F9" w:rsidRDefault="002141F9" w:rsidP="002141F9">
      <w:pPr>
        <w:pStyle w:val="a3"/>
        <w:numPr>
          <w:ilvl w:val="2"/>
          <w:numId w:val="10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Долго не пересылает</w:t>
      </w:r>
      <w:r w:rsidR="002A23AC">
        <w:rPr>
          <w:sz w:val="24"/>
          <w:szCs w:val="24"/>
          <w:lang w:val="ru-RU"/>
        </w:rPr>
        <w:t>, узел зависает на время в х1000 раз больше обычного времени</w:t>
      </w:r>
    </w:p>
    <w:p w14:paraId="46458D24" w14:textId="64716D50" w:rsidR="002141F9" w:rsidRPr="002A23AC" w:rsidRDefault="002141F9" w:rsidP="002A23AC">
      <w:pPr>
        <w:pStyle w:val="a3"/>
        <w:numPr>
          <w:ilvl w:val="2"/>
          <w:numId w:val="10"/>
        </w:numPr>
        <w:spacing w:after="60" w:line="240" w:lineRule="auto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Черная дыра, </w:t>
      </w:r>
      <w:r w:rsidR="002A23AC">
        <w:rPr>
          <w:sz w:val="24"/>
          <w:szCs w:val="24"/>
          <w:lang w:val="ru-RU"/>
        </w:rPr>
        <w:t xml:space="preserve">узел отказал, </w:t>
      </w:r>
      <w:r>
        <w:rPr>
          <w:sz w:val="24"/>
          <w:szCs w:val="24"/>
          <w:lang w:val="ru-RU"/>
        </w:rPr>
        <w:t>не пересылает</w:t>
      </w:r>
      <w:r w:rsidR="002A23AC">
        <w:rPr>
          <w:sz w:val="24"/>
          <w:szCs w:val="24"/>
          <w:lang w:val="ru-RU"/>
        </w:rPr>
        <w:t xml:space="preserve"> вовсе</w:t>
      </w:r>
    </w:p>
    <w:p w14:paraId="79FD1E37" w14:textId="2DEF8322" w:rsidR="00450BE3" w:rsidRDefault="00450BE3" w:rsidP="00450BE3">
      <w:pPr>
        <w:jc w:val="both"/>
        <w:rPr>
          <w:sz w:val="24"/>
          <w:szCs w:val="24"/>
          <w:lang w:val="ru-RU"/>
        </w:rPr>
      </w:pPr>
    </w:p>
    <w:p w14:paraId="58868CB6" w14:textId="77777777" w:rsidR="002141F9" w:rsidRPr="002141F9" w:rsidRDefault="002141F9" w:rsidP="00450BE3">
      <w:pPr>
        <w:jc w:val="both"/>
        <w:rPr>
          <w:sz w:val="24"/>
          <w:szCs w:val="24"/>
          <w:lang w:val="ru-RU"/>
        </w:rPr>
      </w:pPr>
    </w:p>
    <w:sectPr w:rsidR="002141F9" w:rsidRPr="002141F9" w:rsidSect="00083A64">
      <w:footerReference w:type="default" r:id="rId8"/>
      <w:pgSz w:w="12240" w:h="15840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3BEBF" w14:textId="77777777" w:rsidR="000D63C6" w:rsidRDefault="000D63C6" w:rsidP="00083A64">
      <w:pPr>
        <w:spacing w:after="0" w:line="240" w:lineRule="auto"/>
      </w:pPr>
      <w:r>
        <w:separator/>
      </w:r>
    </w:p>
  </w:endnote>
  <w:endnote w:type="continuationSeparator" w:id="0">
    <w:p w14:paraId="19DE35C8" w14:textId="77777777" w:rsidR="000D63C6" w:rsidRDefault="000D63C6" w:rsidP="0008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2622"/>
      <w:docPartObj>
        <w:docPartGallery w:val="Page Numbers (Bottom of Page)"/>
        <w:docPartUnique/>
      </w:docPartObj>
    </w:sdtPr>
    <w:sdtEndPr/>
    <w:sdtContent>
      <w:p w14:paraId="5842A596" w14:textId="52C469EE" w:rsidR="00083A64" w:rsidRDefault="00083A6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45416E" w14:textId="77777777" w:rsidR="00083A64" w:rsidRDefault="00083A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B0E0" w14:textId="77777777" w:rsidR="000D63C6" w:rsidRDefault="000D63C6" w:rsidP="00083A64">
      <w:pPr>
        <w:spacing w:after="0" w:line="240" w:lineRule="auto"/>
      </w:pPr>
      <w:r>
        <w:separator/>
      </w:r>
    </w:p>
  </w:footnote>
  <w:footnote w:type="continuationSeparator" w:id="0">
    <w:p w14:paraId="7688BA41" w14:textId="77777777" w:rsidR="000D63C6" w:rsidRDefault="000D63C6" w:rsidP="00083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0ED"/>
    <w:multiLevelType w:val="hybridMultilevel"/>
    <w:tmpl w:val="457E88E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4AD67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57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97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901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F15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2063E6"/>
    <w:multiLevelType w:val="hybridMultilevel"/>
    <w:tmpl w:val="91FC194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FC765E4"/>
    <w:multiLevelType w:val="multilevel"/>
    <w:tmpl w:val="93280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FF6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2A0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9332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88"/>
    <w:rsid w:val="0000331E"/>
    <w:rsid w:val="00042ADA"/>
    <w:rsid w:val="00051536"/>
    <w:rsid w:val="0008107B"/>
    <w:rsid w:val="00083A64"/>
    <w:rsid w:val="000D63C6"/>
    <w:rsid w:val="001E156E"/>
    <w:rsid w:val="002141F9"/>
    <w:rsid w:val="0024186E"/>
    <w:rsid w:val="00250D33"/>
    <w:rsid w:val="0025377D"/>
    <w:rsid w:val="00267362"/>
    <w:rsid w:val="002A23AC"/>
    <w:rsid w:val="002E7901"/>
    <w:rsid w:val="002F5562"/>
    <w:rsid w:val="00303994"/>
    <w:rsid w:val="003328D7"/>
    <w:rsid w:val="003B5110"/>
    <w:rsid w:val="003C2150"/>
    <w:rsid w:val="00450BE3"/>
    <w:rsid w:val="004F2F9C"/>
    <w:rsid w:val="00546EAE"/>
    <w:rsid w:val="00575403"/>
    <w:rsid w:val="005C54AD"/>
    <w:rsid w:val="007116CD"/>
    <w:rsid w:val="007A3A3A"/>
    <w:rsid w:val="007A5E6D"/>
    <w:rsid w:val="007C3A98"/>
    <w:rsid w:val="007E1C30"/>
    <w:rsid w:val="00804843"/>
    <w:rsid w:val="00870588"/>
    <w:rsid w:val="009A1062"/>
    <w:rsid w:val="009E591D"/>
    <w:rsid w:val="00A603A9"/>
    <w:rsid w:val="00A75371"/>
    <w:rsid w:val="00BF3EEF"/>
    <w:rsid w:val="00C04AE2"/>
    <w:rsid w:val="00C57FC1"/>
    <w:rsid w:val="00C70E88"/>
    <w:rsid w:val="00C8793A"/>
    <w:rsid w:val="00CD1581"/>
    <w:rsid w:val="00CF2FBC"/>
    <w:rsid w:val="00DA1D28"/>
    <w:rsid w:val="00DF0375"/>
    <w:rsid w:val="00DF1713"/>
    <w:rsid w:val="00DF76EF"/>
    <w:rsid w:val="00E06823"/>
    <w:rsid w:val="00E107E3"/>
    <w:rsid w:val="00FA1496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0C88"/>
  <w15:chartTrackingRefBased/>
  <w15:docId w15:val="{E1ECFDD6-B451-4932-B2B6-373275C9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1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B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1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4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83A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3A64"/>
  </w:style>
  <w:style w:type="paragraph" w:styleId="a6">
    <w:name w:val="footer"/>
    <w:basedOn w:val="a"/>
    <w:link w:val="a7"/>
    <w:uiPriority w:val="99"/>
    <w:unhideWhenUsed/>
    <w:rsid w:val="00083A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3A64"/>
  </w:style>
  <w:style w:type="character" w:customStyle="1" w:styleId="30">
    <w:name w:val="Заголовок 3 Знак"/>
    <w:basedOn w:val="a0"/>
    <w:link w:val="3"/>
    <w:uiPriority w:val="9"/>
    <w:rsid w:val="00083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2A23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A23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23A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A23AC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2A2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6B76F-B702-435E-A2F5-74925DAC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Коробков</dc:creator>
  <cp:keywords/>
  <dc:description/>
  <cp:lastModifiedBy>Илья Коробков</cp:lastModifiedBy>
  <cp:revision>20</cp:revision>
  <cp:lastPrinted>2021-08-17T09:38:00Z</cp:lastPrinted>
  <dcterms:created xsi:type="dcterms:W3CDTF">2021-08-12T15:10:00Z</dcterms:created>
  <dcterms:modified xsi:type="dcterms:W3CDTF">2021-08-17T11:39:00Z</dcterms:modified>
</cp:coreProperties>
</file>