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7E9A" w14:textId="77777777" w:rsidR="006D58D9" w:rsidRDefault="00000000">
      <w:pPr>
        <w:spacing w:after="60" w:line="240" w:lineRule="auto"/>
        <w:jc w:val="center"/>
      </w:pPr>
      <w:r>
        <w:rPr>
          <w:b/>
          <w:sz w:val="32"/>
        </w:rPr>
        <w:t>VICTOR ENEJO</w:t>
      </w:r>
    </w:p>
    <w:p w14:paraId="3575BFD9" w14:textId="77777777" w:rsidR="006D58D9" w:rsidRDefault="00000000">
      <w:pPr>
        <w:spacing w:after="40"/>
        <w:jc w:val="center"/>
      </w:pPr>
      <w:r>
        <w:t>Cambridge, ON | 437-696-1782 | enejovictor@gmail.com | Remote Canada | Front-End Developer</w:t>
      </w:r>
    </w:p>
    <w:p w14:paraId="014DC2E0" w14:textId="3718B37B" w:rsidR="006D58D9" w:rsidRDefault="00000000">
      <w:pPr>
        <w:spacing w:after="40"/>
        <w:jc w:val="center"/>
      </w:pPr>
      <w:r>
        <w:rPr>
          <w:sz w:val="16"/>
        </w:rPr>
        <w:t xml:space="preserve">Portfolio: </w:t>
      </w:r>
      <w:hyperlink r:id="rId6" w:history="1">
        <w:r w:rsidR="00A92CC3" w:rsidRPr="0054321F">
          <w:rPr>
            <w:rStyle w:val="Hyperlink"/>
            <w:sz w:val="16"/>
          </w:rPr>
          <w:t>https://victor-s-portfolio-psi.vercel.app</w:t>
        </w:r>
      </w:hyperlink>
      <w:r w:rsidR="00A92CC3" w:rsidRPr="00A92CC3">
        <w:rPr>
          <w:sz w:val="16"/>
        </w:rPr>
        <w:t>/</w:t>
      </w:r>
      <w:r>
        <w:rPr>
          <w:sz w:val="16"/>
        </w:rPr>
        <w:t xml:space="preserve"> | GitHub: available upon request | Legally authorized to work in Canada</w:t>
      </w:r>
    </w:p>
    <w:p w14:paraId="1F39B317" w14:textId="77777777" w:rsidR="006D58D9" w:rsidRDefault="00000000">
      <w:pPr>
        <w:pBdr>
          <w:bottom w:val="single" w:sz="4" w:space="1" w:color="666666"/>
        </w:pBdr>
        <w:spacing w:before="100" w:after="40" w:line="240" w:lineRule="auto"/>
      </w:pPr>
      <w:r>
        <w:rPr>
          <w:b/>
        </w:rPr>
        <w:t>PROFESSIONAL SUMMARY</w:t>
      </w:r>
    </w:p>
    <w:p w14:paraId="0398372D" w14:textId="77777777" w:rsidR="006D58D9" w:rsidRDefault="00000000">
      <w:pPr>
        <w:spacing w:after="80"/>
      </w:pPr>
      <w:r>
        <w:rPr>
          <w:sz w:val="16"/>
        </w:rPr>
        <w:t>Front-End Developer and Computer Science graduate with experience building responsive user-facing interfaces, data-driven dashboards, and web application features using JavaScript, React, HTML, CSS, C#, ASP.NET MVC, SQL, and API-based workflows. Strong foundation in semantic markup, accessible UI patterns, component-based development, browser debugging, technical documentation, and production support. Combines front-end engineering, design sensitivity, and customer-focused troubleshooting to build clean, reliable web experiences for marketing, product, and internal users.</w:t>
      </w:r>
    </w:p>
    <w:p w14:paraId="018972B6" w14:textId="77777777" w:rsidR="006D58D9" w:rsidRDefault="00000000">
      <w:pPr>
        <w:pBdr>
          <w:bottom w:val="single" w:sz="4" w:space="1" w:color="666666"/>
        </w:pBdr>
        <w:spacing w:before="100" w:after="40" w:line="240" w:lineRule="auto"/>
      </w:pPr>
      <w:r>
        <w:rPr>
          <w:b/>
        </w:rPr>
        <w:t>CORE TECHNICAL SKILLS</w:t>
      </w:r>
    </w:p>
    <w:tbl>
      <w:tblPr>
        <w:tblW w:w="0" w:type="auto"/>
        <w:jc w:val="center"/>
        <w:tblLook w:val="04A0" w:firstRow="1" w:lastRow="0" w:firstColumn="1" w:lastColumn="0" w:noHBand="0" w:noVBand="1"/>
      </w:tblPr>
      <w:tblGrid>
        <w:gridCol w:w="2232"/>
        <w:gridCol w:w="8496"/>
      </w:tblGrid>
      <w:tr w:rsidR="006D58D9" w14:paraId="13B0D725" w14:textId="77777777">
        <w:trPr>
          <w:jc w:val="center"/>
        </w:trPr>
        <w:tc>
          <w:tcPr>
            <w:tcW w:w="2232" w:type="dxa"/>
            <w:tcBorders>
              <w:top w:val="nil"/>
              <w:left w:val="nil"/>
              <w:bottom w:val="nil"/>
              <w:right w:val="nil"/>
            </w:tcBorders>
          </w:tcPr>
          <w:p w14:paraId="1102522D" w14:textId="77777777" w:rsidR="006D58D9" w:rsidRDefault="00000000">
            <w:pPr>
              <w:spacing w:before="10"/>
            </w:pPr>
            <w:r>
              <w:rPr>
                <w:b/>
                <w:sz w:val="15"/>
              </w:rPr>
              <w:t>Front-End Engineering:</w:t>
            </w:r>
          </w:p>
        </w:tc>
        <w:tc>
          <w:tcPr>
            <w:tcW w:w="8496" w:type="dxa"/>
            <w:tcBorders>
              <w:top w:val="nil"/>
              <w:left w:val="nil"/>
              <w:bottom w:val="nil"/>
              <w:right w:val="nil"/>
            </w:tcBorders>
          </w:tcPr>
          <w:p w14:paraId="21173DF6" w14:textId="77777777" w:rsidR="006D58D9" w:rsidRDefault="00000000">
            <w:pPr>
              <w:spacing w:before="10"/>
            </w:pPr>
            <w:r>
              <w:rPr>
                <w:sz w:val="15"/>
              </w:rPr>
              <w:t>JavaScript, React, HTML5, CSS3, responsive design, semantic markup, DOM structure</w:t>
            </w:r>
          </w:p>
        </w:tc>
      </w:tr>
      <w:tr w:rsidR="006D58D9" w14:paraId="20681C1B" w14:textId="77777777">
        <w:trPr>
          <w:jc w:val="center"/>
        </w:trPr>
        <w:tc>
          <w:tcPr>
            <w:tcW w:w="2232" w:type="dxa"/>
            <w:tcBorders>
              <w:top w:val="nil"/>
              <w:left w:val="nil"/>
              <w:bottom w:val="nil"/>
              <w:right w:val="nil"/>
            </w:tcBorders>
          </w:tcPr>
          <w:p w14:paraId="023A5294" w14:textId="77777777" w:rsidR="006D58D9" w:rsidRDefault="00000000">
            <w:pPr>
              <w:spacing w:before="10"/>
            </w:pPr>
            <w:r>
              <w:rPr>
                <w:b/>
                <w:sz w:val="15"/>
              </w:rPr>
              <w:t>UI Quality:</w:t>
            </w:r>
          </w:p>
        </w:tc>
        <w:tc>
          <w:tcPr>
            <w:tcW w:w="8496" w:type="dxa"/>
            <w:tcBorders>
              <w:top w:val="nil"/>
              <w:left w:val="nil"/>
              <w:bottom w:val="nil"/>
              <w:right w:val="nil"/>
            </w:tcBorders>
          </w:tcPr>
          <w:p w14:paraId="127EAAB8" w14:textId="77777777" w:rsidR="006D58D9" w:rsidRDefault="00000000">
            <w:pPr>
              <w:spacing w:before="10"/>
            </w:pPr>
            <w:r>
              <w:rPr>
                <w:sz w:val="15"/>
              </w:rPr>
              <w:t>Figma handoff, spacing, typography, visual hierarchy, hover and focus states, reusable patterns</w:t>
            </w:r>
          </w:p>
        </w:tc>
      </w:tr>
      <w:tr w:rsidR="006D58D9" w14:paraId="176F272B" w14:textId="77777777">
        <w:trPr>
          <w:jc w:val="center"/>
        </w:trPr>
        <w:tc>
          <w:tcPr>
            <w:tcW w:w="2232" w:type="dxa"/>
            <w:tcBorders>
              <w:top w:val="nil"/>
              <w:left w:val="nil"/>
              <w:bottom w:val="nil"/>
              <w:right w:val="nil"/>
            </w:tcBorders>
          </w:tcPr>
          <w:p w14:paraId="550AF852" w14:textId="77777777" w:rsidR="006D58D9" w:rsidRDefault="00000000">
            <w:pPr>
              <w:spacing w:before="10"/>
            </w:pPr>
            <w:r>
              <w:rPr>
                <w:b/>
                <w:sz w:val="15"/>
              </w:rPr>
              <w:t>CSS and Layout:</w:t>
            </w:r>
          </w:p>
        </w:tc>
        <w:tc>
          <w:tcPr>
            <w:tcW w:w="8496" w:type="dxa"/>
            <w:tcBorders>
              <w:top w:val="nil"/>
              <w:left w:val="nil"/>
              <w:bottom w:val="nil"/>
              <w:right w:val="nil"/>
            </w:tcBorders>
          </w:tcPr>
          <w:p w14:paraId="20E54AB1" w14:textId="77777777" w:rsidR="006D58D9" w:rsidRDefault="00000000">
            <w:pPr>
              <w:spacing w:before="10"/>
            </w:pPr>
            <w:r>
              <w:rPr>
                <w:sz w:val="15"/>
              </w:rPr>
              <w:t>Flexbox, CSS Grid, CSS variables, media queries, animation basics, component styling</w:t>
            </w:r>
          </w:p>
        </w:tc>
      </w:tr>
      <w:tr w:rsidR="006D58D9" w14:paraId="4760DD4F" w14:textId="77777777">
        <w:trPr>
          <w:jc w:val="center"/>
        </w:trPr>
        <w:tc>
          <w:tcPr>
            <w:tcW w:w="2232" w:type="dxa"/>
            <w:tcBorders>
              <w:top w:val="nil"/>
              <w:left w:val="nil"/>
              <w:bottom w:val="nil"/>
              <w:right w:val="nil"/>
            </w:tcBorders>
          </w:tcPr>
          <w:p w14:paraId="1E3E5F4F" w14:textId="77777777" w:rsidR="006D58D9" w:rsidRDefault="00000000">
            <w:pPr>
              <w:spacing w:before="10"/>
            </w:pPr>
            <w:r>
              <w:rPr>
                <w:b/>
                <w:sz w:val="15"/>
              </w:rPr>
              <w:t>Web Standards:</w:t>
            </w:r>
          </w:p>
        </w:tc>
        <w:tc>
          <w:tcPr>
            <w:tcW w:w="8496" w:type="dxa"/>
            <w:tcBorders>
              <w:top w:val="nil"/>
              <w:left w:val="nil"/>
              <w:bottom w:val="nil"/>
              <w:right w:val="nil"/>
            </w:tcBorders>
          </w:tcPr>
          <w:p w14:paraId="59DB2680" w14:textId="77777777" w:rsidR="006D58D9" w:rsidRDefault="00000000">
            <w:pPr>
              <w:spacing w:before="10"/>
            </w:pPr>
            <w:r>
              <w:rPr>
                <w:sz w:val="15"/>
              </w:rPr>
              <w:t>WCAG awareness, keyboard usability, ARIA basics, SEO structure, metadata, heading hierarchy</w:t>
            </w:r>
          </w:p>
        </w:tc>
      </w:tr>
      <w:tr w:rsidR="006D58D9" w14:paraId="52F38628" w14:textId="77777777">
        <w:trPr>
          <w:jc w:val="center"/>
        </w:trPr>
        <w:tc>
          <w:tcPr>
            <w:tcW w:w="2232" w:type="dxa"/>
            <w:tcBorders>
              <w:top w:val="nil"/>
              <w:left w:val="nil"/>
              <w:bottom w:val="nil"/>
              <w:right w:val="nil"/>
            </w:tcBorders>
          </w:tcPr>
          <w:p w14:paraId="6A16ED3F" w14:textId="77777777" w:rsidR="006D58D9" w:rsidRDefault="00000000">
            <w:pPr>
              <w:spacing w:before="10"/>
            </w:pPr>
            <w:r>
              <w:rPr>
                <w:b/>
                <w:sz w:val="15"/>
              </w:rPr>
              <w:t>Performance and QA:</w:t>
            </w:r>
          </w:p>
        </w:tc>
        <w:tc>
          <w:tcPr>
            <w:tcW w:w="8496" w:type="dxa"/>
            <w:tcBorders>
              <w:top w:val="nil"/>
              <w:left w:val="nil"/>
              <w:bottom w:val="nil"/>
              <w:right w:val="nil"/>
            </w:tcBorders>
          </w:tcPr>
          <w:p w14:paraId="0C988A04" w14:textId="77777777" w:rsidR="006D58D9" w:rsidRDefault="00000000">
            <w:pPr>
              <w:spacing w:before="10"/>
            </w:pPr>
            <w:r>
              <w:rPr>
                <w:sz w:val="15"/>
              </w:rPr>
              <w:t>Chrome DevTools, layout debugging, Core Web Vitals concepts, cross-browser checks</w:t>
            </w:r>
          </w:p>
        </w:tc>
      </w:tr>
      <w:tr w:rsidR="006D58D9" w14:paraId="382B751B" w14:textId="77777777">
        <w:trPr>
          <w:jc w:val="center"/>
        </w:trPr>
        <w:tc>
          <w:tcPr>
            <w:tcW w:w="2232" w:type="dxa"/>
            <w:tcBorders>
              <w:top w:val="nil"/>
              <w:left w:val="nil"/>
              <w:bottom w:val="nil"/>
              <w:right w:val="nil"/>
            </w:tcBorders>
          </w:tcPr>
          <w:p w14:paraId="636E8A0A" w14:textId="77777777" w:rsidR="006D58D9" w:rsidRDefault="00000000">
            <w:pPr>
              <w:spacing w:before="10"/>
            </w:pPr>
            <w:r>
              <w:rPr>
                <w:b/>
                <w:sz w:val="15"/>
              </w:rPr>
              <w:t>Back-End and Data:</w:t>
            </w:r>
          </w:p>
        </w:tc>
        <w:tc>
          <w:tcPr>
            <w:tcW w:w="8496" w:type="dxa"/>
            <w:tcBorders>
              <w:top w:val="nil"/>
              <w:left w:val="nil"/>
              <w:bottom w:val="nil"/>
              <w:right w:val="nil"/>
            </w:tcBorders>
          </w:tcPr>
          <w:p w14:paraId="22B295D9" w14:textId="77777777" w:rsidR="006D58D9" w:rsidRDefault="00000000">
            <w:pPr>
              <w:spacing w:before="10"/>
            </w:pPr>
            <w:r>
              <w:rPr>
                <w:sz w:val="15"/>
              </w:rPr>
              <w:t>Node.js, Express, REST APIs, GraphQL fundamentals, C#, ASP.NET MVC, SQL, EF Core</w:t>
            </w:r>
          </w:p>
        </w:tc>
      </w:tr>
      <w:tr w:rsidR="006D58D9" w14:paraId="6480ED5E" w14:textId="77777777">
        <w:trPr>
          <w:jc w:val="center"/>
        </w:trPr>
        <w:tc>
          <w:tcPr>
            <w:tcW w:w="2232" w:type="dxa"/>
            <w:tcBorders>
              <w:top w:val="nil"/>
              <w:left w:val="nil"/>
              <w:bottom w:val="nil"/>
              <w:right w:val="nil"/>
            </w:tcBorders>
          </w:tcPr>
          <w:p w14:paraId="76386D63" w14:textId="77777777" w:rsidR="006D58D9" w:rsidRDefault="00000000">
            <w:pPr>
              <w:spacing w:before="10"/>
            </w:pPr>
            <w:r>
              <w:rPr>
                <w:b/>
                <w:sz w:val="15"/>
              </w:rPr>
              <w:t>Tools:</w:t>
            </w:r>
          </w:p>
        </w:tc>
        <w:tc>
          <w:tcPr>
            <w:tcW w:w="8496" w:type="dxa"/>
            <w:tcBorders>
              <w:top w:val="nil"/>
              <w:left w:val="nil"/>
              <w:bottom w:val="nil"/>
              <w:right w:val="nil"/>
            </w:tcBorders>
          </w:tcPr>
          <w:p w14:paraId="6DC97456" w14:textId="77777777" w:rsidR="006D58D9" w:rsidRDefault="00000000">
            <w:pPr>
              <w:spacing w:before="10"/>
            </w:pPr>
            <w:r>
              <w:rPr>
                <w:sz w:val="15"/>
              </w:rPr>
              <w:t>Git, GitHub, Visual Studio, VS Code, Figma, Webflow exposure, Power BI, Tableau</w:t>
            </w:r>
          </w:p>
        </w:tc>
      </w:tr>
      <w:tr w:rsidR="006D58D9" w14:paraId="0802D429" w14:textId="77777777">
        <w:trPr>
          <w:jc w:val="center"/>
        </w:trPr>
        <w:tc>
          <w:tcPr>
            <w:tcW w:w="2232" w:type="dxa"/>
            <w:tcBorders>
              <w:top w:val="nil"/>
              <w:left w:val="nil"/>
              <w:bottom w:val="nil"/>
              <w:right w:val="nil"/>
            </w:tcBorders>
          </w:tcPr>
          <w:p w14:paraId="411F1F2B" w14:textId="77777777" w:rsidR="006D58D9" w:rsidRDefault="00000000">
            <w:pPr>
              <w:spacing w:before="10"/>
            </w:pPr>
            <w:r>
              <w:rPr>
                <w:b/>
                <w:sz w:val="15"/>
              </w:rPr>
              <w:t>Workflow:</w:t>
            </w:r>
          </w:p>
        </w:tc>
        <w:tc>
          <w:tcPr>
            <w:tcW w:w="8496" w:type="dxa"/>
            <w:tcBorders>
              <w:top w:val="nil"/>
              <w:left w:val="nil"/>
              <w:bottom w:val="nil"/>
              <w:right w:val="nil"/>
            </w:tcBorders>
          </w:tcPr>
          <w:p w14:paraId="61FB7D4D" w14:textId="77777777" w:rsidR="006D58D9" w:rsidRDefault="00000000">
            <w:pPr>
              <w:spacing w:before="10"/>
            </w:pPr>
            <w:r>
              <w:rPr>
                <w:sz w:val="15"/>
              </w:rPr>
              <w:t>Agile collaboration, peer review, documentation, issue tracking, testing fundamentals</w:t>
            </w:r>
          </w:p>
        </w:tc>
      </w:tr>
    </w:tbl>
    <w:p w14:paraId="6F91CC8F" w14:textId="77777777" w:rsidR="006D58D9" w:rsidRDefault="00000000">
      <w:pPr>
        <w:pBdr>
          <w:bottom w:val="single" w:sz="4" w:space="1" w:color="666666"/>
        </w:pBdr>
        <w:spacing w:before="100" w:after="40" w:line="240" w:lineRule="auto"/>
      </w:pPr>
      <w:r>
        <w:rPr>
          <w:b/>
        </w:rPr>
        <w:t>PROFESSIONAL EXPERIENCE</w:t>
      </w:r>
    </w:p>
    <w:p w14:paraId="47617579" w14:textId="77777777" w:rsidR="006D58D9" w:rsidRDefault="00000000">
      <w:pPr>
        <w:spacing w:before="50" w:line="240" w:lineRule="auto"/>
      </w:pPr>
      <w:r>
        <w:rPr>
          <w:b/>
        </w:rPr>
        <w:t>Software Content and Technical Support Engineer</w:t>
      </w:r>
      <w:r>
        <w:t xml:space="preserve"> | AspaceLife Technology Ltd | Aug 2023 to Dec 2024</w:t>
      </w:r>
    </w:p>
    <w:p w14:paraId="00E46F9D" w14:textId="77777777" w:rsidR="006D58D9" w:rsidRDefault="00000000">
      <w:pPr>
        <w:spacing w:after="46"/>
        <w:ind w:left="187" w:hanging="187"/>
      </w:pPr>
      <w:r>
        <w:rPr>
          <w:sz w:val="16"/>
        </w:rPr>
        <w:t>• Built, updated, and supported web content and user-facing software workflows while resolving high-volume technical issues with 90%+ SLA compliance.</w:t>
      </w:r>
    </w:p>
    <w:p w14:paraId="569A868B" w14:textId="77777777" w:rsidR="006D58D9" w:rsidRDefault="00000000">
      <w:pPr>
        <w:spacing w:after="46"/>
        <w:ind w:left="187" w:hanging="187"/>
      </w:pPr>
      <w:r>
        <w:rPr>
          <w:sz w:val="16"/>
        </w:rPr>
        <w:t>• Troubleshot front-end and application issues involving broken content, layout inconsistencies, user access, configuration errors, and workflow defects.</w:t>
      </w:r>
    </w:p>
    <w:p w14:paraId="0128584B" w14:textId="77777777" w:rsidR="006D58D9" w:rsidRDefault="00000000">
      <w:pPr>
        <w:spacing w:after="46"/>
        <w:ind w:left="187" w:hanging="187"/>
      </w:pPr>
      <w:r>
        <w:rPr>
          <w:sz w:val="16"/>
        </w:rPr>
        <w:t>• Partnered with internal teams to clarify requirements, test fixes, document expected behavior, and improve the reliability of supported digital experiences.</w:t>
      </w:r>
    </w:p>
    <w:p w14:paraId="03CFF35E" w14:textId="77777777" w:rsidR="006D58D9" w:rsidRDefault="00000000">
      <w:pPr>
        <w:spacing w:after="46"/>
        <w:ind w:left="187" w:hanging="187"/>
      </w:pPr>
      <w:r>
        <w:rPr>
          <w:sz w:val="16"/>
        </w:rPr>
        <w:t>• Created clear support notes, troubleshooting steps, and process documentation that reduced repeated questions and improved handoffs across teams.</w:t>
      </w:r>
    </w:p>
    <w:p w14:paraId="5BB80084" w14:textId="77777777" w:rsidR="006D58D9" w:rsidRDefault="00000000">
      <w:pPr>
        <w:spacing w:after="46"/>
        <w:ind w:left="187" w:hanging="187"/>
      </w:pPr>
      <w:r>
        <w:rPr>
          <w:sz w:val="16"/>
        </w:rPr>
        <w:t>• Used structured debugging, browser-based checks, and issue logs to identify recurring problems and recommend practical improvements to content and application workflows.</w:t>
      </w:r>
    </w:p>
    <w:p w14:paraId="3CF8A319" w14:textId="77777777" w:rsidR="006D58D9" w:rsidRDefault="00000000">
      <w:pPr>
        <w:spacing w:after="46"/>
        <w:ind w:left="187" w:hanging="187"/>
      </w:pPr>
      <w:r>
        <w:rPr>
          <w:sz w:val="16"/>
        </w:rPr>
        <w:t>• Communicated technical issues to non-technical users with clear timelines, resolution steps, and follow-up notes while keeping service quality high.</w:t>
      </w:r>
    </w:p>
    <w:p w14:paraId="2995DA30" w14:textId="77777777" w:rsidR="006D58D9" w:rsidRDefault="00000000">
      <w:pPr>
        <w:pBdr>
          <w:bottom w:val="single" w:sz="4" w:space="1" w:color="666666"/>
        </w:pBdr>
        <w:spacing w:before="100" w:after="40" w:line="240" w:lineRule="auto"/>
      </w:pPr>
      <w:r>
        <w:rPr>
          <w:b/>
        </w:rPr>
        <w:t>FRONT-END AND WEB APPLICATION PROJECTS</w:t>
      </w:r>
    </w:p>
    <w:p w14:paraId="74E030B0" w14:textId="77777777" w:rsidR="006D58D9" w:rsidRDefault="00000000">
      <w:pPr>
        <w:spacing w:before="50" w:line="240" w:lineRule="auto"/>
      </w:pPr>
      <w:r>
        <w:rPr>
          <w:b/>
        </w:rPr>
        <w:t>Responsive Portfolio and Marketing Landing Page</w:t>
      </w:r>
      <w:r>
        <w:t xml:space="preserve"> | React, Vite, JavaScript, HTML, CSS, Figma-Inspired UI | 2026</w:t>
      </w:r>
    </w:p>
    <w:p w14:paraId="57B8B431" w14:textId="77777777" w:rsidR="006D58D9" w:rsidRDefault="00000000">
      <w:pPr>
        <w:spacing w:after="46"/>
        <w:ind w:left="187" w:hanging="187"/>
      </w:pPr>
      <w:r>
        <w:rPr>
          <w:sz w:val="16"/>
        </w:rPr>
        <w:t>• Built a responsive front-end portfolio starter with reusable React components, structured page sections, semantic HTML, and mobile-first CSS.</w:t>
      </w:r>
    </w:p>
    <w:p w14:paraId="63E59723" w14:textId="77777777" w:rsidR="006D58D9" w:rsidRDefault="00000000">
      <w:pPr>
        <w:spacing w:after="46"/>
        <w:ind w:left="187" w:hanging="187"/>
      </w:pPr>
      <w:r>
        <w:rPr>
          <w:sz w:val="16"/>
        </w:rPr>
        <w:t>• Implemented polished visual sections for hero content, project cards, calls to action, spacing systems, hover states, and responsive breakpoints.</w:t>
      </w:r>
    </w:p>
    <w:p w14:paraId="79E403A9" w14:textId="77777777" w:rsidR="006D58D9" w:rsidRDefault="00000000">
      <w:pPr>
        <w:spacing w:after="46"/>
        <w:ind w:left="187" w:hanging="187"/>
      </w:pPr>
      <w:r>
        <w:rPr>
          <w:sz w:val="16"/>
        </w:rPr>
        <w:t>• Improved maintainability by organizing components, assets, and styling patterns so pages can be extended without fragile one-off edits.</w:t>
      </w:r>
    </w:p>
    <w:p w14:paraId="3B6D6474" w14:textId="77777777" w:rsidR="006D58D9" w:rsidRDefault="00000000">
      <w:pPr>
        <w:spacing w:before="50" w:line="240" w:lineRule="auto"/>
      </w:pPr>
      <w:r>
        <w:rPr>
          <w:b/>
        </w:rPr>
        <w:t>Business Web Application</w:t>
      </w:r>
      <w:r>
        <w:t xml:space="preserve"> | ASP.NET MVC, C#, Razor, EF Core, SQL | 2025</w:t>
      </w:r>
    </w:p>
    <w:p w14:paraId="6EB38BEE" w14:textId="77777777" w:rsidR="006D58D9" w:rsidRDefault="00000000">
      <w:pPr>
        <w:spacing w:after="46"/>
        <w:ind w:left="187" w:hanging="187"/>
      </w:pPr>
      <w:r>
        <w:rPr>
          <w:sz w:val="16"/>
        </w:rPr>
        <w:t>• Developed a data-backed web application with MVC routing, Razor views, SQL-backed entities, form flows, validation logic, and structured page rendering.</w:t>
      </w:r>
    </w:p>
    <w:p w14:paraId="790C28D6" w14:textId="77777777" w:rsidR="006D58D9" w:rsidRDefault="00000000">
      <w:pPr>
        <w:spacing w:after="46"/>
        <w:ind w:left="187" w:hanging="187"/>
      </w:pPr>
      <w:r>
        <w:rPr>
          <w:sz w:val="16"/>
        </w:rPr>
        <w:t>• Applied clean separation of concerns across models, views, controllers, and database access while documenting setup and troubleshooting steps.</w:t>
      </w:r>
    </w:p>
    <w:p w14:paraId="628791DA" w14:textId="77777777" w:rsidR="006D58D9" w:rsidRDefault="00000000">
      <w:pPr>
        <w:spacing w:before="50" w:line="240" w:lineRule="auto"/>
      </w:pPr>
      <w:r>
        <w:rPr>
          <w:b/>
        </w:rPr>
        <w:t>Data Visualization Dashboard</w:t>
      </w:r>
      <w:r>
        <w:t xml:space="preserve"> | Streamlit, Python, SQL, Power BI | 2025</w:t>
      </w:r>
    </w:p>
    <w:p w14:paraId="05F338A2" w14:textId="77777777" w:rsidR="006D58D9" w:rsidRDefault="00000000">
      <w:pPr>
        <w:spacing w:after="46"/>
        <w:ind w:left="187" w:hanging="187"/>
      </w:pPr>
      <w:r>
        <w:rPr>
          <w:sz w:val="16"/>
        </w:rPr>
        <w:t>• Created interactive dashboard views for filtering, reporting, and analysis, with attention to data clarity, page structure, and user-friendly presentation.</w:t>
      </w:r>
    </w:p>
    <w:p w14:paraId="5ED0498F" w14:textId="77777777" w:rsidR="006D58D9" w:rsidRDefault="00000000">
      <w:pPr>
        <w:spacing w:after="46"/>
        <w:ind w:left="187" w:hanging="187"/>
      </w:pPr>
      <w:r>
        <w:rPr>
          <w:sz w:val="16"/>
        </w:rPr>
        <w:t>• Translated complex datasets into usable visual summaries for business review, trend analysis, and decision support.</w:t>
      </w:r>
    </w:p>
    <w:p w14:paraId="77A2E151" w14:textId="77777777" w:rsidR="006D58D9" w:rsidRDefault="00000000">
      <w:pPr>
        <w:pBdr>
          <w:bottom w:val="single" w:sz="4" w:space="1" w:color="666666"/>
        </w:pBdr>
        <w:spacing w:before="100" w:after="40" w:line="240" w:lineRule="auto"/>
      </w:pPr>
      <w:r>
        <w:rPr>
          <w:b/>
        </w:rPr>
        <w:t>EDUCATION</w:t>
      </w:r>
    </w:p>
    <w:p w14:paraId="3EAACF9F" w14:textId="77777777" w:rsidR="006D58D9" w:rsidRDefault="00000000">
      <w:pPr>
        <w:spacing w:after="40"/>
      </w:pPr>
      <w:r>
        <w:rPr>
          <w:b/>
        </w:rPr>
        <w:t>Bachelor of Science in Computer Science</w:t>
      </w:r>
      <w:r>
        <w:rPr>
          <w:sz w:val="16"/>
        </w:rPr>
        <w:t xml:space="preserve"> | Salem University | 2023</w:t>
      </w:r>
    </w:p>
    <w:p w14:paraId="39EBCF85" w14:textId="77777777" w:rsidR="006D58D9" w:rsidRDefault="00000000">
      <w:pPr>
        <w:spacing w:after="40"/>
      </w:pPr>
      <w:r>
        <w:rPr>
          <w:b/>
        </w:rPr>
        <w:t>Ontario College Graduate Certificate</w:t>
      </w:r>
      <w:r>
        <w:rPr>
          <w:sz w:val="16"/>
        </w:rPr>
        <w:t xml:space="preserve"> | Conestoga College | In Progress</w:t>
      </w:r>
    </w:p>
    <w:p w14:paraId="2684E31B" w14:textId="77777777" w:rsidR="006D58D9" w:rsidRDefault="00000000">
      <w:pPr>
        <w:pBdr>
          <w:bottom w:val="single" w:sz="4" w:space="1" w:color="666666"/>
        </w:pBdr>
        <w:spacing w:before="100" w:after="40" w:line="240" w:lineRule="auto"/>
      </w:pPr>
      <w:r>
        <w:rPr>
          <w:b/>
        </w:rPr>
        <w:t>ROLE MATCH KEYWORDS</w:t>
      </w:r>
    </w:p>
    <w:p w14:paraId="530948B7" w14:textId="77777777" w:rsidR="006D58D9" w:rsidRDefault="00000000">
      <w:pPr>
        <w:spacing w:after="40"/>
        <w:rPr>
          <w:sz w:val="15"/>
        </w:rPr>
      </w:pPr>
      <w:r>
        <w:rPr>
          <w:sz w:val="15"/>
        </w:rPr>
        <w:t>Semantic HTML, CSS Grid, Flexbox, JavaScript, React, Webflow, Figma, responsive design, accessibility, WCAG, Core Web Vitals, SEO structure, DOM, browser DevTools, reusable components, animation, REST APIs, GraphQL, Next.js exposure, Web Components exposure, A/B testing concepts, conversion-focused marketing pages.</w:t>
      </w:r>
    </w:p>
    <w:p w14:paraId="156B911E" w14:textId="77777777" w:rsidR="00A92CC3" w:rsidRDefault="00A92CC3">
      <w:pPr>
        <w:spacing w:after="40"/>
        <w:rPr>
          <w:sz w:val="15"/>
        </w:rPr>
      </w:pPr>
    </w:p>
    <w:p w14:paraId="6BA3B0E0" w14:textId="77777777" w:rsidR="00A92CC3" w:rsidRDefault="00A92CC3">
      <w:pPr>
        <w:spacing w:after="40"/>
      </w:pPr>
    </w:p>
    <w:sectPr w:rsidR="00A92CC3" w:rsidSect="00034616">
      <w:pgSz w:w="12240" w:h="15840"/>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980495">
    <w:abstractNumId w:val="8"/>
  </w:num>
  <w:num w:numId="2" w16cid:durableId="1388918947">
    <w:abstractNumId w:val="6"/>
  </w:num>
  <w:num w:numId="3" w16cid:durableId="1693534986">
    <w:abstractNumId w:val="5"/>
  </w:num>
  <w:num w:numId="4" w16cid:durableId="1630892712">
    <w:abstractNumId w:val="4"/>
  </w:num>
  <w:num w:numId="5" w16cid:durableId="1628773949">
    <w:abstractNumId w:val="7"/>
  </w:num>
  <w:num w:numId="6" w16cid:durableId="1144739296">
    <w:abstractNumId w:val="3"/>
  </w:num>
  <w:num w:numId="7" w16cid:durableId="2059620090">
    <w:abstractNumId w:val="2"/>
  </w:num>
  <w:num w:numId="8" w16cid:durableId="50539194">
    <w:abstractNumId w:val="1"/>
  </w:num>
  <w:num w:numId="9" w16cid:durableId="2023044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321F"/>
    <w:rsid w:val="006D58D9"/>
    <w:rsid w:val="008A6B00"/>
    <w:rsid w:val="00A92CC3"/>
    <w:rsid w:val="00AA1D8D"/>
    <w:rsid w:val="00B47730"/>
    <w:rsid w:val="00B53F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FF412"/>
  <w14:defaultImageDpi w14:val="300"/>
  <w15:docId w15:val="{8379BAE4-D4BD-9B43-B94B-1A31FFA9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 w:line="259" w:lineRule="auto"/>
    </w:pPr>
    <w:rPr>
      <w:rFonts w:ascii="Arial" w:eastAsia="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4321F"/>
    <w:rPr>
      <w:color w:val="0000FF" w:themeColor="hyperlink"/>
      <w:u w:val="single"/>
    </w:rPr>
  </w:style>
  <w:style w:type="character" w:styleId="UnresolvedMention">
    <w:name w:val="Unresolved Mention"/>
    <w:basedOn w:val="DefaultParagraphFont"/>
    <w:uiPriority w:val="99"/>
    <w:semiHidden/>
    <w:unhideWhenUsed/>
    <w:rsid w:val="00543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ictor-s-portfolio-psi.vercel.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Enejo Victor</cp:lastModifiedBy>
  <cp:revision>3</cp:revision>
  <dcterms:created xsi:type="dcterms:W3CDTF">2013-12-23T23:15:00Z</dcterms:created>
  <dcterms:modified xsi:type="dcterms:W3CDTF">2026-07-24T18:34:00Z</dcterms:modified>
  <cp:category/>
</cp:coreProperties>
</file>