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7E" w:rsidRDefault="00D8787E" w:rsidP="00D8787E">
      <w:pPr>
        <w:pStyle w:val="BodyCopy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57C70B12" wp14:editId="0A008F94">
                <wp:simplePos x="0" y="0"/>
                <wp:positionH relativeFrom="margin">
                  <wp:align>left</wp:align>
                </wp:positionH>
                <wp:positionV relativeFrom="paragraph">
                  <wp:posOffset>-180892</wp:posOffset>
                </wp:positionV>
                <wp:extent cx="6153785" cy="87464"/>
                <wp:effectExtent l="0" t="0" r="0" b="8255"/>
                <wp:wrapNone/>
                <wp:docPr id="1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7464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6CD4C" id="Rectangle 4" o:spid="_x0000_s1026" style="position:absolute;margin-left:0;margin-top:-14.25pt;width:484.55pt;height:6.9pt;z-index:-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" fillcolor="#f0ab00" stroked="f">
                <w10:wrap anchorx="margin"/>
              </v:rect>
            </w:pict>
          </mc:Fallback>
        </mc:AlternateContent>
      </w:r>
      <w:r>
        <w:rPr>
          <w:rFonts w:ascii="Calibri" w:hAnsi="Calibri"/>
          <w:noProof/>
          <w:color w:val="1F497D"/>
          <w:sz w:val="22"/>
          <w:lang w:bidi="he-IL"/>
        </w:rPr>
        <w:drawing>
          <wp:inline distT="0" distB="0" distL="0" distR="0" wp14:anchorId="5290D2AB" wp14:editId="18EEC2EA">
            <wp:extent cx="6154309" cy="3068955"/>
            <wp:effectExtent l="0" t="0" r="0" b="0"/>
            <wp:docPr id="121" name="Picture 121" descr="SAP Learning Hub Drives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Learning Hub Drives Valu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52" cy="30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7E" w:rsidRDefault="00D8787E" w:rsidP="00D8787E">
      <w:pPr>
        <w:pStyle w:val="BodyCopy"/>
      </w:pPr>
    </w:p>
    <w:p w:rsidR="00D8787E" w:rsidRDefault="00D8787E" w:rsidP="00D8787E">
      <w:pPr>
        <w:pStyle w:val="BodyCopy"/>
      </w:pPr>
    </w:p>
    <w:p w:rsidR="00D8787E" w:rsidRDefault="00D8787E" w:rsidP="00D8787E">
      <w:pPr>
        <w:pStyle w:val="BodyCopy"/>
      </w:pPr>
    </w:p>
    <w:p w:rsidR="004C429C" w:rsidRPr="00223A53" w:rsidRDefault="004C429C" w:rsidP="004C429C">
      <w:pPr>
        <w:pStyle w:val="CoverTitle"/>
        <w:rPr>
          <w:color w:val="000000" w:themeColor="text1"/>
        </w:rPr>
      </w:pPr>
      <w:proofErr w:type="spellStart"/>
      <w:r>
        <w:rPr>
          <w:color w:val="000000" w:themeColor="text1"/>
        </w:rPr>
        <w:t>Solución</w:t>
      </w:r>
      <w:proofErr w:type="spellEnd"/>
      <w:r>
        <w:rPr>
          <w:color w:val="000000" w:themeColor="text1"/>
        </w:rPr>
        <w:t xml:space="preserve"> del </w:t>
      </w:r>
      <w:proofErr w:type="spellStart"/>
      <w:r>
        <w:rPr>
          <w:color w:val="000000" w:themeColor="text1"/>
        </w:rPr>
        <w:t>caso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práctico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Proceso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ventas</w:t>
      </w:r>
      <w:proofErr w:type="spellEnd"/>
    </w:p>
    <w:p w:rsidR="00D8787E" w:rsidRDefault="00D8787E" w:rsidP="00D8787E">
      <w:pPr>
        <w:pStyle w:val="CoverSubtitle"/>
      </w:pPr>
    </w:p>
    <w:p w:rsidR="004C429C" w:rsidRPr="00872BEE" w:rsidRDefault="004C429C" w:rsidP="004C429C">
      <w:pPr>
        <w:pStyle w:val="CoverSubtitle"/>
      </w:pPr>
      <w:r w:rsidRPr="00872BEE">
        <w:t xml:space="preserve">SAP Business One 9.2, </w:t>
      </w:r>
      <w:proofErr w:type="spellStart"/>
      <w:r w:rsidRPr="00872BEE">
        <w:t>versión</w:t>
      </w:r>
      <w:proofErr w:type="spellEnd"/>
      <w:r w:rsidRPr="00872BEE">
        <w:t xml:space="preserve"> para SAP HANA </w:t>
      </w:r>
    </w:p>
    <w:p w:rsidR="004C429C" w:rsidRPr="00872BEE" w:rsidRDefault="004C429C" w:rsidP="004C429C">
      <w:pPr>
        <w:pStyle w:val="CoverSubtitle"/>
        <w:rPr>
          <w:b/>
        </w:rPr>
      </w:pPr>
      <w:r w:rsidRPr="00872BEE">
        <w:t>SAP Business One 9.2</w:t>
      </w:r>
    </w:p>
    <w:p w:rsidR="00D8787E" w:rsidRDefault="00D8787E" w:rsidP="00D8787E">
      <w:pPr>
        <w:rPr>
          <w:rFonts w:cs="Arial"/>
          <w:b/>
        </w:rPr>
      </w:pPr>
    </w:p>
    <w:p w:rsidR="00D8787E" w:rsidRDefault="00D8787E" w:rsidP="00D8787E">
      <w:pPr>
        <w:rPr>
          <w:rFonts w:cs="Arial"/>
          <w:b/>
        </w:rPr>
      </w:pPr>
    </w:p>
    <w:p w:rsidR="00D8787E" w:rsidRDefault="00D8787E" w:rsidP="00D8787E">
      <w:pPr>
        <w:rPr>
          <w:rFonts w:cs="Arial"/>
          <w:b/>
        </w:rPr>
        <w:sectPr w:rsidR="00D8787E" w:rsidSect="00EC24B1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985" w:left="1134" w:header="851" w:footer="851" w:gutter="0"/>
          <w:cols w:space="708"/>
          <w:titlePg/>
          <w:docGrid w:linePitch="360"/>
        </w:sectPr>
      </w:pPr>
    </w:p>
    <w:p w:rsidR="004C429C" w:rsidRPr="009271A4" w:rsidRDefault="004C429C" w:rsidP="004C429C">
      <w:pPr>
        <w:pStyle w:val="BodyCopy"/>
        <w:spacing w:line="360" w:lineRule="auto"/>
      </w:pPr>
      <w:proofErr w:type="spellStart"/>
      <w:r w:rsidRPr="004C429C">
        <w:rPr>
          <w:color w:val="00B050"/>
        </w:rPr>
        <w:lastRenderedPageBreak/>
        <w:t>Soluciones</w:t>
      </w:r>
      <w:proofErr w:type="spellEnd"/>
      <w:r w:rsidRPr="004C429C">
        <w:rPr>
          <w:color w:val="00B050"/>
        </w:rPr>
        <w:t xml:space="preserve"> </w:t>
      </w:r>
      <w:proofErr w:type="spellStart"/>
      <w:r w:rsidRPr="004C429C">
        <w:rPr>
          <w:color w:val="00B050"/>
        </w:rPr>
        <w:t>sugeridas</w:t>
      </w:r>
      <w:proofErr w:type="spellEnd"/>
      <w:r w:rsidRPr="004C429C">
        <w:rPr>
          <w:color w:val="00B050"/>
        </w:rPr>
        <w:t xml:space="preserve"> </w:t>
      </w:r>
      <w:r>
        <w:t xml:space="preserve">para el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de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ventas</w:t>
      </w:r>
      <w:proofErr w:type="spellEnd"/>
    </w:p>
    <w:p w:rsidR="00D8787E" w:rsidRDefault="00D8787E" w:rsidP="00D8787E">
      <w:pPr>
        <w:pStyle w:val="BodyCopy"/>
        <w:spacing w:line="360" w:lineRule="auto"/>
      </w:pPr>
    </w:p>
    <w:p w:rsidR="004C429C" w:rsidRPr="00DE2761" w:rsidRDefault="004C429C" w:rsidP="004C429C">
      <w:pPr>
        <w:pStyle w:val="BodyCopy"/>
        <w:spacing w:line="360" w:lineRule="auto"/>
      </w:pPr>
      <w:proofErr w:type="spellStart"/>
      <w:r>
        <w:rPr>
          <w:b/>
        </w:rPr>
        <w:t>Sugerencia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menús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SAP HANA o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SQL para </w:t>
      </w:r>
      <w:proofErr w:type="spellStart"/>
      <w:r>
        <w:t>encontrar</w:t>
      </w:r>
      <w:proofErr w:type="spellEnd"/>
      <w:r>
        <w:t xml:space="preserve"> las </w:t>
      </w:r>
      <w:proofErr w:type="spellStart"/>
      <w:r>
        <w:t>vías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>.</w:t>
      </w:r>
    </w:p>
    <w:p w:rsidR="00D8787E" w:rsidRPr="00DE2761" w:rsidRDefault="00D8787E" w:rsidP="00D8787E">
      <w:pPr>
        <w:pStyle w:val="BodyCopy"/>
      </w:pPr>
    </w:p>
    <w:p w:rsidR="00D8787E" w:rsidRDefault="00D8787E" w:rsidP="00D8787E">
      <w:pPr>
        <w:pStyle w:val="berschrift1"/>
      </w:pPr>
    </w:p>
    <w:p w:rsidR="004C429C" w:rsidRPr="004C429C" w:rsidRDefault="004C429C" w:rsidP="004C429C">
      <w:pPr>
        <w:pStyle w:val="berschrift1"/>
        <w:rPr>
          <w:lang w:val="fr-CH"/>
        </w:rPr>
      </w:pPr>
      <w:r w:rsidRPr="004C429C">
        <w:rPr>
          <w:lang w:val="fr-CH"/>
        </w:rPr>
        <w:t>Tarea 1</w:t>
      </w:r>
    </w:p>
    <w:p w:rsidR="004C429C" w:rsidRDefault="004C429C" w:rsidP="004C429C">
      <w:pPr>
        <w:pStyle w:val="BodyCopy"/>
        <w:spacing w:line="360" w:lineRule="auto"/>
        <w:rPr>
          <w:rStyle w:val="IntensiveHervorhebung"/>
          <w:lang w:val="fr-CH"/>
        </w:rPr>
      </w:pPr>
      <w:r w:rsidRPr="004C429C">
        <w:rPr>
          <w:rStyle w:val="IntensiveHervorhebung"/>
          <w:lang w:val="fr-CH"/>
        </w:rPr>
        <w:t xml:space="preserve">Indique los </w:t>
      </w:r>
      <w:proofErr w:type="spellStart"/>
      <w:r w:rsidRPr="004C429C">
        <w:rPr>
          <w:rStyle w:val="IntensiveHervorhebung"/>
          <w:lang w:val="fr-CH"/>
        </w:rPr>
        <w:t>datos</w:t>
      </w:r>
      <w:proofErr w:type="spellEnd"/>
      <w:r w:rsidRPr="004C429C">
        <w:rPr>
          <w:rStyle w:val="IntensiveHervorhebung"/>
          <w:lang w:val="fr-CH"/>
        </w:rPr>
        <w:t xml:space="preserve"> </w:t>
      </w:r>
      <w:proofErr w:type="spellStart"/>
      <w:r w:rsidRPr="004C429C">
        <w:rPr>
          <w:rStyle w:val="IntensiveHervorhebung"/>
          <w:lang w:val="fr-CH"/>
        </w:rPr>
        <w:t>del</w:t>
      </w:r>
      <w:proofErr w:type="spellEnd"/>
      <w:r w:rsidRPr="004C429C">
        <w:rPr>
          <w:rStyle w:val="IntensiveHervorhebung"/>
          <w:lang w:val="fr-CH"/>
        </w:rPr>
        <w:t xml:space="preserve"> cliente </w:t>
      </w:r>
      <w:proofErr w:type="spellStart"/>
      <w:r w:rsidRPr="004C429C">
        <w:rPr>
          <w:rStyle w:val="IntensiveHervorhebung"/>
          <w:lang w:val="fr-CH"/>
        </w:rPr>
        <w:t>potencial</w:t>
      </w:r>
      <w:proofErr w:type="spellEnd"/>
      <w:r w:rsidRPr="004C429C">
        <w:rPr>
          <w:rStyle w:val="IntensiveHervorhebung"/>
          <w:lang w:val="fr-CH"/>
        </w:rPr>
        <w:t xml:space="preserve"> en el </w:t>
      </w:r>
      <w:proofErr w:type="spellStart"/>
      <w:r w:rsidRPr="004C429C">
        <w:rPr>
          <w:rStyle w:val="IntensiveHervorhebung"/>
          <w:lang w:val="fr-CH"/>
        </w:rPr>
        <w:t>sistema</w:t>
      </w:r>
      <w:proofErr w:type="spellEnd"/>
      <w:r w:rsidRPr="004C429C">
        <w:rPr>
          <w:rStyle w:val="IntensiveHervorhebung"/>
          <w:lang w:val="fr-CH"/>
        </w:rPr>
        <w:t xml:space="preserve"> y </w:t>
      </w:r>
      <w:proofErr w:type="spellStart"/>
      <w:r w:rsidRPr="004C429C">
        <w:rPr>
          <w:rStyle w:val="IntensiveHervorhebung"/>
          <w:lang w:val="fr-CH"/>
        </w:rPr>
        <w:t>cree</w:t>
      </w:r>
      <w:proofErr w:type="spellEnd"/>
      <w:r w:rsidRPr="004C429C">
        <w:rPr>
          <w:rStyle w:val="IntensiveHervorhebung"/>
          <w:lang w:val="fr-CH"/>
        </w:rPr>
        <w:t xml:space="preserve"> </w:t>
      </w:r>
      <w:proofErr w:type="spellStart"/>
      <w:r w:rsidRPr="004C429C">
        <w:rPr>
          <w:rStyle w:val="IntensiveHervorhebung"/>
          <w:lang w:val="fr-CH"/>
        </w:rPr>
        <w:t>una</w:t>
      </w:r>
      <w:proofErr w:type="spellEnd"/>
      <w:r w:rsidRPr="004C429C">
        <w:rPr>
          <w:rStyle w:val="IntensiveHervorhebung"/>
          <w:lang w:val="fr-CH"/>
        </w:rPr>
        <w:t xml:space="preserve"> </w:t>
      </w:r>
      <w:proofErr w:type="spellStart"/>
      <w:r w:rsidRPr="004C429C">
        <w:rPr>
          <w:rStyle w:val="IntensiveHervorhebung"/>
          <w:lang w:val="fr-CH"/>
        </w:rPr>
        <w:t>oferta</w:t>
      </w:r>
      <w:proofErr w:type="spellEnd"/>
      <w:r w:rsidRPr="004C429C">
        <w:rPr>
          <w:rStyle w:val="IntensiveHervorhebung"/>
          <w:lang w:val="fr-CH"/>
        </w:rPr>
        <w:t xml:space="preserve"> de ventas.</w:t>
      </w:r>
    </w:p>
    <w:p w:rsidR="004C429C" w:rsidRDefault="004C429C" w:rsidP="004C429C">
      <w:pPr>
        <w:pStyle w:val="BodyCopy"/>
        <w:spacing w:line="360" w:lineRule="auto"/>
        <w:rPr>
          <w:rStyle w:val="IntensiveHervorhebung"/>
          <w:b/>
          <w:color w:val="00B050"/>
          <w:lang w:val="es-AR"/>
        </w:rPr>
      </w:pPr>
      <w:bookmarkStart w:id="0" w:name="_Hlk510766085"/>
      <w:r w:rsidRPr="00861076">
        <w:rPr>
          <w:rStyle w:val="IntensiveHervorhebung"/>
          <w:lang w:val="es-AR"/>
        </w:rPr>
        <w:t xml:space="preserve">Utilice el número de documento siguiente para su oferta de ventas: </w:t>
      </w:r>
      <w:bookmarkEnd w:id="0"/>
      <w:r w:rsidRPr="00861076">
        <w:rPr>
          <w:rStyle w:val="IntensiveHervorhebung"/>
          <w:lang w:val="es-AR"/>
        </w:rPr>
        <w:t>371</w:t>
      </w:r>
      <w:r w:rsidRPr="00861076">
        <w:rPr>
          <w:rStyle w:val="IntensiveHervorhebung"/>
          <w:b/>
          <w:color w:val="00B050"/>
          <w:lang w:val="es-AR"/>
        </w:rPr>
        <w:t>##</w:t>
      </w:r>
    </w:p>
    <w:p w:rsidR="008A3519" w:rsidRPr="004C429C" w:rsidRDefault="008A3519" w:rsidP="004C429C">
      <w:pPr>
        <w:pStyle w:val="BodyCopy"/>
        <w:spacing w:line="360" w:lineRule="auto"/>
        <w:rPr>
          <w:rStyle w:val="IntensiveHervorhebung"/>
          <w:lang w:val="es-AR"/>
        </w:rPr>
      </w:pPr>
    </w:p>
    <w:p w:rsidR="004C429C" w:rsidRPr="004C429C" w:rsidRDefault="004C429C" w:rsidP="004C429C">
      <w:pPr>
        <w:spacing w:line="360" w:lineRule="auto"/>
        <w:rPr>
          <w:lang w:val="fr-CH"/>
        </w:rPr>
      </w:pPr>
      <w:proofErr w:type="spellStart"/>
      <w:r w:rsidRPr="004C429C">
        <w:rPr>
          <w:lang w:val="fr-CH"/>
        </w:rPr>
        <w:t>Añadir</w:t>
      </w:r>
      <w:proofErr w:type="spellEnd"/>
      <w:r w:rsidRPr="004C429C">
        <w:rPr>
          <w:lang w:val="fr-CH"/>
        </w:rPr>
        <w:t xml:space="preserve"> un </w:t>
      </w:r>
      <w:proofErr w:type="spellStart"/>
      <w:r w:rsidRPr="004C429C">
        <w:rPr>
          <w:lang w:val="fr-CH"/>
        </w:rPr>
        <w:t>nuevo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interlocutor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comercial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del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tipo</w:t>
      </w:r>
      <w:proofErr w:type="spellEnd"/>
      <w:r w:rsidRPr="004C429C">
        <w:rPr>
          <w:lang w:val="fr-CH"/>
        </w:rPr>
        <w:t xml:space="preserve"> </w:t>
      </w:r>
      <w:r w:rsidRPr="004C429C">
        <w:rPr>
          <w:i/>
          <w:lang w:val="fr-CH"/>
        </w:rPr>
        <w:t xml:space="preserve">Cliente </w:t>
      </w:r>
      <w:proofErr w:type="spellStart"/>
      <w:r w:rsidRPr="004C429C">
        <w:rPr>
          <w:i/>
          <w:lang w:val="fr-CH"/>
        </w:rPr>
        <w:t>potencial</w:t>
      </w:r>
      <w:proofErr w:type="spellEnd"/>
      <w:r w:rsidRPr="004C429C">
        <w:rPr>
          <w:lang w:val="fr-CH"/>
        </w:rPr>
        <w:t xml:space="preserve">. </w:t>
      </w:r>
    </w:p>
    <w:p w:rsidR="008A3519" w:rsidRPr="00861076" w:rsidRDefault="008A3519" w:rsidP="008A3519">
      <w:pPr>
        <w:pStyle w:val="BodyCopy"/>
        <w:spacing w:line="360" w:lineRule="auto"/>
        <w:rPr>
          <w:rStyle w:val="IntensiveHervorhebung"/>
          <w:lang w:val="es-AR"/>
        </w:rPr>
      </w:pPr>
      <w:proofErr w:type="spellStart"/>
      <w:r>
        <w:rPr>
          <w:rStyle w:val="IntensiveHervorhebung"/>
        </w:rPr>
        <w:t>C</w:t>
      </w:r>
      <w:r w:rsidRPr="00061BEB">
        <w:rPr>
          <w:rStyle w:val="IntensiveHervorhebung"/>
        </w:rPr>
        <w:t>liente</w:t>
      </w:r>
      <w:proofErr w:type="spellEnd"/>
      <w:r w:rsidRPr="00061BEB">
        <w:rPr>
          <w:rStyle w:val="IntensiveHervorhebung"/>
        </w:rPr>
        <w:t xml:space="preserve"> </w:t>
      </w:r>
      <w:proofErr w:type="spellStart"/>
      <w:r w:rsidRPr="00061BEB">
        <w:rPr>
          <w:rStyle w:val="IntensiveHervorhebung"/>
        </w:rPr>
        <w:t>potencial</w:t>
      </w:r>
      <w:proofErr w:type="spellEnd"/>
      <w:r w:rsidRPr="00061BEB">
        <w:rPr>
          <w:rStyle w:val="IntensiveHervorhebung"/>
        </w:rPr>
        <w:t>:</w:t>
      </w:r>
      <w:r>
        <w:rPr>
          <w:lang w:val="es-AR"/>
        </w:rPr>
        <w:t xml:space="preserve"> </w:t>
      </w:r>
      <w:r w:rsidRPr="008A3519">
        <w:rPr>
          <w:rStyle w:val="IntensiveHervorhebung"/>
        </w:rPr>
        <w:t>L8000</w:t>
      </w:r>
      <w:r w:rsidRPr="008A3519">
        <w:rPr>
          <w:rStyle w:val="IntensiveHervorhebung"/>
        </w:rPr>
        <w:t>##</w:t>
      </w:r>
    </w:p>
    <w:p w:rsidR="004C429C" w:rsidRPr="004C429C" w:rsidRDefault="004C429C" w:rsidP="004C429C">
      <w:pPr>
        <w:spacing w:line="360" w:lineRule="auto"/>
        <w:rPr>
          <w:lang w:val="fr-CH"/>
        </w:rPr>
      </w:pPr>
    </w:p>
    <w:p w:rsidR="004C429C" w:rsidRPr="004C429C" w:rsidRDefault="004C429C" w:rsidP="004C429C">
      <w:pPr>
        <w:pStyle w:val="BodyCopy"/>
        <w:spacing w:line="360" w:lineRule="auto"/>
        <w:rPr>
          <w:rStyle w:val="IntensiveHervorhebung"/>
          <w:lang w:val="fr-CH"/>
        </w:rPr>
      </w:pPr>
      <w:r w:rsidRPr="004C429C">
        <w:rPr>
          <w:lang w:val="fr-CH"/>
        </w:rPr>
        <w:t xml:space="preserve">Los </w:t>
      </w:r>
      <w:proofErr w:type="spellStart"/>
      <w:r w:rsidRPr="004C429C">
        <w:rPr>
          <w:lang w:val="fr-CH"/>
        </w:rPr>
        <w:t>datos</w:t>
      </w:r>
      <w:proofErr w:type="spellEnd"/>
      <w:r w:rsidRPr="004C429C">
        <w:rPr>
          <w:lang w:val="fr-CH"/>
        </w:rPr>
        <w:t xml:space="preserve"> maestros de </w:t>
      </w:r>
      <w:proofErr w:type="spellStart"/>
      <w:r w:rsidRPr="004C429C">
        <w:rPr>
          <w:lang w:val="fr-CH"/>
        </w:rPr>
        <w:t>interlocutor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comercial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pueden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introducirse</w:t>
      </w:r>
      <w:proofErr w:type="spellEnd"/>
      <w:r w:rsidRPr="004C429C">
        <w:rPr>
          <w:lang w:val="fr-CH"/>
        </w:rPr>
        <w:t xml:space="preserve"> en el </w:t>
      </w:r>
      <w:proofErr w:type="spellStart"/>
      <w:r w:rsidRPr="004C429C">
        <w:rPr>
          <w:lang w:val="fr-CH"/>
        </w:rPr>
        <w:t>sistema</w:t>
      </w:r>
      <w:proofErr w:type="spellEnd"/>
      <w:r w:rsidRPr="004C429C">
        <w:rPr>
          <w:lang w:val="fr-CH"/>
        </w:rPr>
        <w:t xml:space="preserve"> a </w:t>
      </w:r>
      <w:proofErr w:type="spellStart"/>
      <w:r w:rsidRPr="004C429C">
        <w:rPr>
          <w:lang w:val="fr-CH"/>
        </w:rPr>
        <w:t>través</w:t>
      </w:r>
      <w:proofErr w:type="spellEnd"/>
      <w:r w:rsidRPr="004C429C">
        <w:rPr>
          <w:lang w:val="fr-CH"/>
        </w:rPr>
        <w:t xml:space="preserve"> de </w:t>
      </w:r>
      <w:proofErr w:type="spellStart"/>
      <w:r w:rsidRPr="004C429C">
        <w:rPr>
          <w:lang w:val="fr-CH"/>
        </w:rPr>
        <w:t>una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oferta</w:t>
      </w:r>
      <w:proofErr w:type="spellEnd"/>
      <w:r w:rsidRPr="004C429C">
        <w:rPr>
          <w:lang w:val="fr-CH"/>
        </w:rPr>
        <w:t xml:space="preserve"> de ventas. Abra </w:t>
      </w:r>
      <w:proofErr w:type="spellStart"/>
      <w:r w:rsidRPr="004C429C">
        <w:rPr>
          <w:i/>
          <w:lang w:val="fr-CH"/>
        </w:rPr>
        <w:t>Oferta</w:t>
      </w:r>
      <w:proofErr w:type="spellEnd"/>
      <w:r w:rsidRPr="004C429C">
        <w:rPr>
          <w:i/>
          <w:lang w:val="fr-CH"/>
        </w:rPr>
        <w:t xml:space="preserve"> de ventas</w:t>
      </w:r>
      <w:r w:rsidRPr="004C429C">
        <w:rPr>
          <w:lang w:val="fr-CH"/>
        </w:rPr>
        <w:t xml:space="preserve"> y </w:t>
      </w:r>
      <w:proofErr w:type="spellStart"/>
      <w:r w:rsidRPr="004C429C">
        <w:rPr>
          <w:lang w:val="fr-CH"/>
        </w:rPr>
        <w:t>añada</w:t>
      </w:r>
      <w:proofErr w:type="spellEnd"/>
      <w:r w:rsidRPr="004C429C">
        <w:rPr>
          <w:lang w:val="fr-CH"/>
        </w:rPr>
        <w:t xml:space="preserve"> los </w:t>
      </w:r>
      <w:proofErr w:type="spellStart"/>
      <w:r w:rsidRPr="004C429C">
        <w:rPr>
          <w:lang w:val="fr-CH"/>
        </w:rPr>
        <w:t>nuevos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datos</w:t>
      </w:r>
      <w:proofErr w:type="spellEnd"/>
      <w:r w:rsidRPr="004C429C">
        <w:rPr>
          <w:lang w:val="fr-CH"/>
        </w:rPr>
        <w:t xml:space="preserve"> maestros de </w:t>
      </w:r>
      <w:proofErr w:type="spellStart"/>
      <w:r w:rsidRPr="004C429C">
        <w:rPr>
          <w:lang w:val="fr-CH"/>
        </w:rPr>
        <w:t>interlocutor</w:t>
      </w:r>
      <w:proofErr w:type="spellEnd"/>
      <w:r w:rsidRPr="004C429C">
        <w:rPr>
          <w:lang w:val="fr-CH"/>
        </w:rPr>
        <w:t xml:space="preserve"> </w:t>
      </w:r>
      <w:proofErr w:type="spellStart"/>
      <w:r w:rsidRPr="004C429C">
        <w:rPr>
          <w:lang w:val="fr-CH"/>
        </w:rPr>
        <w:t>comercial</w:t>
      </w:r>
      <w:proofErr w:type="spellEnd"/>
      <w:r w:rsidRPr="004C429C">
        <w:rPr>
          <w:lang w:val="fr-CH"/>
        </w:rPr>
        <w:t>.</w:t>
      </w:r>
    </w:p>
    <w:p w:rsidR="00D8787E" w:rsidRDefault="008A3519" w:rsidP="00D8787E">
      <w:pPr>
        <w:pStyle w:val="BodyCopy"/>
        <w:spacing w:line="360" w:lineRule="auto"/>
        <w:rPr>
          <w:rStyle w:val="IntensiveHervorhebung"/>
        </w:rPr>
      </w:pPr>
      <w:r w:rsidRPr="008A3519">
        <w:rPr>
          <w:rStyle w:val="IntensiveHervorhebung"/>
        </w:rPr>
        <w:drawing>
          <wp:inline distT="0" distB="0" distL="0" distR="0" wp14:anchorId="76F40D41" wp14:editId="19C87CE7">
            <wp:extent cx="4133850" cy="4342983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43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8A3519" w:rsidP="00D8787E">
      <w:pPr>
        <w:pStyle w:val="BodyCopy"/>
        <w:spacing w:line="360" w:lineRule="auto"/>
        <w:rPr>
          <w:rStyle w:val="IntensiveHervorhebung"/>
        </w:rPr>
      </w:pPr>
      <w:r w:rsidRPr="008A3519">
        <w:rPr>
          <w:rStyle w:val="IntensiveHervorhebung"/>
        </w:rPr>
        <w:lastRenderedPageBreak/>
        <w:drawing>
          <wp:inline distT="0" distB="0" distL="0" distR="0" wp14:anchorId="4EA39D77" wp14:editId="023AF915">
            <wp:extent cx="4586204" cy="2343150"/>
            <wp:effectExtent l="0" t="0" r="508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8270" cy="23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19" w:rsidRPr="008A3519" w:rsidRDefault="008A3519" w:rsidP="008A3519">
      <w:pPr>
        <w:pStyle w:val="BodyCopy"/>
        <w:spacing w:line="360" w:lineRule="auto"/>
        <w:rPr>
          <w:rStyle w:val="IntensiveHervorhebung"/>
          <w:lang w:val="fr-CH"/>
        </w:rPr>
      </w:pPr>
      <w:r w:rsidRPr="008A3519">
        <w:rPr>
          <w:lang w:val="fr-CH"/>
        </w:rPr>
        <w:t xml:space="preserve">Indique </w:t>
      </w:r>
      <w:proofErr w:type="spellStart"/>
      <w:r w:rsidRPr="008A3519">
        <w:rPr>
          <w:lang w:val="fr-CH"/>
        </w:rPr>
        <w:t>todos</w:t>
      </w:r>
      <w:proofErr w:type="spellEnd"/>
      <w:r w:rsidRPr="008A3519">
        <w:rPr>
          <w:lang w:val="fr-CH"/>
        </w:rPr>
        <w:t xml:space="preserve"> los </w:t>
      </w:r>
      <w:proofErr w:type="spellStart"/>
      <w:r w:rsidRPr="008A3519">
        <w:rPr>
          <w:lang w:val="fr-CH"/>
        </w:rPr>
        <w:t>datos</w:t>
      </w:r>
      <w:proofErr w:type="spellEnd"/>
      <w:r w:rsidRPr="008A3519">
        <w:rPr>
          <w:lang w:val="fr-CH"/>
        </w:rPr>
        <w:t xml:space="preserve"> </w:t>
      </w:r>
      <w:proofErr w:type="spellStart"/>
      <w:r w:rsidRPr="008A3519">
        <w:rPr>
          <w:lang w:val="fr-CH"/>
        </w:rPr>
        <w:t>relevantes</w:t>
      </w:r>
      <w:proofErr w:type="spellEnd"/>
      <w:r w:rsidRPr="008A3519">
        <w:rPr>
          <w:lang w:val="fr-CH"/>
        </w:rPr>
        <w:t xml:space="preserve"> en el </w:t>
      </w:r>
      <w:proofErr w:type="spellStart"/>
      <w:r w:rsidRPr="008A3519">
        <w:rPr>
          <w:lang w:val="fr-CH"/>
        </w:rPr>
        <w:t>interlocutor</w:t>
      </w:r>
      <w:proofErr w:type="spellEnd"/>
      <w:r w:rsidRPr="008A3519">
        <w:rPr>
          <w:lang w:val="fr-CH"/>
        </w:rPr>
        <w:t xml:space="preserve"> </w:t>
      </w:r>
      <w:proofErr w:type="spellStart"/>
      <w:r w:rsidRPr="008A3519">
        <w:rPr>
          <w:lang w:val="fr-CH"/>
        </w:rPr>
        <w:t>comercial</w:t>
      </w:r>
      <w:proofErr w:type="spellEnd"/>
      <w:r w:rsidRPr="008A3519">
        <w:rPr>
          <w:lang w:val="fr-CH"/>
        </w:rPr>
        <w:t>.</w:t>
      </w:r>
      <w:r w:rsidR="00465A10">
        <w:rPr>
          <w:lang w:val="fr-CH"/>
        </w:rPr>
        <w:t xml:space="preserve"> </w:t>
      </w:r>
      <w:r>
        <w:rPr>
          <w:lang w:val="fr-CH"/>
        </w:rPr>
        <w:t>L</w:t>
      </w:r>
      <w:r w:rsidR="00465A10">
        <w:rPr>
          <w:lang w:val="fr-CH"/>
        </w:rPr>
        <w:t>8000</w:t>
      </w:r>
      <w:r w:rsidR="00465A10" w:rsidRPr="00465A10">
        <w:rPr>
          <w:color w:val="00B050"/>
          <w:lang w:val="fr-CH"/>
        </w:rPr>
        <w:t>##</w:t>
      </w:r>
    </w:p>
    <w:p w:rsidR="00D8787E" w:rsidRDefault="008A3519" w:rsidP="00D8787E">
      <w:pPr>
        <w:pStyle w:val="BodyCopy"/>
        <w:spacing w:line="360" w:lineRule="auto"/>
        <w:rPr>
          <w:rStyle w:val="IntensiveHervorhebung"/>
        </w:rPr>
      </w:pPr>
      <w:r w:rsidRPr="008A3519">
        <w:rPr>
          <w:rStyle w:val="IntensiveHervorhebung"/>
        </w:rPr>
        <w:drawing>
          <wp:inline distT="0" distB="0" distL="0" distR="0" wp14:anchorId="53021626" wp14:editId="4E56879F">
            <wp:extent cx="5760720" cy="49022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8333CB" w:rsidP="00D8787E">
      <w:pPr>
        <w:pStyle w:val="BodyCopy"/>
        <w:spacing w:line="360" w:lineRule="auto"/>
        <w:rPr>
          <w:rStyle w:val="IntensiveHervorhebung"/>
        </w:rPr>
      </w:pPr>
      <w:r w:rsidRPr="008333CB">
        <w:rPr>
          <w:rStyle w:val="IntensiveHervorhebung"/>
        </w:rPr>
        <w:lastRenderedPageBreak/>
        <w:drawing>
          <wp:inline distT="0" distB="0" distL="0" distR="0" wp14:anchorId="5B2ADA4C" wp14:editId="2DEDB73A">
            <wp:extent cx="5114925" cy="2089496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7971" cy="20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2444EF" w:rsidP="00D8787E">
      <w:pPr>
        <w:pStyle w:val="BodyCopy"/>
        <w:spacing w:line="360" w:lineRule="auto"/>
        <w:rPr>
          <w:rStyle w:val="IntensiveHervorhebung"/>
        </w:rPr>
      </w:pPr>
      <w:r w:rsidRPr="002444EF">
        <w:rPr>
          <w:rStyle w:val="IntensiveHervorhebung"/>
        </w:rPr>
        <w:drawing>
          <wp:inline distT="0" distB="0" distL="0" distR="0" wp14:anchorId="59294B97" wp14:editId="5B54AB57">
            <wp:extent cx="5760720" cy="3175635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10" w:rsidRPr="00465A10" w:rsidRDefault="00465A10" w:rsidP="00465A10">
      <w:pPr>
        <w:pStyle w:val="BodyCopy"/>
        <w:spacing w:line="360" w:lineRule="auto"/>
        <w:rPr>
          <w:rStyle w:val="IntensiveHervorhebung"/>
          <w:lang w:val="fr-CH"/>
        </w:rPr>
      </w:pPr>
      <w:proofErr w:type="gramStart"/>
      <w:r w:rsidRPr="00465A10">
        <w:rPr>
          <w:rStyle w:val="berschrift1Zchn"/>
          <w:rFonts w:eastAsia="Calibri"/>
          <w:lang w:val="fr-CH"/>
        </w:rPr>
        <w:t>Información:</w:t>
      </w:r>
      <w:proofErr w:type="gramEnd"/>
      <w:r w:rsidRPr="00465A10">
        <w:rPr>
          <w:lang w:val="fr-CH"/>
        </w:rPr>
        <w:t xml:space="preserve"> Para la </w:t>
      </w:r>
      <w:proofErr w:type="spellStart"/>
      <w:r w:rsidRPr="00465A10">
        <w:rPr>
          <w:lang w:val="fr-CH"/>
        </w:rPr>
        <w:t>clase</w:t>
      </w:r>
      <w:proofErr w:type="spellEnd"/>
      <w:r w:rsidRPr="00465A10">
        <w:rPr>
          <w:lang w:val="fr-CH"/>
        </w:rPr>
        <w:t xml:space="preserve"> de </w:t>
      </w:r>
      <w:proofErr w:type="spellStart"/>
      <w:r w:rsidRPr="00465A10">
        <w:rPr>
          <w:lang w:val="fr-CH"/>
        </w:rPr>
        <w:t>interlocutor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comercial</w:t>
      </w:r>
      <w:proofErr w:type="spellEnd"/>
      <w:r w:rsidRPr="00465A10">
        <w:rPr>
          <w:lang w:val="fr-CH"/>
        </w:rPr>
        <w:t xml:space="preserve"> </w:t>
      </w:r>
      <w:r w:rsidRPr="00465A10">
        <w:rPr>
          <w:i/>
          <w:lang w:val="fr-CH"/>
        </w:rPr>
        <w:t xml:space="preserve">Cliente </w:t>
      </w:r>
      <w:proofErr w:type="spellStart"/>
      <w:r w:rsidRPr="00465A10">
        <w:rPr>
          <w:i/>
          <w:lang w:val="fr-CH"/>
        </w:rPr>
        <w:t>potencial</w:t>
      </w:r>
      <w:proofErr w:type="spellEnd"/>
      <w:r w:rsidRPr="00465A10">
        <w:rPr>
          <w:lang w:val="fr-CH"/>
        </w:rPr>
        <w:t xml:space="preserve">, solo </w:t>
      </w:r>
      <w:proofErr w:type="spellStart"/>
      <w:r w:rsidRPr="00465A10">
        <w:rPr>
          <w:lang w:val="fr-CH"/>
        </w:rPr>
        <w:t>pueden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crearse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ofertas</w:t>
      </w:r>
      <w:proofErr w:type="spellEnd"/>
      <w:r w:rsidRPr="00465A10">
        <w:rPr>
          <w:lang w:val="fr-CH"/>
        </w:rPr>
        <w:t xml:space="preserve"> de ventas y </w:t>
      </w:r>
      <w:proofErr w:type="spellStart"/>
      <w:r w:rsidRPr="00465A10">
        <w:rPr>
          <w:lang w:val="fr-CH"/>
        </w:rPr>
        <w:t>pedidos</w:t>
      </w:r>
      <w:proofErr w:type="spellEnd"/>
      <w:r w:rsidRPr="00465A10">
        <w:rPr>
          <w:lang w:val="fr-CH"/>
        </w:rPr>
        <w:t xml:space="preserve"> de cliente. Para </w:t>
      </w:r>
      <w:proofErr w:type="spellStart"/>
      <w:r w:rsidRPr="00465A10">
        <w:rPr>
          <w:lang w:val="fr-CH"/>
        </w:rPr>
        <w:t>crear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otros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documentos</w:t>
      </w:r>
      <w:proofErr w:type="spellEnd"/>
      <w:r w:rsidRPr="00465A10">
        <w:rPr>
          <w:lang w:val="fr-CH"/>
        </w:rPr>
        <w:t xml:space="preserve">, la </w:t>
      </w:r>
      <w:proofErr w:type="spellStart"/>
      <w:r w:rsidRPr="00465A10">
        <w:rPr>
          <w:lang w:val="fr-CH"/>
        </w:rPr>
        <w:t>clase</w:t>
      </w:r>
      <w:proofErr w:type="spellEnd"/>
      <w:r w:rsidRPr="00465A10">
        <w:rPr>
          <w:lang w:val="fr-CH"/>
        </w:rPr>
        <w:t xml:space="preserve"> de </w:t>
      </w:r>
      <w:proofErr w:type="spellStart"/>
      <w:r w:rsidRPr="00465A10">
        <w:rPr>
          <w:lang w:val="fr-CH"/>
        </w:rPr>
        <w:t>interlocutor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comercial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debe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modificarse</w:t>
      </w:r>
      <w:proofErr w:type="spellEnd"/>
      <w:r w:rsidRPr="00465A10">
        <w:rPr>
          <w:lang w:val="fr-CH"/>
        </w:rPr>
        <w:t xml:space="preserve"> a </w:t>
      </w:r>
      <w:r w:rsidRPr="00465A10">
        <w:rPr>
          <w:i/>
          <w:lang w:val="fr-CH"/>
        </w:rPr>
        <w:t>Cliente</w:t>
      </w:r>
      <w:r w:rsidRPr="00465A10">
        <w:rPr>
          <w:lang w:val="fr-CH"/>
        </w:rPr>
        <w:t>.</w:t>
      </w:r>
    </w:p>
    <w:p w:rsidR="00465A10" w:rsidRPr="00465A10" w:rsidRDefault="00465A10" w:rsidP="00465A10">
      <w:pPr>
        <w:pStyle w:val="BodyCopy"/>
        <w:spacing w:line="360" w:lineRule="auto"/>
        <w:rPr>
          <w:rStyle w:val="IntensiveHervorhebung"/>
          <w:lang w:val="fr-CH"/>
        </w:rPr>
      </w:pPr>
    </w:p>
    <w:p w:rsidR="00465A10" w:rsidRPr="00465A10" w:rsidRDefault="00465A10" w:rsidP="00465A10">
      <w:pPr>
        <w:pStyle w:val="BodyCopy"/>
        <w:spacing w:line="360" w:lineRule="auto"/>
        <w:rPr>
          <w:rStyle w:val="IntensiveHervorhebung"/>
          <w:lang w:val="fr-CH"/>
        </w:rPr>
      </w:pPr>
      <w:r w:rsidRPr="00465A10">
        <w:rPr>
          <w:lang w:val="fr-CH"/>
        </w:rPr>
        <w:t xml:space="preserve">Cuando exista el </w:t>
      </w:r>
      <w:proofErr w:type="spellStart"/>
      <w:r w:rsidRPr="00465A10">
        <w:rPr>
          <w:lang w:val="fr-CH"/>
        </w:rPr>
        <w:t>nuevo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interlocutor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comercial</w:t>
      </w:r>
      <w:proofErr w:type="spellEnd"/>
      <w:r w:rsidRPr="00465A10">
        <w:rPr>
          <w:lang w:val="fr-CH"/>
        </w:rPr>
        <w:t xml:space="preserve">, </w:t>
      </w:r>
      <w:proofErr w:type="spellStart"/>
      <w:r w:rsidRPr="00465A10">
        <w:rPr>
          <w:lang w:val="fr-CH"/>
        </w:rPr>
        <w:t>podrá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crearse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una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oferta</w:t>
      </w:r>
      <w:proofErr w:type="spellEnd"/>
      <w:r w:rsidRPr="00465A10">
        <w:rPr>
          <w:lang w:val="fr-CH"/>
        </w:rPr>
        <w:t xml:space="preserve"> de ventas </w:t>
      </w:r>
      <w:proofErr w:type="spellStart"/>
      <w:r w:rsidRPr="00465A10">
        <w:rPr>
          <w:lang w:val="fr-CH"/>
        </w:rPr>
        <w:t>indicando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todos</w:t>
      </w:r>
      <w:proofErr w:type="spellEnd"/>
      <w:r w:rsidRPr="00465A10">
        <w:rPr>
          <w:lang w:val="fr-CH"/>
        </w:rPr>
        <w:t xml:space="preserve"> los </w:t>
      </w:r>
      <w:proofErr w:type="spellStart"/>
      <w:r w:rsidRPr="00465A10">
        <w:rPr>
          <w:lang w:val="fr-CH"/>
        </w:rPr>
        <w:t>artículos</w:t>
      </w:r>
      <w:proofErr w:type="spellEnd"/>
      <w:r w:rsidRPr="00465A10">
        <w:rPr>
          <w:lang w:val="fr-CH"/>
        </w:rPr>
        <w:t xml:space="preserve"> y las </w:t>
      </w:r>
      <w:proofErr w:type="spellStart"/>
      <w:r w:rsidRPr="00465A10">
        <w:rPr>
          <w:lang w:val="fr-CH"/>
        </w:rPr>
        <w:t>cantidades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correspondientes</w:t>
      </w:r>
      <w:proofErr w:type="spellEnd"/>
      <w:r w:rsidRPr="00465A10">
        <w:rPr>
          <w:lang w:val="fr-CH"/>
        </w:rPr>
        <w:t>.</w:t>
      </w:r>
    </w:p>
    <w:p w:rsidR="00D8787E" w:rsidRPr="000E3F01" w:rsidRDefault="00465A10" w:rsidP="00D8787E">
      <w:pPr>
        <w:pStyle w:val="BodyCopy"/>
        <w:spacing w:line="360" w:lineRule="auto"/>
        <w:rPr>
          <w:i/>
          <w:iCs/>
          <w:color w:val="4F81BD" w:themeColor="accent1"/>
        </w:rPr>
      </w:pPr>
      <w:r w:rsidRPr="00465A10">
        <w:rPr>
          <w:i/>
          <w:iCs/>
          <w:color w:val="4F81BD" w:themeColor="accent1"/>
        </w:rPr>
        <w:lastRenderedPageBreak/>
        <w:drawing>
          <wp:inline distT="0" distB="0" distL="0" distR="0" wp14:anchorId="14936DC7" wp14:editId="4C895773">
            <wp:extent cx="5760720" cy="54711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D8787E" w:rsidP="00D8787E">
      <w:pPr>
        <w:pStyle w:val="berschrift1"/>
        <w:spacing w:line="360" w:lineRule="auto"/>
      </w:pPr>
    </w:p>
    <w:p w:rsidR="00D8787E" w:rsidRPr="000E3F01" w:rsidRDefault="00D8787E" w:rsidP="00D8787E"/>
    <w:p w:rsidR="00465A10" w:rsidRPr="00465A10" w:rsidRDefault="00465A10" w:rsidP="00465A10">
      <w:pPr>
        <w:pStyle w:val="BodyCopy"/>
        <w:spacing w:line="360" w:lineRule="auto"/>
        <w:rPr>
          <w:rStyle w:val="IntensiveHervorhebung"/>
          <w:lang w:val="fr-CH"/>
        </w:rPr>
      </w:pPr>
      <w:r w:rsidRPr="00465A10">
        <w:rPr>
          <w:rStyle w:val="IntensiveHervorhebung"/>
          <w:lang w:val="fr-CH"/>
        </w:rPr>
        <w:t xml:space="preserve">Transforme los </w:t>
      </w:r>
      <w:proofErr w:type="spellStart"/>
      <w:r w:rsidRPr="00465A10">
        <w:rPr>
          <w:rStyle w:val="IntensiveHervorhebung"/>
          <w:lang w:val="fr-CH"/>
        </w:rPr>
        <w:t>datos</w:t>
      </w:r>
      <w:proofErr w:type="spellEnd"/>
      <w:r w:rsidRPr="00465A10">
        <w:rPr>
          <w:rStyle w:val="IntensiveHervorhebung"/>
          <w:lang w:val="fr-CH"/>
        </w:rPr>
        <w:t xml:space="preserve"> maestros de </w:t>
      </w:r>
      <w:proofErr w:type="spellStart"/>
      <w:r w:rsidRPr="00465A10">
        <w:rPr>
          <w:rStyle w:val="IntensiveHervorhebung"/>
          <w:lang w:val="fr-CH"/>
        </w:rPr>
        <w:t>interlocutor</w:t>
      </w:r>
      <w:proofErr w:type="spellEnd"/>
      <w:r w:rsidRPr="00465A10">
        <w:rPr>
          <w:rStyle w:val="IntensiveHervorhebung"/>
          <w:lang w:val="fr-CH"/>
        </w:rPr>
        <w:t xml:space="preserve"> </w:t>
      </w:r>
      <w:proofErr w:type="spellStart"/>
      <w:r w:rsidRPr="00465A10">
        <w:rPr>
          <w:rStyle w:val="IntensiveHervorhebung"/>
          <w:lang w:val="fr-CH"/>
        </w:rPr>
        <w:t>comercial</w:t>
      </w:r>
      <w:proofErr w:type="spellEnd"/>
      <w:r w:rsidRPr="00465A10">
        <w:rPr>
          <w:rStyle w:val="IntensiveHervorhebung"/>
          <w:lang w:val="fr-CH"/>
        </w:rPr>
        <w:t xml:space="preserve"> de cliente </w:t>
      </w:r>
      <w:proofErr w:type="spellStart"/>
      <w:r w:rsidRPr="00465A10">
        <w:rPr>
          <w:rStyle w:val="IntensiveHervorhebung"/>
          <w:lang w:val="fr-CH"/>
        </w:rPr>
        <w:t>potencial</w:t>
      </w:r>
      <w:proofErr w:type="spellEnd"/>
      <w:r w:rsidRPr="00465A10">
        <w:rPr>
          <w:rStyle w:val="IntensiveHervorhebung"/>
          <w:lang w:val="fr-CH"/>
        </w:rPr>
        <w:t xml:space="preserve"> a cliente.</w:t>
      </w:r>
    </w:p>
    <w:p w:rsidR="00465A10" w:rsidRPr="00465A10" w:rsidRDefault="00465A10" w:rsidP="00465A10">
      <w:pPr>
        <w:pStyle w:val="BodyCopy"/>
        <w:spacing w:line="360" w:lineRule="auto"/>
        <w:rPr>
          <w:lang w:val="fr-CH"/>
        </w:rPr>
      </w:pPr>
      <w:r w:rsidRPr="00465A10">
        <w:rPr>
          <w:lang w:val="fr-CH"/>
        </w:rPr>
        <w:t xml:space="preserve">Abra </w:t>
      </w:r>
      <w:proofErr w:type="spellStart"/>
      <w:r w:rsidRPr="00465A10">
        <w:rPr>
          <w:i/>
          <w:lang w:val="fr-CH"/>
        </w:rPr>
        <w:t>Datos</w:t>
      </w:r>
      <w:proofErr w:type="spellEnd"/>
      <w:r w:rsidRPr="00465A10">
        <w:rPr>
          <w:i/>
          <w:lang w:val="fr-CH"/>
        </w:rPr>
        <w:t xml:space="preserve"> maestros de </w:t>
      </w:r>
      <w:proofErr w:type="spellStart"/>
      <w:r w:rsidRPr="00465A10">
        <w:rPr>
          <w:i/>
          <w:lang w:val="fr-CH"/>
        </w:rPr>
        <w:t>interlocutor</w:t>
      </w:r>
      <w:proofErr w:type="spellEnd"/>
      <w:r w:rsidRPr="00465A10">
        <w:rPr>
          <w:i/>
          <w:lang w:val="fr-CH"/>
        </w:rPr>
        <w:t xml:space="preserve"> </w:t>
      </w:r>
      <w:proofErr w:type="spellStart"/>
      <w:r w:rsidRPr="00465A10">
        <w:rPr>
          <w:i/>
          <w:lang w:val="fr-CH"/>
        </w:rPr>
        <w:t>comercial</w:t>
      </w:r>
      <w:proofErr w:type="spellEnd"/>
      <w:r w:rsidRPr="00465A10">
        <w:rPr>
          <w:lang w:val="fr-CH"/>
        </w:rPr>
        <w:t xml:space="preserve"> y </w:t>
      </w:r>
      <w:proofErr w:type="spellStart"/>
      <w:r w:rsidRPr="00465A10">
        <w:rPr>
          <w:lang w:val="fr-CH"/>
        </w:rPr>
        <w:t>modifique</w:t>
      </w:r>
      <w:proofErr w:type="spellEnd"/>
      <w:r w:rsidRPr="00465A10">
        <w:rPr>
          <w:lang w:val="fr-CH"/>
        </w:rPr>
        <w:t xml:space="preserve"> el campo </w:t>
      </w:r>
      <w:r w:rsidRPr="00465A10">
        <w:rPr>
          <w:i/>
          <w:lang w:val="fr-CH"/>
        </w:rPr>
        <w:t>Clase</w:t>
      </w:r>
      <w:r w:rsidRPr="00465A10">
        <w:rPr>
          <w:lang w:val="fr-CH"/>
        </w:rPr>
        <w:t xml:space="preserve"> de </w:t>
      </w:r>
      <w:proofErr w:type="spellStart"/>
      <w:r w:rsidRPr="00465A10">
        <w:rPr>
          <w:i/>
          <w:lang w:val="fr-CH"/>
        </w:rPr>
        <w:t>interlocutor</w:t>
      </w:r>
      <w:proofErr w:type="spellEnd"/>
      <w:r w:rsidRPr="00465A10">
        <w:rPr>
          <w:i/>
          <w:lang w:val="fr-CH"/>
        </w:rPr>
        <w:t xml:space="preserve"> </w:t>
      </w:r>
      <w:proofErr w:type="spellStart"/>
      <w:r w:rsidRPr="00465A10">
        <w:rPr>
          <w:i/>
          <w:lang w:val="fr-CH"/>
        </w:rPr>
        <w:t>comercial</w:t>
      </w:r>
      <w:proofErr w:type="spellEnd"/>
      <w:r w:rsidRPr="00465A10">
        <w:rPr>
          <w:lang w:val="fr-CH"/>
        </w:rPr>
        <w:t xml:space="preserve"> de </w:t>
      </w:r>
      <w:r w:rsidRPr="00465A10">
        <w:rPr>
          <w:i/>
          <w:lang w:val="fr-CH"/>
        </w:rPr>
        <w:t xml:space="preserve">Cliente </w:t>
      </w:r>
      <w:proofErr w:type="spellStart"/>
      <w:r w:rsidRPr="00465A10">
        <w:rPr>
          <w:i/>
          <w:lang w:val="fr-CH"/>
        </w:rPr>
        <w:t>potencial</w:t>
      </w:r>
      <w:proofErr w:type="spellEnd"/>
      <w:r w:rsidRPr="00465A10">
        <w:rPr>
          <w:lang w:val="fr-CH"/>
        </w:rPr>
        <w:t xml:space="preserve"> a </w:t>
      </w:r>
      <w:r w:rsidRPr="00465A10">
        <w:rPr>
          <w:i/>
          <w:lang w:val="fr-CH"/>
        </w:rPr>
        <w:t xml:space="preserve">Cliente. </w:t>
      </w:r>
      <w:proofErr w:type="spellStart"/>
      <w:r w:rsidRPr="00465A10">
        <w:rPr>
          <w:lang w:val="fr-CH"/>
        </w:rPr>
        <w:t>Después</w:t>
      </w:r>
      <w:proofErr w:type="spellEnd"/>
      <w:r w:rsidRPr="00465A10">
        <w:rPr>
          <w:lang w:val="fr-CH"/>
        </w:rPr>
        <w:t xml:space="preserve">, </w:t>
      </w:r>
      <w:proofErr w:type="spellStart"/>
      <w:r w:rsidRPr="00465A10">
        <w:rPr>
          <w:lang w:val="fr-CH"/>
        </w:rPr>
        <w:t>haga</w:t>
      </w:r>
      <w:proofErr w:type="spellEnd"/>
      <w:r w:rsidRPr="00465A10">
        <w:rPr>
          <w:lang w:val="fr-CH"/>
        </w:rPr>
        <w:t xml:space="preserve"> clic en </w:t>
      </w:r>
      <w:proofErr w:type="spellStart"/>
      <w:r w:rsidRPr="00465A10">
        <w:rPr>
          <w:i/>
          <w:lang w:val="fr-CH"/>
        </w:rPr>
        <w:t>Actualizar</w:t>
      </w:r>
      <w:proofErr w:type="spellEnd"/>
      <w:r w:rsidRPr="00465A10">
        <w:rPr>
          <w:lang w:val="fr-CH"/>
        </w:rPr>
        <w:t xml:space="preserve"> para </w:t>
      </w:r>
      <w:proofErr w:type="spellStart"/>
      <w:r w:rsidRPr="00465A10">
        <w:rPr>
          <w:lang w:val="fr-CH"/>
        </w:rPr>
        <w:t>grabar</w:t>
      </w:r>
      <w:proofErr w:type="spellEnd"/>
      <w:r w:rsidRPr="00465A10">
        <w:rPr>
          <w:lang w:val="fr-CH"/>
        </w:rPr>
        <w:t xml:space="preserve"> las </w:t>
      </w:r>
      <w:proofErr w:type="spellStart"/>
      <w:r w:rsidRPr="00465A10">
        <w:rPr>
          <w:lang w:val="fr-CH"/>
        </w:rPr>
        <w:t>modificaciones</w:t>
      </w:r>
      <w:proofErr w:type="spellEnd"/>
      <w:r w:rsidRPr="00465A10">
        <w:rPr>
          <w:lang w:val="fr-CH"/>
        </w:rPr>
        <w:t>.</w:t>
      </w:r>
    </w:p>
    <w:p w:rsidR="00465A10" w:rsidRPr="00465A10" w:rsidRDefault="00465A10" w:rsidP="00465A10">
      <w:pPr>
        <w:pStyle w:val="BodyCopy"/>
        <w:spacing w:line="360" w:lineRule="auto"/>
        <w:rPr>
          <w:rStyle w:val="berschrift1Zchn"/>
          <w:rFonts w:eastAsia="Calibri"/>
          <w:lang w:val="fr-CH"/>
        </w:rPr>
      </w:pPr>
    </w:p>
    <w:p w:rsidR="00465A10" w:rsidRPr="00465A10" w:rsidRDefault="00465A10" w:rsidP="00465A10">
      <w:pPr>
        <w:pStyle w:val="BodyCopy"/>
        <w:spacing w:line="360" w:lineRule="auto"/>
        <w:rPr>
          <w:rStyle w:val="IntensiveHervorhebung"/>
          <w:lang w:val="fr-CH"/>
        </w:rPr>
      </w:pPr>
      <w:proofErr w:type="gramStart"/>
      <w:r w:rsidRPr="00465A10">
        <w:rPr>
          <w:rStyle w:val="berschrift1Zchn"/>
          <w:rFonts w:eastAsia="Calibri"/>
          <w:lang w:val="fr-CH"/>
        </w:rPr>
        <w:t>Información:</w:t>
      </w:r>
      <w:proofErr w:type="gram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También</w:t>
      </w:r>
      <w:proofErr w:type="spellEnd"/>
      <w:r w:rsidRPr="00465A10">
        <w:rPr>
          <w:lang w:val="fr-CH"/>
        </w:rPr>
        <w:t xml:space="preserve"> es </w:t>
      </w:r>
      <w:proofErr w:type="spellStart"/>
      <w:r w:rsidRPr="00465A10">
        <w:rPr>
          <w:lang w:val="fr-CH"/>
        </w:rPr>
        <w:t>posible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cambiar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i/>
          <w:lang w:val="fr-CH"/>
        </w:rPr>
        <w:t>Código</w:t>
      </w:r>
      <w:proofErr w:type="spellEnd"/>
      <w:r w:rsidRPr="00465A10">
        <w:rPr>
          <w:i/>
          <w:lang w:val="fr-CH"/>
        </w:rPr>
        <w:t xml:space="preserve"> maestro de </w:t>
      </w:r>
      <w:proofErr w:type="spellStart"/>
      <w:r w:rsidRPr="00465A10">
        <w:rPr>
          <w:i/>
          <w:lang w:val="fr-CH"/>
        </w:rPr>
        <w:t>interlocutor</w:t>
      </w:r>
      <w:proofErr w:type="spellEnd"/>
      <w:r w:rsidRPr="00465A10">
        <w:rPr>
          <w:i/>
          <w:lang w:val="fr-CH"/>
        </w:rPr>
        <w:t xml:space="preserve"> </w:t>
      </w:r>
      <w:proofErr w:type="spellStart"/>
      <w:r w:rsidRPr="00465A10">
        <w:rPr>
          <w:i/>
          <w:lang w:val="fr-CH"/>
        </w:rPr>
        <w:t>comercial</w:t>
      </w:r>
      <w:proofErr w:type="spellEnd"/>
      <w:r w:rsidRPr="00465A10">
        <w:rPr>
          <w:lang w:val="fr-CH"/>
        </w:rPr>
        <w:t xml:space="preserve"> (</w:t>
      </w:r>
      <w:proofErr w:type="spellStart"/>
      <w:r w:rsidRPr="00465A10">
        <w:rPr>
          <w:lang w:val="fr-CH"/>
        </w:rPr>
        <w:t>como</w:t>
      </w:r>
      <w:proofErr w:type="spellEnd"/>
      <w:r w:rsidRPr="00465A10">
        <w:rPr>
          <w:lang w:val="fr-CH"/>
        </w:rPr>
        <w:t xml:space="preserve"> se </w:t>
      </w:r>
      <w:proofErr w:type="spellStart"/>
      <w:r w:rsidRPr="00465A10">
        <w:rPr>
          <w:lang w:val="fr-CH"/>
        </w:rPr>
        <w:t>muestra</w:t>
      </w:r>
      <w:proofErr w:type="spellEnd"/>
      <w:r w:rsidRPr="00465A10">
        <w:rPr>
          <w:lang w:val="fr-CH"/>
        </w:rPr>
        <w:t xml:space="preserve"> a </w:t>
      </w:r>
      <w:proofErr w:type="spellStart"/>
      <w:r w:rsidRPr="00465A10">
        <w:rPr>
          <w:lang w:val="fr-CH"/>
        </w:rPr>
        <w:t>continuación</w:t>
      </w:r>
      <w:proofErr w:type="spellEnd"/>
      <w:r w:rsidRPr="00465A10">
        <w:rPr>
          <w:lang w:val="fr-CH"/>
        </w:rPr>
        <w:t>):</w:t>
      </w:r>
    </w:p>
    <w:p w:rsidR="00D8787E" w:rsidRDefault="00465A10" w:rsidP="00D8787E">
      <w:pPr>
        <w:pStyle w:val="BodyCopy"/>
        <w:spacing w:line="360" w:lineRule="auto"/>
        <w:rPr>
          <w:rStyle w:val="IntensiveHervorhebung"/>
        </w:rPr>
      </w:pPr>
      <w:r w:rsidRPr="00465A10">
        <w:rPr>
          <w:rStyle w:val="IntensiveHervorhebung"/>
        </w:rPr>
        <w:lastRenderedPageBreak/>
        <w:drawing>
          <wp:inline distT="0" distB="0" distL="0" distR="0" wp14:anchorId="09F0E1EB" wp14:editId="361A7393">
            <wp:extent cx="5760720" cy="483171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D8787E" w:rsidP="00D8787E">
      <w:pPr>
        <w:pStyle w:val="BodyCopy"/>
        <w:spacing w:line="360" w:lineRule="auto"/>
        <w:rPr>
          <w:rStyle w:val="IntensiveHervorhebung"/>
        </w:rPr>
      </w:pPr>
    </w:p>
    <w:p w:rsidR="00465A10" w:rsidRDefault="00465A10" w:rsidP="00465A10">
      <w:pPr>
        <w:pStyle w:val="BodyCopy"/>
        <w:spacing w:line="480" w:lineRule="auto"/>
        <w:rPr>
          <w:rStyle w:val="IntensiveHervorhebung"/>
          <w:lang w:val="fr-CH"/>
        </w:rPr>
      </w:pPr>
      <w:r w:rsidRPr="00465A10">
        <w:rPr>
          <w:rStyle w:val="IntensiveHervorhebung"/>
          <w:lang w:val="fr-CH"/>
        </w:rPr>
        <w:t xml:space="preserve">Cree el </w:t>
      </w:r>
      <w:proofErr w:type="spellStart"/>
      <w:r w:rsidRPr="00465A10">
        <w:rPr>
          <w:rStyle w:val="IntensiveHervorhebung"/>
          <w:lang w:val="fr-CH"/>
        </w:rPr>
        <w:t>pedido</w:t>
      </w:r>
      <w:proofErr w:type="spellEnd"/>
      <w:r w:rsidRPr="00465A10">
        <w:rPr>
          <w:rStyle w:val="IntensiveHervorhebung"/>
          <w:lang w:val="fr-CH"/>
        </w:rPr>
        <w:t xml:space="preserve"> de cliente.</w:t>
      </w:r>
    </w:p>
    <w:p w:rsidR="00465A10" w:rsidRPr="00465A10" w:rsidRDefault="00465A10" w:rsidP="00465A10">
      <w:pPr>
        <w:spacing w:line="360" w:lineRule="auto"/>
        <w:rPr>
          <w:rStyle w:val="IntensiveHervorhebung"/>
          <w:lang w:val="es-AR"/>
        </w:rPr>
      </w:pPr>
      <w:r w:rsidRPr="00861076">
        <w:rPr>
          <w:rStyle w:val="IntensiveHervorhebung"/>
          <w:lang w:val="es-AR"/>
        </w:rPr>
        <w:t>Utilice el número de documento siguiente para su pedido de cliente: 372</w:t>
      </w:r>
      <w:r w:rsidRPr="00861076">
        <w:rPr>
          <w:rStyle w:val="IntensiveHervorhebung"/>
          <w:b/>
          <w:color w:val="00B050"/>
          <w:lang w:val="es-AR"/>
        </w:rPr>
        <w:t>##</w:t>
      </w:r>
    </w:p>
    <w:p w:rsidR="00465A10" w:rsidRPr="00465A10" w:rsidRDefault="00465A10" w:rsidP="00465A10">
      <w:pPr>
        <w:pStyle w:val="BodyCopy"/>
        <w:spacing w:line="360" w:lineRule="auto"/>
        <w:rPr>
          <w:rStyle w:val="IntensiveHervorhebung"/>
          <w:lang w:val="fr-CH"/>
        </w:rPr>
      </w:pPr>
      <w:r w:rsidRPr="00465A10">
        <w:rPr>
          <w:lang w:val="fr-CH"/>
        </w:rPr>
        <w:t xml:space="preserve">Para </w:t>
      </w:r>
      <w:proofErr w:type="spellStart"/>
      <w:r w:rsidRPr="00465A10">
        <w:rPr>
          <w:lang w:val="fr-CH"/>
        </w:rPr>
        <w:t>crear</w:t>
      </w:r>
      <w:proofErr w:type="spellEnd"/>
      <w:r w:rsidRPr="00465A10">
        <w:rPr>
          <w:lang w:val="fr-CH"/>
        </w:rPr>
        <w:t xml:space="preserve"> el </w:t>
      </w:r>
      <w:proofErr w:type="spellStart"/>
      <w:r w:rsidRPr="00465A10">
        <w:rPr>
          <w:lang w:val="fr-CH"/>
        </w:rPr>
        <w:t>pedido</w:t>
      </w:r>
      <w:proofErr w:type="spellEnd"/>
      <w:r w:rsidRPr="00465A10">
        <w:rPr>
          <w:lang w:val="fr-CH"/>
        </w:rPr>
        <w:t xml:space="preserve"> de cliente, abra la </w:t>
      </w:r>
      <w:proofErr w:type="spellStart"/>
      <w:r w:rsidRPr="00465A10">
        <w:rPr>
          <w:lang w:val="fr-CH"/>
        </w:rPr>
        <w:t>oferta</w:t>
      </w:r>
      <w:proofErr w:type="spellEnd"/>
      <w:r w:rsidRPr="00465A10">
        <w:rPr>
          <w:lang w:val="fr-CH"/>
        </w:rPr>
        <w:t xml:space="preserve"> de ventas</w:t>
      </w:r>
      <w:r w:rsidRPr="00465A10">
        <w:rPr>
          <w:i/>
          <w:lang w:val="fr-CH"/>
        </w:rPr>
        <w:t xml:space="preserve"> </w:t>
      </w:r>
      <w:r w:rsidRPr="00465A10">
        <w:rPr>
          <w:lang w:val="fr-CH"/>
        </w:rPr>
        <w:t xml:space="preserve">y </w:t>
      </w:r>
      <w:proofErr w:type="spellStart"/>
      <w:r w:rsidRPr="00465A10">
        <w:rPr>
          <w:lang w:val="fr-CH"/>
        </w:rPr>
        <w:t>cópiela</w:t>
      </w:r>
      <w:proofErr w:type="spellEnd"/>
      <w:r w:rsidRPr="00465A10">
        <w:rPr>
          <w:lang w:val="fr-CH"/>
        </w:rPr>
        <w:t xml:space="preserve"> en el </w:t>
      </w:r>
      <w:proofErr w:type="spellStart"/>
      <w:r w:rsidRPr="00465A10">
        <w:rPr>
          <w:lang w:val="fr-CH"/>
        </w:rPr>
        <w:t>pedido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haciendo</w:t>
      </w:r>
      <w:proofErr w:type="spellEnd"/>
      <w:r w:rsidRPr="00465A10">
        <w:rPr>
          <w:lang w:val="fr-CH"/>
        </w:rPr>
        <w:t xml:space="preserve"> clic en </w:t>
      </w:r>
      <w:proofErr w:type="spellStart"/>
      <w:r w:rsidRPr="00465A10">
        <w:rPr>
          <w:i/>
          <w:lang w:val="fr-CH"/>
        </w:rPr>
        <w:t>Copiar</w:t>
      </w:r>
      <w:proofErr w:type="spellEnd"/>
      <w:r w:rsidRPr="00465A10">
        <w:rPr>
          <w:i/>
          <w:lang w:val="fr-CH"/>
        </w:rPr>
        <w:t xml:space="preserve"> a…</w:t>
      </w:r>
    </w:p>
    <w:p w:rsidR="00D8787E" w:rsidRDefault="00465A10" w:rsidP="00D8787E">
      <w:pPr>
        <w:pStyle w:val="BodyCopy"/>
        <w:spacing w:line="360" w:lineRule="auto"/>
        <w:rPr>
          <w:rStyle w:val="IntensiveHervorhebung"/>
        </w:rPr>
      </w:pPr>
      <w:r w:rsidRPr="00465A10">
        <w:rPr>
          <w:rStyle w:val="IntensiveHervorhebung"/>
        </w:rPr>
        <w:lastRenderedPageBreak/>
        <w:drawing>
          <wp:inline distT="0" distB="0" distL="0" distR="0" wp14:anchorId="517539A8" wp14:editId="5827E9D6">
            <wp:extent cx="5760720" cy="58737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10" w:rsidRPr="00465A10" w:rsidRDefault="00465A10" w:rsidP="00465A10">
      <w:pPr>
        <w:spacing w:line="480" w:lineRule="auto"/>
        <w:rPr>
          <w:lang w:val="fr-CH"/>
        </w:rPr>
      </w:pPr>
      <w:r w:rsidRPr="00465A10">
        <w:rPr>
          <w:lang w:val="fr-CH"/>
        </w:rPr>
        <w:t xml:space="preserve">…y, a </w:t>
      </w:r>
      <w:proofErr w:type="spellStart"/>
      <w:r w:rsidRPr="00465A10">
        <w:rPr>
          <w:lang w:val="fr-CH"/>
        </w:rPr>
        <w:t>continuación</w:t>
      </w:r>
      <w:proofErr w:type="spellEnd"/>
      <w:r w:rsidRPr="00465A10">
        <w:rPr>
          <w:lang w:val="fr-CH"/>
        </w:rPr>
        <w:t xml:space="preserve">, en </w:t>
      </w:r>
      <w:proofErr w:type="spellStart"/>
      <w:r w:rsidRPr="00465A10">
        <w:rPr>
          <w:i/>
          <w:lang w:val="fr-CH"/>
        </w:rPr>
        <w:t>Pedido</w:t>
      </w:r>
      <w:proofErr w:type="spellEnd"/>
      <w:r w:rsidRPr="00465A10">
        <w:rPr>
          <w:i/>
          <w:lang w:val="fr-CH"/>
        </w:rPr>
        <w:t xml:space="preserve"> de cliente</w:t>
      </w:r>
      <w:r w:rsidRPr="00465A10">
        <w:rPr>
          <w:lang w:val="fr-CH"/>
        </w:rPr>
        <w:t>.</w:t>
      </w:r>
    </w:p>
    <w:p w:rsidR="00D8787E" w:rsidRDefault="00D8787E" w:rsidP="00D8787E">
      <w:pPr>
        <w:spacing w:line="480" w:lineRule="auto"/>
      </w:pPr>
    </w:p>
    <w:p w:rsidR="00465A10" w:rsidRPr="00465A10" w:rsidRDefault="00465A10" w:rsidP="00465A10">
      <w:pPr>
        <w:spacing w:line="360" w:lineRule="auto"/>
        <w:rPr>
          <w:i/>
          <w:lang w:val="fr-CH"/>
        </w:rPr>
      </w:pPr>
      <w:r w:rsidRPr="00465A10">
        <w:rPr>
          <w:lang w:val="fr-CH"/>
        </w:rPr>
        <w:t xml:space="preserve">El </w:t>
      </w:r>
      <w:proofErr w:type="spellStart"/>
      <w:r w:rsidRPr="00465A10">
        <w:rPr>
          <w:lang w:val="fr-CH"/>
        </w:rPr>
        <w:t>sistema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copiará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todas</w:t>
      </w:r>
      <w:proofErr w:type="spellEnd"/>
      <w:r w:rsidRPr="00465A10">
        <w:rPr>
          <w:lang w:val="fr-CH"/>
        </w:rPr>
        <w:t xml:space="preserve"> las </w:t>
      </w:r>
      <w:proofErr w:type="spellStart"/>
      <w:r w:rsidRPr="00465A10">
        <w:rPr>
          <w:lang w:val="fr-CH"/>
        </w:rPr>
        <w:t>líneas</w:t>
      </w:r>
      <w:proofErr w:type="spellEnd"/>
      <w:r w:rsidRPr="00465A10">
        <w:rPr>
          <w:lang w:val="fr-CH"/>
        </w:rPr>
        <w:t xml:space="preserve"> de la </w:t>
      </w:r>
      <w:proofErr w:type="spellStart"/>
      <w:r w:rsidRPr="00465A10">
        <w:rPr>
          <w:lang w:val="fr-CH"/>
        </w:rPr>
        <w:t>oferta</w:t>
      </w:r>
      <w:proofErr w:type="spellEnd"/>
      <w:r w:rsidRPr="00465A10">
        <w:rPr>
          <w:lang w:val="fr-CH"/>
        </w:rPr>
        <w:t xml:space="preserve"> de ventas al </w:t>
      </w:r>
      <w:proofErr w:type="spellStart"/>
      <w:r w:rsidRPr="00465A10">
        <w:rPr>
          <w:lang w:val="fr-CH"/>
        </w:rPr>
        <w:t>pedido</w:t>
      </w:r>
      <w:proofErr w:type="spellEnd"/>
      <w:r w:rsidRPr="00465A10">
        <w:rPr>
          <w:lang w:val="fr-CH"/>
        </w:rPr>
        <w:t xml:space="preserve"> de </w:t>
      </w:r>
      <w:proofErr w:type="gramStart"/>
      <w:r w:rsidRPr="00465A10">
        <w:rPr>
          <w:lang w:val="fr-CH"/>
        </w:rPr>
        <w:t xml:space="preserve">cliente </w:t>
      </w:r>
      <w:r w:rsidRPr="00465A10">
        <w:rPr>
          <w:i/>
          <w:lang w:val="fr-CH"/>
        </w:rPr>
        <w:t>.</w:t>
      </w:r>
      <w:proofErr w:type="gramEnd"/>
    </w:p>
    <w:p w:rsidR="00465A10" w:rsidRPr="00465A10" w:rsidRDefault="00465A10" w:rsidP="00465A10">
      <w:pPr>
        <w:spacing w:line="360" w:lineRule="auto"/>
        <w:rPr>
          <w:lang w:val="fr-CH"/>
        </w:rPr>
      </w:pPr>
      <w:r w:rsidRPr="00465A10">
        <w:rPr>
          <w:lang w:val="fr-CH"/>
        </w:rPr>
        <w:t xml:space="preserve">Para </w:t>
      </w:r>
      <w:proofErr w:type="spellStart"/>
      <w:r w:rsidRPr="00465A10">
        <w:rPr>
          <w:lang w:val="fr-CH"/>
        </w:rPr>
        <w:t>eliminar</w:t>
      </w:r>
      <w:proofErr w:type="spellEnd"/>
      <w:r w:rsidRPr="00465A10">
        <w:rPr>
          <w:lang w:val="fr-CH"/>
        </w:rPr>
        <w:t xml:space="preserve"> la </w:t>
      </w:r>
      <w:proofErr w:type="spellStart"/>
      <w:r w:rsidRPr="00465A10">
        <w:rPr>
          <w:lang w:val="fr-CH"/>
        </w:rPr>
        <w:t>línea</w:t>
      </w:r>
      <w:proofErr w:type="spellEnd"/>
      <w:r w:rsidRPr="00465A10">
        <w:rPr>
          <w:lang w:val="fr-CH"/>
        </w:rPr>
        <w:t xml:space="preserve"> de texto, que </w:t>
      </w:r>
      <w:proofErr w:type="spellStart"/>
      <w:r w:rsidRPr="00465A10">
        <w:rPr>
          <w:lang w:val="fr-CH"/>
        </w:rPr>
        <w:t>ya</w:t>
      </w:r>
      <w:proofErr w:type="spellEnd"/>
      <w:r w:rsidRPr="00465A10">
        <w:rPr>
          <w:lang w:val="fr-CH"/>
        </w:rPr>
        <w:t xml:space="preserve"> no es </w:t>
      </w:r>
      <w:proofErr w:type="spellStart"/>
      <w:r w:rsidRPr="00465A10">
        <w:rPr>
          <w:lang w:val="fr-CH"/>
        </w:rPr>
        <w:t>necesaria</w:t>
      </w:r>
      <w:proofErr w:type="spellEnd"/>
      <w:r w:rsidRPr="00465A10">
        <w:rPr>
          <w:lang w:val="fr-CH"/>
        </w:rPr>
        <w:t xml:space="preserve"> en el </w:t>
      </w:r>
      <w:proofErr w:type="spellStart"/>
      <w:r w:rsidRPr="00465A10">
        <w:rPr>
          <w:lang w:val="fr-CH"/>
        </w:rPr>
        <w:t>pedido</w:t>
      </w:r>
      <w:proofErr w:type="spellEnd"/>
      <w:r w:rsidRPr="00465A10">
        <w:rPr>
          <w:lang w:val="fr-CH"/>
        </w:rPr>
        <w:t xml:space="preserve"> de cliente, </w:t>
      </w:r>
      <w:proofErr w:type="spellStart"/>
      <w:r w:rsidRPr="00465A10">
        <w:rPr>
          <w:lang w:val="fr-CH"/>
        </w:rPr>
        <w:t>haga</w:t>
      </w:r>
      <w:proofErr w:type="spellEnd"/>
      <w:r w:rsidRPr="00465A10">
        <w:rPr>
          <w:lang w:val="fr-CH"/>
        </w:rPr>
        <w:t xml:space="preserve"> clic </w:t>
      </w:r>
      <w:proofErr w:type="gramStart"/>
      <w:r w:rsidRPr="00465A10">
        <w:rPr>
          <w:lang w:val="fr-CH"/>
        </w:rPr>
        <w:t>con</w:t>
      </w:r>
      <w:proofErr w:type="gramEnd"/>
      <w:r w:rsidRPr="00465A10">
        <w:rPr>
          <w:lang w:val="fr-CH"/>
        </w:rPr>
        <w:t xml:space="preserve"> el </w:t>
      </w:r>
      <w:proofErr w:type="spellStart"/>
      <w:r w:rsidRPr="00465A10">
        <w:rPr>
          <w:lang w:val="fr-CH"/>
        </w:rPr>
        <w:t>botón</w:t>
      </w:r>
      <w:proofErr w:type="spellEnd"/>
      <w:r w:rsidRPr="00465A10">
        <w:rPr>
          <w:lang w:val="fr-CH"/>
        </w:rPr>
        <w:t xml:space="preserve"> derecho en la </w:t>
      </w:r>
      <w:proofErr w:type="spellStart"/>
      <w:r w:rsidRPr="00465A10">
        <w:rPr>
          <w:lang w:val="fr-CH"/>
        </w:rPr>
        <w:t>línea</w:t>
      </w:r>
      <w:proofErr w:type="spellEnd"/>
      <w:r w:rsidRPr="00465A10">
        <w:rPr>
          <w:lang w:val="fr-CH"/>
        </w:rPr>
        <w:t xml:space="preserve"> y </w:t>
      </w:r>
      <w:proofErr w:type="spellStart"/>
      <w:r w:rsidRPr="00465A10">
        <w:rPr>
          <w:lang w:val="fr-CH"/>
        </w:rPr>
        <w:t>seleccione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i/>
          <w:lang w:val="fr-CH"/>
        </w:rPr>
        <w:t>Borrar</w:t>
      </w:r>
      <w:proofErr w:type="spellEnd"/>
      <w:r w:rsidRPr="00465A10">
        <w:rPr>
          <w:i/>
          <w:lang w:val="fr-CH"/>
        </w:rPr>
        <w:t xml:space="preserve"> </w:t>
      </w:r>
      <w:proofErr w:type="spellStart"/>
      <w:r w:rsidRPr="00465A10">
        <w:rPr>
          <w:i/>
          <w:lang w:val="fr-CH"/>
        </w:rPr>
        <w:t>línea</w:t>
      </w:r>
      <w:proofErr w:type="spellEnd"/>
      <w:r w:rsidRPr="00465A10">
        <w:rPr>
          <w:i/>
          <w:lang w:val="fr-CH"/>
        </w:rPr>
        <w:t xml:space="preserve">. </w:t>
      </w:r>
    </w:p>
    <w:p w:rsidR="00465A10" w:rsidRDefault="00465A10" w:rsidP="00465A10">
      <w:pPr>
        <w:spacing w:line="360" w:lineRule="auto"/>
      </w:pPr>
      <w:r w:rsidRPr="00465A10">
        <w:rPr>
          <w:lang w:val="fr-CH"/>
        </w:rPr>
        <w:t xml:space="preserve">A </w:t>
      </w:r>
      <w:proofErr w:type="spellStart"/>
      <w:r w:rsidRPr="00465A10">
        <w:rPr>
          <w:lang w:val="fr-CH"/>
        </w:rPr>
        <w:t>continuación</w:t>
      </w:r>
      <w:proofErr w:type="spellEnd"/>
      <w:r w:rsidRPr="00465A10">
        <w:rPr>
          <w:lang w:val="fr-CH"/>
        </w:rPr>
        <w:t xml:space="preserve">, indique </w:t>
      </w:r>
      <w:proofErr w:type="spellStart"/>
      <w:r w:rsidRPr="00465A10">
        <w:rPr>
          <w:lang w:val="fr-CH"/>
        </w:rPr>
        <w:t>una</w:t>
      </w:r>
      <w:proofErr w:type="spellEnd"/>
      <w:r w:rsidRPr="00465A10">
        <w:rPr>
          <w:lang w:val="fr-CH"/>
        </w:rPr>
        <w:t xml:space="preserve"> </w:t>
      </w:r>
      <w:proofErr w:type="spellStart"/>
      <w:r w:rsidRPr="00465A10">
        <w:rPr>
          <w:lang w:val="fr-CH"/>
        </w:rPr>
        <w:t>fecha</w:t>
      </w:r>
      <w:proofErr w:type="spellEnd"/>
      <w:r w:rsidRPr="00465A10">
        <w:rPr>
          <w:lang w:val="fr-CH"/>
        </w:rPr>
        <w:t xml:space="preserve"> de </w:t>
      </w:r>
      <w:proofErr w:type="spellStart"/>
      <w:r w:rsidRPr="00465A10">
        <w:rPr>
          <w:lang w:val="fr-CH"/>
        </w:rPr>
        <w:t>entrega</w:t>
      </w:r>
      <w:proofErr w:type="spellEnd"/>
      <w:r w:rsidRPr="00465A10">
        <w:rPr>
          <w:i/>
          <w:lang w:val="fr-CH"/>
        </w:rPr>
        <w:t xml:space="preserve"> </w:t>
      </w:r>
      <w:r w:rsidRPr="00465A10">
        <w:rPr>
          <w:lang w:val="fr-CH"/>
        </w:rPr>
        <w:t xml:space="preserve">y </w:t>
      </w:r>
      <w:proofErr w:type="spellStart"/>
      <w:r w:rsidRPr="00465A10">
        <w:rPr>
          <w:lang w:val="fr-CH"/>
        </w:rPr>
        <w:t>añada</w:t>
      </w:r>
      <w:proofErr w:type="spellEnd"/>
      <w:r w:rsidRPr="00465A10">
        <w:rPr>
          <w:lang w:val="fr-CH"/>
        </w:rPr>
        <w:t xml:space="preserve"> el </w:t>
      </w:r>
      <w:proofErr w:type="spellStart"/>
      <w:r w:rsidRPr="00465A10">
        <w:rPr>
          <w:lang w:val="fr-CH"/>
        </w:rPr>
        <w:t>documento</w:t>
      </w:r>
      <w:proofErr w:type="spellEnd"/>
      <w:r w:rsidRPr="00465A10">
        <w:rPr>
          <w:lang w:val="fr-CH"/>
        </w:rPr>
        <w:t xml:space="preserve">. </w:t>
      </w:r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modificación</w:t>
      </w:r>
      <w:proofErr w:type="spellEnd"/>
      <w:r>
        <w:t>.</w:t>
      </w:r>
    </w:p>
    <w:p w:rsidR="00D8787E" w:rsidRDefault="0054159B" w:rsidP="00D8787E">
      <w:pPr>
        <w:spacing w:line="360" w:lineRule="auto"/>
      </w:pPr>
      <w:r w:rsidRPr="0054159B">
        <w:lastRenderedPageBreak/>
        <w:drawing>
          <wp:inline distT="0" distB="0" distL="0" distR="0" wp14:anchorId="25CCC3F0" wp14:editId="3FE5711E">
            <wp:extent cx="5760720" cy="337756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Pr="007C0186" w:rsidRDefault="00D8787E" w:rsidP="00D8787E">
      <w:pPr>
        <w:pStyle w:val="berschrift1"/>
        <w:spacing w:line="360" w:lineRule="auto"/>
      </w:pPr>
    </w:p>
    <w:p w:rsidR="00D8787E" w:rsidRPr="007C0186" w:rsidRDefault="00D8787E" w:rsidP="00D8787E">
      <w:pPr>
        <w:pStyle w:val="berschrift1"/>
        <w:spacing w:line="360" w:lineRule="auto"/>
      </w:pPr>
    </w:p>
    <w:p w:rsidR="0054159B" w:rsidRPr="0054159B" w:rsidRDefault="0054159B" w:rsidP="0054159B">
      <w:pPr>
        <w:pStyle w:val="berschrift1"/>
        <w:rPr>
          <w:lang w:val="fr-CH"/>
        </w:rPr>
      </w:pPr>
      <w:r w:rsidRPr="0054159B">
        <w:rPr>
          <w:lang w:val="fr-CH"/>
        </w:rPr>
        <w:t>Tarea 3</w:t>
      </w:r>
    </w:p>
    <w:p w:rsidR="0054159B" w:rsidRPr="0054159B" w:rsidRDefault="0054159B" w:rsidP="0054159B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fr-CH"/>
        </w:rPr>
      </w:pPr>
      <w:r w:rsidRPr="0054159B">
        <w:rPr>
          <w:rStyle w:val="IntensiveHervorhebung"/>
          <w:lang w:val="fr-CH"/>
        </w:rPr>
        <w:t xml:space="preserve">Indique la </w:t>
      </w:r>
      <w:proofErr w:type="spellStart"/>
      <w:r w:rsidRPr="0054159B">
        <w:rPr>
          <w:rStyle w:val="IntensiveHervorhebung"/>
          <w:lang w:val="fr-CH"/>
        </w:rPr>
        <w:t>otra</w:t>
      </w:r>
      <w:proofErr w:type="spellEnd"/>
      <w:r w:rsidRPr="0054159B">
        <w:rPr>
          <w:rStyle w:val="IntensiveHervorhebung"/>
          <w:lang w:val="fr-CH"/>
        </w:rPr>
        <w:t xml:space="preserve"> </w:t>
      </w:r>
      <w:proofErr w:type="spellStart"/>
      <w:r w:rsidRPr="0054159B">
        <w:rPr>
          <w:rStyle w:val="IntensiveHervorhebung"/>
          <w:lang w:val="fr-CH"/>
        </w:rPr>
        <w:t>dirección</w:t>
      </w:r>
      <w:proofErr w:type="spellEnd"/>
      <w:r w:rsidRPr="0054159B">
        <w:rPr>
          <w:rStyle w:val="IntensiveHervorhebung"/>
          <w:lang w:val="fr-CH"/>
        </w:rPr>
        <w:t xml:space="preserve"> en </w:t>
      </w:r>
      <w:proofErr w:type="spellStart"/>
      <w:r w:rsidRPr="0054159B">
        <w:rPr>
          <w:rStyle w:val="IntensiveHervorhebung"/>
          <w:lang w:val="fr-CH"/>
        </w:rPr>
        <w:t>Datos</w:t>
      </w:r>
      <w:proofErr w:type="spellEnd"/>
      <w:r w:rsidRPr="0054159B">
        <w:rPr>
          <w:rStyle w:val="IntensiveHervorhebung"/>
          <w:lang w:val="fr-CH"/>
        </w:rPr>
        <w:t xml:space="preserve"> maestros de </w:t>
      </w:r>
      <w:proofErr w:type="spellStart"/>
      <w:r w:rsidRPr="0054159B">
        <w:rPr>
          <w:rStyle w:val="IntensiveHervorhebung"/>
          <w:lang w:val="fr-CH"/>
        </w:rPr>
        <w:t>interlocutor</w:t>
      </w:r>
      <w:proofErr w:type="spellEnd"/>
      <w:r w:rsidRPr="0054159B">
        <w:rPr>
          <w:rStyle w:val="IntensiveHervorhebung"/>
          <w:lang w:val="fr-CH"/>
        </w:rPr>
        <w:t xml:space="preserve"> </w:t>
      </w:r>
      <w:proofErr w:type="spellStart"/>
      <w:r w:rsidRPr="0054159B">
        <w:rPr>
          <w:rStyle w:val="IntensiveHervorhebung"/>
          <w:lang w:val="fr-CH"/>
        </w:rPr>
        <w:t>comercial</w:t>
      </w:r>
      <w:proofErr w:type="spellEnd"/>
      <w:r w:rsidRPr="0054159B">
        <w:rPr>
          <w:rStyle w:val="IntensiveHervorhebung"/>
          <w:lang w:val="fr-CH"/>
        </w:rPr>
        <w:t xml:space="preserve"> </w:t>
      </w:r>
      <w:proofErr w:type="spellStart"/>
      <w:r w:rsidRPr="0054159B">
        <w:rPr>
          <w:rStyle w:val="IntensiveHervorhebung"/>
          <w:lang w:val="fr-CH"/>
        </w:rPr>
        <w:t>como</w:t>
      </w:r>
      <w:proofErr w:type="spellEnd"/>
      <w:r w:rsidRPr="0054159B">
        <w:rPr>
          <w:rStyle w:val="IntensiveHervorhebung"/>
          <w:lang w:val="fr-CH"/>
        </w:rPr>
        <w:t xml:space="preserve"> </w:t>
      </w:r>
      <w:proofErr w:type="spellStart"/>
      <w:r w:rsidRPr="0054159B">
        <w:rPr>
          <w:rStyle w:val="IntensiveHervorhebung"/>
          <w:lang w:val="fr-CH"/>
        </w:rPr>
        <w:t>dirección</w:t>
      </w:r>
      <w:proofErr w:type="spellEnd"/>
      <w:r w:rsidRPr="0054159B">
        <w:rPr>
          <w:rStyle w:val="IntensiveHervorhebung"/>
          <w:lang w:val="fr-CH"/>
        </w:rPr>
        <w:t xml:space="preserve"> de </w:t>
      </w:r>
      <w:proofErr w:type="spellStart"/>
      <w:r w:rsidRPr="0054159B">
        <w:rPr>
          <w:rStyle w:val="IntensiveHervorhebung"/>
          <w:lang w:val="fr-CH"/>
        </w:rPr>
        <w:t>envío</w:t>
      </w:r>
      <w:proofErr w:type="spellEnd"/>
      <w:r w:rsidRPr="0054159B">
        <w:rPr>
          <w:rStyle w:val="IntensiveHervorhebung"/>
          <w:lang w:val="fr-CH"/>
        </w:rPr>
        <w:t xml:space="preserve"> </w:t>
      </w:r>
      <w:proofErr w:type="spellStart"/>
      <w:r w:rsidRPr="0054159B">
        <w:rPr>
          <w:rStyle w:val="IntensiveHervorhebung"/>
          <w:lang w:val="fr-CH"/>
        </w:rPr>
        <w:t>adicional</w:t>
      </w:r>
      <w:proofErr w:type="spellEnd"/>
      <w:r w:rsidRPr="0054159B">
        <w:rPr>
          <w:rStyle w:val="IntensiveHervorhebung"/>
          <w:lang w:val="fr-CH"/>
        </w:rPr>
        <w:t>.</w:t>
      </w:r>
    </w:p>
    <w:p w:rsidR="0054159B" w:rsidRPr="0054159B" w:rsidRDefault="0054159B" w:rsidP="0054159B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fr-CH"/>
        </w:rPr>
      </w:pPr>
    </w:p>
    <w:p w:rsidR="0054159B" w:rsidRPr="0054159B" w:rsidRDefault="0054159B" w:rsidP="0054159B">
      <w:pPr>
        <w:pStyle w:val="Bullet1"/>
        <w:numPr>
          <w:ilvl w:val="0"/>
          <w:numId w:val="0"/>
        </w:numPr>
        <w:spacing w:line="360" w:lineRule="auto"/>
        <w:rPr>
          <w:lang w:val="fr-CH"/>
        </w:rPr>
      </w:pPr>
      <w:r w:rsidRPr="0054159B">
        <w:rPr>
          <w:lang w:val="fr-CH"/>
        </w:rPr>
        <w:t xml:space="preserve">Abra </w:t>
      </w:r>
      <w:proofErr w:type="spellStart"/>
      <w:r w:rsidRPr="0054159B">
        <w:rPr>
          <w:i/>
          <w:lang w:val="fr-CH"/>
        </w:rPr>
        <w:t>Datos</w:t>
      </w:r>
      <w:proofErr w:type="spellEnd"/>
      <w:r w:rsidRPr="0054159B">
        <w:rPr>
          <w:i/>
          <w:lang w:val="fr-CH"/>
        </w:rPr>
        <w:t xml:space="preserve"> maestros de </w:t>
      </w:r>
      <w:proofErr w:type="spellStart"/>
      <w:r w:rsidRPr="0054159B">
        <w:rPr>
          <w:i/>
          <w:lang w:val="fr-CH"/>
        </w:rPr>
        <w:t>interlocutor</w:t>
      </w:r>
      <w:proofErr w:type="spellEnd"/>
      <w:r w:rsidRPr="0054159B">
        <w:rPr>
          <w:i/>
          <w:lang w:val="fr-CH"/>
        </w:rPr>
        <w:t xml:space="preserve"> </w:t>
      </w:r>
      <w:proofErr w:type="spellStart"/>
      <w:r w:rsidRPr="0054159B">
        <w:rPr>
          <w:i/>
          <w:lang w:val="fr-CH"/>
        </w:rPr>
        <w:t>comercial</w:t>
      </w:r>
      <w:proofErr w:type="spellEnd"/>
      <w:r w:rsidRPr="0054159B">
        <w:rPr>
          <w:lang w:val="fr-CH"/>
        </w:rPr>
        <w:t xml:space="preserve"> para </w:t>
      </w:r>
      <w:proofErr w:type="spellStart"/>
      <w:r w:rsidRPr="0054159B">
        <w:rPr>
          <w:lang w:val="fr-CH"/>
        </w:rPr>
        <w:t>indicar</w:t>
      </w:r>
      <w:proofErr w:type="spellEnd"/>
      <w:r w:rsidRPr="0054159B">
        <w:rPr>
          <w:lang w:val="fr-CH"/>
        </w:rPr>
        <w:t xml:space="preserve"> la </w:t>
      </w:r>
      <w:proofErr w:type="spellStart"/>
      <w:r w:rsidRPr="0054159B">
        <w:rPr>
          <w:lang w:val="fr-CH"/>
        </w:rPr>
        <w:t>dirección</w:t>
      </w:r>
      <w:proofErr w:type="spellEnd"/>
      <w:r w:rsidRPr="0054159B">
        <w:rPr>
          <w:lang w:val="fr-CH"/>
        </w:rPr>
        <w:t xml:space="preserve"> </w:t>
      </w:r>
      <w:proofErr w:type="spellStart"/>
      <w:r w:rsidRPr="0054159B">
        <w:rPr>
          <w:lang w:val="fr-CH"/>
        </w:rPr>
        <w:t>adicional</w:t>
      </w:r>
      <w:proofErr w:type="spellEnd"/>
      <w:r w:rsidRPr="0054159B">
        <w:rPr>
          <w:lang w:val="fr-CH"/>
        </w:rPr>
        <w:t>.</w:t>
      </w:r>
    </w:p>
    <w:p w:rsidR="00D8787E" w:rsidRDefault="0054159B" w:rsidP="00D8787E">
      <w:pPr>
        <w:pStyle w:val="Bullet1"/>
        <w:numPr>
          <w:ilvl w:val="0"/>
          <w:numId w:val="0"/>
        </w:numPr>
        <w:rPr>
          <w:rStyle w:val="IntensiveHervorhebung"/>
        </w:rPr>
      </w:pPr>
      <w:r w:rsidRPr="0054159B">
        <w:rPr>
          <w:rStyle w:val="IntensiveHervorhebung"/>
        </w:rPr>
        <w:lastRenderedPageBreak/>
        <w:drawing>
          <wp:inline distT="0" distB="0" distL="0" distR="0" wp14:anchorId="44714952" wp14:editId="44DCE3C3">
            <wp:extent cx="5760720" cy="4891405"/>
            <wp:effectExtent l="0" t="0" r="0" b="444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D8787E" w:rsidP="00D8787E">
      <w:pPr>
        <w:pStyle w:val="Bullet1"/>
        <w:numPr>
          <w:ilvl w:val="0"/>
          <w:numId w:val="0"/>
        </w:numPr>
        <w:rPr>
          <w:rStyle w:val="IntensiveHervorhebung"/>
        </w:rPr>
      </w:pPr>
    </w:p>
    <w:p w:rsidR="0054159B" w:rsidRPr="0054159B" w:rsidRDefault="0054159B" w:rsidP="0054159B">
      <w:pPr>
        <w:pStyle w:val="Bullet1"/>
        <w:numPr>
          <w:ilvl w:val="0"/>
          <w:numId w:val="0"/>
        </w:numPr>
        <w:spacing w:line="480" w:lineRule="auto"/>
        <w:rPr>
          <w:rStyle w:val="IntensiveHervorhebung"/>
          <w:lang w:val="fr-CH"/>
        </w:rPr>
      </w:pPr>
      <w:proofErr w:type="spellStart"/>
      <w:r w:rsidRPr="0054159B">
        <w:rPr>
          <w:rStyle w:val="IntensiveHervorhebung"/>
          <w:lang w:val="fr-CH"/>
        </w:rPr>
        <w:t>Modifique</w:t>
      </w:r>
      <w:proofErr w:type="spellEnd"/>
      <w:r w:rsidRPr="0054159B">
        <w:rPr>
          <w:rStyle w:val="IntensiveHervorhebung"/>
          <w:lang w:val="fr-CH"/>
        </w:rPr>
        <w:t xml:space="preserve"> la </w:t>
      </w:r>
      <w:proofErr w:type="spellStart"/>
      <w:r w:rsidRPr="0054159B">
        <w:rPr>
          <w:rStyle w:val="IntensiveHervorhebung"/>
          <w:lang w:val="fr-CH"/>
        </w:rPr>
        <w:t>dirección</w:t>
      </w:r>
      <w:proofErr w:type="spellEnd"/>
      <w:r w:rsidRPr="0054159B">
        <w:rPr>
          <w:rStyle w:val="IntensiveHervorhebung"/>
          <w:lang w:val="fr-CH"/>
        </w:rPr>
        <w:t xml:space="preserve"> </w:t>
      </w:r>
      <w:proofErr w:type="spellStart"/>
      <w:r w:rsidRPr="0054159B">
        <w:rPr>
          <w:rStyle w:val="IntensiveHervorhebung"/>
          <w:lang w:val="fr-CH"/>
        </w:rPr>
        <w:t>del</w:t>
      </w:r>
      <w:proofErr w:type="spellEnd"/>
      <w:r w:rsidRPr="0054159B">
        <w:rPr>
          <w:rStyle w:val="IntensiveHervorhebung"/>
          <w:lang w:val="fr-CH"/>
        </w:rPr>
        <w:t xml:space="preserve"> </w:t>
      </w:r>
      <w:proofErr w:type="spellStart"/>
      <w:r w:rsidRPr="0054159B">
        <w:rPr>
          <w:rStyle w:val="IntensiveHervorhebung"/>
          <w:lang w:val="fr-CH"/>
        </w:rPr>
        <w:t>artículo</w:t>
      </w:r>
      <w:proofErr w:type="spellEnd"/>
      <w:r w:rsidRPr="0054159B">
        <w:rPr>
          <w:rStyle w:val="IntensiveHervorhebung"/>
          <w:lang w:val="fr-CH"/>
        </w:rPr>
        <w:t xml:space="preserve"> A00005 en el </w:t>
      </w:r>
      <w:proofErr w:type="spellStart"/>
      <w:r w:rsidRPr="0054159B">
        <w:rPr>
          <w:rStyle w:val="IntensiveHervorhebung"/>
          <w:lang w:val="fr-CH"/>
        </w:rPr>
        <w:t>pedido</w:t>
      </w:r>
      <w:proofErr w:type="spellEnd"/>
      <w:r w:rsidRPr="0054159B">
        <w:rPr>
          <w:rStyle w:val="IntensiveHervorhebung"/>
          <w:lang w:val="fr-CH"/>
        </w:rPr>
        <w:t xml:space="preserve"> de cliente.</w:t>
      </w:r>
    </w:p>
    <w:p w:rsidR="0054159B" w:rsidRPr="0054159B" w:rsidRDefault="0054159B" w:rsidP="0054159B">
      <w:pPr>
        <w:pStyle w:val="Bullet1"/>
        <w:numPr>
          <w:ilvl w:val="0"/>
          <w:numId w:val="0"/>
        </w:numPr>
        <w:spacing w:line="480" w:lineRule="auto"/>
        <w:rPr>
          <w:rStyle w:val="IntensiveHervorhebung"/>
          <w:lang w:val="fr-CH"/>
        </w:rPr>
      </w:pPr>
      <w:r w:rsidRPr="0054159B">
        <w:rPr>
          <w:lang w:val="fr-CH"/>
        </w:rPr>
        <w:t xml:space="preserve">Abra el </w:t>
      </w:r>
      <w:proofErr w:type="spellStart"/>
      <w:r w:rsidRPr="0054159B">
        <w:rPr>
          <w:lang w:val="fr-CH"/>
        </w:rPr>
        <w:t>pedido</w:t>
      </w:r>
      <w:proofErr w:type="spellEnd"/>
      <w:r w:rsidRPr="0054159B">
        <w:rPr>
          <w:lang w:val="fr-CH"/>
        </w:rPr>
        <w:t xml:space="preserve"> de cliente para </w:t>
      </w:r>
      <w:proofErr w:type="spellStart"/>
      <w:r w:rsidRPr="0054159B">
        <w:rPr>
          <w:lang w:val="fr-CH"/>
        </w:rPr>
        <w:t>añadir</w:t>
      </w:r>
      <w:proofErr w:type="spellEnd"/>
      <w:r w:rsidRPr="0054159B">
        <w:rPr>
          <w:lang w:val="fr-CH"/>
        </w:rPr>
        <w:t xml:space="preserve"> la </w:t>
      </w:r>
      <w:proofErr w:type="spellStart"/>
      <w:r w:rsidRPr="0054159B">
        <w:rPr>
          <w:lang w:val="fr-CH"/>
        </w:rPr>
        <w:t>dirección</w:t>
      </w:r>
      <w:proofErr w:type="spellEnd"/>
      <w:r w:rsidRPr="0054159B">
        <w:rPr>
          <w:lang w:val="fr-CH"/>
        </w:rPr>
        <w:t xml:space="preserve"> de </w:t>
      </w:r>
      <w:proofErr w:type="spellStart"/>
      <w:r w:rsidRPr="0054159B">
        <w:rPr>
          <w:lang w:val="fr-CH"/>
        </w:rPr>
        <w:t>envío</w:t>
      </w:r>
      <w:proofErr w:type="spellEnd"/>
      <w:r w:rsidRPr="0054159B">
        <w:rPr>
          <w:lang w:val="fr-CH"/>
        </w:rPr>
        <w:t xml:space="preserve"> </w:t>
      </w:r>
      <w:proofErr w:type="spellStart"/>
      <w:r w:rsidRPr="0054159B">
        <w:rPr>
          <w:lang w:val="fr-CH"/>
        </w:rPr>
        <w:t>correspondiente</w:t>
      </w:r>
      <w:proofErr w:type="spellEnd"/>
      <w:r w:rsidRPr="0054159B">
        <w:rPr>
          <w:lang w:val="fr-CH"/>
        </w:rPr>
        <w:t xml:space="preserve"> para el </w:t>
      </w:r>
      <w:proofErr w:type="spellStart"/>
      <w:r w:rsidRPr="0054159B">
        <w:rPr>
          <w:lang w:val="fr-CH"/>
        </w:rPr>
        <w:t>artículo</w:t>
      </w:r>
      <w:proofErr w:type="spellEnd"/>
      <w:r w:rsidRPr="0054159B">
        <w:rPr>
          <w:lang w:val="fr-CH"/>
        </w:rPr>
        <w:t xml:space="preserve"> </w:t>
      </w:r>
      <w:r w:rsidRPr="0054159B">
        <w:rPr>
          <w:b/>
          <w:lang w:val="fr-CH"/>
        </w:rPr>
        <w:t>A00005</w:t>
      </w:r>
      <w:r w:rsidRPr="0054159B">
        <w:rPr>
          <w:lang w:val="fr-CH"/>
        </w:rPr>
        <w:t>.</w:t>
      </w:r>
    </w:p>
    <w:p w:rsidR="00D8787E" w:rsidRDefault="0054159B" w:rsidP="00D8787E">
      <w:pPr>
        <w:pStyle w:val="Bullet1"/>
        <w:numPr>
          <w:ilvl w:val="0"/>
          <w:numId w:val="0"/>
        </w:numPr>
        <w:spacing w:line="480" w:lineRule="auto"/>
        <w:rPr>
          <w:rStyle w:val="IntensiveHervorhebung"/>
        </w:rPr>
      </w:pPr>
      <w:r w:rsidRPr="0054159B">
        <w:rPr>
          <w:rStyle w:val="IntensiveHervorhebung"/>
        </w:rPr>
        <w:lastRenderedPageBreak/>
        <w:drawing>
          <wp:inline distT="0" distB="0" distL="0" distR="0" wp14:anchorId="03990AA7" wp14:editId="710C13F6">
            <wp:extent cx="5760720" cy="434911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9B" w:rsidRPr="0054159B" w:rsidRDefault="0054159B" w:rsidP="0054159B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fr-CH"/>
        </w:rPr>
      </w:pPr>
      <w:r w:rsidRPr="0054159B">
        <w:rPr>
          <w:lang w:val="fr-CH"/>
        </w:rPr>
        <w:t xml:space="preserve">Para </w:t>
      </w:r>
      <w:proofErr w:type="spellStart"/>
      <w:r w:rsidRPr="0054159B">
        <w:rPr>
          <w:lang w:val="fr-CH"/>
        </w:rPr>
        <w:t>modificar</w:t>
      </w:r>
      <w:proofErr w:type="spellEnd"/>
      <w:r w:rsidRPr="0054159B">
        <w:rPr>
          <w:lang w:val="fr-CH"/>
        </w:rPr>
        <w:t xml:space="preserve"> la </w:t>
      </w:r>
      <w:proofErr w:type="spellStart"/>
      <w:r w:rsidRPr="0054159B">
        <w:rPr>
          <w:lang w:val="fr-CH"/>
        </w:rPr>
        <w:t>dirección</w:t>
      </w:r>
      <w:proofErr w:type="spellEnd"/>
      <w:r w:rsidRPr="0054159B">
        <w:rPr>
          <w:lang w:val="fr-CH"/>
        </w:rPr>
        <w:t xml:space="preserve"> de </w:t>
      </w:r>
      <w:proofErr w:type="spellStart"/>
      <w:r w:rsidRPr="0054159B">
        <w:rPr>
          <w:lang w:val="fr-CH"/>
        </w:rPr>
        <w:t>envío</w:t>
      </w:r>
      <w:proofErr w:type="spellEnd"/>
      <w:r w:rsidRPr="0054159B">
        <w:rPr>
          <w:lang w:val="fr-CH"/>
        </w:rPr>
        <w:t xml:space="preserve"> de </w:t>
      </w:r>
      <w:proofErr w:type="spellStart"/>
      <w:r w:rsidRPr="0054159B">
        <w:rPr>
          <w:lang w:val="fr-CH"/>
        </w:rPr>
        <w:t>una</w:t>
      </w:r>
      <w:proofErr w:type="spellEnd"/>
      <w:r w:rsidRPr="0054159B">
        <w:rPr>
          <w:lang w:val="fr-CH"/>
        </w:rPr>
        <w:t xml:space="preserve"> </w:t>
      </w:r>
      <w:proofErr w:type="spellStart"/>
      <w:r w:rsidRPr="0054159B">
        <w:rPr>
          <w:lang w:val="fr-CH"/>
        </w:rPr>
        <w:t>línea</w:t>
      </w:r>
      <w:proofErr w:type="spellEnd"/>
      <w:r w:rsidRPr="0054159B">
        <w:rPr>
          <w:lang w:val="fr-CH"/>
        </w:rPr>
        <w:t xml:space="preserve"> de </w:t>
      </w:r>
      <w:proofErr w:type="spellStart"/>
      <w:r w:rsidRPr="0054159B">
        <w:rPr>
          <w:lang w:val="fr-CH"/>
        </w:rPr>
        <w:t>artículo</w:t>
      </w:r>
      <w:proofErr w:type="spellEnd"/>
      <w:r w:rsidRPr="0054159B">
        <w:rPr>
          <w:lang w:val="fr-CH"/>
        </w:rPr>
        <w:t xml:space="preserve"> </w:t>
      </w:r>
      <w:proofErr w:type="spellStart"/>
      <w:r w:rsidRPr="0054159B">
        <w:rPr>
          <w:lang w:val="fr-CH"/>
        </w:rPr>
        <w:t>específica</w:t>
      </w:r>
      <w:proofErr w:type="spellEnd"/>
      <w:r w:rsidRPr="0054159B">
        <w:rPr>
          <w:lang w:val="fr-CH"/>
        </w:rPr>
        <w:t xml:space="preserve">, la </w:t>
      </w:r>
      <w:proofErr w:type="spellStart"/>
      <w:r w:rsidRPr="0054159B">
        <w:rPr>
          <w:i/>
          <w:lang w:val="fr-CH"/>
        </w:rPr>
        <w:t>dirección</w:t>
      </w:r>
      <w:proofErr w:type="spellEnd"/>
      <w:r w:rsidRPr="0054159B">
        <w:rPr>
          <w:i/>
          <w:lang w:val="fr-CH"/>
        </w:rPr>
        <w:t xml:space="preserve"> de </w:t>
      </w:r>
      <w:proofErr w:type="spellStart"/>
      <w:r w:rsidRPr="0054159B">
        <w:rPr>
          <w:i/>
          <w:lang w:val="fr-CH"/>
        </w:rPr>
        <w:t>envío</w:t>
      </w:r>
      <w:proofErr w:type="spellEnd"/>
      <w:r w:rsidRPr="0054159B">
        <w:rPr>
          <w:i/>
          <w:lang w:val="fr-CH"/>
        </w:rPr>
        <w:t xml:space="preserve"> </w:t>
      </w:r>
      <w:proofErr w:type="spellStart"/>
      <w:r w:rsidRPr="0054159B">
        <w:rPr>
          <w:lang w:val="fr-CH"/>
        </w:rPr>
        <w:t>debe</w:t>
      </w:r>
      <w:proofErr w:type="spellEnd"/>
      <w:r w:rsidRPr="0054159B">
        <w:rPr>
          <w:lang w:val="fr-CH"/>
        </w:rPr>
        <w:t xml:space="preserve"> </w:t>
      </w:r>
      <w:proofErr w:type="spellStart"/>
      <w:r w:rsidRPr="0054159B">
        <w:rPr>
          <w:lang w:val="fr-CH"/>
        </w:rPr>
        <w:t>estar</w:t>
      </w:r>
      <w:proofErr w:type="spellEnd"/>
      <w:r w:rsidRPr="0054159B">
        <w:rPr>
          <w:lang w:val="fr-CH"/>
        </w:rPr>
        <w:t xml:space="preserve"> visible. </w:t>
      </w:r>
      <w:proofErr w:type="spellStart"/>
      <w:r w:rsidRPr="0054159B">
        <w:rPr>
          <w:lang w:val="fr-CH"/>
        </w:rPr>
        <w:t>Después</w:t>
      </w:r>
      <w:proofErr w:type="spellEnd"/>
      <w:r w:rsidRPr="0054159B">
        <w:rPr>
          <w:lang w:val="fr-CH"/>
        </w:rPr>
        <w:t xml:space="preserve"> de </w:t>
      </w:r>
      <w:proofErr w:type="spellStart"/>
      <w:r w:rsidRPr="0054159B">
        <w:rPr>
          <w:lang w:val="fr-CH"/>
        </w:rPr>
        <w:t>abrir</w:t>
      </w:r>
      <w:proofErr w:type="spellEnd"/>
      <w:r w:rsidRPr="0054159B">
        <w:rPr>
          <w:lang w:val="fr-CH"/>
        </w:rPr>
        <w:t xml:space="preserve"> </w:t>
      </w:r>
      <w:proofErr w:type="spellStart"/>
      <w:r w:rsidRPr="0054159B">
        <w:rPr>
          <w:i/>
          <w:lang w:val="fr-CH"/>
        </w:rPr>
        <w:t>Parametrizaciones</w:t>
      </w:r>
      <w:proofErr w:type="spellEnd"/>
      <w:r w:rsidRPr="0054159B">
        <w:rPr>
          <w:i/>
          <w:lang w:val="fr-CH"/>
        </w:rPr>
        <w:t xml:space="preserve"> de </w:t>
      </w:r>
      <w:proofErr w:type="spellStart"/>
      <w:r w:rsidRPr="0054159B">
        <w:rPr>
          <w:i/>
          <w:lang w:val="fr-CH"/>
        </w:rPr>
        <w:t>formulario</w:t>
      </w:r>
      <w:proofErr w:type="spellEnd"/>
      <w:r w:rsidRPr="0054159B">
        <w:rPr>
          <w:lang w:val="fr-CH"/>
        </w:rPr>
        <w:t xml:space="preserve"> </w:t>
      </w:r>
      <w:proofErr w:type="spellStart"/>
      <w:r w:rsidRPr="0054159B">
        <w:rPr>
          <w:lang w:val="fr-CH"/>
        </w:rPr>
        <w:t>desde</w:t>
      </w:r>
      <w:proofErr w:type="spellEnd"/>
      <w:r w:rsidRPr="0054159B">
        <w:rPr>
          <w:lang w:val="fr-CH"/>
        </w:rPr>
        <w:t xml:space="preserve"> la barra de </w:t>
      </w:r>
      <w:proofErr w:type="spellStart"/>
      <w:r w:rsidRPr="0054159B">
        <w:rPr>
          <w:lang w:val="fr-CH"/>
        </w:rPr>
        <w:t>herramientas</w:t>
      </w:r>
      <w:proofErr w:type="spellEnd"/>
      <w:r w:rsidRPr="0054159B">
        <w:rPr>
          <w:lang w:val="fr-CH"/>
        </w:rPr>
        <w:t xml:space="preserve">, marque la </w:t>
      </w:r>
      <w:proofErr w:type="spellStart"/>
      <w:r w:rsidRPr="0054159B">
        <w:rPr>
          <w:lang w:val="fr-CH"/>
        </w:rPr>
        <w:t>casilla</w:t>
      </w:r>
      <w:proofErr w:type="spellEnd"/>
      <w:r w:rsidRPr="0054159B">
        <w:rPr>
          <w:lang w:val="fr-CH"/>
        </w:rPr>
        <w:t xml:space="preserve"> </w:t>
      </w:r>
      <w:r w:rsidRPr="0054159B">
        <w:rPr>
          <w:i/>
          <w:lang w:val="fr-CH"/>
        </w:rPr>
        <w:t>Visible</w:t>
      </w:r>
      <w:r w:rsidRPr="0054159B">
        <w:rPr>
          <w:lang w:val="fr-CH"/>
        </w:rPr>
        <w:t xml:space="preserve"> para </w:t>
      </w:r>
      <w:r w:rsidRPr="0054159B">
        <w:rPr>
          <w:i/>
          <w:lang w:val="fr-CH"/>
        </w:rPr>
        <w:t xml:space="preserve">Nombre de </w:t>
      </w:r>
      <w:proofErr w:type="spellStart"/>
      <w:r w:rsidRPr="0054159B">
        <w:rPr>
          <w:i/>
          <w:lang w:val="fr-CH"/>
        </w:rPr>
        <w:t>destinatario</w:t>
      </w:r>
      <w:proofErr w:type="spellEnd"/>
      <w:r w:rsidRPr="0054159B">
        <w:rPr>
          <w:lang w:val="fr-CH"/>
        </w:rPr>
        <w:t xml:space="preserve"> y </w:t>
      </w:r>
      <w:proofErr w:type="spellStart"/>
      <w:r w:rsidRPr="0054159B">
        <w:rPr>
          <w:i/>
          <w:lang w:val="fr-CH"/>
        </w:rPr>
        <w:t>Descripción</w:t>
      </w:r>
      <w:proofErr w:type="spellEnd"/>
      <w:r w:rsidRPr="0054159B">
        <w:rPr>
          <w:i/>
          <w:lang w:val="fr-CH"/>
        </w:rPr>
        <w:t xml:space="preserve"> </w:t>
      </w:r>
      <w:proofErr w:type="spellStart"/>
      <w:r w:rsidRPr="0054159B">
        <w:rPr>
          <w:i/>
          <w:lang w:val="fr-CH"/>
        </w:rPr>
        <w:t>del</w:t>
      </w:r>
      <w:proofErr w:type="spellEnd"/>
      <w:r w:rsidRPr="0054159B">
        <w:rPr>
          <w:i/>
          <w:lang w:val="fr-CH"/>
        </w:rPr>
        <w:t xml:space="preserve"> </w:t>
      </w:r>
      <w:proofErr w:type="spellStart"/>
      <w:r w:rsidRPr="0054159B">
        <w:rPr>
          <w:i/>
          <w:lang w:val="fr-CH"/>
        </w:rPr>
        <w:t>envío</w:t>
      </w:r>
      <w:proofErr w:type="spellEnd"/>
      <w:r w:rsidRPr="0054159B">
        <w:rPr>
          <w:lang w:val="fr-CH"/>
        </w:rPr>
        <w:t>.</w:t>
      </w:r>
    </w:p>
    <w:p w:rsidR="00D8787E" w:rsidRDefault="00D8787E" w:rsidP="00D8787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>
        <w:rPr>
          <w:noProof/>
          <w:lang w:bidi="he-IL"/>
        </w:rPr>
        <w:drawing>
          <wp:inline distT="0" distB="0" distL="0" distR="0" wp14:anchorId="77AAFEB0" wp14:editId="75F98AF0">
            <wp:extent cx="914286" cy="323810"/>
            <wp:effectExtent l="0" t="0" r="635" b="63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63221D" w:rsidP="00D8787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63221D">
        <w:rPr>
          <w:rStyle w:val="IntensiveHervorhebung"/>
        </w:rPr>
        <w:lastRenderedPageBreak/>
        <w:drawing>
          <wp:inline distT="0" distB="0" distL="0" distR="0" wp14:anchorId="0AADE254" wp14:editId="606E9DF9">
            <wp:extent cx="5760720" cy="5344160"/>
            <wp:effectExtent l="0" t="0" r="0" b="889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D8787E" w:rsidP="00D8787E">
      <w:pPr>
        <w:pStyle w:val="Bullet1"/>
        <w:numPr>
          <w:ilvl w:val="0"/>
          <w:numId w:val="0"/>
        </w:numPr>
        <w:spacing w:line="360" w:lineRule="auto"/>
        <w:rPr>
          <w:noProof/>
          <w:lang w:eastAsia="de-DE"/>
        </w:rPr>
      </w:pPr>
    </w:p>
    <w:p w:rsidR="0063221D" w:rsidRPr="0063221D" w:rsidRDefault="0063221D" w:rsidP="0063221D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fr-CH"/>
        </w:rPr>
      </w:pPr>
      <w:r w:rsidRPr="0063221D">
        <w:rPr>
          <w:lang w:val="fr-CH"/>
        </w:rPr>
        <w:t xml:space="preserve">A </w:t>
      </w:r>
      <w:proofErr w:type="spellStart"/>
      <w:r w:rsidRPr="0063221D">
        <w:rPr>
          <w:lang w:val="fr-CH"/>
        </w:rPr>
        <w:t>continuación</w:t>
      </w:r>
      <w:proofErr w:type="spellEnd"/>
      <w:r w:rsidRPr="0063221D">
        <w:rPr>
          <w:lang w:val="fr-CH"/>
        </w:rPr>
        <w:t xml:space="preserve">, </w:t>
      </w:r>
      <w:proofErr w:type="spellStart"/>
      <w:r w:rsidRPr="0063221D">
        <w:rPr>
          <w:lang w:val="fr-CH"/>
        </w:rPr>
        <w:t>modifique</w:t>
      </w:r>
      <w:proofErr w:type="spellEnd"/>
      <w:r w:rsidRPr="0063221D">
        <w:rPr>
          <w:lang w:val="fr-CH"/>
        </w:rPr>
        <w:t xml:space="preserve"> la </w:t>
      </w:r>
      <w:proofErr w:type="spellStart"/>
      <w:r w:rsidRPr="0063221D">
        <w:rPr>
          <w:lang w:val="fr-CH"/>
        </w:rPr>
        <w:t>dirección</w:t>
      </w:r>
      <w:proofErr w:type="spellEnd"/>
      <w:r w:rsidRPr="0063221D">
        <w:rPr>
          <w:lang w:val="fr-CH"/>
        </w:rPr>
        <w:t xml:space="preserve"> de </w:t>
      </w:r>
      <w:proofErr w:type="spellStart"/>
      <w:r w:rsidRPr="0063221D">
        <w:rPr>
          <w:lang w:val="fr-CH"/>
        </w:rPr>
        <w:t>envío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del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artículo</w:t>
      </w:r>
      <w:proofErr w:type="spellEnd"/>
      <w:r w:rsidRPr="0063221D">
        <w:rPr>
          <w:lang w:val="fr-CH"/>
        </w:rPr>
        <w:t xml:space="preserve"> </w:t>
      </w:r>
      <w:r w:rsidRPr="0063221D">
        <w:rPr>
          <w:b/>
          <w:noProof/>
          <w:lang w:val="fr-CH"/>
        </w:rPr>
        <w:t>A00005</w:t>
      </w:r>
      <w:r w:rsidRPr="0063221D">
        <w:rPr>
          <w:lang w:val="fr-CH"/>
        </w:rPr>
        <w:t xml:space="preserve">. La </w:t>
      </w:r>
      <w:proofErr w:type="spellStart"/>
      <w:r w:rsidRPr="0063221D">
        <w:rPr>
          <w:lang w:val="fr-CH"/>
        </w:rPr>
        <w:t>dirección</w:t>
      </w:r>
      <w:proofErr w:type="spellEnd"/>
      <w:r w:rsidRPr="0063221D">
        <w:rPr>
          <w:lang w:val="fr-CH"/>
        </w:rPr>
        <w:t xml:space="preserve"> que </w:t>
      </w:r>
      <w:proofErr w:type="spellStart"/>
      <w:r w:rsidRPr="0063221D">
        <w:rPr>
          <w:lang w:val="fr-CH"/>
        </w:rPr>
        <w:t>acaba</w:t>
      </w:r>
      <w:proofErr w:type="spellEnd"/>
      <w:r w:rsidRPr="0063221D">
        <w:rPr>
          <w:lang w:val="fr-CH"/>
        </w:rPr>
        <w:t xml:space="preserve"> de </w:t>
      </w:r>
      <w:proofErr w:type="spellStart"/>
      <w:r w:rsidRPr="0063221D">
        <w:rPr>
          <w:lang w:val="fr-CH"/>
        </w:rPr>
        <w:t>añadir</w:t>
      </w:r>
      <w:proofErr w:type="spellEnd"/>
      <w:r w:rsidRPr="0063221D">
        <w:rPr>
          <w:lang w:val="fr-CH"/>
        </w:rPr>
        <w:t xml:space="preserve"> en los </w:t>
      </w:r>
      <w:proofErr w:type="spellStart"/>
      <w:r w:rsidRPr="0063221D">
        <w:rPr>
          <w:lang w:val="fr-CH"/>
        </w:rPr>
        <w:t>datos</w:t>
      </w:r>
      <w:proofErr w:type="spellEnd"/>
      <w:r w:rsidRPr="0063221D">
        <w:rPr>
          <w:lang w:val="fr-CH"/>
        </w:rPr>
        <w:t xml:space="preserve"> maestros de </w:t>
      </w:r>
      <w:proofErr w:type="spellStart"/>
      <w:r w:rsidRPr="0063221D">
        <w:rPr>
          <w:lang w:val="fr-CH"/>
        </w:rPr>
        <w:t>interlocutor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comercial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estará</w:t>
      </w:r>
      <w:proofErr w:type="spellEnd"/>
      <w:r w:rsidRPr="0063221D">
        <w:rPr>
          <w:lang w:val="fr-CH"/>
        </w:rPr>
        <w:t xml:space="preserve"> disponible para su </w:t>
      </w:r>
      <w:proofErr w:type="spellStart"/>
      <w:r w:rsidRPr="0063221D">
        <w:rPr>
          <w:lang w:val="fr-CH"/>
        </w:rPr>
        <w:t>selección</w:t>
      </w:r>
      <w:proofErr w:type="spellEnd"/>
      <w:r w:rsidRPr="0063221D">
        <w:rPr>
          <w:lang w:val="fr-CH"/>
        </w:rPr>
        <w:t xml:space="preserve"> en la </w:t>
      </w:r>
      <w:proofErr w:type="spellStart"/>
      <w:r w:rsidRPr="0063221D">
        <w:rPr>
          <w:lang w:val="fr-CH"/>
        </w:rPr>
        <w:t>columna</w:t>
      </w:r>
      <w:proofErr w:type="spellEnd"/>
      <w:r w:rsidRPr="0063221D">
        <w:rPr>
          <w:lang w:val="fr-CH"/>
        </w:rPr>
        <w:t xml:space="preserve"> </w:t>
      </w:r>
      <w:r w:rsidRPr="0063221D">
        <w:rPr>
          <w:i/>
          <w:noProof/>
          <w:lang w:val="fr-CH"/>
        </w:rPr>
        <w:t>Nombre de destinatario</w:t>
      </w:r>
      <w:r w:rsidRPr="0063221D">
        <w:rPr>
          <w:lang w:val="fr-CH"/>
        </w:rPr>
        <w:t>.</w:t>
      </w:r>
    </w:p>
    <w:p w:rsidR="00D8787E" w:rsidRPr="00733D4C" w:rsidRDefault="0063221D" w:rsidP="00D8787E">
      <w:pPr>
        <w:pStyle w:val="Bullet1"/>
        <w:numPr>
          <w:ilvl w:val="0"/>
          <w:numId w:val="0"/>
        </w:numPr>
        <w:spacing w:line="360" w:lineRule="auto"/>
        <w:rPr>
          <w:i/>
          <w:iCs/>
          <w:color w:val="4F81BD" w:themeColor="accent1"/>
        </w:rPr>
      </w:pPr>
      <w:r w:rsidRPr="0063221D">
        <w:rPr>
          <w:i/>
          <w:iCs/>
          <w:color w:val="4F81BD" w:themeColor="accent1"/>
        </w:rPr>
        <w:lastRenderedPageBreak/>
        <w:drawing>
          <wp:inline distT="0" distB="0" distL="0" distR="0" wp14:anchorId="3C377CB6" wp14:editId="5FB92CC4">
            <wp:extent cx="5760720" cy="4317365"/>
            <wp:effectExtent l="0" t="0" r="0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Pr="00970326" w:rsidRDefault="00D8787E" w:rsidP="00D8787E">
      <w:pPr>
        <w:pStyle w:val="berschrift1"/>
        <w:spacing w:line="360" w:lineRule="auto"/>
      </w:pPr>
    </w:p>
    <w:p w:rsidR="00D8787E" w:rsidRPr="00970326" w:rsidRDefault="00D8787E" w:rsidP="00D8787E">
      <w:pPr>
        <w:pStyle w:val="berschrift1"/>
        <w:spacing w:line="360" w:lineRule="auto"/>
      </w:pPr>
    </w:p>
    <w:p w:rsidR="0063221D" w:rsidRPr="0063221D" w:rsidRDefault="0063221D" w:rsidP="0063221D">
      <w:pPr>
        <w:pStyle w:val="berschrift1"/>
        <w:rPr>
          <w:lang w:val="fr-CH"/>
        </w:rPr>
      </w:pPr>
      <w:r w:rsidRPr="0063221D">
        <w:rPr>
          <w:lang w:val="fr-CH"/>
        </w:rPr>
        <w:t>Tarea 4</w:t>
      </w:r>
    </w:p>
    <w:p w:rsidR="0063221D" w:rsidRPr="0063221D" w:rsidRDefault="0063221D" w:rsidP="0063221D">
      <w:pPr>
        <w:pStyle w:val="BodyCopy"/>
        <w:spacing w:line="480" w:lineRule="auto"/>
        <w:rPr>
          <w:rStyle w:val="IntensiveHervorhebung"/>
          <w:lang w:val="fr-CH"/>
        </w:rPr>
      </w:pPr>
      <w:r w:rsidRPr="0063221D">
        <w:rPr>
          <w:rStyle w:val="IntensiveHervorhebung"/>
          <w:lang w:val="fr-CH"/>
        </w:rPr>
        <w:t xml:space="preserve">Abra Responsable de </w:t>
      </w:r>
      <w:proofErr w:type="spellStart"/>
      <w:r w:rsidRPr="0063221D">
        <w:rPr>
          <w:rStyle w:val="IntensiveHervorhebung"/>
          <w:lang w:val="fr-CH"/>
        </w:rPr>
        <w:t>efectuar</w:t>
      </w:r>
      <w:proofErr w:type="spellEnd"/>
      <w:r w:rsidRPr="0063221D">
        <w:rPr>
          <w:rStyle w:val="IntensiveHervorhebung"/>
          <w:lang w:val="fr-CH"/>
        </w:rPr>
        <w:t xml:space="preserve"> picking y de </w:t>
      </w:r>
      <w:proofErr w:type="spellStart"/>
      <w:r w:rsidRPr="0063221D">
        <w:rPr>
          <w:rStyle w:val="IntensiveHervorhebung"/>
          <w:lang w:val="fr-CH"/>
        </w:rPr>
        <w:t>embalar</w:t>
      </w:r>
      <w:proofErr w:type="spellEnd"/>
      <w:r w:rsidRPr="0063221D">
        <w:rPr>
          <w:rStyle w:val="IntensiveHervorhebung"/>
          <w:lang w:val="fr-CH"/>
        </w:rPr>
        <w:t xml:space="preserve">, </w:t>
      </w:r>
      <w:proofErr w:type="spellStart"/>
      <w:r w:rsidRPr="0063221D">
        <w:rPr>
          <w:rStyle w:val="IntensiveHervorhebung"/>
          <w:lang w:val="fr-CH"/>
        </w:rPr>
        <w:t>añada</w:t>
      </w:r>
      <w:proofErr w:type="spellEnd"/>
      <w:r w:rsidRPr="0063221D">
        <w:rPr>
          <w:rStyle w:val="IntensiveHervorhebung"/>
          <w:lang w:val="fr-CH"/>
        </w:rPr>
        <w:t xml:space="preserve"> los </w:t>
      </w:r>
      <w:proofErr w:type="spellStart"/>
      <w:r w:rsidRPr="0063221D">
        <w:rPr>
          <w:rStyle w:val="IntensiveHervorhebung"/>
          <w:lang w:val="fr-CH"/>
        </w:rPr>
        <w:t>criterios</w:t>
      </w:r>
      <w:proofErr w:type="spellEnd"/>
      <w:r w:rsidRPr="0063221D">
        <w:rPr>
          <w:rStyle w:val="IntensiveHervorhebung"/>
          <w:lang w:val="fr-CH"/>
        </w:rPr>
        <w:t xml:space="preserve"> de </w:t>
      </w:r>
      <w:proofErr w:type="spellStart"/>
      <w:r w:rsidRPr="0063221D">
        <w:rPr>
          <w:rStyle w:val="IntensiveHervorhebung"/>
          <w:lang w:val="fr-CH"/>
        </w:rPr>
        <w:t>selección</w:t>
      </w:r>
      <w:proofErr w:type="spellEnd"/>
      <w:r w:rsidRPr="0063221D">
        <w:rPr>
          <w:rStyle w:val="IntensiveHervorhebung"/>
          <w:lang w:val="fr-CH"/>
        </w:rPr>
        <w:t xml:space="preserve"> y </w:t>
      </w:r>
      <w:proofErr w:type="spellStart"/>
      <w:r w:rsidRPr="0063221D">
        <w:rPr>
          <w:rStyle w:val="IntensiveHervorhebung"/>
          <w:lang w:val="fr-CH"/>
        </w:rPr>
        <w:t>ejecute</w:t>
      </w:r>
      <w:proofErr w:type="spellEnd"/>
      <w:r w:rsidRPr="0063221D">
        <w:rPr>
          <w:rStyle w:val="IntensiveHervorhebung"/>
          <w:lang w:val="fr-CH"/>
        </w:rPr>
        <w:t xml:space="preserve"> el informe.</w:t>
      </w:r>
    </w:p>
    <w:p w:rsidR="0063221D" w:rsidRPr="0063221D" w:rsidRDefault="0063221D" w:rsidP="0063221D">
      <w:pPr>
        <w:pStyle w:val="BodyCopy"/>
        <w:spacing w:line="480" w:lineRule="auto"/>
        <w:rPr>
          <w:rStyle w:val="IntensiveHervorhebung"/>
          <w:lang w:val="fr-CH"/>
        </w:rPr>
      </w:pPr>
      <w:r w:rsidRPr="0063221D">
        <w:rPr>
          <w:i/>
          <w:lang w:val="fr-CH"/>
        </w:rPr>
        <w:t xml:space="preserve">Responsable de </w:t>
      </w:r>
      <w:proofErr w:type="spellStart"/>
      <w:r w:rsidRPr="0063221D">
        <w:rPr>
          <w:i/>
          <w:lang w:val="fr-CH"/>
        </w:rPr>
        <w:t>efectuar</w:t>
      </w:r>
      <w:proofErr w:type="spellEnd"/>
      <w:r w:rsidRPr="0063221D">
        <w:rPr>
          <w:i/>
          <w:lang w:val="fr-CH"/>
        </w:rPr>
        <w:t xml:space="preserve"> picking y de </w:t>
      </w:r>
      <w:proofErr w:type="spellStart"/>
      <w:r w:rsidRPr="0063221D">
        <w:rPr>
          <w:i/>
          <w:lang w:val="fr-CH"/>
        </w:rPr>
        <w:t>embalar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puede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encontrarse</w:t>
      </w:r>
      <w:proofErr w:type="spellEnd"/>
      <w:r w:rsidRPr="0063221D">
        <w:rPr>
          <w:lang w:val="fr-CH"/>
        </w:rPr>
        <w:t xml:space="preserve"> en…</w:t>
      </w:r>
    </w:p>
    <w:p w:rsidR="00D8787E" w:rsidRDefault="0063221D" w:rsidP="00D8787E">
      <w:pPr>
        <w:pStyle w:val="BodyCopy"/>
        <w:spacing w:line="480" w:lineRule="auto"/>
        <w:rPr>
          <w:rStyle w:val="IntensiveHervorhebung"/>
        </w:rPr>
      </w:pPr>
      <w:r w:rsidRPr="0063221D">
        <w:rPr>
          <w:rStyle w:val="IntensiveHervorhebung"/>
        </w:rPr>
        <w:lastRenderedPageBreak/>
        <w:drawing>
          <wp:inline distT="0" distB="0" distL="0" distR="0" wp14:anchorId="63E823EE" wp14:editId="038C56FA">
            <wp:extent cx="4239217" cy="4143953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1D" w:rsidRPr="0063221D" w:rsidRDefault="0063221D" w:rsidP="0063221D">
      <w:pPr>
        <w:pStyle w:val="BodyCopy"/>
        <w:spacing w:line="360" w:lineRule="auto"/>
        <w:rPr>
          <w:rStyle w:val="IntensiveHervorhebung"/>
          <w:lang w:val="fr-CH"/>
        </w:rPr>
      </w:pPr>
      <w:r w:rsidRPr="0063221D">
        <w:rPr>
          <w:lang w:val="fr-CH"/>
        </w:rPr>
        <w:t xml:space="preserve">En </w:t>
      </w:r>
      <w:r w:rsidRPr="0063221D">
        <w:rPr>
          <w:i/>
          <w:lang w:val="fr-CH"/>
        </w:rPr>
        <w:t xml:space="preserve">Responsable de </w:t>
      </w:r>
      <w:proofErr w:type="spellStart"/>
      <w:r w:rsidRPr="0063221D">
        <w:rPr>
          <w:i/>
          <w:lang w:val="fr-CH"/>
        </w:rPr>
        <w:t>efectuar</w:t>
      </w:r>
      <w:proofErr w:type="spellEnd"/>
      <w:r w:rsidRPr="0063221D">
        <w:rPr>
          <w:i/>
          <w:lang w:val="fr-CH"/>
        </w:rPr>
        <w:t xml:space="preserve"> picking y de </w:t>
      </w:r>
      <w:proofErr w:type="spellStart"/>
      <w:r w:rsidRPr="0063221D">
        <w:rPr>
          <w:i/>
          <w:lang w:val="fr-CH"/>
        </w:rPr>
        <w:t>embalar</w:t>
      </w:r>
      <w:proofErr w:type="spellEnd"/>
      <w:r w:rsidRPr="0063221D">
        <w:rPr>
          <w:i/>
          <w:lang w:val="fr-CH"/>
        </w:rPr>
        <w:t xml:space="preserve"> – </w:t>
      </w:r>
      <w:proofErr w:type="spellStart"/>
      <w:r w:rsidRPr="0063221D">
        <w:rPr>
          <w:i/>
          <w:lang w:val="fr-CH"/>
        </w:rPr>
        <w:t>Criterios</w:t>
      </w:r>
      <w:proofErr w:type="spellEnd"/>
      <w:r w:rsidRPr="0063221D">
        <w:rPr>
          <w:i/>
          <w:lang w:val="fr-CH"/>
        </w:rPr>
        <w:t xml:space="preserve"> de </w:t>
      </w:r>
      <w:proofErr w:type="spellStart"/>
      <w:r w:rsidRPr="0063221D">
        <w:rPr>
          <w:i/>
          <w:lang w:val="fr-CH"/>
        </w:rPr>
        <w:t>selección</w:t>
      </w:r>
      <w:proofErr w:type="spellEnd"/>
      <w:r w:rsidRPr="0063221D">
        <w:rPr>
          <w:lang w:val="fr-CH"/>
        </w:rPr>
        <w:t xml:space="preserve">, </w:t>
      </w:r>
      <w:proofErr w:type="spellStart"/>
      <w:r w:rsidRPr="0063221D">
        <w:rPr>
          <w:lang w:val="fr-CH"/>
        </w:rPr>
        <w:t>añada</w:t>
      </w:r>
      <w:proofErr w:type="spellEnd"/>
      <w:r w:rsidRPr="0063221D">
        <w:rPr>
          <w:lang w:val="fr-CH"/>
        </w:rPr>
        <w:t xml:space="preserve"> el cliente </w:t>
      </w:r>
      <w:r w:rsidRPr="0063221D">
        <w:rPr>
          <w:b/>
          <w:lang w:val="fr-CH"/>
        </w:rPr>
        <w:t xml:space="preserve">C80000 </w:t>
      </w:r>
      <w:r w:rsidRPr="0063221D">
        <w:rPr>
          <w:lang w:val="fr-CH"/>
        </w:rPr>
        <w:t xml:space="preserve">y la </w:t>
      </w:r>
      <w:proofErr w:type="spellStart"/>
      <w:r w:rsidRPr="0063221D">
        <w:rPr>
          <w:lang w:val="fr-CH"/>
        </w:rPr>
        <w:t>fecha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actual</w:t>
      </w:r>
      <w:proofErr w:type="spellEnd"/>
      <w:r w:rsidRPr="0063221D">
        <w:rPr>
          <w:lang w:val="fr-CH"/>
        </w:rPr>
        <w:t xml:space="preserve"> para </w:t>
      </w:r>
      <w:proofErr w:type="spellStart"/>
      <w:r w:rsidRPr="0063221D">
        <w:rPr>
          <w:i/>
          <w:lang w:val="fr-CH"/>
        </w:rPr>
        <w:t>Fecha</w:t>
      </w:r>
      <w:proofErr w:type="spellEnd"/>
      <w:r w:rsidRPr="0063221D">
        <w:rPr>
          <w:i/>
          <w:lang w:val="fr-CH"/>
        </w:rPr>
        <w:t xml:space="preserve"> de </w:t>
      </w:r>
      <w:proofErr w:type="spellStart"/>
      <w:r w:rsidRPr="0063221D">
        <w:rPr>
          <w:i/>
          <w:lang w:val="fr-CH"/>
        </w:rPr>
        <w:t>contabilización</w:t>
      </w:r>
      <w:proofErr w:type="spellEnd"/>
      <w:r w:rsidRPr="0063221D">
        <w:rPr>
          <w:lang w:val="fr-CH"/>
        </w:rPr>
        <w:t xml:space="preserve">. </w:t>
      </w:r>
      <w:proofErr w:type="spellStart"/>
      <w:r w:rsidRPr="0063221D">
        <w:rPr>
          <w:lang w:val="fr-CH"/>
        </w:rPr>
        <w:t>Haga</w:t>
      </w:r>
      <w:proofErr w:type="spellEnd"/>
      <w:r w:rsidRPr="0063221D">
        <w:rPr>
          <w:lang w:val="fr-CH"/>
        </w:rPr>
        <w:t xml:space="preserve"> clic en </w:t>
      </w:r>
      <w:r w:rsidRPr="0063221D">
        <w:rPr>
          <w:i/>
          <w:lang w:val="fr-CH"/>
        </w:rPr>
        <w:t xml:space="preserve">OK </w:t>
      </w:r>
      <w:r w:rsidRPr="0063221D">
        <w:rPr>
          <w:lang w:val="fr-CH"/>
        </w:rPr>
        <w:t xml:space="preserve">para </w:t>
      </w:r>
      <w:proofErr w:type="spellStart"/>
      <w:r w:rsidRPr="0063221D">
        <w:rPr>
          <w:lang w:val="fr-CH"/>
        </w:rPr>
        <w:t>ejecutar</w:t>
      </w:r>
      <w:proofErr w:type="spellEnd"/>
      <w:r w:rsidRPr="0063221D">
        <w:rPr>
          <w:lang w:val="fr-CH"/>
        </w:rPr>
        <w:t xml:space="preserve"> el informe </w:t>
      </w:r>
      <w:r w:rsidRPr="0063221D">
        <w:rPr>
          <w:i/>
          <w:lang w:val="fr-CH"/>
        </w:rPr>
        <w:t xml:space="preserve">Responsable de </w:t>
      </w:r>
      <w:proofErr w:type="spellStart"/>
      <w:r w:rsidRPr="0063221D">
        <w:rPr>
          <w:i/>
          <w:lang w:val="fr-CH"/>
        </w:rPr>
        <w:t>efectuar</w:t>
      </w:r>
      <w:proofErr w:type="spellEnd"/>
      <w:r w:rsidRPr="0063221D">
        <w:rPr>
          <w:i/>
          <w:lang w:val="fr-CH"/>
        </w:rPr>
        <w:t xml:space="preserve"> picking</w:t>
      </w:r>
      <w:r w:rsidRPr="0063221D">
        <w:rPr>
          <w:lang w:val="fr-CH"/>
        </w:rPr>
        <w:t>.</w:t>
      </w:r>
    </w:p>
    <w:p w:rsidR="00D8787E" w:rsidRDefault="0063221D" w:rsidP="00D8787E">
      <w:pPr>
        <w:pStyle w:val="BodyCopy"/>
        <w:spacing w:line="360" w:lineRule="auto"/>
        <w:rPr>
          <w:rStyle w:val="IntensiveHervorhebung"/>
        </w:rPr>
      </w:pPr>
      <w:r w:rsidRPr="0063221D">
        <w:rPr>
          <w:rStyle w:val="IntensiveHervorhebung"/>
        </w:rPr>
        <w:lastRenderedPageBreak/>
        <w:drawing>
          <wp:inline distT="0" distB="0" distL="0" distR="0" wp14:anchorId="38C0F4DC" wp14:editId="2319CDC3">
            <wp:extent cx="4696480" cy="5801535"/>
            <wp:effectExtent l="0" t="0" r="889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1D" w:rsidRDefault="0063221D" w:rsidP="0063221D">
      <w:pPr>
        <w:spacing w:line="360" w:lineRule="auto"/>
        <w:rPr>
          <w:rStyle w:val="IntensiveHervorhebung"/>
          <w:lang w:val="fr-CH"/>
        </w:rPr>
      </w:pPr>
      <w:r w:rsidRPr="0063221D">
        <w:rPr>
          <w:rStyle w:val="IntensiveHervorhebung"/>
          <w:lang w:val="fr-CH"/>
        </w:rPr>
        <w:t xml:space="preserve">Cree las </w:t>
      </w:r>
      <w:proofErr w:type="spellStart"/>
      <w:r w:rsidRPr="0063221D">
        <w:rPr>
          <w:rStyle w:val="IntensiveHervorhebung"/>
          <w:lang w:val="fr-CH"/>
        </w:rPr>
        <w:t>entregas</w:t>
      </w:r>
      <w:proofErr w:type="spellEnd"/>
      <w:r w:rsidRPr="0063221D">
        <w:rPr>
          <w:rStyle w:val="IntensiveHervorhebung"/>
          <w:lang w:val="fr-CH"/>
        </w:rPr>
        <w:t xml:space="preserve"> de ventas.</w:t>
      </w:r>
    </w:p>
    <w:p w:rsidR="00244992" w:rsidRPr="00861076" w:rsidRDefault="00244992" w:rsidP="00244992">
      <w:pPr>
        <w:spacing w:line="360" w:lineRule="auto"/>
        <w:rPr>
          <w:rStyle w:val="IntensiveHervorhebung"/>
          <w:lang w:val="es-AR"/>
        </w:rPr>
      </w:pPr>
      <w:r w:rsidRPr="00861076">
        <w:rPr>
          <w:rStyle w:val="IntensiveHervorhebung"/>
          <w:lang w:val="es-AR"/>
        </w:rPr>
        <w:t>Utilice los siguientes números de documento para sus entregas: 373</w:t>
      </w:r>
      <w:r w:rsidRPr="00861076">
        <w:rPr>
          <w:rStyle w:val="IntensiveHervorhebung"/>
          <w:b/>
          <w:color w:val="00B050"/>
          <w:lang w:val="es-AR"/>
        </w:rPr>
        <w:t xml:space="preserve">## </w:t>
      </w:r>
      <w:r w:rsidRPr="00861076">
        <w:rPr>
          <w:rStyle w:val="IntensiveHervorhebung"/>
          <w:lang w:val="es-AR"/>
        </w:rPr>
        <w:t>+</w:t>
      </w:r>
      <w:r w:rsidRPr="00861076">
        <w:rPr>
          <w:rStyle w:val="IntensiveHervorhebung"/>
          <w:b/>
          <w:color w:val="00B050"/>
          <w:lang w:val="es-AR"/>
        </w:rPr>
        <w:t xml:space="preserve"> </w:t>
      </w:r>
      <w:r w:rsidRPr="00861076">
        <w:rPr>
          <w:rStyle w:val="IntensiveHervorhebung"/>
          <w:lang w:val="es-AR"/>
        </w:rPr>
        <w:t>374</w:t>
      </w:r>
      <w:r w:rsidRPr="00861076">
        <w:rPr>
          <w:rStyle w:val="IntensiveHervorhebung"/>
          <w:b/>
          <w:color w:val="00B050"/>
          <w:lang w:val="es-AR"/>
        </w:rPr>
        <w:t>##</w:t>
      </w:r>
    </w:p>
    <w:p w:rsidR="00244992" w:rsidRPr="00244992" w:rsidRDefault="00244992" w:rsidP="0063221D">
      <w:pPr>
        <w:spacing w:line="360" w:lineRule="auto"/>
        <w:rPr>
          <w:lang w:val="es-AR"/>
        </w:rPr>
      </w:pPr>
    </w:p>
    <w:p w:rsidR="0063221D" w:rsidRPr="0063221D" w:rsidRDefault="0063221D" w:rsidP="0063221D">
      <w:pPr>
        <w:spacing w:line="360" w:lineRule="auto"/>
        <w:rPr>
          <w:lang w:val="fr-CH"/>
        </w:rPr>
      </w:pPr>
      <w:r w:rsidRPr="0063221D">
        <w:rPr>
          <w:lang w:val="fr-CH"/>
        </w:rPr>
        <w:t xml:space="preserve">El </w:t>
      </w:r>
      <w:proofErr w:type="spellStart"/>
      <w:r w:rsidRPr="0063221D">
        <w:rPr>
          <w:lang w:val="fr-CH"/>
        </w:rPr>
        <w:t>sistema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mostrará</w:t>
      </w:r>
      <w:proofErr w:type="spellEnd"/>
      <w:r w:rsidRPr="0063221D">
        <w:rPr>
          <w:lang w:val="fr-CH"/>
        </w:rPr>
        <w:t xml:space="preserve"> los </w:t>
      </w:r>
      <w:proofErr w:type="spellStart"/>
      <w:r w:rsidRPr="0063221D">
        <w:rPr>
          <w:lang w:val="fr-CH"/>
        </w:rPr>
        <w:t>tres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artículos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solicitados</w:t>
      </w:r>
      <w:proofErr w:type="spellEnd"/>
      <w:r w:rsidRPr="0063221D">
        <w:rPr>
          <w:lang w:val="fr-CH"/>
        </w:rPr>
        <w:t xml:space="preserve"> en el informe. </w:t>
      </w:r>
      <w:proofErr w:type="spellStart"/>
      <w:r w:rsidRPr="0063221D">
        <w:rPr>
          <w:lang w:val="fr-CH"/>
        </w:rPr>
        <w:t>Dado</w:t>
      </w:r>
      <w:proofErr w:type="spellEnd"/>
      <w:r w:rsidRPr="0063221D">
        <w:rPr>
          <w:lang w:val="fr-CH"/>
        </w:rPr>
        <w:t xml:space="preserve"> que </w:t>
      </w:r>
      <w:proofErr w:type="spellStart"/>
      <w:r w:rsidRPr="0063221D">
        <w:rPr>
          <w:lang w:val="fr-CH"/>
        </w:rPr>
        <w:t>hay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suficientes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artículos</w:t>
      </w:r>
      <w:proofErr w:type="spellEnd"/>
      <w:r w:rsidRPr="0063221D">
        <w:rPr>
          <w:lang w:val="fr-CH"/>
        </w:rPr>
        <w:t xml:space="preserve"> disponibles en stock, el </w:t>
      </w:r>
      <w:proofErr w:type="spellStart"/>
      <w:r w:rsidRPr="0063221D">
        <w:rPr>
          <w:lang w:val="fr-CH"/>
        </w:rPr>
        <w:t>sistema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completará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automáticamente</w:t>
      </w:r>
      <w:proofErr w:type="spellEnd"/>
      <w:r w:rsidRPr="0063221D">
        <w:rPr>
          <w:lang w:val="fr-CH"/>
        </w:rPr>
        <w:t xml:space="preserve"> el campo </w:t>
      </w:r>
      <w:r w:rsidRPr="0063221D">
        <w:rPr>
          <w:i/>
          <w:lang w:val="fr-CH"/>
        </w:rPr>
        <w:t xml:space="preserve">Para </w:t>
      </w:r>
      <w:proofErr w:type="spellStart"/>
      <w:r w:rsidRPr="0063221D">
        <w:rPr>
          <w:i/>
          <w:lang w:val="fr-CH"/>
        </w:rPr>
        <w:t>liberar</w:t>
      </w:r>
      <w:proofErr w:type="spellEnd"/>
      <w:r w:rsidRPr="0063221D">
        <w:rPr>
          <w:lang w:val="fr-CH"/>
        </w:rPr>
        <w:t>.</w:t>
      </w:r>
    </w:p>
    <w:p w:rsidR="0063221D" w:rsidRPr="00970326" w:rsidRDefault="0063221D" w:rsidP="0063221D">
      <w:pPr>
        <w:spacing w:line="360" w:lineRule="auto"/>
      </w:pPr>
      <w:r>
        <w:t xml:space="preserve">Para </w:t>
      </w:r>
      <w:proofErr w:type="spellStart"/>
      <w:r>
        <w:t>crear</w:t>
      </w:r>
      <w:proofErr w:type="spellEnd"/>
      <w:r>
        <w:t xml:space="preserve"> las </w:t>
      </w:r>
      <w:proofErr w:type="spellStart"/>
      <w:r>
        <w:t>entregas</w:t>
      </w:r>
      <w:proofErr w:type="spellEnd"/>
      <w:r>
        <w:t xml:space="preserve">, </w:t>
      </w:r>
      <w:proofErr w:type="spellStart"/>
      <w:r>
        <w:t>seleccione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artículos</w:t>
      </w:r>
      <w:proofErr w:type="spellEnd"/>
      <w:r>
        <w:t xml:space="preserve"> y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Crear</w:t>
      </w:r>
      <w:proofErr w:type="spellEnd"/>
      <w:r>
        <w:rPr>
          <w:i/>
        </w:rPr>
        <w:t>..</w:t>
      </w:r>
      <w:r>
        <w:t>.</w:t>
      </w:r>
    </w:p>
    <w:p w:rsidR="00D8787E" w:rsidRDefault="0063221D" w:rsidP="00D8787E">
      <w:pPr>
        <w:spacing w:line="360" w:lineRule="auto"/>
      </w:pPr>
      <w:r w:rsidRPr="0063221D">
        <w:lastRenderedPageBreak/>
        <w:drawing>
          <wp:inline distT="0" distB="0" distL="0" distR="0" wp14:anchorId="7F2235D7" wp14:editId="466AE793">
            <wp:extent cx="5760720" cy="282448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D8787E" w:rsidP="00D8787E">
      <w:pPr>
        <w:spacing w:line="360" w:lineRule="auto"/>
      </w:pPr>
    </w:p>
    <w:p w:rsidR="0063221D" w:rsidRDefault="0063221D" w:rsidP="0063221D">
      <w:pPr>
        <w:spacing w:line="360" w:lineRule="auto"/>
      </w:pPr>
      <w:r>
        <w:t xml:space="preserve">…a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seleccione</w:t>
      </w:r>
      <w:proofErr w:type="spellEnd"/>
      <w:r>
        <w:t xml:space="preserve"> </w:t>
      </w:r>
      <w:proofErr w:type="spellStart"/>
      <w:r>
        <w:rPr>
          <w:i/>
        </w:rPr>
        <w:t>Entrega</w:t>
      </w:r>
      <w:proofErr w:type="spellEnd"/>
      <w:r>
        <w:rPr>
          <w:i/>
        </w:rPr>
        <w:t xml:space="preserve"> manual</w:t>
      </w:r>
      <w:r>
        <w:t>.</w:t>
      </w:r>
    </w:p>
    <w:p w:rsidR="00D8787E" w:rsidRDefault="0063221D" w:rsidP="00D8787E">
      <w:pPr>
        <w:spacing w:line="360" w:lineRule="auto"/>
      </w:pPr>
      <w:r w:rsidRPr="0063221D">
        <w:drawing>
          <wp:inline distT="0" distB="0" distL="0" distR="0" wp14:anchorId="1A779D43" wp14:editId="3163285A">
            <wp:extent cx="1543265" cy="1400370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1D" w:rsidRPr="0063221D" w:rsidRDefault="0063221D" w:rsidP="0063221D">
      <w:pPr>
        <w:spacing w:line="360" w:lineRule="auto"/>
        <w:rPr>
          <w:lang w:val="fr-CH"/>
        </w:rPr>
      </w:pPr>
      <w:proofErr w:type="gramStart"/>
      <w:r w:rsidRPr="0063221D">
        <w:rPr>
          <w:rStyle w:val="berschrift1Zchn"/>
          <w:rFonts w:eastAsia="Calibri"/>
          <w:lang w:val="fr-CH"/>
        </w:rPr>
        <w:t>Información:</w:t>
      </w:r>
      <w:proofErr w:type="gramEnd"/>
      <w:r w:rsidRPr="0063221D">
        <w:rPr>
          <w:lang w:val="fr-CH"/>
        </w:rPr>
        <w:t xml:space="preserve"> Al </w:t>
      </w:r>
      <w:proofErr w:type="spellStart"/>
      <w:r w:rsidRPr="0063221D">
        <w:rPr>
          <w:lang w:val="fr-CH"/>
        </w:rPr>
        <w:t>utilizar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i/>
          <w:lang w:val="fr-CH"/>
        </w:rPr>
        <w:t>Crear</w:t>
      </w:r>
      <w:proofErr w:type="spellEnd"/>
      <w:r w:rsidRPr="0063221D">
        <w:rPr>
          <w:i/>
          <w:lang w:val="fr-CH"/>
        </w:rPr>
        <w:t xml:space="preserve"> -&gt; </w:t>
      </w:r>
      <w:proofErr w:type="spellStart"/>
      <w:r w:rsidRPr="0063221D">
        <w:rPr>
          <w:i/>
          <w:lang w:val="fr-CH"/>
        </w:rPr>
        <w:t>Entrega</w:t>
      </w:r>
      <w:proofErr w:type="spellEnd"/>
      <w:r w:rsidRPr="0063221D">
        <w:rPr>
          <w:i/>
          <w:lang w:val="fr-CH"/>
        </w:rPr>
        <w:t xml:space="preserve"> </w:t>
      </w:r>
      <w:proofErr w:type="spellStart"/>
      <w:r w:rsidRPr="0063221D">
        <w:rPr>
          <w:i/>
          <w:lang w:val="fr-CH"/>
        </w:rPr>
        <w:t>automática</w:t>
      </w:r>
      <w:proofErr w:type="spellEnd"/>
      <w:r w:rsidRPr="0063221D">
        <w:rPr>
          <w:i/>
          <w:lang w:val="fr-CH"/>
        </w:rPr>
        <w:t xml:space="preserve">, </w:t>
      </w:r>
      <w:r w:rsidRPr="0063221D">
        <w:rPr>
          <w:lang w:val="fr-CH"/>
        </w:rPr>
        <w:t xml:space="preserve">el </w:t>
      </w:r>
      <w:proofErr w:type="spellStart"/>
      <w:r w:rsidRPr="0063221D">
        <w:rPr>
          <w:lang w:val="fr-CH"/>
        </w:rPr>
        <w:t>sistema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creará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automáticamente</w:t>
      </w:r>
      <w:proofErr w:type="spellEnd"/>
      <w:r w:rsidRPr="0063221D">
        <w:rPr>
          <w:lang w:val="fr-CH"/>
        </w:rPr>
        <w:t xml:space="preserve"> las </w:t>
      </w:r>
      <w:proofErr w:type="spellStart"/>
      <w:r w:rsidRPr="0063221D">
        <w:rPr>
          <w:lang w:val="fr-CH"/>
        </w:rPr>
        <w:t>entregas</w:t>
      </w:r>
      <w:proofErr w:type="spellEnd"/>
      <w:r w:rsidRPr="0063221D">
        <w:rPr>
          <w:lang w:val="fr-CH"/>
        </w:rPr>
        <w:t xml:space="preserve"> en un </w:t>
      </w:r>
      <w:proofErr w:type="spellStart"/>
      <w:r w:rsidRPr="0063221D">
        <w:rPr>
          <w:lang w:val="fr-CH"/>
        </w:rPr>
        <w:t>proceso</w:t>
      </w:r>
      <w:proofErr w:type="spellEnd"/>
      <w:r w:rsidRPr="0063221D">
        <w:rPr>
          <w:lang w:val="fr-CH"/>
        </w:rPr>
        <w:t xml:space="preserve"> de </w:t>
      </w:r>
      <w:proofErr w:type="spellStart"/>
      <w:r w:rsidRPr="0063221D">
        <w:rPr>
          <w:lang w:val="fr-CH"/>
        </w:rPr>
        <w:t>fondo</w:t>
      </w:r>
      <w:proofErr w:type="spellEnd"/>
      <w:r w:rsidRPr="0063221D">
        <w:rPr>
          <w:lang w:val="fr-CH"/>
        </w:rPr>
        <w:t>.</w:t>
      </w:r>
    </w:p>
    <w:p w:rsidR="00D8787E" w:rsidRPr="0063221D" w:rsidRDefault="00D8787E" w:rsidP="00D8787E">
      <w:pPr>
        <w:spacing w:line="360" w:lineRule="auto"/>
        <w:rPr>
          <w:lang w:val="fr-CH"/>
        </w:rPr>
      </w:pPr>
    </w:p>
    <w:p w:rsidR="0063221D" w:rsidRPr="0063221D" w:rsidRDefault="0063221D" w:rsidP="0063221D">
      <w:pPr>
        <w:spacing w:line="360" w:lineRule="auto"/>
        <w:rPr>
          <w:lang w:val="fr-CH"/>
        </w:rPr>
      </w:pPr>
      <w:r w:rsidRPr="0063221D">
        <w:rPr>
          <w:lang w:val="fr-CH"/>
        </w:rPr>
        <w:t xml:space="preserve">Cuando </w:t>
      </w:r>
      <w:proofErr w:type="spellStart"/>
      <w:r w:rsidRPr="0063221D">
        <w:rPr>
          <w:lang w:val="fr-CH"/>
        </w:rPr>
        <w:t>haga</w:t>
      </w:r>
      <w:proofErr w:type="spellEnd"/>
      <w:r w:rsidRPr="0063221D">
        <w:rPr>
          <w:lang w:val="fr-CH"/>
        </w:rPr>
        <w:t xml:space="preserve"> clic en </w:t>
      </w:r>
      <w:proofErr w:type="spellStart"/>
      <w:r w:rsidRPr="0063221D">
        <w:rPr>
          <w:i/>
          <w:lang w:val="fr-CH"/>
        </w:rPr>
        <w:t>Entrega</w:t>
      </w:r>
      <w:proofErr w:type="spellEnd"/>
      <w:r w:rsidRPr="0063221D">
        <w:rPr>
          <w:i/>
          <w:lang w:val="fr-CH"/>
        </w:rPr>
        <w:t xml:space="preserve"> </w:t>
      </w:r>
      <w:proofErr w:type="spellStart"/>
      <w:r w:rsidRPr="0063221D">
        <w:rPr>
          <w:i/>
          <w:lang w:val="fr-CH"/>
        </w:rPr>
        <w:t>manual</w:t>
      </w:r>
      <w:proofErr w:type="spellEnd"/>
      <w:r w:rsidRPr="0063221D">
        <w:rPr>
          <w:i/>
          <w:lang w:val="fr-CH"/>
        </w:rPr>
        <w:t>,</w:t>
      </w:r>
      <w:r w:rsidRPr="0063221D">
        <w:rPr>
          <w:lang w:val="fr-CH"/>
        </w:rPr>
        <w:t xml:space="preserve"> los </w:t>
      </w:r>
      <w:proofErr w:type="spellStart"/>
      <w:r w:rsidRPr="0063221D">
        <w:rPr>
          <w:lang w:val="fr-CH"/>
        </w:rPr>
        <w:t>documentos</w:t>
      </w:r>
      <w:proofErr w:type="spellEnd"/>
      <w:r w:rsidRPr="0063221D">
        <w:rPr>
          <w:lang w:val="fr-CH"/>
        </w:rPr>
        <w:t xml:space="preserve"> de </w:t>
      </w:r>
      <w:proofErr w:type="spellStart"/>
      <w:r w:rsidRPr="0063221D">
        <w:rPr>
          <w:lang w:val="fr-CH"/>
        </w:rPr>
        <w:t>entrega</w:t>
      </w:r>
      <w:proofErr w:type="spellEnd"/>
      <w:r w:rsidRPr="0063221D">
        <w:rPr>
          <w:lang w:val="fr-CH"/>
        </w:rPr>
        <w:t xml:space="preserve"> se </w:t>
      </w:r>
      <w:proofErr w:type="spellStart"/>
      <w:r w:rsidRPr="0063221D">
        <w:rPr>
          <w:lang w:val="fr-CH"/>
        </w:rPr>
        <w:t>abrirán</w:t>
      </w:r>
      <w:proofErr w:type="spellEnd"/>
      <w:r w:rsidRPr="0063221D">
        <w:rPr>
          <w:lang w:val="fr-CH"/>
        </w:rPr>
        <w:t xml:space="preserve"> y </w:t>
      </w:r>
      <w:proofErr w:type="spellStart"/>
      <w:r w:rsidRPr="0063221D">
        <w:rPr>
          <w:lang w:val="fr-CH"/>
        </w:rPr>
        <w:t>podrá</w:t>
      </w:r>
      <w:proofErr w:type="spellEnd"/>
      <w:r w:rsidRPr="0063221D">
        <w:rPr>
          <w:lang w:val="fr-CH"/>
        </w:rPr>
        <w:t xml:space="preserve"> </w:t>
      </w:r>
      <w:proofErr w:type="spellStart"/>
      <w:r w:rsidRPr="0063221D">
        <w:rPr>
          <w:lang w:val="fr-CH"/>
        </w:rPr>
        <w:t>añadirlos</w:t>
      </w:r>
      <w:proofErr w:type="spellEnd"/>
      <w:r w:rsidRPr="0063221D">
        <w:rPr>
          <w:lang w:val="fr-CH"/>
        </w:rPr>
        <w:t xml:space="preserve"> para </w:t>
      </w:r>
      <w:proofErr w:type="spellStart"/>
      <w:r w:rsidRPr="0063221D">
        <w:rPr>
          <w:lang w:val="fr-CH"/>
        </w:rPr>
        <w:t>completar</w:t>
      </w:r>
      <w:proofErr w:type="spellEnd"/>
      <w:r w:rsidRPr="0063221D">
        <w:rPr>
          <w:lang w:val="fr-CH"/>
        </w:rPr>
        <w:t xml:space="preserve"> las </w:t>
      </w:r>
      <w:proofErr w:type="spellStart"/>
      <w:r w:rsidRPr="0063221D">
        <w:rPr>
          <w:lang w:val="fr-CH"/>
        </w:rPr>
        <w:t>entregas</w:t>
      </w:r>
      <w:proofErr w:type="spellEnd"/>
      <w:r w:rsidRPr="0063221D">
        <w:rPr>
          <w:lang w:val="fr-CH"/>
        </w:rPr>
        <w:t>.</w:t>
      </w:r>
    </w:p>
    <w:p w:rsidR="00D8787E" w:rsidRDefault="00244992" w:rsidP="00D8787E">
      <w:pPr>
        <w:spacing w:line="360" w:lineRule="auto"/>
      </w:pPr>
      <w:r w:rsidRPr="00244992">
        <w:lastRenderedPageBreak/>
        <w:drawing>
          <wp:inline distT="0" distB="0" distL="0" distR="0" wp14:anchorId="450C6BE2" wp14:editId="029348C5">
            <wp:extent cx="5760720" cy="391350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Default="00244992" w:rsidP="00D8787E">
      <w:pPr>
        <w:spacing w:line="360" w:lineRule="auto"/>
      </w:pPr>
      <w:r w:rsidRPr="00244992">
        <w:drawing>
          <wp:inline distT="0" distB="0" distL="0" distR="0" wp14:anchorId="4E663AC5" wp14:editId="0E1ABD32">
            <wp:extent cx="5760720" cy="3827780"/>
            <wp:effectExtent l="0" t="0" r="0" b="127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92" w:rsidRPr="00244992" w:rsidRDefault="00244992" w:rsidP="00244992">
      <w:pPr>
        <w:spacing w:line="360" w:lineRule="auto"/>
        <w:rPr>
          <w:lang w:val="fr-CH"/>
        </w:rPr>
      </w:pPr>
      <w:proofErr w:type="gramStart"/>
      <w:r w:rsidRPr="00244992">
        <w:rPr>
          <w:rStyle w:val="berschrift1Zchn"/>
          <w:rFonts w:eastAsia="Calibri"/>
          <w:lang w:val="fr-CH"/>
        </w:rPr>
        <w:t>Información:</w:t>
      </w:r>
      <w:proofErr w:type="gramEnd"/>
      <w:r w:rsidRPr="00244992">
        <w:rPr>
          <w:lang w:val="fr-CH"/>
        </w:rPr>
        <w:t xml:space="preserve"> El </w:t>
      </w:r>
      <w:proofErr w:type="spellStart"/>
      <w:r w:rsidRPr="00244992">
        <w:rPr>
          <w:lang w:val="fr-CH"/>
        </w:rPr>
        <w:t>sistema</w:t>
      </w:r>
      <w:proofErr w:type="spellEnd"/>
      <w:r w:rsidRPr="00244992">
        <w:rPr>
          <w:lang w:val="fr-CH"/>
        </w:rPr>
        <w:t xml:space="preserve"> </w:t>
      </w:r>
      <w:proofErr w:type="spellStart"/>
      <w:r w:rsidRPr="00244992">
        <w:rPr>
          <w:lang w:val="fr-CH"/>
        </w:rPr>
        <w:t>abrirá</w:t>
      </w:r>
      <w:proofErr w:type="spellEnd"/>
      <w:r w:rsidRPr="00244992">
        <w:rPr>
          <w:lang w:val="fr-CH"/>
        </w:rPr>
        <w:t xml:space="preserve"> dos </w:t>
      </w:r>
      <w:proofErr w:type="spellStart"/>
      <w:r w:rsidRPr="00244992">
        <w:rPr>
          <w:lang w:val="fr-CH"/>
        </w:rPr>
        <w:t>entregas</w:t>
      </w:r>
      <w:proofErr w:type="spellEnd"/>
      <w:r w:rsidRPr="00244992">
        <w:rPr>
          <w:lang w:val="fr-CH"/>
        </w:rPr>
        <w:t xml:space="preserve"> para este cliente porque las </w:t>
      </w:r>
      <w:proofErr w:type="spellStart"/>
      <w:r w:rsidRPr="00244992">
        <w:rPr>
          <w:lang w:val="fr-CH"/>
        </w:rPr>
        <w:t>líneas</w:t>
      </w:r>
      <w:proofErr w:type="spellEnd"/>
      <w:r w:rsidRPr="00244992">
        <w:rPr>
          <w:lang w:val="fr-CH"/>
        </w:rPr>
        <w:t xml:space="preserve"> de </w:t>
      </w:r>
      <w:proofErr w:type="spellStart"/>
      <w:r w:rsidRPr="00244992">
        <w:rPr>
          <w:lang w:val="fr-CH"/>
        </w:rPr>
        <w:t>pedido</w:t>
      </w:r>
      <w:proofErr w:type="spellEnd"/>
      <w:r w:rsidRPr="00244992">
        <w:rPr>
          <w:lang w:val="fr-CH"/>
        </w:rPr>
        <w:t xml:space="preserve"> de cliente </w:t>
      </w:r>
      <w:proofErr w:type="spellStart"/>
      <w:r w:rsidRPr="00244992">
        <w:rPr>
          <w:lang w:val="fr-CH"/>
        </w:rPr>
        <w:t>incluyen</w:t>
      </w:r>
      <w:proofErr w:type="spellEnd"/>
      <w:r w:rsidRPr="00244992">
        <w:rPr>
          <w:lang w:val="fr-CH"/>
        </w:rPr>
        <w:t xml:space="preserve"> dos </w:t>
      </w:r>
      <w:proofErr w:type="spellStart"/>
      <w:r w:rsidRPr="00244992">
        <w:rPr>
          <w:lang w:val="fr-CH"/>
        </w:rPr>
        <w:t>direcciones</w:t>
      </w:r>
      <w:proofErr w:type="spellEnd"/>
      <w:r w:rsidRPr="00244992">
        <w:rPr>
          <w:lang w:val="fr-CH"/>
        </w:rPr>
        <w:t xml:space="preserve"> de </w:t>
      </w:r>
      <w:proofErr w:type="spellStart"/>
      <w:r w:rsidRPr="00244992">
        <w:rPr>
          <w:lang w:val="fr-CH"/>
        </w:rPr>
        <w:t>envío</w:t>
      </w:r>
      <w:proofErr w:type="spellEnd"/>
      <w:r w:rsidRPr="00244992">
        <w:rPr>
          <w:lang w:val="fr-CH"/>
        </w:rPr>
        <w:t xml:space="preserve"> </w:t>
      </w:r>
      <w:proofErr w:type="spellStart"/>
      <w:r w:rsidRPr="00244992">
        <w:rPr>
          <w:lang w:val="fr-CH"/>
        </w:rPr>
        <w:t>diferentes</w:t>
      </w:r>
      <w:proofErr w:type="spellEnd"/>
      <w:r w:rsidRPr="00244992">
        <w:rPr>
          <w:lang w:val="fr-CH"/>
        </w:rPr>
        <w:t>.</w:t>
      </w:r>
    </w:p>
    <w:p w:rsidR="00D8787E" w:rsidRPr="00244992" w:rsidRDefault="00D8787E" w:rsidP="00D8787E">
      <w:pPr>
        <w:pStyle w:val="berschrift1"/>
        <w:spacing w:line="360" w:lineRule="auto"/>
        <w:rPr>
          <w:lang w:val="fr-CH"/>
        </w:rPr>
      </w:pPr>
    </w:p>
    <w:p w:rsidR="00D8787E" w:rsidRPr="00244992" w:rsidRDefault="00D8787E" w:rsidP="00D8787E">
      <w:pPr>
        <w:spacing w:line="360" w:lineRule="auto"/>
        <w:rPr>
          <w:lang w:val="fr-CH"/>
        </w:rPr>
      </w:pPr>
    </w:p>
    <w:p w:rsidR="00D8787E" w:rsidRPr="003379D5" w:rsidRDefault="00D8787E" w:rsidP="00D8787E">
      <w:pPr>
        <w:pStyle w:val="berschrift1"/>
      </w:pPr>
      <w:r w:rsidRPr="003379D5">
        <w:lastRenderedPageBreak/>
        <w:t>Task 5</w:t>
      </w:r>
    </w:p>
    <w:p w:rsidR="00244992" w:rsidRDefault="00244992" w:rsidP="00244992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fr-CH"/>
        </w:rPr>
      </w:pPr>
      <w:r w:rsidRPr="00244992">
        <w:rPr>
          <w:rStyle w:val="IntensiveHervorhebung"/>
          <w:lang w:val="fr-CH"/>
        </w:rPr>
        <w:t xml:space="preserve">Cree </w:t>
      </w:r>
      <w:proofErr w:type="spellStart"/>
      <w:r w:rsidRPr="00244992">
        <w:rPr>
          <w:rStyle w:val="IntensiveHervorhebung"/>
          <w:lang w:val="fr-CH"/>
        </w:rPr>
        <w:t>una</w:t>
      </w:r>
      <w:proofErr w:type="spellEnd"/>
      <w:r w:rsidRPr="00244992">
        <w:rPr>
          <w:rStyle w:val="IntensiveHervorhebung"/>
          <w:lang w:val="fr-CH"/>
        </w:rPr>
        <w:t xml:space="preserve"> factura de ventas para </w:t>
      </w:r>
      <w:proofErr w:type="spellStart"/>
      <w:r w:rsidRPr="00244992">
        <w:rPr>
          <w:rStyle w:val="IntensiveHervorhebung"/>
          <w:lang w:val="fr-CH"/>
        </w:rPr>
        <w:t>ambas</w:t>
      </w:r>
      <w:proofErr w:type="spellEnd"/>
      <w:r w:rsidRPr="00244992">
        <w:rPr>
          <w:rStyle w:val="IntensiveHervorhebung"/>
          <w:lang w:val="fr-CH"/>
        </w:rPr>
        <w:t xml:space="preserve"> </w:t>
      </w:r>
      <w:proofErr w:type="spellStart"/>
      <w:r w:rsidRPr="00244992">
        <w:rPr>
          <w:rStyle w:val="IntensiveHervorhebung"/>
          <w:lang w:val="fr-CH"/>
        </w:rPr>
        <w:t>entregas</w:t>
      </w:r>
      <w:proofErr w:type="spellEnd"/>
      <w:r w:rsidRPr="00244992">
        <w:rPr>
          <w:rStyle w:val="IntensiveHervorhebung"/>
          <w:lang w:val="fr-CH"/>
        </w:rPr>
        <w:t>.</w:t>
      </w:r>
    </w:p>
    <w:p w:rsidR="00244992" w:rsidRPr="00244992" w:rsidRDefault="00244992" w:rsidP="00244992">
      <w:pPr>
        <w:spacing w:line="360" w:lineRule="auto"/>
        <w:rPr>
          <w:rStyle w:val="IntensiveHervorhebung"/>
          <w:lang w:val="es-AR"/>
        </w:rPr>
      </w:pPr>
      <w:r w:rsidRPr="00861076">
        <w:rPr>
          <w:rStyle w:val="IntensiveHervorhebung"/>
          <w:lang w:val="es-AR"/>
        </w:rPr>
        <w:t>Utilice el número de documento siguiente para su factura de ventas: 375</w:t>
      </w:r>
      <w:r w:rsidRPr="00861076">
        <w:rPr>
          <w:rStyle w:val="IntensiveHervorhebung"/>
          <w:b/>
          <w:color w:val="00B050"/>
          <w:lang w:val="es-AR"/>
        </w:rPr>
        <w:t>##</w:t>
      </w:r>
    </w:p>
    <w:p w:rsidR="00D8787E" w:rsidRPr="00244992" w:rsidRDefault="00D8787E" w:rsidP="00D8787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fr-CH"/>
        </w:rPr>
      </w:pPr>
    </w:p>
    <w:p w:rsidR="00244992" w:rsidRPr="00244992" w:rsidRDefault="00244992" w:rsidP="00244992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fr-CH"/>
        </w:rPr>
      </w:pPr>
      <w:r w:rsidRPr="00244992">
        <w:rPr>
          <w:lang w:val="fr-CH"/>
        </w:rPr>
        <w:t xml:space="preserve">Abra </w:t>
      </w:r>
      <w:r w:rsidRPr="00244992">
        <w:rPr>
          <w:i/>
          <w:lang w:val="fr-CH"/>
        </w:rPr>
        <w:t>Factura de clientes</w:t>
      </w:r>
      <w:r w:rsidRPr="00244992">
        <w:rPr>
          <w:lang w:val="fr-CH"/>
        </w:rPr>
        <w:t xml:space="preserve">, </w:t>
      </w:r>
      <w:proofErr w:type="spellStart"/>
      <w:r w:rsidRPr="00244992">
        <w:rPr>
          <w:lang w:val="fr-CH"/>
        </w:rPr>
        <w:t>seleccione</w:t>
      </w:r>
      <w:proofErr w:type="spellEnd"/>
      <w:r w:rsidRPr="00244992">
        <w:rPr>
          <w:lang w:val="fr-CH"/>
        </w:rPr>
        <w:t xml:space="preserve"> el cliente </w:t>
      </w:r>
      <w:r w:rsidRPr="00244992">
        <w:rPr>
          <w:b/>
          <w:lang w:val="fr-CH"/>
        </w:rPr>
        <w:t>C800</w:t>
      </w:r>
      <w:r w:rsidRPr="00244992">
        <w:rPr>
          <w:b/>
          <w:color w:val="00B050"/>
          <w:lang w:val="fr-CH"/>
        </w:rPr>
        <w:t>##</w:t>
      </w:r>
      <w:r w:rsidRPr="00244992">
        <w:rPr>
          <w:lang w:val="fr-CH"/>
        </w:rPr>
        <w:t xml:space="preserve"> y copie los </w:t>
      </w:r>
      <w:proofErr w:type="spellStart"/>
      <w:r w:rsidRPr="00244992">
        <w:rPr>
          <w:lang w:val="fr-CH"/>
        </w:rPr>
        <w:t>artículos</w:t>
      </w:r>
      <w:proofErr w:type="spellEnd"/>
      <w:r w:rsidRPr="00244992">
        <w:rPr>
          <w:lang w:val="fr-CH"/>
        </w:rPr>
        <w:t xml:space="preserve"> de las </w:t>
      </w:r>
      <w:proofErr w:type="spellStart"/>
      <w:r w:rsidRPr="00244992">
        <w:rPr>
          <w:lang w:val="fr-CH"/>
        </w:rPr>
        <w:t>entregas</w:t>
      </w:r>
      <w:proofErr w:type="spellEnd"/>
      <w:r w:rsidRPr="00244992">
        <w:rPr>
          <w:lang w:val="fr-CH"/>
        </w:rPr>
        <w:t xml:space="preserve"> </w:t>
      </w:r>
      <w:proofErr w:type="spellStart"/>
      <w:r w:rsidRPr="00244992">
        <w:rPr>
          <w:lang w:val="fr-CH"/>
        </w:rPr>
        <w:t>haciendo</w:t>
      </w:r>
      <w:proofErr w:type="spellEnd"/>
      <w:r w:rsidRPr="00244992">
        <w:rPr>
          <w:lang w:val="fr-CH"/>
        </w:rPr>
        <w:t xml:space="preserve"> clic en </w:t>
      </w:r>
      <w:proofErr w:type="spellStart"/>
      <w:r w:rsidRPr="00244992">
        <w:rPr>
          <w:i/>
          <w:lang w:val="fr-CH"/>
        </w:rPr>
        <w:t>Copiar</w:t>
      </w:r>
      <w:proofErr w:type="spellEnd"/>
      <w:r w:rsidRPr="00244992">
        <w:rPr>
          <w:i/>
          <w:lang w:val="fr-CH"/>
        </w:rPr>
        <w:t xml:space="preserve"> de</w:t>
      </w:r>
      <w:r w:rsidRPr="00244992">
        <w:rPr>
          <w:lang w:val="fr-CH"/>
        </w:rPr>
        <w:t>.</w:t>
      </w:r>
    </w:p>
    <w:p w:rsidR="00D8787E" w:rsidRDefault="00244992" w:rsidP="00D8787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244992">
        <w:rPr>
          <w:rStyle w:val="IntensiveHervorhebung"/>
        </w:rPr>
        <w:drawing>
          <wp:inline distT="0" distB="0" distL="0" distR="0" wp14:anchorId="3B302ECF" wp14:editId="163C7D03">
            <wp:extent cx="5760720" cy="6255385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92" w:rsidRDefault="00244992" w:rsidP="00244992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rPr>
          <w:i/>
        </w:rPr>
        <w:t>Entregas</w:t>
      </w:r>
      <w:proofErr w:type="spellEnd"/>
      <w:r>
        <w:t>…</w:t>
      </w:r>
    </w:p>
    <w:p w:rsidR="00D8787E" w:rsidRDefault="00D8787E" w:rsidP="00D8787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</w:p>
    <w:p w:rsidR="00244992" w:rsidRDefault="00244992" w:rsidP="00244992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>
        <w:t xml:space="preserve">…y </w:t>
      </w:r>
      <w:proofErr w:type="spellStart"/>
      <w:r>
        <w:t>seleccione</w:t>
      </w:r>
      <w:proofErr w:type="spellEnd"/>
      <w:r>
        <w:t xml:space="preserve"> </w:t>
      </w:r>
      <w:proofErr w:type="spellStart"/>
      <w:r>
        <w:t>ambas</w:t>
      </w:r>
      <w:proofErr w:type="spellEnd"/>
      <w:r>
        <w:t xml:space="preserve">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creadas</w:t>
      </w:r>
      <w:proofErr w:type="spellEnd"/>
      <w:r>
        <w:t>.</w:t>
      </w:r>
    </w:p>
    <w:p w:rsidR="00D8787E" w:rsidRDefault="00244992" w:rsidP="00D8787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244992">
        <w:rPr>
          <w:rStyle w:val="IntensiveHervorhebung"/>
        </w:rPr>
        <w:lastRenderedPageBreak/>
        <w:drawing>
          <wp:inline distT="0" distB="0" distL="0" distR="0" wp14:anchorId="18B2E7E7" wp14:editId="47951CE3">
            <wp:extent cx="5760720" cy="383095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92" w:rsidRPr="00244992" w:rsidRDefault="00244992" w:rsidP="00244992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fr-CH"/>
        </w:rPr>
      </w:pPr>
      <w:r w:rsidRPr="00244992">
        <w:rPr>
          <w:lang w:val="fr-CH"/>
        </w:rPr>
        <w:t xml:space="preserve">En </w:t>
      </w:r>
      <w:proofErr w:type="spellStart"/>
      <w:r w:rsidRPr="00244992">
        <w:rPr>
          <w:i/>
          <w:lang w:val="fr-CH"/>
        </w:rPr>
        <w:t>Asistente</w:t>
      </w:r>
      <w:proofErr w:type="spellEnd"/>
      <w:r w:rsidRPr="00244992">
        <w:rPr>
          <w:i/>
          <w:lang w:val="fr-CH"/>
        </w:rPr>
        <w:t xml:space="preserve"> </w:t>
      </w:r>
      <w:proofErr w:type="spellStart"/>
      <w:r w:rsidRPr="00244992">
        <w:rPr>
          <w:i/>
          <w:lang w:val="fr-CH"/>
        </w:rPr>
        <w:t>creación</w:t>
      </w:r>
      <w:proofErr w:type="spellEnd"/>
      <w:r w:rsidRPr="00244992">
        <w:rPr>
          <w:i/>
          <w:lang w:val="fr-CH"/>
        </w:rPr>
        <w:t xml:space="preserve"> de </w:t>
      </w:r>
      <w:proofErr w:type="spellStart"/>
      <w:r w:rsidRPr="00244992">
        <w:rPr>
          <w:i/>
          <w:lang w:val="fr-CH"/>
        </w:rPr>
        <w:t>documentos</w:t>
      </w:r>
      <w:proofErr w:type="spellEnd"/>
      <w:r w:rsidRPr="00244992">
        <w:rPr>
          <w:i/>
          <w:lang w:val="fr-CH"/>
        </w:rPr>
        <w:t xml:space="preserve">, </w:t>
      </w:r>
      <w:proofErr w:type="spellStart"/>
      <w:r w:rsidRPr="00244992">
        <w:rPr>
          <w:lang w:val="fr-CH"/>
        </w:rPr>
        <w:t>seleccione</w:t>
      </w:r>
      <w:proofErr w:type="spellEnd"/>
      <w:r w:rsidRPr="00244992">
        <w:rPr>
          <w:lang w:val="fr-CH"/>
        </w:rPr>
        <w:t xml:space="preserve"> </w:t>
      </w:r>
      <w:proofErr w:type="spellStart"/>
      <w:r w:rsidRPr="00244992">
        <w:rPr>
          <w:i/>
          <w:lang w:val="fr-CH"/>
        </w:rPr>
        <w:t>Arrastrar</w:t>
      </w:r>
      <w:proofErr w:type="spellEnd"/>
      <w:r w:rsidRPr="00244992">
        <w:rPr>
          <w:i/>
          <w:lang w:val="fr-CH"/>
        </w:rPr>
        <w:t xml:space="preserve"> </w:t>
      </w:r>
      <w:proofErr w:type="spellStart"/>
      <w:r w:rsidRPr="00244992">
        <w:rPr>
          <w:i/>
          <w:lang w:val="fr-CH"/>
        </w:rPr>
        <w:t>todos</w:t>
      </w:r>
      <w:proofErr w:type="spellEnd"/>
      <w:r w:rsidRPr="00244992">
        <w:rPr>
          <w:i/>
          <w:lang w:val="fr-CH"/>
        </w:rPr>
        <w:t xml:space="preserve"> los </w:t>
      </w:r>
      <w:proofErr w:type="spellStart"/>
      <w:r w:rsidRPr="00244992">
        <w:rPr>
          <w:i/>
          <w:lang w:val="fr-CH"/>
        </w:rPr>
        <w:t>datos</w:t>
      </w:r>
      <w:proofErr w:type="spellEnd"/>
      <w:r w:rsidRPr="00244992">
        <w:rPr>
          <w:lang w:val="fr-CH"/>
        </w:rPr>
        <w:t xml:space="preserve"> y </w:t>
      </w:r>
      <w:proofErr w:type="spellStart"/>
      <w:r w:rsidRPr="00244992">
        <w:rPr>
          <w:lang w:val="fr-CH"/>
        </w:rPr>
        <w:t>haga</w:t>
      </w:r>
      <w:proofErr w:type="spellEnd"/>
      <w:r w:rsidRPr="00244992">
        <w:rPr>
          <w:lang w:val="fr-CH"/>
        </w:rPr>
        <w:t xml:space="preserve"> clic en </w:t>
      </w:r>
      <w:proofErr w:type="spellStart"/>
      <w:r w:rsidRPr="00244992">
        <w:rPr>
          <w:i/>
          <w:lang w:val="fr-CH"/>
        </w:rPr>
        <w:t>Finalizar</w:t>
      </w:r>
      <w:proofErr w:type="spellEnd"/>
      <w:r w:rsidRPr="00244992">
        <w:rPr>
          <w:i/>
          <w:lang w:val="fr-CH"/>
        </w:rPr>
        <w:t>.</w:t>
      </w:r>
    </w:p>
    <w:p w:rsidR="00D8787E" w:rsidRDefault="000F054D" w:rsidP="00D8787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0F054D">
        <w:rPr>
          <w:rStyle w:val="IntensiveHervorhebung"/>
        </w:rPr>
        <w:drawing>
          <wp:inline distT="0" distB="0" distL="0" distR="0" wp14:anchorId="7D0BB61F" wp14:editId="1D75EA0F">
            <wp:extent cx="4915586" cy="3515216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Pr="000F054D" w:rsidRDefault="000F054D" w:rsidP="00D8787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i w:val="0"/>
          <w:iCs w:val="0"/>
          <w:color w:val="auto"/>
        </w:rPr>
      </w:pPr>
      <w:proofErr w:type="spellStart"/>
      <w:r>
        <w:t>Haga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rPr>
          <w:i/>
        </w:rPr>
        <w:t>Sí</w:t>
      </w:r>
      <w:proofErr w:type="spellEnd"/>
      <w:r>
        <w:t>.</w:t>
      </w:r>
    </w:p>
    <w:p w:rsidR="000F054D" w:rsidRPr="000F054D" w:rsidRDefault="000F054D" w:rsidP="000F054D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fr-CH"/>
        </w:rPr>
      </w:pPr>
      <w:proofErr w:type="spellStart"/>
      <w:r w:rsidRPr="000F054D">
        <w:rPr>
          <w:lang w:val="fr-CH"/>
        </w:rPr>
        <w:t>Seleccione</w:t>
      </w:r>
      <w:proofErr w:type="spellEnd"/>
      <w:r w:rsidRPr="000F054D">
        <w:rPr>
          <w:lang w:val="fr-CH"/>
        </w:rPr>
        <w:t xml:space="preserve"> </w:t>
      </w:r>
      <w:proofErr w:type="spellStart"/>
      <w:r w:rsidRPr="000F054D">
        <w:rPr>
          <w:i/>
          <w:lang w:val="fr-CH"/>
        </w:rPr>
        <w:t>Añadir</w:t>
      </w:r>
      <w:proofErr w:type="spellEnd"/>
      <w:r w:rsidRPr="000F054D">
        <w:rPr>
          <w:i/>
          <w:lang w:val="fr-CH"/>
        </w:rPr>
        <w:t xml:space="preserve"> </w:t>
      </w:r>
      <w:r w:rsidRPr="000F054D">
        <w:rPr>
          <w:lang w:val="fr-CH"/>
        </w:rPr>
        <w:t xml:space="preserve">para </w:t>
      </w:r>
      <w:proofErr w:type="spellStart"/>
      <w:r w:rsidRPr="000F054D">
        <w:rPr>
          <w:lang w:val="fr-CH"/>
        </w:rPr>
        <w:t>grabar</w:t>
      </w:r>
      <w:proofErr w:type="spellEnd"/>
      <w:r w:rsidRPr="000F054D">
        <w:rPr>
          <w:lang w:val="fr-CH"/>
        </w:rPr>
        <w:t xml:space="preserve"> la </w:t>
      </w:r>
      <w:r w:rsidRPr="000F054D">
        <w:rPr>
          <w:i/>
          <w:lang w:val="fr-CH"/>
        </w:rPr>
        <w:t>Factura de clientes.</w:t>
      </w:r>
    </w:p>
    <w:p w:rsidR="00D8787E" w:rsidRDefault="000F054D" w:rsidP="00D8787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0F054D">
        <w:rPr>
          <w:rStyle w:val="IntensiveHervorhebung"/>
        </w:rPr>
        <w:lastRenderedPageBreak/>
        <w:drawing>
          <wp:inline distT="0" distB="0" distL="0" distR="0" wp14:anchorId="298F75C2" wp14:editId="1DD81A7E">
            <wp:extent cx="5760720" cy="583120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E" w:rsidRPr="003379D5" w:rsidRDefault="00D8787E" w:rsidP="00D8787E">
      <w:pPr>
        <w:spacing w:line="360" w:lineRule="auto"/>
      </w:pPr>
    </w:p>
    <w:p w:rsidR="000F054D" w:rsidRPr="000F054D" w:rsidRDefault="000F054D" w:rsidP="000F054D">
      <w:pPr>
        <w:pStyle w:val="berschrift1"/>
        <w:rPr>
          <w:lang w:val="fr-CH"/>
        </w:rPr>
      </w:pPr>
      <w:bookmarkStart w:id="1" w:name="_Toc457390290"/>
      <w:r w:rsidRPr="000F054D">
        <w:rPr>
          <w:lang w:val="fr-CH"/>
        </w:rPr>
        <w:t>Tarea 6</w:t>
      </w:r>
      <w:bookmarkEnd w:id="1"/>
    </w:p>
    <w:p w:rsidR="000F054D" w:rsidRPr="000F054D" w:rsidRDefault="000F054D" w:rsidP="000F054D">
      <w:pPr>
        <w:pStyle w:val="BodyCopy"/>
        <w:spacing w:line="360" w:lineRule="auto"/>
        <w:rPr>
          <w:rStyle w:val="IntensiveHervorhebung"/>
          <w:lang w:val="fr-CH"/>
        </w:rPr>
      </w:pPr>
      <w:r w:rsidRPr="000F054D">
        <w:rPr>
          <w:rStyle w:val="IntensiveHervorhebung"/>
          <w:lang w:val="fr-CH"/>
        </w:rPr>
        <w:t xml:space="preserve">Abra el saldo de </w:t>
      </w:r>
      <w:proofErr w:type="spellStart"/>
      <w:r w:rsidRPr="000F054D">
        <w:rPr>
          <w:rStyle w:val="IntensiveHervorhebung"/>
          <w:lang w:val="fr-CH"/>
        </w:rPr>
        <w:t>cuenta</w:t>
      </w:r>
      <w:proofErr w:type="spellEnd"/>
      <w:r w:rsidRPr="000F054D">
        <w:rPr>
          <w:rStyle w:val="IntensiveHervorhebung"/>
          <w:lang w:val="fr-CH"/>
        </w:rPr>
        <w:t xml:space="preserve"> en </w:t>
      </w:r>
      <w:proofErr w:type="spellStart"/>
      <w:r w:rsidRPr="000F054D">
        <w:rPr>
          <w:rStyle w:val="IntensiveHervorhebung"/>
          <w:lang w:val="fr-CH"/>
        </w:rPr>
        <w:t>Datos</w:t>
      </w:r>
      <w:proofErr w:type="spellEnd"/>
      <w:r w:rsidRPr="000F054D">
        <w:rPr>
          <w:rStyle w:val="IntensiveHervorhebung"/>
          <w:lang w:val="fr-CH"/>
        </w:rPr>
        <w:t xml:space="preserve"> maestros de </w:t>
      </w:r>
      <w:proofErr w:type="spellStart"/>
      <w:r w:rsidRPr="000F054D">
        <w:rPr>
          <w:rStyle w:val="IntensiveHervorhebung"/>
          <w:lang w:val="fr-CH"/>
        </w:rPr>
        <w:t>interlocutor</w:t>
      </w:r>
      <w:proofErr w:type="spellEnd"/>
      <w:r w:rsidRPr="000F054D">
        <w:rPr>
          <w:rStyle w:val="IntensiveHervorhebung"/>
          <w:lang w:val="fr-CH"/>
        </w:rPr>
        <w:t xml:space="preserve"> </w:t>
      </w:r>
      <w:proofErr w:type="spellStart"/>
      <w:r w:rsidRPr="000F054D">
        <w:rPr>
          <w:rStyle w:val="IntensiveHervorhebung"/>
          <w:lang w:val="fr-CH"/>
        </w:rPr>
        <w:t>comercial</w:t>
      </w:r>
      <w:proofErr w:type="spellEnd"/>
      <w:r w:rsidRPr="000F054D">
        <w:rPr>
          <w:rStyle w:val="IntensiveHervorhebung"/>
          <w:lang w:val="fr-CH"/>
        </w:rPr>
        <w:t>.</w:t>
      </w:r>
    </w:p>
    <w:p w:rsidR="000F054D" w:rsidRPr="000F054D" w:rsidRDefault="000F054D" w:rsidP="000F054D">
      <w:pPr>
        <w:pStyle w:val="BodyCopy"/>
        <w:spacing w:line="360" w:lineRule="auto"/>
        <w:rPr>
          <w:rStyle w:val="IntensiveHervorhebung"/>
          <w:lang w:val="fr-CH"/>
        </w:rPr>
      </w:pPr>
      <w:r w:rsidRPr="000F054D">
        <w:rPr>
          <w:lang w:val="fr-CH"/>
        </w:rPr>
        <w:t xml:space="preserve">Abra </w:t>
      </w:r>
      <w:proofErr w:type="spellStart"/>
      <w:r w:rsidRPr="000F054D">
        <w:rPr>
          <w:i/>
          <w:lang w:val="fr-CH"/>
        </w:rPr>
        <w:t>Datos</w:t>
      </w:r>
      <w:proofErr w:type="spellEnd"/>
      <w:r w:rsidRPr="000F054D">
        <w:rPr>
          <w:i/>
          <w:lang w:val="fr-CH"/>
        </w:rPr>
        <w:t xml:space="preserve"> maestros de </w:t>
      </w:r>
      <w:proofErr w:type="spellStart"/>
      <w:r w:rsidRPr="000F054D">
        <w:rPr>
          <w:i/>
          <w:lang w:val="fr-CH"/>
        </w:rPr>
        <w:t>interlocutor</w:t>
      </w:r>
      <w:proofErr w:type="spellEnd"/>
      <w:r w:rsidRPr="000F054D">
        <w:rPr>
          <w:i/>
          <w:lang w:val="fr-CH"/>
        </w:rPr>
        <w:t xml:space="preserve"> </w:t>
      </w:r>
      <w:proofErr w:type="spellStart"/>
      <w:r w:rsidRPr="000F054D">
        <w:rPr>
          <w:i/>
          <w:lang w:val="fr-CH"/>
        </w:rPr>
        <w:t>comercial</w:t>
      </w:r>
      <w:proofErr w:type="spellEnd"/>
      <w:r w:rsidRPr="000F054D">
        <w:rPr>
          <w:lang w:val="fr-CH"/>
        </w:rPr>
        <w:t xml:space="preserve"> y </w:t>
      </w:r>
      <w:proofErr w:type="spellStart"/>
      <w:r w:rsidRPr="000F054D">
        <w:rPr>
          <w:lang w:val="fr-CH"/>
        </w:rPr>
        <w:t>haga</w:t>
      </w:r>
      <w:proofErr w:type="spellEnd"/>
      <w:r w:rsidRPr="000F054D">
        <w:rPr>
          <w:lang w:val="fr-CH"/>
        </w:rPr>
        <w:t xml:space="preserve"> clic en la </w:t>
      </w:r>
      <w:proofErr w:type="spellStart"/>
      <w:r w:rsidRPr="000F054D">
        <w:rPr>
          <w:lang w:val="fr-CH"/>
        </w:rPr>
        <w:t>flecha</w:t>
      </w:r>
      <w:proofErr w:type="spellEnd"/>
      <w:r w:rsidRPr="000F054D">
        <w:rPr>
          <w:lang w:val="fr-CH"/>
        </w:rPr>
        <w:t xml:space="preserve"> de enlace para </w:t>
      </w:r>
      <w:proofErr w:type="spellStart"/>
      <w:r w:rsidRPr="000F054D">
        <w:rPr>
          <w:lang w:val="fr-CH"/>
        </w:rPr>
        <w:t>abrir</w:t>
      </w:r>
      <w:proofErr w:type="spellEnd"/>
      <w:r w:rsidRPr="000F054D">
        <w:rPr>
          <w:lang w:val="fr-CH"/>
        </w:rPr>
        <w:t xml:space="preserve"> </w:t>
      </w:r>
      <w:r w:rsidRPr="000F054D">
        <w:rPr>
          <w:i/>
          <w:lang w:val="fr-CH"/>
        </w:rPr>
        <w:t xml:space="preserve">Saldo de </w:t>
      </w:r>
      <w:proofErr w:type="spellStart"/>
      <w:r w:rsidRPr="000F054D">
        <w:rPr>
          <w:i/>
          <w:lang w:val="fr-CH"/>
        </w:rPr>
        <w:t>cuenta</w:t>
      </w:r>
      <w:proofErr w:type="spellEnd"/>
      <w:r w:rsidRPr="000F054D">
        <w:rPr>
          <w:lang w:val="fr-CH"/>
        </w:rPr>
        <w:t xml:space="preserve"> para el cliente </w:t>
      </w:r>
      <w:r w:rsidRPr="000F054D">
        <w:rPr>
          <w:b/>
          <w:lang w:val="fr-CH"/>
        </w:rPr>
        <w:t>C800</w:t>
      </w:r>
      <w:r w:rsidRPr="000F054D">
        <w:rPr>
          <w:b/>
          <w:color w:val="00B050"/>
          <w:lang w:val="fr-CH"/>
        </w:rPr>
        <w:t>##</w:t>
      </w:r>
      <w:r w:rsidRPr="000F054D">
        <w:rPr>
          <w:lang w:val="fr-CH"/>
        </w:rPr>
        <w:t>.</w:t>
      </w:r>
    </w:p>
    <w:p w:rsidR="00D8787E" w:rsidRDefault="000F054D" w:rsidP="00D8787E">
      <w:pPr>
        <w:pStyle w:val="BodyCopy"/>
        <w:spacing w:line="360" w:lineRule="auto"/>
        <w:rPr>
          <w:rStyle w:val="IntensiveHervorhebung"/>
        </w:rPr>
      </w:pPr>
      <w:r w:rsidRPr="000F054D">
        <w:rPr>
          <w:rStyle w:val="IntensiveHervorhebung"/>
        </w:rPr>
        <w:lastRenderedPageBreak/>
        <w:drawing>
          <wp:inline distT="0" distB="0" distL="0" distR="0" wp14:anchorId="3E36AFE0" wp14:editId="6A1B3D4F">
            <wp:extent cx="5760720" cy="4204335"/>
            <wp:effectExtent l="0" t="0" r="0" b="571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8787E" w:rsidRPr="003379D5" w:rsidRDefault="00D8787E" w:rsidP="00D8787E">
      <w:pPr>
        <w:pStyle w:val="berschrift1"/>
        <w:spacing w:line="360" w:lineRule="auto"/>
      </w:pPr>
    </w:p>
    <w:p w:rsidR="007B720A" w:rsidRDefault="007B720A" w:rsidP="00697094"/>
    <w:sectPr w:rsidR="007B720A">
      <w:headerReference w:type="first" r:id="rId38"/>
      <w:footerReference w:type="firs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094" w:rsidRDefault="00697094" w:rsidP="00697094">
      <w:r>
        <w:separator/>
      </w:r>
    </w:p>
  </w:endnote>
  <w:endnote w:type="continuationSeparator" w:id="0">
    <w:p w:rsidR="00697094" w:rsidRDefault="00697094" w:rsidP="0069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ntonSans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Pr="00756366" w:rsidRDefault="00697094" w:rsidP="008425F8">
    <w:pPr>
      <w:pStyle w:val="Fuzeile"/>
      <w:tabs>
        <w:tab w:val="clear" w:pos="4536"/>
        <w:tab w:val="clear" w:pos="9072"/>
        <w:tab w:val="right" w:pos="9639"/>
      </w:tabs>
      <w:rPr>
        <w:sz w:val="18"/>
        <w:szCs w:val="18"/>
      </w:rPr>
    </w:pPr>
    <w:r w:rsidRPr="004C429C">
      <w:rPr>
        <w:sz w:val="18"/>
        <w:szCs w:val="18"/>
        <w:lang w:val="fr-CH"/>
      </w:rPr>
      <w:t>© 201</w:t>
    </w:r>
    <w:r w:rsidR="00805C32" w:rsidRPr="004C429C">
      <w:rPr>
        <w:sz w:val="18"/>
        <w:szCs w:val="18"/>
        <w:lang w:val="fr-CH"/>
      </w:rPr>
      <w:t>8</w:t>
    </w:r>
    <w:r w:rsidRPr="004C429C">
      <w:rPr>
        <w:sz w:val="18"/>
        <w:szCs w:val="18"/>
        <w:lang w:val="fr-CH"/>
      </w:rPr>
      <w:t xml:space="preserve"> SAP SE</w:t>
    </w:r>
    <w:r w:rsidR="00805C32" w:rsidRPr="004C429C">
      <w:rPr>
        <w:sz w:val="18"/>
        <w:szCs w:val="18"/>
        <w:lang w:val="fr-CH"/>
      </w:rPr>
      <w:t xml:space="preserve"> &amp; SAP ACC Switzerland</w:t>
    </w:r>
    <w:r w:rsidRPr="004C429C">
      <w:rPr>
        <w:sz w:val="18"/>
        <w:szCs w:val="18"/>
        <w:lang w:val="fr-CH"/>
      </w:rPr>
      <w:t xml:space="preserve">. </w:t>
    </w:r>
    <w:r w:rsidRPr="004B30FC">
      <w:rPr>
        <w:sz w:val="18"/>
        <w:szCs w:val="18"/>
      </w:rPr>
      <w:t xml:space="preserve">All rights reserved </w: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3367351" wp14:editId="3AF2C4CA">
              <wp:simplePos x="0" y="0"/>
              <wp:positionH relativeFrom="column">
                <wp:posOffset>28575</wp:posOffset>
              </wp:positionH>
              <wp:positionV relativeFrom="paragraph">
                <wp:posOffset>-116840</wp:posOffset>
              </wp:positionV>
              <wp:extent cx="6120130" cy="4445"/>
              <wp:effectExtent l="0" t="0" r="13970" b="14605"/>
              <wp:wrapNone/>
              <wp:docPr id="196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444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D9D540" id="Rectangle 25" o:spid="_x0000_s1026" style="position:absolute;margin-left:2.25pt;margin-top:-9.2pt;width:481.9pt;height:.3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" fillcolor="black" strokeweight="1pt"/>
          </w:pict>
        </mc:Fallback>
      </mc:AlternateContent>
    </w:r>
    <w:r w:rsidRPr="00756366">
      <w:rPr>
        <w:sz w:val="18"/>
        <w:szCs w:val="18"/>
      </w:rPr>
      <w:tab/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15</w:t>
    </w:r>
    <w:r w:rsidRPr="0075636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Default="000F054D" w:rsidP="00697094"/>
  <w:p w:rsidR="00144A86" w:rsidRDefault="00697094">
    <w:pPr>
      <w:pStyle w:val="Fuzeile"/>
    </w:pPr>
    <w:r>
      <w:rPr>
        <w:noProof/>
        <w:lang w:bidi="he-IL"/>
      </w:rPr>
      <w:drawing>
        <wp:anchor distT="0" distB="0" distL="114300" distR="114300" simplePos="0" relativeHeight="251659776" behindDoc="1" locked="0" layoutInCell="1" allowOverlap="1" wp14:anchorId="0E745579" wp14:editId="1FFFBF80">
          <wp:simplePos x="0" y="0"/>
          <wp:positionH relativeFrom="column">
            <wp:posOffset>1270</wp:posOffset>
          </wp:positionH>
          <wp:positionV relativeFrom="paragraph">
            <wp:posOffset>147320</wp:posOffset>
          </wp:positionV>
          <wp:extent cx="866140" cy="431800"/>
          <wp:effectExtent l="0" t="0" r="0" b="6350"/>
          <wp:wrapTight wrapText="bothSides">
            <wp:wrapPolygon edited="0">
              <wp:start x="0" y="0"/>
              <wp:lineTo x="0" y="20965"/>
              <wp:lineTo x="15202" y="20965"/>
              <wp:lineTo x="14727" y="15247"/>
              <wp:lineTo x="20903" y="953"/>
              <wp:lineTo x="20903" y="0"/>
              <wp:lineTo x="0" y="0"/>
            </wp:wrapPolygon>
          </wp:wrapTight>
          <wp:docPr id="215" name="Picture 2" descr="Description: Description: Description: 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44A86" w:rsidRDefault="000F054D">
    <w:pPr>
      <w:pStyle w:val="Fuzeile"/>
    </w:pPr>
  </w:p>
  <w:p w:rsidR="00144A86" w:rsidRDefault="00697094" w:rsidP="00EB126F">
    <w:pPr>
      <w:pStyle w:val="Fuzeile"/>
      <w:tabs>
        <w:tab w:val="clear" w:pos="9072"/>
        <w:tab w:val="right" w:pos="9639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Default="00697094" w:rsidP="00101F58">
    <w:pPr>
      <w:pStyle w:val="Fuzeile"/>
    </w:pPr>
    <w:r>
      <w:tab/>
    </w:r>
  </w:p>
  <w:p w:rsidR="00144A86" w:rsidRDefault="00697094">
    <w:pPr>
      <w:pStyle w:val="Fuzeile"/>
    </w:pPr>
    <w:r w:rsidRPr="00845F4D">
      <w:t>© 2016 SAP SE. All rights reserved</w:t>
    </w:r>
  </w:p>
  <w:p w:rsidR="00144A86" w:rsidRDefault="00697094">
    <w:pPr>
      <w:pStyle w:val="Fuzeile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D416C4D" wp14:editId="31E4B3F8">
              <wp:simplePos x="0" y="0"/>
              <wp:positionH relativeFrom="column">
                <wp:posOffset>0</wp:posOffset>
              </wp:positionH>
              <wp:positionV relativeFrom="paragraph">
                <wp:posOffset>40005</wp:posOffset>
              </wp:positionV>
              <wp:extent cx="6120130" cy="1905"/>
              <wp:effectExtent l="0" t="0" r="13970" b="17145"/>
              <wp:wrapNone/>
              <wp:docPr id="198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19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40C720" id="Rectangle 47" o:spid="_x0000_s1026" style="position:absolute;margin-left:0;margin-top:3.15pt;width:481.9pt;height:.15pt;flip:y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" fillcolor="black" strokeweight="1pt"/>
          </w:pict>
        </mc:Fallback>
      </mc:AlternateContent>
    </w:r>
  </w:p>
  <w:p w:rsidR="00144A86" w:rsidRPr="00E74A40" w:rsidRDefault="00697094" w:rsidP="00E74A40">
    <w:pPr>
      <w:pStyle w:val="Fuzeile"/>
      <w:tabs>
        <w:tab w:val="clear" w:pos="4536"/>
        <w:tab w:val="clear" w:pos="9072"/>
        <w:tab w:val="right" w:pos="9639"/>
      </w:tabs>
      <w:rPr>
        <w:sz w:val="18"/>
        <w:szCs w:val="18"/>
      </w:rPr>
    </w:pPr>
    <w:r>
      <w:tab/>
    </w:r>
    <w:r w:rsidRPr="00756366">
      <w:rPr>
        <w:sz w:val="18"/>
        <w:szCs w:val="18"/>
      </w:rPr>
      <w:t xml:space="preserve"> </w:t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75636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094" w:rsidRDefault="00697094" w:rsidP="00697094">
      <w:r>
        <w:separator/>
      </w:r>
    </w:p>
  </w:footnote>
  <w:footnote w:type="continuationSeparator" w:id="0">
    <w:p w:rsidR="00697094" w:rsidRDefault="00697094" w:rsidP="00697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Pr="008A3519" w:rsidRDefault="00697094" w:rsidP="00B12D48">
    <w:pPr>
      <w:pStyle w:val="Titel"/>
      <w:tabs>
        <w:tab w:val="right" w:pos="9639"/>
      </w:tabs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</w:pPr>
    <w:r w:rsidRPr="00ED3BF3">
      <w:rPr>
        <w:rFonts w:asciiTheme="majorHAnsi" w:eastAsiaTheme="majorEastAsia" w:hAnsiTheme="majorHAnsi" w:cstheme="majorBidi"/>
        <w:b w:val="0"/>
        <w:caps/>
        <w:noProof/>
        <w:spacing w:val="-10"/>
        <w:sz w:val="18"/>
        <w:szCs w:val="18"/>
        <w:lang w:val="de-CH" w:eastAsia="de-CH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ACCE3C2" wp14:editId="014A6A70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1C8B2F" id="Rectangle 10" o:spid="_x0000_s1026" style="position:absolute;margin-left:0;margin-top:12.45pt;width:481.9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" fillcolor="black" strokeweight="1pt"/>
          </w:pict>
        </mc:Fallback>
      </mc:AlternateContent>
    </w:r>
    <w:r w:rsidRPr="00ED3BF3">
      <w:rPr>
        <w:rFonts w:asciiTheme="majorHAnsi" w:eastAsiaTheme="majorEastAsia" w:hAnsiTheme="majorHAnsi" w:cstheme="majorBidi"/>
        <w:b w:val="0"/>
        <w:caps/>
        <w:noProof/>
        <w:spacing w:val="-10"/>
        <w:sz w:val="18"/>
        <w:szCs w:val="18"/>
        <w:lang w:val="de-CH" w:eastAsia="de-CH"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1EE1FFD0" wp14:editId="5F1FA016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B95BC3" id="Rectangle 10" o:spid="_x0000_s1026" style="position:absolute;margin-left:0;margin-top:12.45pt;width:481.9pt;height: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" fillcolor="black" strokeweight="1pt"/>
          </w:pict>
        </mc:Fallback>
      </mc:AlternateConten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SAP B1 – SAP ACC Switzerland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ab/>
    </w:r>
    <w:r w:rsidR="004C429C" w:rsidRPr="00B803C2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Caso práctico: Proceso de ventas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094" w:rsidRPr="00DC0B32" w:rsidRDefault="00697094" w:rsidP="00697094">
    <w:pPr>
      <w:pStyle w:val="Kopfzeile"/>
      <w:tabs>
        <w:tab w:val="clear" w:pos="4536"/>
        <w:tab w:val="clear" w:pos="9072"/>
        <w:tab w:val="center" w:pos="4820"/>
        <w:tab w:val="right" w:pos="9596"/>
      </w:tabs>
      <w:ind w:right="43"/>
      <w:rPr>
        <w:lang w:val="en-GB"/>
      </w:rPr>
    </w:pPr>
    <w:r>
      <w:rPr>
        <w:noProof/>
        <w:lang w:val="de-CH" w:eastAsia="de-CH"/>
      </w:rPr>
      <w:drawing>
        <wp:anchor distT="0" distB="0" distL="114300" distR="114300" simplePos="0" relativeHeight="251662336" behindDoc="0" locked="0" layoutInCell="1" allowOverlap="1" wp14:anchorId="2750B812" wp14:editId="5EB24F9F">
          <wp:simplePos x="0" y="0"/>
          <wp:positionH relativeFrom="column">
            <wp:posOffset>5512601</wp:posOffset>
          </wp:positionH>
          <wp:positionV relativeFrom="paragraph">
            <wp:posOffset>1878</wp:posOffset>
          </wp:positionV>
          <wp:extent cx="570865" cy="328930"/>
          <wp:effectExtent l="0" t="0" r="635" b="0"/>
          <wp:wrapNone/>
          <wp:docPr id="1" name="Grafik 1" descr="UA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UA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79A572BB" wp14:editId="5B2F6652">
          <wp:extent cx="592455" cy="299720"/>
          <wp:effectExtent l="0" t="0" r="0" b="5080"/>
          <wp:docPr id="4" name="Grafik 4" descr="SA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8" descr="SAP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0B32">
      <w:rPr>
        <w:lang w:val="en-GB"/>
      </w:rPr>
      <w:tab/>
    </w:r>
    <w:r w:rsidRPr="00DC0B32">
      <w:rPr>
        <w:rFonts w:ascii="BentonSans Medium" w:hAnsi="BentonSans Medium"/>
        <w:bCs/>
        <w:sz w:val="18"/>
        <w:szCs w:val="18"/>
        <w:lang w:val="en-GB"/>
      </w:rPr>
      <w:t>SAP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®</w:t>
    </w:r>
    <w:r w:rsidRPr="00DC0B32">
      <w:rPr>
        <w:rFonts w:ascii="BentonSans Medium" w:hAnsi="BentonSans Medium"/>
        <w:bCs/>
        <w:sz w:val="18"/>
        <w:szCs w:val="18"/>
        <w:lang w:val="en-GB"/>
      </w:rPr>
      <w:t xml:space="preserve"> Business </w:t>
    </w:r>
    <w:proofErr w:type="spellStart"/>
    <w:r w:rsidRPr="00DC0B32">
      <w:rPr>
        <w:rFonts w:ascii="BentonSans Medium" w:hAnsi="BentonSans Medium"/>
        <w:bCs/>
        <w:sz w:val="18"/>
        <w:szCs w:val="18"/>
        <w:lang w:val="en-GB"/>
      </w:rPr>
      <w:t>One</w:t>
    </w:r>
    <w:r w:rsidRPr="00DC0B32">
      <w:rPr>
        <w:rFonts w:ascii="BentonSans Medium" w:hAnsi="BentonSans Medium"/>
        <w:bCs/>
        <w:sz w:val="18"/>
        <w:szCs w:val="18"/>
        <w:vertAlign w:val="superscript"/>
        <w:lang w:val="en-GB"/>
      </w:rPr>
      <w:t>TM</w:t>
    </w:r>
    <w:proofErr w:type="spellEnd"/>
  </w:p>
  <w:p w:rsidR="00697094" w:rsidRPr="00DC0B32" w:rsidRDefault="00697094" w:rsidP="00697094">
    <w:pPr>
      <w:pStyle w:val="Kopfzeile"/>
      <w:tabs>
        <w:tab w:val="center" w:pos="4962"/>
      </w:tabs>
      <w:jc w:val="center"/>
      <w:rPr>
        <w:b/>
        <w:lang w:val="en-GB"/>
      </w:rPr>
    </w:pPr>
    <w:r w:rsidRPr="00DC0B32">
      <w:rPr>
        <w:b/>
        <w:lang w:val="en-GB"/>
      </w:rPr>
      <w:t>Version 9.2</w:t>
    </w:r>
  </w:p>
  <w:p w:rsidR="00697094" w:rsidRPr="00DC0B32" w:rsidRDefault="000F054D" w:rsidP="00697094">
    <w:pPr>
      <w:pStyle w:val="Kopfzeile"/>
      <w:jc w:val="center"/>
      <w:rPr>
        <w:lang w:val="en-GB"/>
      </w:rPr>
    </w:pPr>
    <w:hyperlink r:id="rId3" w:history="1">
      <w:r w:rsidR="00697094" w:rsidRPr="00DC0B32">
        <w:rPr>
          <w:rStyle w:val="Hyperlink"/>
          <w:lang w:val="en-GB"/>
        </w:rPr>
        <w:t>SAP ACC Switzerland</w:t>
      </w:r>
    </w:hyperlink>
  </w:p>
  <w:p w:rsidR="00697094" w:rsidRDefault="000F054D" w:rsidP="00697094">
    <w:pPr>
      <w:pStyle w:val="Kopfzeile"/>
      <w:tabs>
        <w:tab w:val="clear" w:pos="4536"/>
        <w:tab w:val="center" w:pos="4513"/>
        <w:tab w:val="right" w:pos="9026"/>
      </w:tabs>
    </w:pPr>
    <w:r>
      <w:pict>
        <v:rect id="_x0000_i1025" style="width:451.3pt;height:1.5pt" o:hralign="center" o:hrstd="t" o:hrnoshade="t" o:hr="t" fillcolor="#f2ab00" stroked="f"/>
      </w:pict>
    </w:r>
  </w:p>
  <w:p w:rsidR="00697094" w:rsidRDefault="0069709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094" w:rsidRPr="00ED3BF3" w:rsidRDefault="00697094" w:rsidP="00697094">
    <w:pPr>
      <w:pStyle w:val="Titel"/>
      <w:tabs>
        <w:tab w:val="left" w:pos="7513"/>
        <w:tab w:val="right" w:pos="9639"/>
      </w:tabs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</w:pPr>
    <w:r w:rsidRPr="00ED3BF3">
      <w:rPr>
        <w:rFonts w:asciiTheme="majorHAnsi" w:eastAsiaTheme="majorEastAsia" w:hAnsiTheme="majorHAnsi" w:cstheme="majorBidi"/>
        <w:b w:val="0"/>
        <w:caps/>
        <w:noProof/>
        <w:spacing w:val="-10"/>
        <w:sz w:val="18"/>
        <w:szCs w:val="18"/>
        <w:lang w:val="de-CH" w:eastAsia="de-CH"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5ACCE3C2" wp14:editId="014A6A70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5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902998" id="Rectangle 10" o:spid="_x0000_s1026" style="position:absolute;margin-left:0;margin-top:12.45pt;width:481.9pt;height:.7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" fillcolor="black" strokeweight="1pt"/>
          </w:pict>
        </mc:Fallback>
      </mc:AlternateContent>
    </w:r>
    <w:r w:rsidRPr="00ED3BF3">
      <w:rPr>
        <w:rFonts w:asciiTheme="majorHAnsi" w:eastAsiaTheme="majorEastAsia" w:hAnsiTheme="majorHAnsi" w:cstheme="majorBidi"/>
        <w:b w:val="0"/>
        <w:caps/>
        <w:noProof/>
        <w:spacing w:val="-10"/>
        <w:sz w:val="18"/>
        <w:szCs w:val="18"/>
        <w:lang w:val="de-CH" w:eastAsia="de-CH"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1EE1FFD0" wp14:editId="5F1FA016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3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47B76A" id="Rectangle 10" o:spid="_x0000_s1026" style="position:absolute;margin-left:0;margin-top:12.45pt;width:481.9pt;height:.7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" fillcolor="black" strokeweight="1pt"/>
          </w:pict>
        </mc:Fallback>
      </mc:AlternateConten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 xml:space="preserve">SAP B1 – SAP ACC Switzerland </w:t>
    </w:r>
    <w:r w:rsidRPr="00ED3BF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ab/>
      <w:t xml:space="preserve">CASE STUDY: </w:t>
    </w:r>
    <w:r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</w:rPr>
      <w:t>Sales Process</w:t>
    </w:r>
  </w:p>
  <w:p w:rsidR="00697094" w:rsidRPr="00935EE2" w:rsidRDefault="00697094" w:rsidP="00697094">
    <w:pPr>
      <w:pStyle w:val="Titel"/>
      <w:tabs>
        <w:tab w:val="right" w:pos="9639"/>
      </w:tabs>
      <w:rPr>
        <w:b w:val="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B5D17"/>
    <w:multiLevelType w:val="multilevel"/>
    <w:tmpl w:val="65F4AE1C"/>
    <w:styleLink w:val="Style3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1985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Bullet3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87E"/>
    <w:rsid w:val="000F054D"/>
    <w:rsid w:val="002444EF"/>
    <w:rsid w:val="00244992"/>
    <w:rsid w:val="00465A10"/>
    <w:rsid w:val="004C429C"/>
    <w:rsid w:val="0054159B"/>
    <w:rsid w:val="0063221D"/>
    <w:rsid w:val="00697094"/>
    <w:rsid w:val="007B720A"/>
    <w:rsid w:val="00805C32"/>
    <w:rsid w:val="008333CB"/>
    <w:rsid w:val="008A3519"/>
    <w:rsid w:val="00D8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  <w14:docId w14:val="61BE0652"/>
  <w15:chartTrackingRefBased/>
  <w15:docId w15:val="{F8DD74EC-B542-49E8-A215-76CA367B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D8787E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787E"/>
    <w:pPr>
      <w:keepNext/>
      <w:keepLines/>
      <w:spacing w:after="120"/>
      <w:outlineLvl w:val="0"/>
    </w:pPr>
    <w:rPr>
      <w:rFonts w:eastAsia="Times New Roman"/>
      <w:b/>
      <w:bCs/>
      <w:cap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787E"/>
    <w:rPr>
      <w:rFonts w:ascii="Arial" w:eastAsia="Times New Roman" w:hAnsi="Arial" w:cs="Times New Roman"/>
      <w:b/>
      <w:bCs/>
      <w:caps/>
      <w:sz w:val="20"/>
      <w:szCs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D878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787E"/>
    <w:rPr>
      <w:rFonts w:ascii="Arial" w:eastAsia="Calibri" w:hAnsi="Arial" w:cs="Times New Roman"/>
      <w:sz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D8787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787E"/>
    <w:rPr>
      <w:rFonts w:ascii="Arial" w:eastAsia="Calibri" w:hAnsi="Arial" w:cs="Times New Roman"/>
      <w:sz w:val="20"/>
      <w:lang w:val="en-US"/>
    </w:rPr>
  </w:style>
  <w:style w:type="paragraph" w:styleId="Titel">
    <w:name w:val="Title"/>
    <w:aliases w:val="_Title"/>
    <w:basedOn w:val="Standard"/>
    <w:next w:val="Standard"/>
    <w:link w:val="TitelZchn"/>
    <w:uiPriority w:val="10"/>
    <w:qFormat/>
    <w:rsid w:val="00D8787E"/>
    <w:pPr>
      <w:contextualSpacing/>
    </w:pPr>
    <w:rPr>
      <w:rFonts w:eastAsia="Times New Roman"/>
      <w:b/>
      <w:spacing w:val="5"/>
      <w:kern w:val="28"/>
      <w:sz w:val="40"/>
      <w:szCs w:val="52"/>
    </w:rPr>
  </w:style>
  <w:style w:type="character" w:customStyle="1" w:styleId="TitelZchn">
    <w:name w:val="Titel Zchn"/>
    <w:aliases w:val="_Title Zchn"/>
    <w:basedOn w:val="Absatz-Standardschriftart"/>
    <w:link w:val="Titel"/>
    <w:uiPriority w:val="10"/>
    <w:rsid w:val="00D8787E"/>
    <w:rPr>
      <w:rFonts w:ascii="Arial" w:eastAsia="Times New Roman" w:hAnsi="Arial" w:cs="Times New Roman"/>
      <w:b/>
      <w:spacing w:val="5"/>
      <w:kern w:val="28"/>
      <w:sz w:val="40"/>
      <w:szCs w:val="52"/>
      <w:lang w:val="en-US"/>
    </w:rPr>
  </w:style>
  <w:style w:type="paragraph" w:customStyle="1" w:styleId="CoverSubtitle">
    <w:name w:val="_Cover_Subtitle"/>
    <w:basedOn w:val="Standard"/>
    <w:qFormat/>
    <w:rsid w:val="00D8787E"/>
    <w:rPr>
      <w:rFonts w:cs="Arial"/>
      <w:sz w:val="36"/>
      <w:szCs w:val="52"/>
    </w:rPr>
  </w:style>
  <w:style w:type="paragraph" w:customStyle="1" w:styleId="BodyCopy">
    <w:name w:val="BodyCopy"/>
    <w:basedOn w:val="Standard"/>
    <w:rsid w:val="00D8787E"/>
  </w:style>
  <w:style w:type="paragraph" w:customStyle="1" w:styleId="Bullet1">
    <w:name w:val="Bullet_1"/>
    <w:basedOn w:val="Listenabsatz"/>
    <w:qFormat/>
    <w:rsid w:val="00D8787E"/>
    <w:pPr>
      <w:numPr>
        <w:numId w:val="1"/>
      </w:numPr>
      <w:tabs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2">
    <w:name w:val="Bullet_2"/>
    <w:basedOn w:val="Listenabsatz"/>
    <w:qFormat/>
    <w:rsid w:val="00D8787E"/>
    <w:pPr>
      <w:numPr>
        <w:ilvl w:val="1"/>
        <w:numId w:val="1"/>
      </w:numPr>
      <w:tabs>
        <w:tab w:val="clear" w:pos="1985"/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3">
    <w:name w:val="Bullet_3"/>
    <w:basedOn w:val="Listenabsatz"/>
    <w:qFormat/>
    <w:rsid w:val="00D8787E"/>
    <w:pPr>
      <w:numPr>
        <w:ilvl w:val="2"/>
        <w:numId w:val="1"/>
      </w:numPr>
      <w:tabs>
        <w:tab w:val="left" w:pos="284"/>
        <w:tab w:val="num" w:pos="360"/>
        <w:tab w:val="left" w:pos="567"/>
        <w:tab w:val="left" w:pos="851"/>
      </w:tabs>
      <w:ind w:left="851" w:hanging="284"/>
    </w:pPr>
  </w:style>
  <w:style w:type="numbering" w:customStyle="1" w:styleId="Style3">
    <w:name w:val="Style3"/>
    <w:uiPriority w:val="99"/>
    <w:rsid w:val="00D8787E"/>
    <w:pPr>
      <w:numPr>
        <w:numId w:val="1"/>
      </w:numPr>
    </w:pPr>
  </w:style>
  <w:style w:type="paragraph" w:customStyle="1" w:styleId="CoverTitle">
    <w:name w:val="_Cover_Title"/>
    <w:basedOn w:val="Titel"/>
    <w:qFormat/>
    <w:rsid w:val="00D8787E"/>
  </w:style>
  <w:style w:type="character" w:styleId="IntensiveHervorhebung">
    <w:name w:val="Intense Emphasis"/>
    <w:basedOn w:val="Absatz-Standardschriftart"/>
    <w:uiPriority w:val="21"/>
    <w:rsid w:val="00D8787E"/>
    <w:rPr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8787E"/>
    <w:pPr>
      <w:ind w:left="720"/>
      <w:contextualSpacing/>
    </w:pPr>
  </w:style>
  <w:style w:type="character" w:styleId="Hyperlink">
    <w:name w:val="Hyperlink"/>
    <w:rsid w:val="00697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1E8D2.551216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1support.sapb1@hevs.ch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692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Zenklusen</dc:creator>
  <cp:keywords/>
  <dc:description/>
  <cp:lastModifiedBy>Fabrizio Zenklusen</cp:lastModifiedBy>
  <cp:revision>3</cp:revision>
  <dcterms:created xsi:type="dcterms:W3CDTF">2017-05-30T06:22:00Z</dcterms:created>
  <dcterms:modified xsi:type="dcterms:W3CDTF">2018-04-26T14:43:00Z</dcterms:modified>
</cp:coreProperties>
</file>