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435CF6" w:rsidRDefault="00000000" w:rsidP="00BD43BB">
      <w:pPr>
        <w:pBdr>
          <w:top w:val="nil"/>
          <w:left w:val="nil"/>
          <w:bottom w:val="nil"/>
          <w:right w:val="nil"/>
          <w:between w:val="nil"/>
        </w:pBdr>
        <w:spacing w:after="0"/>
        <w:jc w:val="center"/>
        <w:rPr>
          <w:rFonts w:ascii="Arial" w:eastAsia="Arial" w:hAnsi="Arial" w:cs="Arial"/>
          <w:color w:val="000000"/>
          <w:sz w:val="44"/>
          <w:szCs w:val="44"/>
        </w:rPr>
      </w:pPr>
      <w:r w:rsidRPr="003123FD">
        <w:rPr>
          <w:rFonts w:ascii="Arial" w:eastAsia="Arial" w:hAnsi="Arial" w:cs="Arial"/>
          <w:color w:val="000000"/>
          <w:sz w:val="44"/>
          <w:szCs w:val="44"/>
        </w:rPr>
        <w:t>Introducción</w:t>
      </w:r>
    </w:p>
    <w:p w14:paraId="686B96BC" w14:textId="0A587454" w:rsidR="003123FD" w:rsidRPr="003123FD" w:rsidRDefault="003123FD" w:rsidP="003123FD">
      <w:pPr>
        <w:pBdr>
          <w:top w:val="nil"/>
          <w:left w:val="nil"/>
          <w:bottom w:val="nil"/>
          <w:right w:val="nil"/>
          <w:between w:val="nil"/>
        </w:pBdr>
        <w:jc w:val="center"/>
        <w:rPr>
          <w:rFonts w:ascii="Arial" w:eastAsia="Arial" w:hAnsi="Arial" w:cs="Arial"/>
          <w:color w:val="000000"/>
          <w:sz w:val="28"/>
          <w:szCs w:val="28"/>
        </w:rPr>
      </w:pPr>
      <w:r>
        <w:rPr>
          <w:rFonts w:ascii="Arial" w:eastAsia="Arial" w:hAnsi="Arial" w:cs="Arial"/>
          <w:color w:val="000000"/>
          <w:sz w:val="28"/>
          <w:szCs w:val="28"/>
        </w:rPr>
        <w:t xml:space="preserve">Eneko Hernando Reoyo 45917799R Ing. </w:t>
      </w:r>
      <w:proofErr w:type="spellStart"/>
      <w:r>
        <w:rPr>
          <w:rFonts w:ascii="Arial" w:eastAsia="Arial" w:hAnsi="Arial" w:cs="Arial"/>
          <w:color w:val="000000"/>
          <w:sz w:val="28"/>
          <w:szCs w:val="28"/>
        </w:rPr>
        <w:t>Inf</w:t>
      </w:r>
      <w:proofErr w:type="spellEnd"/>
      <w:r>
        <w:rPr>
          <w:rFonts w:ascii="Arial" w:eastAsia="Arial" w:hAnsi="Arial" w:cs="Arial"/>
          <w:color w:val="000000"/>
          <w:sz w:val="28"/>
          <w:szCs w:val="28"/>
        </w:rPr>
        <w:t>. + Videojuegos</w:t>
      </w:r>
    </w:p>
    <w:p w14:paraId="00000003" w14:textId="77777777" w:rsidR="00435CF6" w:rsidRDefault="00000000">
      <w:pPr>
        <w:spacing w:after="0"/>
        <w:jc w:val="both"/>
        <w:rPr>
          <w:rFonts w:ascii="Arial" w:eastAsia="Arial" w:hAnsi="Arial" w:cs="Arial"/>
          <w:sz w:val="24"/>
          <w:szCs w:val="24"/>
        </w:rPr>
      </w:pPr>
      <w:r>
        <w:rPr>
          <w:rFonts w:ascii="Arial" w:eastAsia="Arial" w:hAnsi="Arial" w:cs="Arial"/>
          <w:sz w:val="24"/>
          <w:szCs w:val="24"/>
        </w:rPr>
        <w:t>¿Quién es SAP?</w:t>
      </w:r>
    </w:p>
    <w:p w14:paraId="00000004" w14:textId="77777777" w:rsidR="00435CF6" w:rsidRDefault="00000000">
      <w:pPr>
        <w:jc w:val="both"/>
        <w:rPr>
          <w:rFonts w:ascii="Arial" w:eastAsia="Arial" w:hAnsi="Arial" w:cs="Arial"/>
          <w:sz w:val="20"/>
          <w:szCs w:val="20"/>
        </w:rPr>
      </w:pPr>
      <w:r>
        <w:rPr>
          <w:rFonts w:ascii="Arial" w:eastAsia="Arial" w:hAnsi="Arial" w:cs="Arial"/>
          <w:sz w:val="20"/>
          <w:szCs w:val="20"/>
        </w:rPr>
        <w:t>Fundada en Walldorf (Alemania) en 1972. Se ha convertido en la compañía de software empresarial y el proveedor de software independiente más grande del mundo. (65000 empleados en más de 75 países, 232.000 clientes en 180 países, 200.000 instalaciones y 2.500 socios de negocio).</w:t>
      </w:r>
    </w:p>
    <w:p w14:paraId="00000005" w14:textId="13352B77" w:rsidR="00435CF6" w:rsidRDefault="00000000">
      <w:pPr>
        <w:spacing w:after="0"/>
        <w:jc w:val="both"/>
        <w:rPr>
          <w:rFonts w:ascii="Arial" w:eastAsia="Arial" w:hAnsi="Arial" w:cs="Arial"/>
          <w:sz w:val="24"/>
          <w:szCs w:val="24"/>
        </w:rPr>
      </w:pPr>
      <w:r>
        <w:rPr>
          <w:rFonts w:ascii="Arial" w:eastAsia="Arial" w:hAnsi="Arial" w:cs="Arial"/>
          <w:sz w:val="24"/>
          <w:szCs w:val="24"/>
        </w:rPr>
        <w:t xml:space="preserve">SAP SE </w:t>
      </w:r>
      <w:r w:rsidR="003123FD">
        <w:rPr>
          <w:rFonts w:ascii="Arial" w:eastAsia="Arial" w:hAnsi="Arial" w:cs="Arial"/>
          <w:sz w:val="24"/>
          <w:szCs w:val="24"/>
        </w:rPr>
        <w:t>Porfolio</w:t>
      </w:r>
      <w:r>
        <w:rPr>
          <w:rFonts w:ascii="Arial" w:eastAsia="Arial" w:hAnsi="Arial" w:cs="Arial"/>
          <w:sz w:val="24"/>
          <w:szCs w:val="24"/>
        </w:rPr>
        <w:t>:</w:t>
      </w:r>
    </w:p>
    <w:p w14:paraId="00000006"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t>Usado en todo el mundo diseñado para satisfacer las necesidades de información de empresas todos (</w:t>
      </w:r>
      <w:proofErr w:type="spellStart"/>
      <w:r>
        <w:rPr>
          <w:rFonts w:ascii="Arial" w:eastAsia="Arial" w:hAnsi="Arial" w:cs="Arial"/>
          <w:sz w:val="20"/>
          <w:szCs w:val="20"/>
        </w:rPr>
        <w:t>Multi-idioma</w:t>
      </w:r>
      <w:proofErr w:type="spellEnd"/>
      <w:r>
        <w:rPr>
          <w:rFonts w:ascii="Arial" w:eastAsia="Arial" w:hAnsi="Arial" w:cs="Arial"/>
          <w:sz w:val="20"/>
          <w:szCs w:val="20"/>
        </w:rPr>
        <w:t xml:space="preserve">, </w:t>
      </w:r>
      <w:proofErr w:type="spellStart"/>
      <w:r>
        <w:rPr>
          <w:rFonts w:ascii="Arial" w:eastAsia="Arial" w:hAnsi="Arial" w:cs="Arial"/>
          <w:sz w:val="20"/>
          <w:szCs w:val="20"/>
        </w:rPr>
        <w:t>Multi-moneda</w:t>
      </w:r>
      <w:proofErr w:type="spellEnd"/>
      <w:r>
        <w:rPr>
          <w:rFonts w:ascii="Arial" w:eastAsia="Arial" w:hAnsi="Arial" w:cs="Arial"/>
          <w:sz w:val="20"/>
          <w:szCs w:val="20"/>
        </w:rPr>
        <w:t>, Saldo Múltiple).</w:t>
      </w:r>
    </w:p>
    <w:p w14:paraId="00000007" w14:textId="77777777" w:rsidR="00435CF6" w:rsidRDefault="00000000">
      <w:pPr>
        <w:jc w:val="both"/>
        <w:rPr>
          <w:rFonts w:ascii="Arial" w:eastAsia="Arial" w:hAnsi="Arial" w:cs="Arial"/>
          <w:sz w:val="20"/>
          <w:szCs w:val="20"/>
        </w:rPr>
      </w:pPr>
      <w:r>
        <w:rPr>
          <w:rFonts w:ascii="Arial" w:eastAsia="Arial" w:hAnsi="Arial" w:cs="Arial"/>
          <w:sz w:val="20"/>
          <w:szCs w:val="20"/>
        </w:rPr>
        <w:t>Diseñado para satisfacer las necesidades de información de todas las industrias (Automotriz, Banca, Venta al por menor, Sector Público, Enseñanza superior e investigación).</w:t>
      </w:r>
    </w:p>
    <w:p w14:paraId="00000008" w14:textId="77777777" w:rsidR="00435CF6" w:rsidRDefault="00000000">
      <w:pPr>
        <w:spacing w:after="0"/>
        <w:jc w:val="both"/>
        <w:rPr>
          <w:rFonts w:ascii="Arial" w:eastAsia="Arial" w:hAnsi="Arial" w:cs="Arial"/>
          <w:sz w:val="24"/>
          <w:szCs w:val="24"/>
        </w:rPr>
      </w:pPr>
      <w:r>
        <w:rPr>
          <w:rFonts w:ascii="Arial" w:eastAsia="Arial" w:hAnsi="Arial" w:cs="Arial"/>
          <w:sz w:val="24"/>
          <w:szCs w:val="24"/>
        </w:rPr>
        <w:t>Productos SAP:</w:t>
      </w:r>
    </w:p>
    <w:p w14:paraId="00000009" w14:textId="77777777" w:rsidR="00435CF6" w:rsidRDefault="00000000">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Business Suite:</w:t>
      </w:r>
    </w:p>
    <w:p w14:paraId="0000000A"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ERP</w:t>
      </w:r>
    </w:p>
    <w:p w14:paraId="0000000B"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SRM</w:t>
      </w:r>
    </w:p>
    <w:p w14:paraId="0000000C"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CRM</w:t>
      </w:r>
    </w:p>
    <w:p w14:paraId="0000000D"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SCM</w:t>
      </w:r>
    </w:p>
    <w:p w14:paraId="0000000E"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PLM</w:t>
      </w:r>
    </w:p>
    <w:p w14:paraId="0000000F" w14:textId="77777777" w:rsidR="00435CF6" w:rsidRDefault="00000000">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SAP Business </w:t>
      </w:r>
      <w:proofErr w:type="spellStart"/>
      <w:r>
        <w:rPr>
          <w:rFonts w:ascii="Arial" w:eastAsia="Arial" w:hAnsi="Arial" w:cs="Arial"/>
          <w:color w:val="000000"/>
          <w:sz w:val="20"/>
          <w:szCs w:val="20"/>
        </w:rPr>
        <w:t>ByDesign</w:t>
      </w:r>
      <w:proofErr w:type="spellEnd"/>
      <w:r>
        <w:rPr>
          <w:rFonts w:ascii="Arial" w:eastAsia="Arial" w:hAnsi="Arial" w:cs="Arial"/>
          <w:color w:val="000000"/>
          <w:sz w:val="20"/>
          <w:szCs w:val="20"/>
        </w:rPr>
        <w:t>:</w:t>
      </w:r>
    </w:p>
    <w:p w14:paraId="00000010"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Solución de software basada en la nube</w:t>
      </w:r>
    </w:p>
    <w:p w14:paraId="00000011" w14:textId="77777777" w:rsidR="00435CF6" w:rsidRDefault="00000000">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SAP Business One</w:t>
      </w:r>
    </w:p>
    <w:p w14:paraId="00000012" w14:textId="77777777" w:rsidR="00435CF6" w:rsidRDefault="00000000">
      <w:pPr>
        <w:numPr>
          <w:ilvl w:val="1"/>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Para pequeñas y medianas empresas</w:t>
      </w:r>
    </w:p>
    <w:p w14:paraId="00000013" w14:textId="77777777" w:rsidR="00435CF6" w:rsidRDefault="00000000">
      <w:pPr>
        <w:numPr>
          <w:ilvl w:val="0"/>
          <w:numId w:val="4"/>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SAP Business </w:t>
      </w:r>
      <w:proofErr w:type="spellStart"/>
      <w:r>
        <w:rPr>
          <w:rFonts w:ascii="Arial" w:eastAsia="Arial" w:hAnsi="Arial" w:cs="Arial"/>
          <w:color w:val="000000"/>
          <w:sz w:val="20"/>
          <w:szCs w:val="20"/>
        </w:rPr>
        <w:t>Objects</w:t>
      </w:r>
      <w:proofErr w:type="spellEnd"/>
    </w:p>
    <w:p w14:paraId="00000014" w14:textId="77777777" w:rsidR="00435CF6" w:rsidRDefault="00000000">
      <w:pPr>
        <w:spacing w:before="240" w:after="0"/>
        <w:jc w:val="both"/>
        <w:rPr>
          <w:rFonts w:ascii="Arial" w:eastAsia="Arial" w:hAnsi="Arial" w:cs="Arial"/>
          <w:sz w:val="24"/>
          <w:szCs w:val="24"/>
        </w:rPr>
      </w:pPr>
      <w:r>
        <w:rPr>
          <w:rFonts w:ascii="Arial" w:eastAsia="Arial" w:hAnsi="Arial" w:cs="Arial"/>
          <w:sz w:val="24"/>
          <w:szCs w:val="24"/>
        </w:rPr>
        <w:t xml:space="preserve">Enterprise </w:t>
      </w:r>
      <w:proofErr w:type="spellStart"/>
      <w:r>
        <w:rPr>
          <w:rFonts w:ascii="Arial" w:eastAsia="Arial" w:hAnsi="Arial" w:cs="Arial"/>
          <w:sz w:val="24"/>
          <w:szCs w:val="24"/>
        </w:rPr>
        <w:t>Ressource</w:t>
      </w:r>
      <w:proofErr w:type="spellEnd"/>
      <w:r>
        <w:rPr>
          <w:rFonts w:ascii="Arial" w:eastAsia="Arial" w:hAnsi="Arial" w:cs="Arial"/>
          <w:sz w:val="24"/>
          <w:szCs w:val="24"/>
        </w:rPr>
        <w:t xml:space="preserve"> Planning</w:t>
      </w:r>
    </w:p>
    <w:p w14:paraId="00000015"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t>Desafíos:</w:t>
      </w:r>
    </w:p>
    <w:p w14:paraId="00000016" w14:textId="77777777" w:rsidR="00435CF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El dilema de ayer:</w:t>
      </w:r>
    </w:p>
    <w:p w14:paraId="00000017"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Múltiples aplicaciones diferentes</w:t>
      </w:r>
    </w:p>
    <w:p w14:paraId="00000018"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Silos cerrados de información</w:t>
      </w:r>
    </w:p>
    <w:p w14:paraId="00000019"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Datos obsoletos</w:t>
      </w:r>
    </w:p>
    <w:p w14:paraId="0000001A"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Difícil de cambiar</w:t>
      </w:r>
    </w:p>
    <w:p w14:paraId="0000001B"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Dependencia informática</w:t>
      </w:r>
    </w:p>
    <w:p w14:paraId="0000001C"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Alto Coste total de prosperidad</w:t>
      </w:r>
    </w:p>
    <w:p w14:paraId="0000001D" w14:textId="77777777" w:rsidR="00435CF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 xml:space="preserve">Business </w:t>
      </w:r>
      <w:proofErr w:type="spellStart"/>
      <w:r>
        <w:rPr>
          <w:rFonts w:ascii="Arial" w:eastAsia="Arial" w:hAnsi="Arial" w:cs="Arial"/>
          <w:sz w:val="20"/>
          <w:szCs w:val="20"/>
        </w:rPr>
        <w:t>requirements</w:t>
      </w:r>
      <w:proofErr w:type="spellEnd"/>
      <w:r>
        <w:rPr>
          <w:rFonts w:ascii="Arial" w:eastAsia="Arial" w:hAnsi="Arial" w:cs="Arial"/>
          <w:sz w:val="20"/>
          <w:szCs w:val="20"/>
        </w:rPr>
        <w:t>:</w:t>
      </w:r>
    </w:p>
    <w:p w14:paraId="0000001E"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Aumentar el control</w:t>
      </w:r>
    </w:p>
    <w:p w14:paraId="0000001F"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Crecer rentablemente</w:t>
      </w:r>
    </w:p>
    <w:p w14:paraId="00000020"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Cumplir con los mandatos de los clientes</w:t>
      </w:r>
    </w:p>
    <w:p w14:paraId="00000021"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Adaptarse al cambio</w:t>
      </w:r>
    </w:p>
    <w:p w14:paraId="00000022" w14:textId="77777777" w:rsidR="00435CF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Requisitos del negocio</w:t>
      </w:r>
    </w:p>
    <w:p w14:paraId="00000023"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Proporcionar una imagen verdadera y unificada</w:t>
      </w:r>
    </w:p>
    <w:p w14:paraId="00000024"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Acceda a información actualizada al minuto</w:t>
      </w:r>
    </w:p>
    <w:p w14:paraId="00000025"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Manténgase al tanto del negocio</w:t>
      </w:r>
    </w:p>
    <w:p w14:paraId="00000026" w14:textId="77777777" w:rsidR="00435CF6" w:rsidRDefault="00000000">
      <w:pPr>
        <w:numPr>
          <w:ilvl w:val="1"/>
          <w:numId w:val="1"/>
        </w:numPr>
        <w:spacing w:after="0"/>
        <w:jc w:val="both"/>
        <w:rPr>
          <w:rFonts w:ascii="Arial" w:eastAsia="Arial" w:hAnsi="Arial" w:cs="Arial"/>
          <w:sz w:val="20"/>
          <w:szCs w:val="20"/>
        </w:rPr>
      </w:pPr>
      <w:r>
        <w:rPr>
          <w:rFonts w:ascii="Arial" w:eastAsia="Arial" w:hAnsi="Arial" w:cs="Arial"/>
          <w:sz w:val="20"/>
          <w:szCs w:val="20"/>
        </w:rPr>
        <w:t>Crecer con el negocio</w:t>
      </w:r>
    </w:p>
    <w:p w14:paraId="00000027" w14:textId="77777777" w:rsidR="00435CF6" w:rsidRDefault="00000000">
      <w:pPr>
        <w:numPr>
          <w:ilvl w:val="1"/>
          <w:numId w:val="1"/>
        </w:numPr>
        <w:spacing w:after="200"/>
        <w:jc w:val="both"/>
        <w:rPr>
          <w:rFonts w:ascii="Arial" w:eastAsia="Arial" w:hAnsi="Arial" w:cs="Arial"/>
          <w:sz w:val="20"/>
          <w:szCs w:val="20"/>
        </w:rPr>
      </w:pPr>
      <w:r>
        <w:rPr>
          <w:rFonts w:ascii="Arial" w:eastAsia="Arial" w:hAnsi="Arial" w:cs="Arial"/>
          <w:sz w:val="20"/>
          <w:szCs w:val="20"/>
        </w:rPr>
        <w:t>Acelerar el tiempo para beneficiarse</w:t>
      </w:r>
    </w:p>
    <w:p w14:paraId="00000028" w14:textId="77777777" w:rsidR="00435CF6" w:rsidRDefault="00000000">
      <w:pPr>
        <w:spacing w:after="0"/>
        <w:jc w:val="both"/>
        <w:rPr>
          <w:rFonts w:ascii="Arial" w:eastAsia="Arial" w:hAnsi="Arial" w:cs="Arial"/>
          <w:sz w:val="20"/>
          <w:szCs w:val="20"/>
        </w:rPr>
      </w:pPr>
      <w:r>
        <w:br w:type="page"/>
      </w:r>
    </w:p>
    <w:p w14:paraId="00000029"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lastRenderedPageBreak/>
        <w:t>Entonces, SAP Business One, es un ERP, diseñado para pequeñas empresas, el cual ofrece: Núcleo, Idioma, Cobertura geográfica de los productos.</w:t>
      </w:r>
    </w:p>
    <w:p w14:paraId="0000002A"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t>Luego se ven los Hitos, Diseño a lo largo de los años, Diseño de hoy en día, formas de que el negocio crezca, configuración del sistema, procesos empresariales globales, opciones de integración (SAP Business One posee dos escenarios para la integración en empresas más grandes, ambos están basados en el marco de integración de SAP Business One).</w:t>
      </w:r>
    </w:p>
    <w:p w14:paraId="0000002B" w14:textId="77777777" w:rsidR="00435CF6" w:rsidRDefault="00000000">
      <w:pPr>
        <w:numPr>
          <w:ilvl w:val="0"/>
          <w:numId w:val="5"/>
        </w:numPr>
        <w:spacing w:after="0"/>
        <w:jc w:val="both"/>
        <w:rPr>
          <w:rFonts w:ascii="Arial" w:eastAsia="Arial" w:hAnsi="Arial" w:cs="Arial"/>
          <w:sz w:val="20"/>
          <w:szCs w:val="20"/>
        </w:rPr>
      </w:pPr>
      <w:r>
        <w:rPr>
          <w:rFonts w:ascii="Arial" w:eastAsia="Arial" w:hAnsi="Arial" w:cs="Arial"/>
          <w:sz w:val="20"/>
          <w:szCs w:val="20"/>
        </w:rPr>
        <w:t>La opción 1 integra SAP Business One que se ejecuta en subsidiarias, sucursales o franquicias de una empresa grande</w:t>
      </w:r>
    </w:p>
    <w:p w14:paraId="0000002C" w14:textId="77777777" w:rsidR="00435CF6" w:rsidRDefault="00000000">
      <w:pPr>
        <w:numPr>
          <w:ilvl w:val="0"/>
          <w:numId w:val="5"/>
        </w:numPr>
        <w:spacing w:after="0"/>
        <w:jc w:val="both"/>
        <w:rPr>
          <w:rFonts w:ascii="Arial" w:eastAsia="Arial" w:hAnsi="Arial" w:cs="Arial"/>
          <w:sz w:val="20"/>
          <w:szCs w:val="20"/>
        </w:rPr>
      </w:pPr>
      <w:r>
        <w:rPr>
          <w:rFonts w:ascii="Arial" w:eastAsia="Arial" w:hAnsi="Arial" w:cs="Arial"/>
          <w:sz w:val="20"/>
          <w:szCs w:val="20"/>
        </w:rPr>
        <w:t xml:space="preserve">La opción 2 es una integración de SAP Business One a SAP Business One que le permite gestionar transacciones interempresariales entre las compañías partner que se ejecutan en diferentes instalaciones de SAP Business One.  </w:t>
      </w:r>
    </w:p>
    <w:p w14:paraId="0000002D" w14:textId="77777777" w:rsidR="00435CF6" w:rsidRDefault="00435CF6">
      <w:pPr>
        <w:spacing w:after="0"/>
        <w:jc w:val="both"/>
        <w:rPr>
          <w:rFonts w:ascii="Arial" w:eastAsia="Arial" w:hAnsi="Arial" w:cs="Arial"/>
          <w:sz w:val="20"/>
          <w:szCs w:val="20"/>
        </w:rPr>
      </w:pPr>
    </w:p>
    <w:p w14:paraId="0000002E" w14:textId="77777777" w:rsidR="00435CF6" w:rsidRDefault="00000000">
      <w:pPr>
        <w:spacing w:after="0"/>
        <w:jc w:val="both"/>
        <w:rPr>
          <w:rFonts w:ascii="Arial" w:eastAsia="Arial" w:hAnsi="Arial" w:cs="Arial"/>
          <w:sz w:val="32"/>
          <w:szCs w:val="32"/>
        </w:rPr>
      </w:pPr>
      <w:r>
        <w:rPr>
          <w:rFonts w:ascii="Arial" w:eastAsia="Arial" w:hAnsi="Arial" w:cs="Arial"/>
          <w:sz w:val="32"/>
          <w:szCs w:val="32"/>
        </w:rPr>
        <w:t>Primeros Pasos</w:t>
      </w:r>
    </w:p>
    <w:p w14:paraId="0000002F" w14:textId="77777777" w:rsidR="00435CF6" w:rsidRDefault="00435CF6">
      <w:pPr>
        <w:spacing w:after="0"/>
        <w:jc w:val="both"/>
        <w:rPr>
          <w:rFonts w:ascii="Arial" w:eastAsia="Arial" w:hAnsi="Arial" w:cs="Arial"/>
          <w:sz w:val="32"/>
          <w:szCs w:val="32"/>
        </w:rPr>
      </w:pPr>
    </w:p>
    <w:p w14:paraId="00000030"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t>Hay diferentes tipos de usuarios:</w:t>
      </w:r>
    </w:p>
    <w:p w14:paraId="00000031" w14:textId="77777777" w:rsidR="00435CF6" w:rsidRDefault="00000000">
      <w:pPr>
        <w:numPr>
          <w:ilvl w:val="0"/>
          <w:numId w:val="2"/>
        </w:numPr>
        <w:spacing w:after="0"/>
        <w:jc w:val="both"/>
        <w:rPr>
          <w:rFonts w:ascii="Arial" w:eastAsia="Arial" w:hAnsi="Arial" w:cs="Arial"/>
          <w:sz w:val="20"/>
          <w:szCs w:val="20"/>
        </w:rPr>
      </w:pPr>
      <w:r>
        <w:rPr>
          <w:rFonts w:ascii="Arial" w:eastAsia="Arial" w:hAnsi="Arial" w:cs="Arial"/>
          <w:sz w:val="20"/>
          <w:szCs w:val="20"/>
        </w:rPr>
        <w:t>Super Usuarios; tienen Acceso a todo</w:t>
      </w:r>
    </w:p>
    <w:p w14:paraId="00000032" w14:textId="77777777" w:rsidR="00435CF6" w:rsidRDefault="00000000">
      <w:pPr>
        <w:numPr>
          <w:ilvl w:val="0"/>
          <w:numId w:val="2"/>
        </w:numPr>
        <w:spacing w:after="0"/>
        <w:jc w:val="both"/>
        <w:rPr>
          <w:rFonts w:ascii="Arial" w:eastAsia="Arial" w:hAnsi="Arial" w:cs="Arial"/>
          <w:sz w:val="20"/>
          <w:szCs w:val="20"/>
        </w:rPr>
      </w:pPr>
      <w:r>
        <w:rPr>
          <w:rFonts w:ascii="Arial" w:eastAsia="Arial" w:hAnsi="Arial" w:cs="Arial"/>
          <w:sz w:val="20"/>
          <w:szCs w:val="20"/>
        </w:rPr>
        <w:t>Usuarios finales; restringido debido a las autorizaciones y generalmente ve un subconjunto del menú.</w:t>
      </w:r>
    </w:p>
    <w:p w14:paraId="00000033" w14:textId="0780EF9D" w:rsidR="00435CF6" w:rsidRDefault="00000000">
      <w:pPr>
        <w:spacing w:after="0"/>
        <w:jc w:val="both"/>
        <w:rPr>
          <w:rFonts w:ascii="Arial" w:eastAsia="Arial" w:hAnsi="Arial" w:cs="Arial"/>
          <w:sz w:val="20"/>
          <w:szCs w:val="20"/>
        </w:rPr>
      </w:pPr>
      <w:r>
        <w:rPr>
          <w:rFonts w:ascii="Arial" w:eastAsia="Arial" w:hAnsi="Arial" w:cs="Arial"/>
          <w:sz w:val="20"/>
          <w:szCs w:val="20"/>
        </w:rPr>
        <w:t xml:space="preserve">Inicie sesión en su empresa, en SAP Business One, una empresa se representa como una base de datos, cuando inicias sesión eliges la compañía a la que </w:t>
      </w:r>
      <w:proofErr w:type="spellStart"/>
      <w:r>
        <w:rPr>
          <w:rFonts w:ascii="Arial" w:eastAsia="Arial" w:hAnsi="Arial" w:cs="Arial"/>
          <w:sz w:val="20"/>
          <w:szCs w:val="20"/>
        </w:rPr>
        <w:t>loguearte</w:t>
      </w:r>
      <w:proofErr w:type="spellEnd"/>
      <w:r>
        <w:rPr>
          <w:rFonts w:ascii="Arial" w:eastAsia="Arial" w:hAnsi="Arial" w:cs="Arial"/>
          <w:sz w:val="20"/>
          <w:szCs w:val="20"/>
        </w:rPr>
        <w:t xml:space="preserve">, esto se debe a que puede que la compañía tenga </w:t>
      </w:r>
      <w:r w:rsidR="005424D2">
        <w:rPr>
          <w:rFonts w:ascii="Arial" w:eastAsia="Arial" w:hAnsi="Arial" w:cs="Arial"/>
          <w:sz w:val="20"/>
          <w:szCs w:val="20"/>
        </w:rPr>
        <w:t>más</w:t>
      </w:r>
      <w:r>
        <w:rPr>
          <w:rFonts w:ascii="Arial" w:eastAsia="Arial" w:hAnsi="Arial" w:cs="Arial"/>
          <w:sz w:val="20"/>
          <w:szCs w:val="20"/>
        </w:rPr>
        <w:t xml:space="preserve"> de 1 entidad. </w:t>
      </w:r>
    </w:p>
    <w:p w14:paraId="00000034" w14:textId="77777777" w:rsidR="00435CF6" w:rsidRDefault="00435CF6">
      <w:pPr>
        <w:spacing w:after="0"/>
        <w:jc w:val="both"/>
        <w:rPr>
          <w:rFonts w:ascii="Arial" w:eastAsia="Arial" w:hAnsi="Arial" w:cs="Arial"/>
          <w:sz w:val="20"/>
          <w:szCs w:val="20"/>
        </w:rPr>
      </w:pPr>
    </w:p>
    <w:p w14:paraId="00000035" w14:textId="50EE90D8" w:rsidR="00435CF6" w:rsidRDefault="00000000">
      <w:pPr>
        <w:spacing w:after="0"/>
        <w:jc w:val="both"/>
        <w:rPr>
          <w:rFonts w:ascii="Arial" w:eastAsia="Arial" w:hAnsi="Arial" w:cs="Arial"/>
          <w:sz w:val="20"/>
          <w:szCs w:val="20"/>
        </w:rPr>
      </w:pPr>
      <w:r>
        <w:rPr>
          <w:rFonts w:ascii="Arial" w:eastAsia="Arial" w:hAnsi="Arial" w:cs="Arial"/>
          <w:sz w:val="20"/>
          <w:szCs w:val="20"/>
        </w:rPr>
        <w:t xml:space="preserve">Cuando el menú está abierto, puedes navegar por los menús, que te llevan </w:t>
      </w:r>
      <w:r w:rsidR="005424D2">
        <w:rPr>
          <w:rFonts w:ascii="Arial" w:eastAsia="Arial" w:hAnsi="Arial" w:cs="Arial"/>
          <w:sz w:val="20"/>
          <w:szCs w:val="20"/>
        </w:rPr>
        <w:t>a los submenús</w:t>
      </w:r>
      <w:r>
        <w:rPr>
          <w:rFonts w:ascii="Arial" w:eastAsia="Arial" w:hAnsi="Arial" w:cs="Arial"/>
          <w:sz w:val="20"/>
          <w:szCs w:val="20"/>
        </w:rPr>
        <w:t xml:space="preserve">, si no, se puede usar un buscador para buscar elementos de los menús </w:t>
      </w:r>
      <w:r w:rsidR="005424D2">
        <w:rPr>
          <w:rFonts w:ascii="Arial" w:eastAsia="Arial" w:hAnsi="Arial" w:cs="Arial"/>
          <w:sz w:val="20"/>
          <w:szCs w:val="20"/>
        </w:rPr>
        <w:t>más rápido</w:t>
      </w:r>
      <w:r>
        <w:rPr>
          <w:rFonts w:ascii="Arial" w:eastAsia="Arial" w:hAnsi="Arial" w:cs="Arial"/>
          <w:sz w:val="20"/>
          <w:szCs w:val="20"/>
        </w:rPr>
        <w:t>.</w:t>
      </w:r>
    </w:p>
    <w:p w14:paraId="00000036" w14:textId="77777777" w:rsidR="00435CF6" w:rsidRDefault="00000000">
      <w:pPr>
        <w:spacing w:after="0"/>
        <w:jc w:val="both"/>
        <w:rPr>
          <w:rFonts w:ascii="Arial" w:eastAsia="Arial" w:hAnsi="Arial" w:cs="Arial"/>
          <w:sz w:val="20"/>
          <w:szCs w:val="20"/>
        </w:rPr>
      </w:pPr>
      <w:r>
        <w:rPr>
          <w:rFonts w:ascii="Arial" w:eastAsia="Arial" w:hAnsi="Arial" w:cs="Arial"/>
          <w:sz w:val="20"/>
          <w:szCs w:val="20"/>
        </w:rPr>
        <w:t>Encontraremos una barra de menús y una barra de herramientas, cada herramienta es un icono que da acceso a las funciones típicas, las funciones activadas aparecen en color y las inactivas en gris.</w:t>
      </w:r>
    </w:p>
    <w:p w14:paraId="00000038" w14:textId="4093A9BB" w:rsidR="00435CF6" w:rsidRDefault="005424D2" w:rsidP="005424D2">
      <w:pPr>
        <w:spacing w:after="0"/>
        <w:jc w:val="both"/>
        <w:rPr>
          <w:rFonts w:ascii="Arial" w:eastAsia="Arial" w:hAnsi="Arial" w:cs="Arial"/>
          <w:sz w:val="20"/>
          <w:szCs w:val="20"/>
        </w:rPr>
      </w:pPr>
      <w:r>
        <w:rPr>
          <w:rFonts w:ascii="Arial" w:eastAsia="Arial" w:hAnsi="Arial" w:cs="Arial"/>
          <w:sz w:val="20"/>
          <w:szCs w:val="20"/>
        </w:rPr>
        <w:t>Además, provee de ayuda online, la cual te ayuda enseñándote ficheros de ayuda.</w:t>
      </w:r>
    </w:p>
    <w:p w14:paraId="09213AEA" w14:textId="541518A8" w:rsidR="00AD4D5E" w:rsidRDefault="005424D2" w:rsidP="005424D2">
      <w:pPr>
        <w:spacing w:after="0"/>
        <w:jc w:val="both"/>
        <w:rPr>
          <w:rFonts w:ascii="Arial" w:eastAsia="Arial" w:hAnsi="Arial" w:cs="Arial"/>
          <w:sz w:val="20"/>
          <w:szCs w:val="20"/>
        </w:rPr>
      </w:pPr>
      <w:r>
        <w:rPr>
          <w:rFonts w:ascii="Arial" w:eastAsia="Arial" w:hAnsi="Arial" w:cs="Arial"/>
          <w:sz w:val="20"/>
          <w:szCs w:val="20"/>
        </w:rPr>
        <w:t xml:space="preserve">SAP BO ofrece </w:t>
      </w:r>
      <w:proofErr w:type="spellStart"/>
      <w:r>
        <w:rPr>
          <w:rFonts w:ascii="Arial" w:eastAsia="Arial" w:hAnsi="Arial" w:cs="Arial"/>
          <w:sz w:val="20"/>
          <w:szCs w:val="20"/>
        </w:rPr>
        <w:t>cockpits</w:t>
      </w:r>
      <w:proofErr w:type="spellEnd"/>
      <w:r>
        <w:rPr>
          <w:rFonts w:ascii="Arial" w:eastAsia="Arial" w:hAnsi="Arial" w:cs="Arial"/>
          <w:sz w:val="20"/>
          <w:szCs w:val="20"/>
        </w:rPr>
        <w:t xml:space="preserve"> que puede personalizar para que el sistema ofrezca una información valiosa que el usuario puede utilizar en su trabajo diario y para tomar decisiones</w:t>
      </w:r>
      <w:r w:rsidR="00AD4D5E">
        <w:rPr>
          <w:rFonts w:ascii="Arial" w:eastAsia="Arial" w:hAnsi="Arial" w:cs="Arial"/>
          <w:sz w:val="20"/>
          <w:szCs w:val="20"/>
        </w:rPr>
        <w:t xml:space="preserve">, si se usa la versión para HANA estará la opción de usar Fiori </w:t>
      </w:r>
      <w:proofErr w:type="spellStart"/>
      <w:r w:rsidR="00AD4D5E">
        <w:rPr>
          <w:rFonts w:ascii="Arial" w:eastAsia="Arial" w:hAnsi="Arial" w:cs="Arial"/>
          <w:sz w:val="20"/>
          <w:szCs w:val="20"/>
        </w:rPr>
        <w:t>cockpit</w:t>
      </w:r>
      <w:proofErr w:type="spellEnd"/>
      <w:r w:rsidR="00AD4D5E">
        <w:rPr>
          <w:rFonts w:ascii="Arial" w:eastAsia="Arial" w:hAnsi="Arial" w:cs="Arial"/>
          <w:sz w:val="20"/>
          <w:szCs w:val="20"/>
        </w:rPr>
        <w:t xml:space="preserve"> con HTML5, en caso de usar MS SQL no habrá la opción de usar Fiori interface. Además de poder personalizar el </w:t>
      </w:r>
      <w:proofErr w:type="spellStart"/>
      <w:r w:rsidR="00AD4D5E">
        <w:rPr>
          <w:rFonts w:ascii="Arial" w:eastAsia="Arial" w:hAnsi="Arial" w:cs="Arial"/>
          <w:sz w:val="20"/>
          <w:szCs w:val="20"/>
        </w:rPr>
        <w:t>cockpit</w:t>
      </w:r>
      <w:proofErr w:type="spellEnd"/>
      <w:r w:rsidR="00AD4D5E">
        <w:rPr>
          <w:rFonts w:ascii="Arial" w:eastAsia="Arial" w:hAnsi="Arial" w:cs="Arial"/>
          <w:sz w:val="20"/>
          <w:szCs w:val="20"/>
        </w:rPr>
        <w:t xml:space="preserve"> para optimizar el entorno de trabajo. </w:t>
      </w:r>
      <w:proofErr w:type="spellStart"/>
      <w:r w:rsidR="00AD4D5E" w:rsidRPr="00AD4D5E">
        <w:rPr>
          <w:rFonts w:ascii="Arial" w:eastAsia="Arial" w:hAnsi="Arial" w:cs="Arial"/>
          <w:sz w:val="20"/>
          <w:szCs w:val="20"/>
        </w:rPr>
        <w:t>Sap</w:t>
      </w:r>
      <w:proofErr w:type="spellEnd"/>
      <w:r w:rsidR="00AD4D5E" w:rsidRPr="00AD4D5E">
        <w:rPr>
          <w:rFonts w:ascii="Arial" w:eastAsia="Arial" w:hAnsi="Arial" w:cs="Arial"/>
          <w:sz w:val="20"/>
          <w:szCs w:val="20"/>
        </w:rPr>
        <w:t xml:space="preserve"> ofrece 4 widgets de </w:t>
      </w:r>
      <w:proofErr w:type="spellStart"/>
      <w:r w:rsidR="00AD4D5E" w:rsidRPr="00AD4D5E">
        <w:rPr>
          <w:rFonts w:ascii="Arial" w:eastAsia="Arial" w:hAnsi="Arial" w:cs="Arial"/>
          <w:sz w:val="20"/>
          <w:szCs w:val="20"/>
        </w:rPr>
        <w:t>workbench</w:t>
      </w:r>
      <w:proofErr w:type="spellEnd"/>
      <w:r w:rsidR="00AD4D5E" w:rsidRPr="00AD4D5E">
        <w:rPr>
          <w:rFonts w:ascii="Arial" w:eastAsia="Arial" w:hAnsi="Arial" w:cs="Arial"/>
          <w:sz w:val="20"/>
          <w:szCs w:val="20"/>
        </w:rPr>
        <w:t xml:space="preserve"> estándar para los roles d</w:t>
      </w:r>
      <w:r w:rsidR="00AD4D5E">
        <w:rPr>
          <w:rFonts w:ascii="Arial" w:eastAsia="Arial" w:hAnsi="Arial" w:cs="Arial"/>
          <w:sz w:val="20"/>
          <w:szCs w:val="20"/>
        </w:rPr>
        <w:t>el proceso empresarial relacionados con la gestión del inventario, compras, finanzas y ventas.</w:t>
      </w:r>
    </w:p>
    <w:p w14:paraId="46ACA3D2" w14:textId="469AE115" w:rsidR="00AD4D5E" w:rsidRPr="006D53EF" w:rsidRDefault="00AD4D5E" w:rsidP="005424D2">
      <w:pPr>
        <w:spacing w:after="0"/>
        <w:jc w:val="both"/>
        <w:rPr>
          <w:rFonts w:ascii="Arial" w:eastAsia="Arial" w:hAnsi="Arial" w:cs="Arial"/>
          <w:sz w:val="20"/>
          <w:szCs w:val="20"/>
        </w:rPr>
      </w:pPr>
      <w:r>
        <w:rPr>
          <w:rFonts w:ascii="Arial" w:eastAsia="Arial" w:hAnsi="Arial" w:cs="Arial"/>
          <w:sz w:val="20"/>
          <w:szCs w:val="20"/>
        </w:rPr>
        <w:t xml:space="preserve">Cada widget tiene un resumen visual de la mayoría de las transacciones que un usuario necesita. Por ejemplo, el </w:t>
      </w:r>
      <w:proofErr w:type="spellStart"/>
      <w:r>
        <w:rPr>
          <w:rFonts w:ascii="Arial" w:eastAsia="Arial" w:hAnsi="Arial" w:cs="Arial"/>
          <w:sz w:val="20"/>
          <w:szCs w:val="20"/>
        </w:rPr>
        <w:t>workbench</w:t>
      </w:r>
      <w:proofErr w:type="spellEnd"/>
      <w:r>
        <w:rPr>
          <w:rFonts w:ascii="Arial" w:eastAsia="Arial" w:hAnsi="Arial" w:cs="Arial"/>
          <w:sz w:val="20"/>
          <w:szCs w:val="20"/>
        </w:rPr>
        <w:t xml:space="preserve"> financiero se centra en las transacciones que necesita el usuario de tipo financiero.</w:t>
      </w:r>
      <w:r w:rsidR="006D53EF">
        <w:rPr>
          <w:rFonts w:ascii="Arial" w:eastAsia="Arial" w:hAnsi="Arial" w:cs="Arial"/>
          <w:sz w:val="20"/>
          <w:szCs w:val="20"/>
        </w:rPr>
        <w:t xml:space="preserve"> Esos widgets contienen funciones comunes como abrir transacciones con un </w:t>
      </w:r>
      <w:proofErr w:type="spellStart"/>
      <w:r w:rsidR="006D53EF">
        <w:rPr>
          <w:rFonts w:ascii="Arial" w:eastAsia="Arial" w:hAnsi="Arial" w:cs="Arial"/>
          <w:sz w:val="20"/>
          <w:szCs w:val="20"/>
        </w:rPr>
        <w:t>click</w:t>
      </w:r>
      <w:proofErr w:type="spellEnd"/>
    </w:p>
    <w:p w14:paraId="1E0C5F39" w14:textId="09A68E43" w:rsidR="00AD4D5E" w:rsidRDefault="006D53EF" w:rsidP="005424D2">
      <w:pPr>
        <w:spacing w:after="0"/>
        <w:jc w:val="both"/>
        <w:rPr>
          <w:rFonts w:ascii="Arial" w:eastAsia="Arial" w:hAnsi="Arial" w:cs="Arial"/>
          <w:sz w:val="20"/>
          <w:szCs w:val="20"/>
        </w:rPr>
      </w:pPr>
      <w:r>
        <w:rPr>
          <w:rFonts w:ascii="Arial" w:eastAsia="Arial" w:hAnsi="Arial" w:cs="Arial"/>
          <w:sz w:val="20"/>
          <w:szCs w:val="20"/>
        </w:rPr>
        <w:t xml:space="preserve">Otro widget </w:t>
      </w:r>
      <w:proofErr w:type="spellStart"/>
      <w:r>
        <w:rPr>
          <w:rFonts w:ascii="Arial" w:eastAsia="Arial" w:hAnsi="Arial" w:cs="Arial"/>
          <w:sz w:val="20"/>
          <w:szCs w:val="20"/>
        </w:rPr>
        <w:t>seria</w:t>
      </w:r>
      <w:proofErr w:type="spellEnd"/>
      <w:r>
        <w:rPr>
          <w:rFonts w:ascii="Arial" w:eastAsia="Arial" w:hAnsi="Arial" w:cs="Arial"/>
          <w:sz w:val="20"/>
          <w:szCs w:val="20"/>
        </w:rPr>
        <w:t xml:space="preserve"> el de “Mis actualizaciones recientes” para poder acceder fácilmente a los objetos con los que estamos trabajando.</w:t>
      </w:r>
      <w:r w:rsidR="00E71929">
        <w:rPr>
          <w:rFonts w:ascii="Arial" w:eastAsia="Arial" w:hAnsi="Arial" w:cs="Arial"/>
          <w:sz w:val="20"/>
          <w:szCs w:val="20"/>
        </w:rPr>
        <w:t xml:space="preserve"> Tambien incluye un widget de recuento, que muestra el </w:t>
      </w:r>
      <w:proofErr w:type="spellStart"/>
      <w:r w:rsidR="00E71929">
        <w:rPr>
          <w:rFonts w:ascii="Arial" w:eastAsia="Arial" w:hAnsi="Arial" w:cs="Arial"/>
          <w:sz w:val="20"/>
          <w:szCs w:val="20"/>
        </w:rPr>
        <w:t>numero</w:t>
      </w:r>
      <w:proofErr w:type="spellEnd"/>
      <w:r w:rsidR="00E71929">
        <w:rPr>
          <w:rFonts w:ascii="Arial" w:eastAsia="Arial" w:hAnsi="Arial" w:cs="Arial"/>
          <w:sz w:val="20"/>
          <w:szCs w:val="20"/>
        </w:rPr>
        <w:t xml:space="preserve"> de resultados de una consulta.</w:t>
      </w:r>
    </w:p>
    <w:p w14:paraId="4D15C1BF" w14:textId="77777777" w:rsidR="00E71929" w:rsidRDefault="00E71929" w:rsidP="005424D2">
      <w:pPr>
        <w:spacing w:after="0"/>
        <w:jc w:val="both"/>
        <w:rPr>
          <w:rFonts w:ascii="Arial" w:eastAsia="Arial" w:hAnsi="Arial" w:cs="Arial"/>
          <w:sz w:val="20"/>
          <w:szCs w:val="20"/>
        </w:rPr>
      </w:pPr>
    </w:p>
    <w:p w14:paraId="36ED1263" w14:textId="58A1CA20" w:rsidR="00E71929" w:rsidRDefault="00E71929" w:rsidP="005424D2">
      <w:pPr>
        <w:spacing w:after="0"/>
        <w:jc w:val="both"/>
        <w:rPr>
          <w:rFonts w:ascii="Arial" w:eastAsia="Arial" w:hAnsi="Arial" w:cs="Arial"/>
          <w:sz w:val="20"/>
          <w:szCs w:val="20"/>
        </w:rPr>
      </w:pPr>
      <w:r>
        <w:rPr>
          <w:rFonts w:ascii="Arial" w:eastAsia="Arial" w:hAnsi="Arial" w:cs="Arial"/>
          <w:sz w:val="20"/>
          <w:szCs w:val="20"/>
        </w:rPr>
        <w:t>Por otro lado, tenemos los paneles de análisis detallado, básicamente los usuarios autorizados pueden crear sus propios paneles y añadirlos a la galería de widgets, e</w:t>
      </w:r>
      <w:r w:rsidRPr="00E71929">
        <w:rPr>
          <w:rFonts w:ascii="Arial" w:eastAsia="Arial" w:hAnsi="Arial" w:cs="Arial"/>
          <w:sz w:val="20"/>
          <w:szCs w:val="20"/>
        </w:rPr>
        <w:t>s posible añadir más acciones a los paneles de análisis detallado para que los usuarios puedan actuar inmediatamente basándose en los resultados de los análisis</w:t>
      </w:r>
      <w:r>
        <w:rPr>
          <w:rFonts w:ascii="Arial" w:eastAsia="Arial" w:hAnsi="Arial" w:cs="Arial"/>
          <w:sz w:val="20"/>
          <w:szCs w:val="20"/>
        </w:rPr>
        <w:t xml:space="preserve">. </w:t>
      </w:r>
      <w:proofErr w:type="spellStart"/>
      <w:r>
        <w:rPr>
          <w:rFonts w:ascii="Arial" w:eastAsia="Arial" w:hAnsi="Arial" w:cs="Arial"/>
          <w:sz w:val="20"/>
          <w:szCs w:val="20"/>
        </w:rPr>
        <w:t>KPis</w:t>
      </w:r>
      <w:proofErr w:type="spellEnd"/>
      <w:r>
        <w:rPr>
          <w:rFonts w:ascii="Arial" w:eastAsia="Arial" w:hAnsi="Arial" w:cs="Arial"/>
          <w:sz w:val="20"/>
          <w:szCs w:val="20"/>
        </w:rPr>
        <w:t xml:space="preserve">…; Existen 4 </w:t>
      </w:r>
      <w:proofErr w:type="spellStart"/>
      <w:r>
        <w:rPr>
          <w:rFonts w:ascii="Arial" w:eastAsia="Arial" w:hAnsi="Arial" w:cs="Arial"/>
          <w:sz w:val="20"/>
          <w:szCs w:val="20"/>
        </w:rPr>
        <w:t>cockpits</w:t>
      </w:r>
      <w:proofErr w:type="spellEnd"/>
      <w:r>
        <w:rPr>
          <w:rFonts w:ascii="Arial" w:eastAsia="Arial" w:hAnsi="Arial" w:cs="Arial"/>
          <w:sz w:val="20"/>
          <w:szCs w:val="20"/>
        </w:rPr>
        <w:t xml:space="preserve"> predefinidos: Ventas, Compras, Finanzas e inventario.</w:t>
      </w:r>
    </w:p>
    <w:p w14:paraId="46B56993" w14:textId="77777777" w:rsidR="00E71929" w:rsidRDefault="00E71929" w:rsidP="005424D2">
      <w:pPr>
        <w:spacing w:after="0"/>
        <w:jc w:val="both"/>
        <w:rPr>
          <w:rFonts w:ascii="Arial" w:eastAsia="Arial" w:hAnsi="Arial" w:cs="Arial"/>
          <w:sz w:val="20"/>
          <w:szCs w:val="20"/>
        </w:rPr>
      </w:pPr>
    </w:p>
    <w:p w14:paraId="6BF46306" w14:textId="2EFADBEB" w:rsidR="00E71929" w:rsidRDefault="00E71929" w:rsidP="005424D2">
      <w:pPr>
        <w:spacing w:after="0"/>
        <w:jc w:val="both"/>
        <w:rPr>
          <w:rFonts w:ascii="Arial" w:eastAsia="Arial" w:hAnsi="Arial" w:cs="Arial"/>
          <w:sz w:val="20"/>
          <w:szCs w:val="20"/>
        </w:rPr>
      </w:pPr>
      <w:proofErr w:type="spellStart"/>
      <w:r w:rsidRPr="00E71929">
        <w:rPr>
          <w:rFonts w:ascii="Arial" w:eastAsia="Arial" w:hAnsi="Arial" w:cs="Arial"/>
          <w:sz w:val="20"/>
          <w:szCs w:val="20"/>
        </w:rPr>
        <w:t>Sap</w:t>
      </w:r>
      <w:proofErr w:type="spellEnd"/>
      <w:r w:rsidRPr="00E71929">
        <w:rPr>
          <w:rFonts w:ascii="Arial" w:eastAsia="Arial" w:hAnsi="Arial" w:cs="Arial"/>
          <w:sz w:val="20"/>
          <w:szCs w:val="20"/>
        </w:rPr>
        <w:t xml:space="preserve"> Business One permite la asignación de u</w:t>
      </w:r>
      <w:r>
        <w:rPr>
          <w:rFonts w:ascii="Arial" w:eastAsia="Arial" w:hAnsi="Arial" w:cs="Arial"/>
          <w:sz w:val="20"/>
          <w:szCs w:val="20"/>
        </w:rPr>
        <w:t xml:space="preserve">suarios a roles, por ejemplo, el grupo de autorización de inventario proporciona autorización total para los widgets del </w:t>
      </w:r>
      <w:proofErr w:type="spellStart"/>
      <w:r>
        <w:rPr>
          <w:rFonts w:ascii="Arial" w:eastAsia="Arial" w:hAnsi="Arial" w:cs="Arial"/>
          <w:sz w:val="20"/>
          <w:szCs w:val="20"/>
        </w:rPr>
        <w:t>cockpit</w:t>
      </w:r>
      <w:proofErr w:type="spellEnd"/>
      <w:r>
        <w:rPr>
          <w:rFonts w:ascii="Arial" w:eastAsia="Arial" w:hAnsi="Arial" w:cs="Arial"/>
          <w:sz w:val="20"/>
          <w:szCs w:val="20"/>
        </w:rPr>
        <w:t xml:space="preserve"> de inventario</w:t>
      </w:r>
    </w:p>
    <w:p w14:paraId="1E4AC6B3" w14:textId="773B5DF0" w:rsidR="00F62E64" w:rsidRPr="00E71929" w:rsidRDefault="00F62E64" w:rsidP="005424D2">
      <w:pPr>
        <w:spacing w:after="0"/>
        <w:jc w:val="both"/>
        <w:rPr>
          <w:rFonts w:ascii="Arial" w:eastAsia="Arial" w:hAnsi="Arial" w:cs="Arial"/>
          <w:sz w:val="20"/>
          <w:szCs w:val="20"/>
        </w:rPr>
      </w:pPr>
      <w:r>
        <w:rPr>
          <w:rFonts w:ascii="Arial" w:eastAsia="Arial" w:hAnsi="Arial" w:cs="Arial"/>
          <w:sz w:val="20"/>
          <w:szCs w:val="20"/>
        </w:rPr>
        <w:t>Para el fácil uso y manejo de la aplicación, se puede simplificar el menú principal.</w:t>
      </w:r>
    </w:p>
    <w:p w14:paraId="03884046" w14:textId="36B19F1E" w:rsidR="00E71929" w:rsidRDefault="003105F5" w:rsidP="003105F5">
      <w:pPr>
        <w:rPr>
          <w:rFonts w:ascii="Arial" w:eastAsia="Arial" w:hAnsi="Arial" w:cs="Arial"/>
          <w:sz w:val="32"/>
          <w:szCs w:val="32"/>
        </w:rPr>
      </w:pPr>
      <w:r>
        <w:rPr>
          <w:rFonts w:ascii="Arial" w:eastAsia="Arial" w:hAnsi="Arial" w:cs="Arial"/>
          <w:sz w:val="20"/>
          <w:szCs w:val="20"/>
        </w:rPr>
        <w:br w:type="page"/>
      </w:r>
      <w:r>
        <w:rPr>
          <w:rFonts w:ascii="Arial" w:eastAsia="Arial" w:hAnsi="Arial" w:cs="Arial"/>
          <w:sz w:val="32"/>
          <w:szCs w:val="32"/>
        </w:rPr>
        <w:lastRenderedPageBreak/>
        <w:t>Datos Maestros y Documentación</w:t>
      </w:r>
    </w:p>
    <w:p w14:paraId="085B3B7B" w14:textId="758FCC96" w:rsidR="003105F5" w:rsidRDefault="003105F5" w:rsidP="003105F5">
      <w:pPr>
        <w:spacing w:after="0"/>
        <w:rPr>
          <w:rFonts w:ascii="Arial" w:eastAsia="Arial" w:hAnsi="Arial" w:cs="Arial"/>
          <w:sz w:val="20"/>
          <w:szCs w:val="20"/>
        </w:rPr>
      </w:pPr>
      <w:r w:rsidRPr="003105F5">
        <w:rPr>
          <w:rFonts w:ascii="Arial" w:eastAsia="Arial" w:hAnsi="Arial" w:cs="Arial"/>
          <w:sz w:val="20"/>
          <w:szCs w:val="20"/>
        </w:rPr>
        <w:t>SAP Business One realiza un seguimiento</w:t>
      </w:r>
      <w:r>
        <w:rPr>
          <w:rFonts w:ascii="Arial" w:eastAsia="Arial" w:hAnsi="Arial" w:cs="Arial"/>
          <w:sz w:val="20"/>
          <w:szCs w:val="20"/>
        </w:rPr>
        <w:t xml:space="preserve"> de las actividades empresariales mediante documentos como pedidos, facturas, ordenes de fabricación, pedidos de cliente y más…</w:t>
      </w:r>
    </w:p>
    <w:p w14:paraId="09C054BB" w14:textId="75EE6C36" w:rsidR="003105F5" w:rsidRDefault="003105F5" w:rsidP="003105F5">
      <w:pPr>
        <w:spacing w:after="0"/>
        <w:rPr>
          <w:rFonts w:ascii="Arial" w:eastAsia="Arial" w:hAnsi="Arial" w:cs="Arial"/>
          <w:sz w:val="20"/>
          <w:szCs w:val="20"/>
        </w:rPr>
      </w:pPr>
      <w:r>
        <w:rPr>
          <w:rFonts w:ascii="Arial" w:eastAsia="Arial" w:hAnsi="Arial" w:cs="Arial"/>
          <w:sz w:val="20"/>
          <w:szCs w:val="20"/>
        </w:rPr>
        <w:t>Los documentos creados a través de datos maestros incrementan la productividad, aseguran la consistencia de los datos y disminuye los errores.</w:t>
      </w:r>
    </w:p>
    <w:p w14:paraId="575DA9FF" w14:textId="56BA3A6B" w:rsidR="003105F5" w:rsidRDefault="003105F5" w:rsidP="003105F5">
      <w:pPr>
        <w:spacing w:after="0"/>
        <w:rPr>
          <w:rFonts w:ascii="Arial" w:eastAsia="Arial" w:hAnsi="Arial" w:cs="Arial"/>
          <w:sz w:val="20"/>
          <w:szCs w:val="20"/>
        </w:rPr>
      </w:pPr>
      <w:r>
        <w:rPr>
          <w:rFonts w:ascii="Arial" w:eastAsia="Arial" w:hAnsi="Arial" w:cs="Arial"/>
          <w:sz w:val="20"/>
          <w:szCs w:val="20"/>
        </w:rPr>
        <w:t>Hay 3 tipos de interlocutores comerciales, clientes potenciales (Utilizados en el proceso de ventas para representar los interesados de ventas y que una vez se realiza la venta, se convierte en un cliente), Clientes (Utilizados en documentos de ventas) y Proveedores (Utilizados en documentos de compras).</w:t>
      </w:r>
    </w:p>
    <w:p w14:paraId="326F090E" w14:textId="70DD7949" w:rsidR="003105F5" w:rsidRDefault="003105F5" w:rsidP="003105F5">
      <w:pPr>
        <w:spacing w:after="0"/>
        <w:rPr>
          <w:rFonts w:ascii="Arial" w:eastAsia="Arial" w:hAnsi="Arial" w:cs="Arial"/>
          <w:sz w:val="20"/>
          <w:szCs w:val="20"/>
        </w:rPr>
      </w:pPr>
    </w:p>
    <w:p w14:paraId="681E1717" w14:textId="5271D918" w:rsidR="003105F5" w:rsidRDefault="003105F5" w:rsidP="003105F5">
      <w:pPr>
        <w:spacing w:after="0"/>
        <w:rPr>
          <w:rFonts w:ascii="Arial" w:eastAsia="Arial" w:hAnsi="Arial" w:cs="Arial"/>
          <w:sz w:val="20"/>
          <w:szCs w:val="20"/>
        </w:rPr>
      </w:pPr>
      <w:r>
        <w:rPr>
          <w:rFonts w:ascii="Arial" w:eastAsia="Arial" w:hAnsi="Arial" w:cs="Arial"/>
          <w:sz w:val="20"/>
          <w:szCs w:val="20"/>
        </w:rPr>
        <w:t>Parte de la información que aparece en los datos maestros proviene de la configuración, como, por ejemplo, las condiciones de pago. Algunos campos con un menú desplegable como las condiciones de pago permitirán que los usuarios autorizados definan nuevas opciones si no existen las adecuadas.</w:t>
      </w:r>
    </w:p>
    <w:p w14:paraId="19086A74" w14:textId="77777777" w:rsidR="00F070CB" w:rsidRDefault="00F070CB" w:rsidP="003105F5">
      <w:pPr>
        <w:spacing w:after="0"/>
        <w:rPr>
          <w:rFonts w:ascii="Arial" w:eastAsia="Arial" w:hAnsi="Arial" w:cs="Arial"/>
          <w:sz w:val="20"/>
          <w:szCs w:val="20"/>
        </w:rPr>
      </w:pPr>
    </w:p>
    <w:p w14:paraId="64040C6B" w14:textId="524B89A6" w:rsidR="00F070CB" w:rsidRDefault="00F070CB" w:rsidP="003105F5">
      <w:pPr>
        <w:spacing w:after="0"/>
        <w:rPr>
          <w:rFonts w:ascii="Arial" w:eastAsia="Arial" w:hAnsi="Arial" w:cs="Arial"/>
          <w:sz w:val="20"/>
          <w:szCs w:val="20"/>
        </w:rPr>
      </w:pPr>
      <w:r>
        <w:rPr>
          <w:rFonts w:ascii="Arial" w:eastAsia="Arial" w:hAnsi="Arial" w:cs="Arial"/>
          <w:sz w:val="20"/>
          <w:szCs w:val="20"/>
        </w:rPr>
        <w:t>Los documentos de Marketing son en esencia documentos de compras y de ventas, se les denomina así por compartir una estructura similar:</w:t>
      </w:r>
    </w:p>
    <w:p w14:paraId="5FFBDD92" w14:textId="7261D2D9" w:rsidR="00F070CB" w:rsidRDefault="00F070CB" w:rsidP="00F070CB">
      <w:pPr>
        <w:pStyle w:val="Prrafodelista"/>
        <w:numPr>
          <w:ilvl w:val="0"/>
          <w:numId w:val="6"/>
        </w:numPr>
        <w:spacing w:after="0"/>
        <w:rPr>
          <w:rFonts w:ascii="Arial" w:eastAsia="Arial" w:hAnsi="Arial" w:cs="Arial"/>
          <w:sz w:val="20"/>
          <w:szCs w:val="20"/>
        </w:rPr>
      </w:pPr>
      <w:r>
        <w:rPr>
          <w:rFonts w:ascii="Arial" w:eastAsia="Arial" w:hAnsi="Arial" w:cs="Arial"/>
          <w:sz w:val="20"/>
          <w:szCs w:val="20"/>
        </w:rPr>
        <w:t>La cabecera (con información general)</w:t>
      </w:r>
    </w:p>
    <w:p w14:paraId="721921CC" w14:textId="5E56D685" w:rsidR="00F070CB" w:rsidRDefault="00F070CB" w:rsidP="00F070CB">
      <w:pPr>
        <w:pStyle w:val="Prrafodelista"/>
        <w:numPr>
          <w:ilvl w:val="0"/>
          <w:numId w:val="6"/>
        </w:numPr>
        <w:spacing w:after="0"/>
        <w:rPr>
          <w:rFonts w:ascii="Arial" w:eastAsia="Arial" w:hAnsi="Arial" w:cs="Arial"/>
          <w:sz w:val="20"/>
          <w:szCs w:val="20"/>
        </w:rPr>
      </w:pPr>
      <w:r>
        <w:rPr>
          <w:rFonts w:ascii="Arial" w:eastAsia="Arial" w:hAnsi="Arial" w:cs="Arial"/>
          <w:sz w:val="20"/>
          <w:szCs w:val="20"/>
        </w:rPr>
        <w:t>La parte intermedia (información sobre distintas páginas de fichas)</w:t>
      </w:r>
    </w:p>
    <w:p w14:paraId="1DF324FC" w14:textId="50BE47F8" w:rsidR="00F070CB" w:rsidRDefault="00F070CB" w:rsidP="00F070CB">
      <w:pPr>
        <w:pStyle w:val="Prrafodelista"/>
        <w:numPr>
          <w:ilvl w:val="0"/>
          <w:numId w:val="6"/>
        </w:numPr>
        <w:spacing w:after="0"/>
        <w:rPr>
          <w:rFonts w:ascii="Arial" w:eastAsia="Arial" w:hAnsi="Arial" w:cs="Arial"/>
          <w:sz w:val="20"/>
          <w:szCs w:val="20"/>
        </w:rPr>
      </w:pPr>
      <w:r>
        <w:rPr>
          <w:rFonts w:ascii="Arial" w:eastAsia="Arial" w:hAnsi="Arial" w:cs="Arial"/>
          <w:sz w:val="20"/>
          <w:szCs w:val="20"/>
        </w:rPr>
        <w:t>El pie de página (más información general)</w:t>
      </w:r>
    </w:p>
    <w:p w14:paraId="421CF2CE" w14:textId="0E4C9B5C" w:rsidR="00F070CB" w:rsidRDefault="00F070CB" w:rsidP="00F070CB">
      <w:pPr>
        <w:pStyle w:val="Prrafodelista"/>
        <w:numPr>
          <w:ilvl w:val="0"/>
          <w:numId w:val="6"/>
        </w:numPr>
        <w:spacing w:after="0"/>
        <w:rPr>
          <w:rFonts w:ascii="Arial" w:eastAsia="Arial" w:hAnsi="Arial" w:cs="Arial"/>
          <w:sz w:val="20"/>
          <w:szCs w:val="20"/>
        </w:rPr>
      </w:pPr>
      <w:r>
        <w:rPr>
          <w:rFonts w:ascii="Arial" w:eastAsia="Arial" w:hAnsi="Arial" w:cs="Arial"/>
          <w:sz w:val="20"/>
          <w:szCs w:val="20"/>
        </w:rPr>
        <w:t>Y la intermedia que contiene 4 fichas (ficha Contenidos, ficha Logística, ficha Contabilidad y ficha Anexos)</w:t>
      </w:r>
    </w:p>
    <w:p w14:paraId="6C6C63FD" w14:textId="7D3A8CB6" w:rsidR="00F070CB" w:rsidRDefault="00F070CB" w:rsidP="00F070CB">
      <w:pPr>
        <w:spacing w:after="0"/>
        <w:rPr>
          <w:rFonts w:ascii="Arial" w:eastAsia="Arial" w:hAnsi="Arial" w:cs="Arial"/>
          <w:sz w:val="20"/>
          <w:szCs w:val="20"/>
        </w:rPr>
      </w:pPr>
    </w:p>
    <w:p w14:paraId="733EB7DC" w14:textId="738DC753" w:rsidR="00F070CB" w:rsidRDefault="00F070CB" w:rsidP="00F070CB">
      <w:pPr>
        <w:spacing w:after="0"/>
        <w:rPr>
          <w:rFonts w:ascii="Arial" w:eastAsia="Arial" w:hAnsi="Arial" w:cs="Arial"/>
          <w:sz w:val="20"/>
          <w:szCs w:val="20"/>
        </w:rPr>
      </w:pPr>
      <w:r>
        <w:rPr>
          <w:rFonts w:ascii="Arial" w:eastAsia="Arial" w:hAnsi="Arial" w:cs="Arial"/>
          <w:sz w:val="20"/>
          <w:szCs w:val="20"/>
        </w:rPr>
        <w:t>En este tipo de documentos, puede seleccionar el tipo de línea en la ficha contenidos, las opciones para los tipos de línea son:</w:t>
      </w:r>
    </w:p>
    <w:p w14:paraId="17F83209" w14:textId="7371EEFF" w:rsidR="00F070CB" w:rsidRDefault="00F070CB" w:rsidP="00F070CB">
      <w:pPr>
        <w:pStyle w:val="Prrafodelista"/>
        <w:numPr>
          <w:ilvl w:val="0"/>
          <w:numId w:val="7"/>
        </w:numPr>
        <w:spacing w:after="0"/>
        <w:rPr>
          <w:rFonts w:ascii="Arial" w:eastAsia="Arial" w:hAnsi="Arial" w:cs="Arial"/>
          <w:sz w:val="20"/>
          <w:szCs w:val="20"/>
        </w:rPr>
      </w:pPr>
      <w:r>
        <w:rPr>
          <w:rFonts w:ascii="Arial" w:eastAsia="Arial" w:hAnsi="Arial" w:cs="Arial"/>
          <w:sz w:val="20"/>
          <w:szCs w:val="20"/>
        </w:rPr>
        <w:t>Espacio en blanco</w:t>
      </w:r>
    </w:p>
    <w:p w14:paraId="66636EFA" w14:textId="046C4845" w:rsidR="00F070CB" w:rsidRDefault="00F070CB" w:rsidP="00F070CB">
      <w:pPr>
        <w:pStyle w:val="Prrafodelista"/>
        <w:numPr>
          <w:ilvl w:val="0"/>
          <w:numId w:val="7"/>
        </w:numPr>
        <w:spacing w:after="0"/>
        <w:rPr>
          <w:rFonts w:ascii="Arial" w:eastAsia="Arial" w:hAnsi="Arial" w:cs="Arial"/>
          <w:sz w:val="20"/>
          <w:szCs w:val="20"/>
        </w:rPr>
      </w:pPr>
      <w:r>
        <w:rPr>
          <w:rFonts w:ascii="Arial" w:eastAsia="Arial" w:hAnsi="Arial" w:cs="Arial"/>
          <w:sz w:val="20"/>
          <w:szCs w:val="20"/>
        </w:rPr>
        <w:t>T, para una línea de texto</w:t>
      </w:r>
    </w:p>
    <w:p w14:paraId="01A15F3B" w14:textId="04A302A4" w:rsidR="00F070CB" w:rsidRDefault="00F070CB" w:rsidP="00F070CB">
      <w:pPr>
        <w:pStyle w:val="Prrafodelista"/>
        <w:numPr>
          <w:ilvl w:val="0"/>
          <w:numId w:val="7"/>
        </w:numPr>
        <w:spacing w:after="0"/>
        <w:rPr>
          <w:rFonts w:ascii="Arial" w:eastAsia="Arial" w:hAnsi="Arial" w:cs="Arial"/>
          <w:sz w:val="20"/>
          <w:szCs w:val="20"/>
        </w:rPr>
      </w:pPr>
      <w:r>
        <w:rPr>
          <w:rFonts w:ascii="Arial" w:eastAsia="Arial" w:hAnsi="Arial" w:cs="Arial"/>
          <w:sz w:val="20"/>
          <w:szCs w:val="20"/>
        </w:rPr>
        <w:t>S, para una línea de subtotal</w:t>
      </w:r>
    </w:p>
    <w:p w14:paraId="7D210AA8" w14:textId="62750A36" w:rsidR="00F070CB" w:rsidRDefault="00F070CB" w:rsidP="00F070CB">
      <w:pPr>
        <w:pStyle w:val="Prrafodelista"/>
        <w:numPr>
          <w:ilvl w:val="0"/>
          <w:numId w:val="7"/>
        </w:numPr>
        <w:spacing w:after="0"/>
        <w:rPr>
          <w:rFonts w:ascii="Arial" w:eastAsia="Arial" w:hAnsi="Arial" w:cs="Arial"/>
          <w:sz w:val="20"/>
          <w:szCs w:val="20"/>
        </w:rPr>
      </w:pPr>
      <w:r>
        <w:rPr>
          <w:rFonts w:ascii="Arial" w:eastAsia="Arial" w:hAnsi="Arial" w:cs="Arial"/>
          <w:sz w:val="20"/>
          <w:szCs w:val="20"/>
        </w:rPr>
        <w:t>A, s</w:t>
      </w:r>
      <w:r w:rsidRPr="00F070CB">
        <w:rPr>
          <w:rFonts w:ascii="Arial" w:eastAsia="Arial" w:hAnsi="Arial" w:cs="Arial"/>
          <w:sz w:val="20"/>
          <w:szCs w:val="20"/>
        </w:rPr>
        <w:t xml:space="preserve">i el documento es una oferta, dispone de la opción </w:t>
      </w:r>
      <w:r w:rsidRPr="00F070CB">
        <w:rPr>
          <w:rFonts w:ascii="Arial" w:eastAsia="Arial" w:hAnsi="Arial" w:cs="Arial"/>
          <w:i/>
          <w:iCs/>
          <w:sz w:val="20"/>
          <w:szCs w:val="20"/>
        </w:rPr>
        <w:t>A</w:t>
      </w:r>
      <w:r w:rsidRPr="00F070CB">
        <w:rPr>
          <w:rFonts w:ascii="Arial" w:eastAsia="Arial" w:hAnsi="Arial" w:cs="Arial"/>
          <w:sz w:val="20"/>
          <w:szCs w:val="20"/>
        </w:rPr>
        <w:t xml:space="preserve"> para una línea de artículo alternativo</w:t>
      </w:r>
    </w:p>
    <w:p w14:paraId="3B6A6E4B" w14:textId="77777777" w:rsidR="00F070CB" w:rsidRDefault="00F070CB" w:rsidP="00F070CB">
      <w:pPr>
        <w:spacing w:after="0"/>
        <w:rPr>
          <w:rFonts w:ascii="Arial" w:eastAsia="Arial" w:hAnsi="Arial" w:cs="Arial"/>
          <w:sz w:val="20"/>
          <w:szCs w:val="20"/>
        </w:rPr>
      </w:pPr>
    </w:p>
    <w:p w14:paraId="288ED586" w14:textId="77614ABE" w:rsidR="00C67969" w:rsidRDefault="00F070CB" w:rsidP="00C67969">
      <w:pPr>
        <w:rPr>
          <w:rFonts w:ascii="Arial" w:eastAsia="Arial" w:hAnsi="Arial" w:cs="Arial"/>
          <w:sz w:val="20"/>
          <w:szCs w:val="20"/>
        </w:rPr>
      </w:pPr>
      <w:r>
        <w:rPr>
          <w:rFonts w:ascii="Arial" w:eastAsia="Arial" w:hAnsi="Arial" w:cs="Arial"/>
          <w:sz w:val="20"/>
          <w:szCs w:val="20"/>
        </w:rPr>
        <w:t>Es importante grabar los documentos como preliminares antes de añadirlos a la base de datos, con eso se adquiere la capacidad de realizar cambios o introducir la información faltante antes de añadirlos a la base de datos como documentos normales.</w:t>
      </w:r>
      <w:r w:rsidR="00C67969">
        <w:rPr>
          <w:rFonts w:ascii="Arial" w:eastAsia="Arial" w:hAnsi="Arial" w:cs="Arial"/>
          <w:sz w:val="20"/>
          <w:szCs w:val="20"/>
        </w:rPr>
        <w:t xml:space="preserve"> Otra cosa buena de ellos es que puede</w:t>
      </w:r>
      <w:r w:rsidR="00C67969" w:rsidRPr="00C67969">
        <w:rPr>
          <w:rFonts w:ascii="Arial" w:eastAsia="Arial" w:hAnsi="Arial" w:cs="Arial"/>
          <w:sz w:val="20"/>
          <w:szCs w:val="20"/>
        </w:rPr>
        <w:t xml:space="preserve"> visualizar una lista de documentos preliminares</w:t>
      </w:r>
      <w:r w:rsidR="00C67969">
        <w:rPr>
          <w:rFonts w:ascii="Arial" w:eastAsia="Arial" w:hAnsi="Arial" w:cs="Arial"/>
          <w:sz w:val="20"/>
          <w:szCs w:val="20"/>
        </w:rPr>
        <w:t>.</w:t>
      </w:r>
    </w:p>
    <w:p w14:paraId="4A22F01A" w14:textId="03FF7C57" w:rsidR="009C49D0" w:rsidRDefault="00C67969" w:rsidP="009C49D0">
      <w:pPr>
        <w:rPr>
          <w:rFonts w:ascii="Arial" w:eastAsia="Arial" w:hAnsi="Arial" w:cs="Arial"/>
          <w:sz w:val="20"/>
          <w:szCs w:val="20"/>
        </w:rPr>
      </w:pPr>
      <w:r>
        <w:rPr>
          <w:rFonts w:ascii="Arial" w:eastAsia="Arial" w:hAnsi="Arial" w:cs="Arial"/>
          <w:sz w:val="20"/>
          <w:szCs w:val="20"/>
        </w:rPr>
        <w:t xml:space="preserve">En el caso de la creación de documentos relacionados, al hacer negocios, con frecuencia se tiene la necesidad de copiar información de un documento a otro. Por ejemplo, ha creado una oferta de ventas para un cliente y ahora desea crear un pedido de cliente a partir de la oferta. Una vez creado un documento relacionado, puede ver la relación entre los documentos. Una forma es utilizar el esquema de relaciones. Este esquema, permite visualizar las relaciones entre los documentos, el punto de ingreso al esquema de relaciones tiene un fondo de </w:t>
      </w:r>
      <w:proofErr w:type="spellStart"/>
      <w:r>
        <w:rPr>
          <w:rFonts w:ascii="Arial" w:eastAsia="Arial" w:hAnsi="Arial" w:cs="Arial"/>
          <w:sz w:val="20"/>
          <w:szCs w:val="20"/>
        </w:rPr>
        <w:t>titulo</w:t>
      </w:r>
      <w:proofErr w:type="spellEnd"/>
      <w:r>
        <w:rPr>
          <w:rFonts w:ascii="Arial" w:eastAsia="Arial" w:hAnsi="Arial" w:cs="Arial"/>
          <w:sz w:val="20"/>
          <w:szCs w:val="20"/>
        </w:rPr>
        <w:t xml:space="preserve"> amarillo, se pueden seleccionar diferentes vistas en la casilla de selección. Además, tiene la opción de crear una relación en el mapa de relaciones haciendo referencia a un documento que no </w:t>
      </w:r>
      <w:proofErr w:type="spellStart"/>
      <w:r>
        <w:rPr>
          <w:rFonts w:ascii="Arial" w:eastAsia="Arial" w:hAnsi="Arial" w:cs="Arial"/>
          <w:sz w:val="20"/>
          <w:szCs w:val="20"/>
        </w:rPr>
        <w:t>esta</w:t>
      </w:r>
      <w:proofErr w:type="spellEnd"/>
      <w:r>
        <w:rPr>
          <w:rFonts w:ascii="Arial" w:eastAsia="Arial" w:hAnsi="Arial" w:cs="Arial"/>
          <w:sz w:val="20"/>
          <w:szCs w:val="20"/>
        </w:rPr>
        <w:t xml:space="preserve"> relacionado. Por ejemplo, crear un abono para reembolsar a un cliente por un </w:t>
      </w:r>
      <w:proofErr w:type="spellStart"/>
      <w:r>
        <w:rPr>
          <w:rFonts w:ascii="Arial" w:eastAsia="Arial" w:hAnsi="Arial" w:cs="Arial"/>
          <w:sz w:val="20"/>
          <w:szCs w:val="20"/>
        </w:rPr>
        <w:t>articulo</w:t>
      </w:r>
      <w:proofErr w:type="spellEnd"/>
      <w:r>
        <w:rPr>
          <w:rFonts w:ascii="Arial" w:eastAsia="Arial" w:hAnsi="Arial" w:cs="Arial"/>
          <w:sz w:val="20"/>
          <w:szCs w:val="20"/>
        </w:rPr>
        <w:t xml:space="preserve"> que se ha roto después de haber pagado por el…</w:t>
      </w:r>
      <w:r w:rsidR="005F2180">
        <w:rPr>
          <w:rFonts w:ascii="Arial" w:eastAsia="Arial" w:hAnsi="Arial" w:cs="Arial"/>
          <w:sz w:val="20"/>
          <w:szCs w:val="20"/>
        </w:rPr>
        <w:t xml:space="preserve"> Por último, arrastrar y vincular es un método particularmente eficaz para vincular dos objetos y crear una consulta</w:t>
      </w:r>
      <w:r>
        <w:rPr>
          <w:rFonts w:ascii="Arial" w:eastAsia="Arial" w:hAnsi="Arial" w:cs="Arial"/>
          <w:sz w:val="20"/>
          <w:szCs w:val="20"/>
        </w:rPr>
        <w:t xml:space="preserve"> </w:t>
      </w:r>
    </w:p>
    <w:p w14:paraId="7B51B6A5" w14:textId="77777777" w:rsidR="009C49D0" w:rsidRDefault="009C49D0">
      <w:pPr>
        <w:rPr>
          <w:rFonts w:ascii="Arial" w:eastAsia="Arial" w:hAnsi="Arial" w:cs="Arial"/>
          <w:sz w:val="20"/>
          <w:szCs w:val="20"/>
        </w:rPr>
      </w:pPr>
      <w:r>
        <w:rPr>
          <w:rFonts w:ascii="Arial" w:eastAsia="Arial" w:hAnsi="Arial" w:cs="Arial"/>
          <w:sz w:val="20"/>
          <w:szCs w:val="20"/>
        </w:rPr>
        <w:br w:type="page"/>
      </w:r>
    </w:p>
    <w:p w14:paraId="13AA36A8" w14:textId="16111577" w:rsidR="00F070CB" w:rsidRDefault="009C49D0" w:rsidP="009C49D0">
      <w:pPr>
        <w:rPr>
          <w:rFonts w:ascii="Arial" w:eastAsia="Arial" w:hAnsi="Arial" w:cs="Arial"/>
          <w:sz w:val="20"/>
          <w:szCs w:val="20"/>
        </w:rPr>
      </w:pPr>
      <w:r>
        <w:rPr>
          <w:rFonts w:ascii="Arial" w:eastAsia="Arial" w:hAnsi="Arial" w:cs="Arial"/>
          <w:sz w:val="20"/>
          <w:szCs w:val="20"/>
        </w:rPr>
        <w:lastRenderedPageBreak/>
        <w:t>ERLANTZ</w:t>
      </w:r>
    </w:p>
    <w:p w14:paraId="12BC3506"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Un líder global en software empresarial</w:t>
      </w:r>
    </w:p>
    <w:p w14:paraId="594AECB6"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establecido en Walldorf, Alemania, en 1972, se ha consolidado como el principal proveedor de software empresarial y el mayor proveedor de software independiente a nivel mundial, con 65,000 empleados en más de 75 países y 232,000 clientes en 180 países.</w:t>
      </w:r>
    </w:p>
    <w:p w14:paraId="2A67F18A" w14:textId="77777777" w:rsidR="009C49D0" w:rsidRPr="009C49D0" w:rsidRDefault="009C49D0" w:rsidP="009C49D0">
      <w:pPr>
        <w:rPr>
          <w:rFonts w:ascii="Arial" w:eastAsia="Arial" w:hAnsi="Arial" w:cs="Arial"/>
          <w:sz w:val="20"/>
          <w:szCs w:val="20"/>
        </w:rPr>
      </w:pPr>
    </w:p>
    <w:p w14:paraId="70A9F26D"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Portafolio SAP SE:</w:t>
      </w:r>
    </w:p>
    <w:p w14:paraId="42C641C0"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 xml:space="preserve">El software de SAP está diseñado para cumplir con las necesidades de información de empresas de diversas industrias a nivel mundial, ofreciendo soluciones multilingües y </w:t>
      </w:r>
      <w:proofErr w:type="spellStart"/>
      <w:r w:rsidRPr="009C49D0">
        <w:rPr>
          <w:rFonts w:ascii="Arial" w:eastAsia="Arial" w:hAnsi="Arial" w:cs="Arial"/>
          <w:sz w:val="20"/>
          <w:szCs w:val="20"/>
        </w:rPr>
        <w:t>multi-moneda</w:t>
      </w:r>
      <w:proofErr w:type="spellEnd"/>
      <w:r w:rsidRPr="009C49D0">
        <w:rPr>
          <w:rFonts w:ascii="Arial" w:eastAsia="Arial" w:hAnsi="Arial" w:cs="Arial"/>
          <w:sz w:val="20"/>
          <w:szCs w:val="20"/>
        </w:rPr>
        <w:t>.</w:t>
      </w:r>
    </w:p>
    <w:p w14:paraId="4AD529DB" w14:textId="77777777" w:rsidR="009C49D0" w:rsidRPr="009C49D0" w:rsidRDefault="009C49D0" w:rsidP="009C49D0">
      <w:pPr>
        <w:rPr>
          <w:rFonts w:ascii="Arial" w:eastAsia="Arial" w:hAnsi="Arial" w:cs="Arial"/>
          <w:sz w:val="20"/>
          <w:szCs w:val="20"/>
        </w:rPr>
      </w:pPr>
    </w:p>
    <w:p w14:paraId="6EB39EDB"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Productos SAP:</w:t>
      </w:r>
    </w:p>
    <w:p w14:paraId="7BE231C3"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Suite: incluye SAP ERP, SAP SRM, SAP CRM, SAP SCM y SAP PLM.</w:t>
      </w:r>
    </w:p>
    <w:p w14:paraId="2F9C0FEF"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 xml:space="preserve">SAP Business </w:t>
      </w:r>
      <w:proofErr w:type="spellStart"/>
      <w:r w:rsidRPr="009C49D0">
        <w:rPr>
          <w:rFonts w:ascii="Arial" w:eastAsia="Arial" w:hAnsi="Arial" w:cs="Arial"/>
          <w:sz w:val="20"/>
          <w:szCs w:val="20"/>
        </w:rPr>
        <w:t>ByDesign</w:t>
      </w:r>
      <w:proofErr w:type="spellEnd"/>
      <w:r w:rsidRPr="009C49D0">
        <w:rPr>
          <w:rFonts w:ascii="Arial" w:eastAsia="Arial" w:hAnsi="Arial" w:cs="Arial"/>
          <w:sz w:val="20"/>
          <w:szCs w:val="20"/>
        </w:rPr>
        <w:t>: solución basada en la nube.</w:t>
      </w:r>
    </w:p>
    <w:p w14:paraId="111C14AD"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One: dirigido a pequeñas y medianas empresas.</w:t>
      </w:r>
    </w:p>
    <w:p w14:paraId="7D51E3F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 xml:space="preserve">SAP Business </w:t>
      </w:r>
      <w:proofErr w:type="spellStart"/>
      <w:r w:rsidRPr="009C49D0">
        <w:rPr>
          <w:rFonts w:ascii="Arial" w:eastAsia="Arial" w:hAnsi="Arial" w:cs="Arial"/>
          <w:sz w:val="20"/>
          <w:szCs w:val="20"/>
        </w:rPr>
        <w:t>Objects</w:t>
      </w:r>
      <w:proofErr w:type="spellEnd"/>
      <w:r w:rsidRPr="009C49D0">
        <w:rPr>
          <w:rFonts w:ascii="Arial" w:eastAsia="Arial" w:hAnsi="Arial" w:cs="Arial"/>
          <w:sz w:val="20"/>
          <w:szCs w:val="20"/>
        </w:rPr>
        <w:t>: herramientas para la planificación de recursos empresariales.</w:t>
      </w:r>
    </w:p>
    <w:p w14:paraId="49A2B678"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Desafíos y requisitos del negocio:</w:t>
      </w:r>
    </w:p>
    <w:p w14:paraId="023F07AB"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Los desafíos incluyen la integración de múltiples aplicaciones y la obsolescencia de datos. Los negocios necesitan adaptabilidad, acceso a información actualizada, y un control riguroso para crecer de manera rentable.</w:t>
      </w:r>
    </w:p>
    <w:p w14:paraId="4715D814" w14:textId="77777777" w:rsidR="009C49D0" w:rsidRPr="009C49D0" w:rsidRDefault="009C49D0" w:rsidP="009C49D0">
      <w:pPr>
        <w:rPr>
          <w:rFonts w:ascii="Arial" w:eastAsia="Arial" w:hAnsi="Arial" w:cs="Arial"/>
          <w:sz w:val="20"/>
          <w:szCs w:val="20"/>
        </w:rPr>
      </w:pPr>
    </w:p>
    <w:p w14:paraId="2C0F508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One:</w:t>
      </w:r>
    </w:p>
    <w:p w14:paraId="62906284"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Este ERP está adaptado para pequeñas empresas, proporcionando una cobertura geográfica amplia y multilingüe.</w:t>
      </w:r>
    </w:p>
    <w:p w14:paraId="5820533E" w14:textId="77777777" w:rsidR="009C49D0" w:rsidRPr="009C49D0" w:rsidRDefault="009C49D0" w:rsidP="009C49D0">
      <w:pPr>
        <w:rPr>
          <w:rFonts w:ascii="Arial" w:eastAsia="Arial" w:hAnsi="Arial" w:cs="Arial"/>
          <w:sz w:val="20"/>
          <w:szCs w:val="20"/>
        </w:rPr>
      </w:pPr>
    </w:p>
    <w:p w14:paraId="6B2663F0"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Integración de SAP Business One:</w:t>
      </w:r>
    </w:p>
    <w:p w14:paraId="3AD4D60A"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Existen dos opciones principales de integración para grandes empresas que utilizan SAP Business One, facilitando la gestión de transacciones entre empresas afiliadas.</w:t>
      </w:r>
    </w:p>
    <w:p w14:paraId="12240E2F" w14:textId="77777777" w:rsidR="009C49D0" w:rsidRPr="009C49D0" w:rsidRDefault="009C49D0" w:rsidP="009C49D0">
      <w:pPr>
        <w:rPr>
          <w:rFonts w:ascii="Arial" w:eastAsia="Arial" w:hAnsi="Arial" w:cs="Arial"/>
          <w:sz w:val="20"/>
          <w:szCs w:val="20"/>
        </w:rPr>
      </w:pPr>
    </w:p>
    <w:p w14:paraId="0C40DEAB"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Primeros Pasos en SAP Business One:</w:t>
      </w:r>
    </w:p>
    <w:p w14:paraId="2FAB0570"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Usuarios: desde super usuarios con acceso total hasta usuarios finales con accesos restringidos.</w:t>
      </w:r>
    </w:p>
    <w:p w14:paraId="4EFC5FD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 xml:space="preserve">Interfaz: los usuarios pueden navegar a través de un menú intuitivo y personalizar sus </w:t>
      </w:r>
      <w:proofErr w:type="spellStart"/>
      <w:r w:rsidRPr="009C49D0">
        <w:rPr>
          <w:rFonts w:ascii="Arial" w:eastAsia="Arial" w:hAnsi="Arial" w:cs="Arial"/>
          <w:sz w:val="20"/>
          <w:szCs w:val="20"/>
        </w:rPr>
        <w:t>cockpits</w:t>
      </w:r>
      <w:proofErr w:type="spellEnd"/>
      <w:r w:rsidRPr="009C49D0">
        <w:rPr>
          <w:rFonts w:ascii="Arial" w:eastAsia="Arial" w:hAnsi="Arial" w:cs="Arial"/>
          <w:sz w:val="20"/>
          <w:szCs w:val="20"/>
        </w:rPr>
        <w:t xml:space="preserve"> para optimizar la productividad diaria.</w:t>
      </w:r>
    </w:p>
    <w:p w14:paraId="42F4D5BA"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Widgets y Paneles de Análisis:</w:t>
      </w:r>
    </w:p>
    <w:p w14:paraId="45B823A0"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 xml:space="preserve">SAP ofrece widgets personalizables y paneles de análisis que permiten a los usuarios autorizados crear y gestionar paneles propios, facilitando la toma de decisiones basada en </w:t>
      </w:r>
      <w:proofErr w:type="spellStart"/>
      <w:r w:rsidRPr="009C49D0">
        <w:rPr>
          <w:rFonts w:ascii="Arial" w:eastAsia="Arial" w:hAnsi="Arial" w:cs="Arial"/>
          <w:sz w:val="20"/>
          <w:szCs w:val="20"/>
        </w:rPr>
        <w:t>KPIs</w:t>
      </w:r>
      <w:proofErr w:type="spellEnd"/>
      <w:r w:rsidRPr="009C49D0">
        <w:rPr>
          <w:rFonts w:ascii="Arial" w:eastAsia="Arial" w:hAnsi="Arial" w:cs="Arial"/>
          <w:sz w:val="20"/>
          <w:szCs w:val="20"/>
        </w:rPr>
        <w:t xml:space="preserve"> y otros análisis.</w:t>
      </w:r>
    </w:p>
    <w:p w14:paraId="443B8FE9" w14:textId="77777777" w:rsidR="009C49D0" w:rsidRPr="009C49D0" w:rsidRDefault="009C49D0" w:rsidP="009C49D0">
      <w:pPr>
        <w:rPr>
          <w:rFonts w:ascii="Arial" w:eastAsia="Arial" w:hAnsi="Arial" w:cs="Arial"/>
          <w:sz w:val="20"/>
          <w:szCs w:val="20"/>
        </w:rPr>
      </w:pPr>
    </w:p>
    <w:p w14:paraId="3C0CAEDE"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lastRenderedPageBreak/>
        <w:t>Datos Maestros y Documentación:</w:t>
      </w:r>
    </w:p>
    <w:p w14:paraId="4D9D5097"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One ayuda a rastrear actividades empresariales a través de documentos, aumentando la productividad y minimizando errores. Los documentos de marketing, por ejemplo, permiten una gestión eficiente de las ventas y compras.</w:t>
      </w:r>
    </w:p>
    <w:p w14:paraId="272997CF" w14:textId="77777777" w:rsidR="009C49D0" w:rsidRPr="009C49D0" w:rsidRDefault="009C49D0" w:rsidP="009C49D0">
      <w:pPr>
        <w:rPr>
          <w:rFonts w:ascii="Arial" w:eastAsia="Arial" w:hAnsi="Arial" w:cs="Arial"/>
          <w:sz w:val="20"/>
          <w:szCs w:val="20"/>
        </w:rPr>
      </w:pPr>
    </w:p>
    <w:p w14:paraId="1BA130AA" w14:textId="01B1A9B5" w:rsidR="009C49D0" w:rsidRDefault="009C49D0" w:rsidP="009C49D0">
      <w:pPr>
        <w:rPr>
          <w:rFonts w:ascii="Arial" w:eastAsia="Arial" w:hAnsi="Arial" w:cs="Arial"/>
          <w:sz w:val="20"/>
          <w:szCs w:val="20"/>
        </w:rPr>
      </w:pPr>
      <w:r w:rsidRPr="009C49D0">
        <w:rPr>
          <w:rFonts w:ascii="Arial" w:eastAsia="Arial" w:hAnsi="Arial" w:cs="Arial"/>
          <w:sz w:val="20"/>
          <w:szCs w:val="20"/>
        </w:rPr>
        <w:t>Esta reescritura presenta una estructura más organizada y clara, adecuada para presentaciones formales o documentos corporativos.</w:t>
      </w:r>
    </w:p>
    <w:p w14:paraId="7838D48F" w14:textId="77777777" w:rsidR="009C49D0" w:rsidRDefault="009C49D0" w:rsidP="009C49D0">
      <w:pPr>
        <w:rPr>
          <w:rFonts w:ascii="Arial" w:eastAsia="Arial" w:hAnsi="Arial" w:cs="Arial"/>
          <w:sz w:val="20"/>
          <w:szCs w:val="20"/>
        </w:rPr>
      </w:pPr>
    </w:p>
    <w:p w14:paraId="4E125D9E"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Gestión de Documentos en SAP Business One:</w:t>
      </w:r>
    </w:p>
    <w:p w14:paraId="319E4347"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Los documentos en SAP Business One son esenciales para el seguimiento de las transacciones y pueden incluir pedidos, facturas, órdenes de fabricación, entre otros. Los documentos se gestionan a través de datos maestros, que garantizan la consistencia y la reducción de errores.</w:t>
      </w:r>
    </w:p>
    <w:p w14:paraId="1F87BC35" w14:textId="77777777" w:rsidR="009C49D0" w:rsidRPr="009C49D0" w:rsidRDefault="009C49D0" w:rsidP="009C49D0">
      <w:pPr>
        <w:rPr>
          <w:rFonts w:ascii="Arial" w:eastAsia="Arial" w:hAnsi="Arial" w:cs="Arial"/>
          <w:sz w:val="20"/>
          <w:szCs w:val="20"/>
        </w:rPr>
      </w:pPr>
    </w:p>
    <w:p w14:paraId="354C06AF"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Tipos de Interlocutores Comerciales:</w:t>
      </w:r>
    </w:p>
    <w:p w14:paraId="40A941B7"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Clientes potenciales: Utilizados en el proceso de ventas y convertidos en clientes tras una venta.</w:t>
      </w:r>
    </w:p>
    <w:p w14:paraId="384AD0AA"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Clientes: Participan en los documentos de ventas.</w:t>
      </w:r>
    </w:p>
    <w:p w14:paraId="2933D2AA"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Proveedores: Involucrados en los documentos de compras.</w:t>
      </w:r>
    </w:p>
    <w:p w14:paraId="4425937B"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Creación y Gestión de Documentos:</w:t>
      </w:r>
    </w:p>
    <w:p w14:paraId="7097B9B6"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Documentos de Marketing: Estos documentos comparten una estructura similar que incluye cabecera, información intermedia y pie de página, con secciones dedicadas a contenidos, logística, contabilidad y anexos.</w:t>
      </w:r>
    </w:p>
    <w:p w14:paraId="07BC67C4"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Tipos de Línea en Documentos: Los documentos permiten seleccionar tipos de línea específicos para cada sección, incluyendo opciones para texto, subtotal, y artículos alternativos.</w:t>
      </w:r>
    </w:p>
    <w:p w14:paraId="61E58C5D"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Mejoras y Funcionalidades Adicionales:</w:t>
      </w:r>
    </w:p>
    <w:p w14:paraId="3E46B489"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Documentos Preliminares: Los documentos pueden guardarse como preliminares, permitiendo ediciones antes de su incorporación final en la base de datos.</w:t>
      </w:r>
    </w:p>
    <w:p w14:paraId="3988C310"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Copiado de Información: Es posible copiar información de un documento a otro, lo cual es útil para la creación de documentos relacionados, como convertir una oferta de ventas en un pedido de cliente.</w:t>
      </w:r>
    </w:p>
    <w:p w14:paraId="4EB007BD"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Visualización y Análisis de Relaciones:</w:t>
      </w:r>
    </w:p>
    <w:p w14:paraId="5225D013"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Esquema de Relaciones: Una herramienta visual que muestra las conexiones entre documentos, facilitando la gestión y el seguimiento de las relaciones comerciales.</w:t>
      </w:r>
    </w:p>
    <w:p w14:paraId="0FAC50C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Arrastrar y Vincular: Esta función permite vincular fácilmente dos objetos para crear consultas o gestionar transacciones de manera eficiente.</w:t>
      </w:r>
    </w:p>
    <w:p w14:paraId="60A2CC8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Personalización y Simplificación del Uso:</w:t>
      </w:r>
    </w:p>
    <w:p w14:paraId="608C939B"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One ofrece opciones para personalizar y simplificar la interfaz de usuario, mejorando la experiencia de usuario y optimizando la interacción con la aplicación.</w:t>
      </w:r>
    </w:p>
    <w:p w14:paraId="0C078F3B" w14:textId="77777777" w:rsidR="009C49D0" w:rsidRPr="009C49D0" w:rsidRDefault="009C49D0" w:rsidP="009C49D0">
      <w:pPr>
        <w:rPr>
          <w:rFonts w:ascii="Arial" w:eastAsia="Arial" w:hAnsi="Arial" w:cs="Arial"/>
          <w:sz w:val="20"/>
          <w:szCs w:val="20"/>
        </w:rPr>
      </w:pPr>
    </w:p>
    <w:p w14:paraId="190E8FD2"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lastRenderedPageBreak/>
        <w:t>Conclusión:</w:t>
      </w:r>
    </w:p>
    <w:p w14:paraId="5EB02668" w14:textId="77777777" w:rsidR="009C49D0" w:rsidRPr="009C49D0" w:rsidRDefault="009C49D0" w:rsidP="009C49D0">
      <w:pPr>
        <w:rPr>
          <w:rFonts w:ascii="Arial" w:eastAsia="Arial" w:hAnsi="Arial" w:cs="Arial"/>
          <w:sz w:val="20"/>
          <w:szCs w:val="20"/>
        </w:rPr>
      </w:pPr>
      <w:r w:rsidRPr="009C49D0">
        <w:rPr>
          <w:rFonts w:ascii="Arial" w:eastAsia="Arial" w:hAnsi="Arial" w:cs="Arial"/>
          <w:sz w:val="20"/>
          <w:szCs w:val="20"/>
        </w:rPr>
        <w:t>SAP Business One es una herramienta poderosa que facilita la gestión empresarial mediante una integración eficaz, una interfaz personalizable, y robustas funcionalidades de documentación y análisis. Diseñado tanto para pequeñas empresas como para integraciones en grandes corporaciones, SAP Business One es esencial para cualquier negocio que busca mejorar su eficiencia y adaptabilidad en un entorno empresarial competitivo.</w:t>
      </w:r>
    </w:p>
    <w:p w14:paraId="26BE49B0" w14:textId="77777777" w:rsidR="009C49D0" w:rsidRPr="009C49D0" w:rsidRDefault="009C49D0" w:rsidP="009C49D0">
      <w:pPr>
        <w:rPr>
          <w:rFonts w:ascii="Arial" w:eastAsia="Arial" w:hAnsi="Arial" w:cs="Arial"/>
          <w:sz w:val="20"/>
          <w:szCs w:val="20"/>
        </w:rPr>
      </w:pPr>
    </w:p>
    <w:p w14:paraId="190248CC" w14:textId="6D1D999C" w:rsidR="009C49D0" w:rsidRPr="00F070CB" w:rsidRDefault="009C49D0" w:rsidP="009C49D0">
      <w:pPr>
        <w:rPr>
          <w:rFonts w:ascii="Arial" w:eastAsia="Arial" w:hAnsi="Arial" w:cs="Arial"/>
          <w:sz w:val="20"/>
          <w:szCs w:val="20"/>
        </w:rPr>
      </w:pPr>
      <w:r w:rsidRPr="009C49D0">
        <w:rPr>
          <w:rFonts w:ascii="Arial" w:eastAsia="Arial" w:hAnsi="Arial" w:cs="Arial"/>
          <w:sz w:val="20"/>
          <w:szCs w:val="20"/>
        </w:rPr>
        <w:t>Este documento rediseñado proporciona un desglose claro y detallado de las capacidades y características de SAP Business One, destacando su versatilidad y su potencial para transformar la gestión empresarial.</w:t>
      </w:r>
    </w:p>
    <w:sectPr w:rsidR="009C49D0" w:rsidRPr="00F070C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EE4"/>
    <w:multiLevelType w:val="hybridMultilevel"/>
    <w:tmpl w:val="84DC5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766A8F"/>
    <w:multiLevelType w:val="multilevel"/>
    <w:tmpl w:val="66B25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1292A"/>
    <w:multiLevelType w:val="multilevel"/>
    <w:tmpl w:val="BCC0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7F1D90"/>
    <w:multiLevelType w:val="hybridMultilevel"/>
    <w:tmpl w:val="CD12A63A"/>
    <w:lvl w:ilvl="0" w:tplc="994EC608">
      <w:start w:val="1"/>
      <w:numFmt w:val="bullet"/>
      <w:lvlText w:val=""/>
      <w:lvlJc w:val="left"/>
      <w:pPr>
        <w:tabs>
          <w:tab w:val="num" w:pos="720"/>
        </w:tabs>
        <w:ind w:left="720" w:hanging="360"/>
      </w:pPr>
      <w:rPr>
        <w:rFonts w:ascii="Wingdings" w:hAnsi="Wingdings" w:hint="default"/>
      </w:rPr>
    </w:lvl>
    <w:lvl w:ilvl="1" w:tplc="AB9CF1B6" w:tentative="1">
      <w:start w:val="1"/>
      <w:numFmt w:val="bullet"/>
      <w:lvlText w:val=""/>
      <w:lvlJc w:val="left"/>
      <w:pPr>
        <w:tabs>
          <w:tab w:val="num" w:pos="1440"/>
        </w:tabs>
        <w:ind w:left="1440" w:hanging="360"/>
      </w:pPr>
      <w:rPr>
        <w:rFonts w:ascii="Wingdings" w:hAnsi="Wingdings" w:hint="default"/>
      </w:rPr>
    </w:lvl>
    <w:lvl w:ilvl="2" w:tplc="79506BAE" w:tentative="1">
      <w:start w:val="1"/>
      <w:numFmt w:val="bullet"/>
      <w:lvlText w:val=""/>
      <w:lvlJc w:val="left"/>
      <w:pPr>
        <w:tabs>
          <w:tab w:val="num" w:pos="2160"/>
        </w:tabs>
        <w:ind w:left="2160" w:hanging="360"/>
      </w:pPr>
      <w:rPr>
        <w:rFonts w:ascii="Wingdings" w:hAnsi="Wingdings" w:hint="default"/>
      </w:rPr>
    </w:lvl>
    <w:lvl w:ilvl="3" w:tplc="893E7604" w:tentative="1">
      <w:start w:val="1"/>
      <w:numFmt w:val="bullet"/>
      <w:lvlText w:val=""/>
      <w:lvlJc w:val="left"/>
      <w:pPr>
        <w:tabs>
          <w:tab w:val="num" w:pos="2880"/>
        </w:tabs>
        <w:ind w:left="2880" w:hanging="360"/>
      </w:pPr>
      <w:rPr>
        <w:rFonts w:ascii="Wingdings" w:hAnsi="Wingdings" w:hint="default"/>
      </w:rPr>
    </w:lvl>
    <w:lvl w:ilvl="4" w:tplc="F860067E" w:tentative="1">
      <w:start w:val="1"/>
      <w:numFmt w:val="bullet"/>
      <w:lvlText w:val=""/>
      <w:lvlJc w:val="left"/>
      <w:pPr>
        <w:tabs>
          <w:tab w:val="num" w:pos="3600"/>
        </w:tabs>
        <w:ind w:left="3600" w:hanging="360"/>
      </w:pPr>
      <w:rPr>
        <w:rFonts w:ascii="Wingdings" w:hAnsi="Wingdings" w:hint="default"/>
      </w:rPr>
    </w:lvl>
    <w:lvl w:ilvl="5" w:tplc="68EEE836" w:tentative="1">
      <w:start w:val="1"/>
      <w:numFmt w:val="bullet"/>
      <w:lvlText w:val=""/>
      <w:lvlJc w:val="left"/>
      <w:pPr>
        <w:tabs>
          <w:tab w:val="num" w:pos="4320"/>
        </w:tabs>
        <w:ind w:left="4320" w:hanging="360"/>
      </w:pPr>
      <w:rPr>
        <w:rFonts w:ascii="Wingdings" w:hAnsi="Wingdings" w:hint="default"/>
      </w:rPr>
    </w:lvl>
    <w:lvl w:ilvl="6" w:tplc="26B67AB6" w:tentative="1">
      <w:start w:val="1"/>
      <w:numFmt w:val="bullet"/>
      <w:lvlText w:val=""/>
      <w:lvlJc w:val="left"/>
      <w:pPr>
        <w:tabs>
          <w:tab w:val="num" w:pos="5040"/>
        </w:tabs>
        <w:ind w:left="5040" w:hanging="360"/>
      </w:pPr>
      <w:rPr>
        <w:rFonts w:ascii="Wingdings" w:hAnsi="Wingdings" w:hint="default"/>
      </w:rPr>
    </w:lvl>
    <w:lvl w:ilvl="7" w:tplc="39A83A1E" w:tentative="1">
      <w:start w:val="1"/>
      <w:numFmt w:val="bullet"/>
      <w:lvlText w:val=""/>
      <w:lvlJc w:val="left"/>
      <w:pPr>
        <w:tabs>
          <w:tab w:val="num" w:pos="5760"/>
        </w:tabs>
        <w:ind w:left="5760" w:hanging="360"/>
      </w:pPr>
      <w:rPr>
        <w:rFonts w:ascii="Wingdings" w:hAnsi="Wingdings" w:hint="default"/>
      </w:rPr>
    </w:lvl>
    <w:lvl w:ilvl="8" w:tplc="1A4A04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A97992"/>
    <w:multiLevelType w:val="hybridMultilevel"/>
    <w:tmpl w:val="71927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B4504B"/>
    <w:multiLevelType w:val="multilevel"/>
    <w:tmpl w:val="0B62E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E4EDE"/>
    <w:multiLevelType w:val="multilevel"/>
    <w:tmpl w:val="A0CEA8B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7B622CC0"/>
    <w:multiLevelType w:val="multilevel"/>
    <w:tmpl w:val="1616B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6461346">
    <w:abstractNumId w:val="2"/>
  </w:num>
  <w:num w:numId="2" w16cid:durableId="1978610879">
    <w:abstractNumId w:val="1"/>
  </w:num>
  <w:num w:numId="3" w16cid:durableId="553125158">
    <w:abstractNumId w:val="7"/>
  </w:num>
  <w:num w:numId="4" w16cid:durableId="142284645">
    <w:abstractNumId w:val="6"/>
  </w:num>
  <w:num w:numId="5" w16cid:durableId="346904702">
    <w:abstractNumId w:val="5"/>
  </w:num>
  <w:num w:numId="6" w16cid:durableId="474226130">
    <w:abstractNumId w:val="4"/>
  </w:num>
  <w:num w:numId="7" w16cid:durableId="890457593">
    <w:abstractNumId w:val="0"/>
  </w:num>
  <w:num w:numId="8" w16cid:durableId="549001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CF6"/>
    <w:rsid w:val="003105F5"/>
    <w:rsid w:val="003123FD"/>
    <w:rsid w:val="00435CF6"/>
    <w:rsid w:val="005424D2"/>
    <w:rsid w:val="005F2180"/>
    <w:rsid w:val="006D53EF"/>
    <w:rsid w:val="009C49D0"/>
    <w:rsid w:val="00AD4D5E"/>
    <w:rsid w:val="00BD43BB"/>
    <w:rsid w:val="00C67969"/>
    <w:rsid w:val="00E71929"/>
    <w:rsid w:val="00F070CB"/>
    <w:rsid w:val="00F6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2183"/>
  <w15:docId w15:val="{2F6E9917-2337-4FF3-BE36-9440E3D5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762A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834650">
      <w:bodyDiv w:val="1"/>
      <w:marLeft w:val="0"/>
      <w:marRight w:val="0"/>
      <w:marTop w:val="0"/>
      <w:marBottom w:val="0"/>
      <w:divBdr>
        <w:top w:val="none" w:sz="0" w:space="0" w:color="auto"/>
        <w:left w:val="none" w:sz="0" w:space="0" w:color="auto"/>
        <w:bottom w:val="none" w:sz="0" w:space="0" w:color="auto"/>
        <w:right w:val="none" w:sz="0" w:space="0" w:color="auto"/>
      </w:divBdr>
    </w:div>
    <w:div w:id="555554933">
      <w:bodyDiv w:val="1"/>
      <w:marLeft w:val="0"/>
      <w:marRight w:val="0"/>
      <w:marTop w:val="0"/>
      <w:marBottom w:val="0"/>
      <w:divBdr>
        <w:top w:val="none" w:sz="0" w:space="0" w:color="auto"/>
        <w:left w:val="none" w:sz="0" w:space="0" w:color="auto"/>
        <w:bottom w:val="none" w:sz="0" w:space="0" w:color="auto"/>
        <w:right w:val="none" w:sz="0" w:space="0" w:color="auto"/>
      </w:divBdr>
      <w:divsChild>
        <w:div w:id="1801730430">
          <w:marLeft w:val="274"/>
          <w:marRight w:val="0"/>
          <w:marTop w:val="0"/>
          <w:marBottom w:val="0"/>
          <w:divBdr>
            <w:top w:val="none" w:sz="0" w:space="0" w:color="auto"/>
            <w:left w:val="none" w:sz="0" w:space="0" w:color="auto"/>
            <w:bottom w:val="none" w:sz="0" w:space="0" w:color="auto"/>
            <w:right w:val="none" w:sz="0" w:space="0" w:color="auto"/>
          </w:divBdr>
        </w:div>
      </w:divsChild>
    </w:div>
    <w:div w:id="1982424036">
      <w:bodyDiv w:val="1"/>
      <w:marLeft w:val="0"/>
      <w:marRight w:val="0"/>
      <w:marTop w:val="0"/>
      <w:marBottom w:val="0"/>
      <w:divBdr>
        <w:top w:val="none" w:sz="0" w:space="0" w:color="auto"/>
        <w:left w:val="none" w:sz="0" w:space="0" w:color="auto"/>
        <w:bottom w:val="none" w:sz="0" w:space="0" w:color="auto"/>
        <w:right w:val="none" w:sz="0" w:space="0" w:color="auto"/>
      </w:divBdr>
      <w:divsChild>
        <w:div w:id="19149651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2QQDeHLHXH4qUpjgjCLK5fQNWA==">AMUW2mWGaUWS/YNf285yj9MkjPXhpYRqmmToO49oVgHieN4Fk9Nb745PgF2QE1iZli5C7Ei/Z56+kDPeBW8UqiCXt/nzdqNFIa1yHavehO33SKLw2zIgc04=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1957</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Eneko Hernando Reoyo</dc:creator>
  <cp:lastModifiedBy>Eneko Hernando Reoyo</cp:lastModifiedBy>
  <cp:revision>8</cp:revision>
  <cp:lastPrinted>2023-06-02T11:19:00Z</cp:lastPrinted>
  <dcterms:created xsi:type="dcterms:W3CDTF">2023-04-17T06:17:00Z</dcterms:created>
  <dcterms:modified xsi:type="dcterms:W3CDTF">2024-05-05T16:43:00Z</dcterms:modified>
</cp:coreProperties>
</file>