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headerReference w:type="default" r:id="rId2"/>
          <w:type w:val="nextPage"/>
          <w:pgSz w:w="12240" w:h="15840"/>
          <w:pgMar w:left="1800" w:right="1800" w:header="1440" w:top="1979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280" w:after="280"/>
        <w:rPr>
          <w:lang w:val="pt-PT"/>
        </w:rPr>
      </w:pPr>
      <w:bookmarkStart w:id="0" w:name="__UnoMark__16_321795936"/>
      <w:bookmarkStart w:id="1" w:name="__UnoMark__16_321795936"/>
      <w:bookmarkEnd w:id="1"/>
      <w:r>
        <w:rPr>
          <w:lang w:val="pt-PT"/>
        </w:rPr>
        <mc:AlternateContent>
          <mc:Choice Requires="wps">
            <w:drawing>
              <wp:anchor behindDoc="0" distT="15240" distB="7620" distL="129540" distR="127635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45655" cy="9203055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4920" cy="920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rnd" w="12600">
                          <a:solidFill>
                            <a:srgbClr val="eecf76"/>
                          </a:solidFill>
                          <a:custDash>
                            <a:ds d="400000" sp="3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Borders>
                                <w:bottom w:val="single" w:sz="4" w:space="0" w:color="756462"/>
                                <w:right w:val="single" w:sz="4" w:space="0" w:color="756462"/>
                                <w:insideH w:val="single" w:sz="4" w:space="0" w:color="756462"/>
                                <w:insideV w:val="single" w:sz="4" w:space="0" w:color="756462"/>
                              </w:tblBorders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140"/>
                              <w:gridCol w:w="900"/>
                              <w:gridCol w:w="902"/>
                              <w:gridCol w:w="901"/>
                              <w:gridCol w:w="6411"/>
                            </w:tblGrid>
                            <w:tr>
                              <w:trPr>
                                <w:trHeight w:val="7200" w:hRule="exact"/>
                                <w:cantSplit w:val="true"/>
                              </w:trPr>
                              <w:tc>
                                <w:tcPr>
                                  <w:tcW w:w="2140" w:type="dxa"/>
                                  <w:tcBorders>
                                    <w:bottom w:val="single" w:sz="4" w:space="0" w:color="756462"/>
                                    <w:right w:val="single" w:sz="4" w:space="0" w:color="756462"/>
                                    <w:insideH w:val="single" w:sz="4" w:space="0" w:color="756462"/>
                                    <w:insideV w:val="single" w:sz="4" w:space="0" w:color="756462"/>
                                  </w:tcBorders>
                                  <w:shd w:fill="FFFFFF" w:val="clear"/>
                                  <w:textDirection w:val="btL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Cambria" w:hAnsi="Cambria"/>
                                      <w:b/>
                                      <w:b/>
                                      <w:vanish/>
                                      <w:sz w:val="72"/>
                                      <w:szCs w:val="72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vanish/>
                                      <w:sz w:val="72"/>
                                      <w:szCs w:val="72"/>
                                      <w:lang w:val="pt-PT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200"/>
                                    <w:rPr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72"/>
                                      <w:szCs w:val="72"/>
                                      <w:lang w:val="pt-PT"/>
                                    </w:rPr>
                                    <w:t>Castle War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756462"/>
                                    <w:bottom w:val="single" w:sz="4" w:space="0" w:color="756462"/>
                                    <w:right w:val="single" w:sz="4" w:space="0" w:color="756462"/>
                                    <w:insideH w:val="single" w:sz="4" w:space="0" w:color="756462"/>
                                    <w:insideV w:val="single" w:sz="4" w:space="0" w:color="756462"/>
                                  </w:tcBorders>
                                  <w:shd w:fill="FFFFFF" w:val="clear"/>
                                  <w:tcMar>
                                    <w:left w:w="-5" w:type="dxa"/>
                                  </w:tcMar>
                                  <w:textDirection w:val="btLr"/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ind w:left="113" w:right="113" w:hanging="0"/>
                                    <w:rPr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TimesNewRomanPSMT" w:ascii="TimesNewRomanPSMT" w:hAnsi="TimesNewRomanPSMT"/>
                                      <w:color w:val="756462"/>
                                      <w:sz w:val="32"/>
                                      <w:szCs w:val="32"/>
                                      <w:lang w:val="pt-PT"/>
                                    </w:rPr>
                                    <w:t>ISEC – Programação Orientada a Objectos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200"/>
                                    <w:ind w:left="113" w:right="113" w:hanging="0"/>
                                    <w:rPr>
                                      <w:rFonts w:ascii="TimesNewRomanPSMT" w:hAnsi="TimesNewRomanPSMT" w:cs="TimesNewRomanPSMT"/>
                                      <w:color w:val="756462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TimesNewRomanPSMT" w:ascii="TimesNewRomanPSMT" w:hAnsi="TimesNewRomanPSMT"/>
                                      <w:color w:val="756462"/>
                                      <w:sz w:val="32"/>
                                      <w:szCs w:val="32"/>
                                      <w:lang w:val="pt-PT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756462"/>
                                    <w:bottom w:val="single" w:sz="4" w:space="0" w:color="756462"/>
                                    <w:right w:val="single" w:sz="4" w:space="0" w:color="756462"/>
                                    <w:insideH w:val="single" w:sz="4" w:space="0" w:color="756462"/>
                                    <w:insideV w:val="single" w:sz="4" w:space="0" w:color="756462"/>
                                  </w:tcBorders>
                                  <w:shd w:fill="FFFFFF" w:val="clear"/>
                                  <w:tcMar>
                                    <w:left w:w="-5" w:type="dxa"/>
                                  </w:tcMar>
                                  <w:textDirection w:val="btLr"/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ind w:left="113" w:right="113" w:hanging="0"/>
                                    <w:rPr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756462"/>
                                      <w:sz w:val="32"/>
                                      <w:szCs w:val="32"/>
                                      <w:lang w:val="pt-PT"/>
                                    </w:rPr>
                                    <w:t>Pedro Coelho a21200930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4" w:space="0" w:color="756462"/>
                                    <w:bottom w:val="single" w:sz="4" w:space="0" w:color="756462"/>
                                    <w:right w:val="single" w:sz="24" w:space="0" w:color="756462"/>
                                    <w:insideH w:val="single" w:sz="4" w:space="0" w:color="756462"/>
                                    <w:insideV w:val="single" w:sz="24" w:space="0" w:color="756462"/>
                                  </w:tcBorders>
                                  <w:shd w:fill="FFFFFF" w:val="clear"/>
                                  <w:tcMar>
                                    <w:left w:w="-5" w:type="dxa"/>
                                  </w:tcMar>
                                  <w:textDirection w:val="btLr"/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ind w:left="113" w:right="113" w:hanging="0"/>
                                    <w:rPr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756462"/>
                                      <w:sz w:val="32"/>
                                      <w:szCs w:val="32"/>
                                      <w:lang w:val="pt-PT"/>
                                    </w:rPr>
                                    <w:t>2016/2017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200"/>
                                    <w:ind w:left="113" w:right="113" w:hanging="0"/>
                                    <w:rPr>
                                      <w:color w:val="75646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val="pt-PT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411" w:type="dxa"/>
                                  <w:tcBorders>
                                    <w:left w:val="single" w:sz="24" w:space="0" w:color="756462"/>
                                    <w:bottom w:val="single" w:sz="4" w:space="0" w:color="756462"/>
                                    <w:right w:val="single" w:sz="4" w:space="0" w:color="756462"/>
                                    <w:insideH w:val="single" w:sz="4" w:space="0" w:color="756462"/>
                                    <w:insideV w:val="single" w:sz="4" w:space="0" w:color="756462"/>
                                  </w:tcBorders>
                                  <w:shd w:fill="FFFFFF" w:val="clear"/>
                                  <w:tcMar>
                                    <w:left w:w="-3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>
                                      <w:lang w:val="pt-PT"/>
                                    </w:rPr>
                                  </w:pPr>
                                  <w:r>
                                    <w:rPr>
                                      <w:lang w:val="pt-PT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80" w:hRule="exact"/>
                                <w:cantSplit w:val="true"/>
                              </w:trPr>
                              <w:tc>
                                <w:tcPr>
                                  <w:tcW w:w="11254" w:type="dxa"/>
                                  <w:gridSpan w:val="5"/>
                                  <w:tcBorders>
                                    <w:top w:val="single" w:sz="4" w:space="0" w:color="756462"/>
                                    <w:left w:val="single" w:sz="4" w:space="0" w:color="756462"/>
                                    <w:bottom w:val="single" w:sz="4" w:space="0" w:color="756462"/>
                                    <w:right w:val="single" w:sz="4" w:space="0" w:color="756462"/>
                                    <w:insideH w:val="single" w:sz="4" w:space="0" w:color="756462"/>
                                    <w:insideV w:val="single" w:sz="4" w:space="0" w:color="756462"/>
                                  </w:tcBorders>
                                  <w:shd w:fill="D0A754" w:val="clear"/>
                                  <w:tcMar>
                                    <w:left w:w="-5" w:type="dxa"/>
                                  </w:tcMar>
                                  <w:textDirection w:val="btL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ind w:left="144" w:right="113" w:hanging="0"/>
                                    <w:rPr>
                                      <w:lang w:val="pt-PT"/>
                                    </w:rPr>
                                  </w:pPr>
                                  <w:r>
                                    <w:rPr>
                                      <w:lang w:val="pt-PT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90000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24.7pt;margin-top:33.7pt;width:562.55pt;height:724.55pt;mso-position-horizontal:center;mso-position-horizontal-relative:page;mso-position-vertical:center;mso-position-vertical-relative:page">
                <w10:wrap type="none"/>
                <v:fill o:detectmouseclick="t" type="solid" color2="black"/>
                <v:stroke color="#eecf76" weight="12600" dashstyle="dash" joinstyle="miter" endcap="round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Borders>
                          <w:bottom w:val="single" w:sz="4" w:space="0" w:color="756462"/>
                          <w:right w:val="single" w:sz="4" w:space="0" w:color="756462"/>
                          <w:insideH w:val="single" w:sz="4" w:space="0" w:color="756462"/>
                          <w:insideV w:val="single" w:sz="4" w:space="0" w:color="756462"/>
                        </w:tblBorders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40"/>
                        <w:gridCol w:w="900"/>
                        <w:gridCol w:w="902"/>
                        <w:gridCol w:w="901"/>
                        <w:gridCol w:w="6411"/>
                      </w:tblGrid>
                      <w:tr>
                        <w:trPr>
                          <w:trHeight w:val="7200" w:hRule="exact"/>
                          <w:cantSplit w:val="true"/>
                        </w:trPr>
                        <w:tc>
                          <w:tcPr>
                            <w:tcW w:w="2140" w:type="dxa"/>
                            <w:tcBorders>
                              <w:bottom w:val="single" w:sz="4" w:space="0" w:color="756462"/>
                              <w:right w:val="single" w:sz="4" w:space="0" w:color="756462"/>
                              <w:insideH w:val="single" w:sz="4" w:space="0" w:color="756462"/>
                              <w:insideV w:val="single" w:sz="4" w:space="0" w:color="756462"/>
                            </w:tcBorders>
                            <w:shd w:fill="FFFFFF" w:val="clear"/>
                            <w:textDirection w:val="btLr"/>
                            <w:vAlign w:val="bottom"/>
                          </w:tcPr>
                          <w:p>
                            <w:pPr>
                              <w:pStyle w:val="FrameContents"/>
                              <w:rPr>
                                <w:rFonts w:ascii="Cambria" w:hAnsi="Cambria"/>
                                <w:b/>
                                <w:b/>
                                <w:vanish/>
                                <w:sz w:val="72"/>
                                <w:szCs w:val="72"/>
                                <w:lang w:val="pt-PT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vanish/>
                                <w:sz w:val="72"/>
                                <w:szCs w:val="72"/>
                                <w:lang w:val="pt-PT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  <w:lang w:val="pt-PT"/>
                              </w:rPr>
                              <w:t>Castle War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756462"/>
                              <w:bottom w:val="single" w:sz="4" w:space="0" w:color="756462"/>
                              <w:right w:val="single" w:sz="4" w:space="0" w:color="756462"/>
                              <w:insideH w:val="single" w:sz="4" w:space="0" w:color="756462"/>
                              <w:insideV w:val="single" w:sz="4" w:space="0" w:color="756462"/>
                            </w:tcBorders>
                            <w:shd w:fill="FFFFFF" w:val="clear"/>
                            <w:tcMar>
                              <w:left w:w="-5" w:type="dxa"/>
                            </w:tcMar>
                            <w:textDirection w:val="btLr"/>
                          </w:tcPr>
                          <w:p>
                            <w:pPr>
                              <w:pStyle w:val="FrameContents"/>
                              <w:spacing w:before="0" w:after="200"/>
                              <w:ind w:left="113" w:right="113" w:hanging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cs="TimesNewRomanPSMT" w:ascii="TimesNewRomanPSMT" w:hAnsi="TimesNewRomanPSMT"/>
                                <w:color w:val="756462"/>
                                <w:sz w:val="32"/>
                                <w:szCs w:val="32"/>
                                <w:lang w:val="pt-PT"/>
                              </w:rPr>
                              <w:t>ISEC – Programação Orientada a Objectos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ind w:left="113" w:right="113" w:hanging="0"/>
                              <w:rPr>
                                <w:rFonts w:ascii="TimesNewRomanPSMT" w:hAnsi="TimesNewRomanPSMT" w:cs="TimesNewRomanPSMT"/>
                                <w:color w:val="756462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cs="TimesNewRomanPSMT" w:ascii="TimesNewRomanPSMT" w:hAnsi="TimesNewRomanPSMT"/>
                                <w:color w:val="756462"/>
                                <w:sz w:val="32"/>
                                <w:szCs w:val="32"/>
                                <w:lang w:val="pt-PT"/>
                              </w:rPr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4" w:space="0" w:color="756462"/>
                              <w:bottom w:val="single" w:sz="4" w:space="0" w:color="756462"/>
                              <w:right w:val="single" w:sz="4" w:space="0" w:color="756462"/>
                              <w:insideH w:val="single" w:sz="4" w:space="0" w:color="756462"/>
                              <w:insideV w:val="single" w:sz="4" w:space="0" w:color="756462"/>
                            </w:tcBorders>
                            <w:shd w:fill="FFFFFF" w:val="clear"/>
                            <w:tcMar>
                              <w:left w:w="-5" w:type="dxa"/>
                            </w:tcMar>
                            <w:textDirection w:val="btLr"/>
                          </w:tcPr>
                          <w:p>
                            <w:pPr>
                              <w:pStyle w:val="FrameContents"/>
                              <w:spacing w:before="0" w:after="200"/>
                              <w:ind w:left="113" w:right="113" w:hanging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color w:val="756462"/>
                                <w:sz w:val="32"/>
                                <w:szCs w:val="32"/>
                                <w:lang w:val="pt-PT"/>
                              </w:rPr>
                              <w:t>Pedro Coelho a21200930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4" w:space="0" w:color="756462"/>
                              <w:bottom w:val="single" w:sz="4" w:space="0" w:color="756462"/>
                              <w:right w:val="single" w:sz="24" w:space="0" w:color="756462"/>
                              <w:insideH w:val="single" w:sz="4" w:space="0" w:color="756462"/>
                              <w:insideV w:val="single" w:sz="24" w:space="0" w:color="756462"/>
                            </w:tcBorders>
                            <w:shd w:fill="FFFFFF" w:val="clear"/>
                            <w:tcMar>
                              <w:left w:w="-5" w:type="dxa"/>
                            </w:tcMar>
                            <w:textDirection w:val="btLr"/>
                          </w:tcPr>
                          <w:p>
                            <w:pPr>
                              <w:pStyle w:val="FrameContents"/>
                              <w:spacing w:before="0" w:after="200"/>
                              <w:ind w:left="113" w:right="113" w:hanging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color w:val="756462"/>
                                <w:sz w:val="32"/>
                                <w:szCs w:val="32"/>
                                <w:lang w:val="pt-PT"/>
                              </w:rPr>
                              <w:t>2016/2017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ind w:left="113" w:right="113" w:hanging="0"/>
                              <w:rPr>
                                <w:color w:val="75646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val="pt-PT"/>
                              </w:rPr>
                            </w:r>
                          </w:p>
                        </w:tc>
                        <w:tc>
                          <w:tcPr>
                            <w:tcW w:w="6411" w:type="dxa"/>
                            <w:tcBorders>
                              <w:left w:val="single" w:sz="24" w:space="0" w:color="756462"/>
                              <w:bottom w:val="single" w:sz="4" w:space="0" w:color="756462"/>
                              <w:right w:val="single" w:sz="4" w:space="0" w:color="756462"/>
                              <w:insideH w:val="single" w:sz="4" w:space="0" w:color="756462"/>
                              <w:insideV w:val="single" w:sz="4" w:space="0" w:color="756462"/>
                            </w:tcBorders>
                            <w:shd w:fill="FFFFFF" w:val="clear"/>
                            <w:tcMar>
                              <w:left w:w="-3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1680" w:hRule="exact"/>
                          <w:cantSplit w:val="true"/>
                        </w:trPr>
                        <w:tc>
                          <w:tcPr>
                            <w:tcW w:w="11254" w:type="dxa"/>
                            <w:gridSpan w:val="5"/>
                            <w:tcBorders>
                              <w:top w:val="single" w:sz="4" w:space="0" w:color="756462"/>
                              <w:left w:val="single" w:sz="4" w:space="0" w:color="756462"/>
                              <w:bottom w:val="single" w:sz="4" w:space="0" w:color="756462"/>
                              <w:right w:val="single" w:sz="4" w:space="0" w:color="756462"/>
                              <w:insideH w:val="single" w:sz="4" w:space="0" w:color="756462"/>
                              <w:insideV w:val="single" w:sz="4" w:space="0" w:color="756462"/>
                            </w:tcBorders>
                            <w:shd w:fill="D0A754" w:val="clear"/>
                            <w:tcMar>
                              <w:left w:w="-5" w:type="dxa"/>
                            </w:tcMar>
                            <w:textDirection w:val="btLr"/>
                            <w:vAlign w:val="bottom"/>
                          </w:tcPr>
                          <w:p>
                            <w:pPr>
                              <w:pStyle w:val="FrameContents"/>
                              <w:spacing w:before="0" w:after="200"/>
                              <w:ind w:left="144" w:right="113" w:hanging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OCHeading"/>
        <w:rPr>
          <w:lang w:val="pt-PT"/>
        </w:rPr>
      </w:pPr>
      <w:r>
        <w:rPr>
          <w:lang w:val="pt-PT"/>
        </w:rPr>
        <w:t>Conteúdo</w:t>
      </w:r>
    </w:p>
    <w:p>
      <w:pPr>
        <w:pStyle w:val="Contents1"/>
        <w:tabs>
          <w:tab w:val="right" w:pos="864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308_1707381404">
        <w:r>
          <w:rPr>
            <w:rStyle w:val="Style"/>
          </w:rPr>
          <w:t>Introdução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390_1280653743">
        <w:r>
          <w:rPr>
            <w:rStyle w:val="Style"/>
          </w:rPr>
          <w:t>Enquadramento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22_40103207">
        <w:r>
          <w:rPr>
            <w:rStyle w:val="Style"/>
          </w:rPr>
          <w:t>Objetivos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24_40103207">
        <w:r>
          <w:rPr>
            <w:rStyle w:val="Style"/>
          </w:rPr>
          <w:t>Visão Geral</w:t>
          <w:tab/>
          <w:t>4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314_1707381404">
        <w:r>
          <w:rPr>
            <w:rStyle w:val="Style"/>
          </w:rPr>
          <w:t>Classes implementadas</w:t>
          <w:tab/>
          <w:t>5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316_1707381404">
        <w:r>
          <w:rPr>
            <w:rStyle w:val="Style"/>
          </w:rPr>
          <w:t>Game</w:t>
          <w:tab/>
          <w:t>5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318_1707381404">
        <w:r>
          <w:rPr>
            <w:rStyle w:val="Style"/>
          </w:rPr>
          <w:t>Builder</w:t>
          <w:tab/>
          <w:t>5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320_1707381404">
        <w:r>
          <w:rPr>
            <w:rStyle w:val="Style"/>
          </w:rPr>
          <w:t>BoardPiece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526_40103207">
        <w:r>
          <w:rPr>
            <w:rStyle w:val="Style"/>
          </w:rPr>
          <w:t>Ser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528_40103207">
        <w:r>
          <w:rPr>
            <w:rStyle w:val="Style"/>
          </w:rPr>
          <w:t>Edificio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    </w:t>
      </w:r>
      <w:hyperlink w:anchor="__RefHeading___Toc530_40103207">
        <w:r>
          <w:rPr>
            <w:rStyle w:val="Style"/>
          </w:rPr>
          <w:t>Castelo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    </w:t>
      </w:r>
      <w:hyperlink w:anchor="__RefHeading___Toc532_40103207">
        <w:r>
          <w:rPr>
            <w:rStyle w:val="Style"/>
          </w:rPr>
          <w:t>Torre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    </w:t>
      </w:r>
      <w:hyperlink w:anchor="__RefHeading___Toc534_40103207">
        <w:r>
          <w:rPr>
            <w:rStyle w:val="Style"/>
          </w:rPr>
          <w:t>Quinta</w:t>
          <w:tab/>
          <w:t>6</w:t>
        </w:r>
      </w:hyperlink>
    </w:p>
    <w:p>
      <w:pPr>
        <w:pStyle w:val="Contents2"/>
        <w:tabs>
          <w:tab w:val="right" w:pos="8640" w:leader="dot"/>
        </w:tabs>
        <w:ind w:right="0" w:hanging="0"/>
        <w:rPr/>
      </w:pPr>
      <w:r>
        <w:rPr/>
        <w:t xml:space="preserve">    </w:t>
      </w:r>
      <w:hyperlink w:anchor="__RefHeading___Toc392_1280653743">
        <w:r>
          <w:rPr>
            <w:rStyle w:val="Style"/>
          </w:rPr>
          <w:t>Colonia</w:t>
          <w:tab/>
          <w:t>6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36_40103207">
        <w:r>
          <w:rPr>
            <w:rStyle w:val="Style"/>
          </w:rPr>
          <w:t>Perfil</w:t>
          <w:tab/>
          <w:t>6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38_40103207">
        <w:r>
          <w:rPr>
            <w:rStyle w:val="Style"/>
          </w:rPr>
          <w:t>Modifier</w:t>
          <w:tab/>
          <w:t>7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40_40103207">
        <w:r>
          <w:rPr>
            <w:rStyle w:val="Style"/>
          </w:rPr>
          <w:t>Command</w:t>
          <w:tab/>
          <w:t>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330_1707381404">
        <w:r>
          <w:rPr>
            <w:rStyle w:val="Style"/>
          </w:rPr>
          <w:t>Descrição dos ficheiros</w:t>
          <w:tab/>
          <w:t>8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332_1707381404">
        <w:r>
          <w:rPr>
            <w:rStyle w:val="Style"/>
          </w:rPr>
          <w:t xml:space="preserve"> </w:t>
        </w:r>
        <w:r>
          <w:rPr>
            <w:rStyle w:val="Style"/>
          </w:rPr>
          <w:t>Ficheiros de Header(.h):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396_1280653743">
        <w:r>
          <w:rPr>
            <w:rStyle w:val="Style"/>
          </w:rPr>
          <w:t>game.h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398_1280653743">
        <w:r>
          <w:rPr>
            <w:rStyle w:val="Style"/>
          </w:rPr>
          <w:t>perfil.h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400_1280653743">
        <w:r>
          <w:rPr>
            <w:rStyle w:val="Style"/>
          </w:rPr>
          <w:t>colonia.h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402_1280653743">
        <w:r>
          <w:rPr>
            <w:rStyle w:val="Style"/>
          </w:rPr>
          <w:t>boardPiece.h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542_40103207">
        <w:r>
          <w:rPr>
            <w:rStyle w:val="Style"/>
          </w:rPr>
          <w:t>command.h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544_40103207">
        <w:r>
          <w:rPr>
            <w:rStyle w:val="Style"/>
          </w:rPr>
          <w:t>utils.h</w:t>
          <w:tab/>
          <w:t>8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334_1707381404">
        <w:r>
          <w:rPr>
            <w:rStyle w:val="Style"/>
          </w:rPr>
          <w:t>Ficheiros de Source(.c):</w:t>
          <w:tab/>
          <w:t>9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404_1280653743">
        <w:r>
          <w:rPr>
            <w:rStyle w:val="Style"/>
          </w:rPr>
          <w:t>main.c</w:t>
          <w:tab/>
          <w:t>9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406_1280653743">
        <w:r>
          <w:rPr>
            <w:rStyle w:val="Style"/>
          </w:rPr>
          <w:t>game.c</w:t>
          <w:tab/>
          <w:t>9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408_1280653743">
        <w:r>
          <w:rPr>
            <w:rStyle w:val="Style"/>
          </w:rPr>
          <w:t>perfil.c</w:t>
          <w:tab/>
          <w:t>9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410_1280653743">
        <w:r>
          <w:rPr>
            <w:rStyle w:val="Style"/>
          </w:rPr>
          <w:t>boardpiece.c</w:t>
          <w:tab/>
          <w:t>9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412_1280653743">
        <w:r>
          <w:rPr>
            <w:rStyle w:val="Style"/>
          </w:rPr>
          <w:t>command.c</w:t>
          <w:tab/>
          <w:t>9</w:t>
        </w:r>
      </w:hyperlink>
    </w:p>
    <w:p>
      <w:pPr>
        <w:pStyle w:val="Contents3"/>
        <w:tabs>
          <w:tab w:val="right" w:pos="8640" w:leader="dot"/>
        </w:tabs>
        <w:rPr/>
      </w:pPr>
      <w:r>
        <w:rPr/>
        <w:t xml:space="preserve">        </w:t>
      </w:r>
      <w:hyperlink w:anchor="__RefHeading___Toc546_40103207">
        <w:r>
          <w:rPr>
            <w:rStyle w:val="Style"/>
          </w:rPr>
          <w:t>utils.c</w:t>
          <w:tab/>
          <w:t>9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340_1707381404">
        <w:r>
          <w:rPr>
            <w:rStyle w:val="Style"/>
          </w:rPr>
          <w:t>Opções Tomadas</w:t>
          <w:tab/>
          <w:t>10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454_185386433">
        <w:r>
          <w:rPr>
            <w:rStyle w:val="Style"/>
          </w:rPr>
          <w:t>Game::Builder</w:t>
          <w:tab/>
          <w:t>10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48_40103207">
        <w:r>
          <w:rPr>
            <w:rStyle w:val="Style"/>
          </w:rPr>
          <w:t>Modifiers</w:t>
          <w:tab/>
          <w:t>10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550_40103207">
        <w:r>
          <w:rPr>
            <w:rStyle w:val="Style"/>
          </w:rPr>
          <w:t>Revisões</w:t>
          <w:tab/>
          <w:t>11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52_40103207">
        <w:r>
          <w:rPr>
            <w:rStyle w:val="Style"/>
          </w:rPr>
          <w:t>Command</w:t>
          <w:tab/>
          <w:t>11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54_40103207">
        <w:r>
          <w:rPr>
            <w:rStyle w:val="Style"/>
          </w:rPr>
          <w:t>Command::validate()</w:t>
          <w:tab/>
          <w:t>11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56_40103207">
        <w:r>
          <w:rPr>
            <w:rStyle w:val="Style"/>
          </w:rPr>
          <w:t>board como atributo de Game</w:t>
          <w:tab/>
          <w:t>11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558_40103207">
        <w:r>
          <w:rPr>
            <w:rStyle w:val="Style"/>
          </w:rPr>
          <w:t>ncurses</w:t>
          <w:tab/>
          <w:t>11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880_1335843804">
        <w:r>
          <w:rPr>
            <w:rStyle w:val="Style"/>
          </w:rPr>
          <w:t>Colónias controladas pelo computador</w:t>
          <w:tab/>
          <w:t>11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344_1707381404">
        <w:r>
          <w:rPr>
            <w:rStyle w:val="Style"/>
          </w:rPr>
          <w:t>Considerações Finais</w:t>
          <w:tab/>
          <w:t>12</w:t>
        </w:r>
      </w:hyperlink>
      <w:r>
        <w:fldChar w:fldCharType="end"/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rPr>
          <w:vanish/>
          <w:lang w:val="pt-PT"/>
        </w:rPr>
      </w:pPr>
      <w:r>
        <w:rPr>
          <w:vanish/>
          <w:lang w:val="pt-PT"/>
        </w:rPr>
      </w:r>
    </w:p>
    <w:p>
      <w:pPr>
        <w:pStyle w:val="Heading1"/>
        <w:rPr>
          <w:lang w:val="pt-PT"/>
        </w:rPr>
      </w:pPr>
      <w:bookmarkStart w:id="2" w:name="__RefHeading___Toc308_1707381404"/>
      <w:bookmarkStart w:id="3" w:name="_Toc390019105"/>
      <w:bookmarkEnd w:id="2"/>
      <w:bookmarkEnd w:id="3"/>
      <w:r>
        <w:rPr>
          <w:lang w:val="pt-PT"/>
        </w:rPr>
        <w:t>Introdução</w:t>
      </w:r>
    </w:p>
    <w:p>
      <w:pPr>
        <w:pStyle w:val="Heading2"/>
        <w:rPr>
          <w:lang w:val="pt-PT"/>
        </w:rPr>
      </w:pPr>
      <w:bookmarkStart w:id="4" w:name="__DdeLink__823_1335843804"/>
      <w:bookmarkStart w:id="5" w:name="__RefHeading___Toc390_1280653743"/>
      <w:bookmarkEnd w:id="5"/>
      <w:r>
        <w:rPr>
          <w:lang w:val="pt-PT"/>
        </w:rPr>
        <w:t>Enquadramento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Este trabalho foi realizado no âmbito da disciplina de Programação Orientada a Objetos do 2º ano, 1º semestre de Licenciatura em Engenharia Informática do ano letivo de 2016-2017. É pretendido com este relatório descrever todo o trabalho produzido e toda a organização do mesmo. O trabalho foi desenvolvido em sistema linux, utilizando o g++ como compilador.</w:t>
      </w:r>
    </w:p>
    <w:p>
      <w:pPr>
        <w:pStyle w:val="Heading2"/>
        <w:rPr>
          <w:lang w:val="pt-PT"/>
        </w:rPr>
      </w:pPr>
      <w:bookmarkStart w:id="6" w:name="__RefHeading___Toc522_40103207"/>
      <w:bookmarkEnd w:id="6"/>
      <w:r>
        <w:rPr>
          <w:lang w:val="pt-PT"/>
        </w:rPr>
        <w:t>Objetivos</w:t>
      </w:r>
    </w:p>
    <w:p>
      <w:pPr>
        <w:pStyle w:val="Normal"/>
        <w:rPr>
          <w:lang w:val="pt-PT"/>
        </w:rPr>
      </w:pPr>
      <w:r>
        <w:rPr>
          <w:b/>
          <w:lang w:val="pt-PT"/>
        </w:rPr>
        <w:t xml:space="preserve"> </w:t>
      </w:r>
      <w:r>
        <w:rPr>
          <w:b/>
          <w:lang w:val="pt-PT"/>
        </w:rPr>
        <w:tab/>
      </w:r>
      <w:r>
        <w:rPr>
          <w:lang w:val="pt-PT"/>
        </w:rPr>
        <w:t xml:space="preserve">O objetivo principal do trabalho foi desenvolver um programa em C++ para visualizar o conhecimento adquirido resultante da matéria lecionada no âmbito da disciplina. </w:t>
      </w:r>
    </w:p>
    <w:p>
      <w:pPr>
        <w:pStyle w:val="Heading2"/>
        <w:rPr>
          <w:lang w:val="pt-PT"/>
        </w:rPr>
      </w:pPr>
      <w:bookmarkStart w:id="7" w:name="__RefHeading___Toc524_40103207"/>
      <w:bookmarkEnd w:id="7"/>
      <w:r>
        <w:rPr>
          <w:lang w:val="pt-PT"/>
        </w:rPr>
        <w:t>Visão Geral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Na abordagem deste trabalho tentou-se tirar o m</w:t>
      </w:r>
      <w:r>
        <w:rPr>
          <w:lang w:val="pt-PT"/>
        </w:rPr>
        <w:t>á</w:t>
      </w:r>
      <w:r>
        <w:rPr>
          <w:lang w:val="pt-PT"/>
        </w:rPr>
        <w:t>ximo proveito do paradigma de programação orientada a objeto</w:t>
      </w:r>
      <w:r>
        <w:rPr>
          <w:lang w:val="pt-PT"/>
        </w:rPr>
        <w:t>s</w:t>
      </w:r>
      <w:r>
        <w:rPr>
          <w:lang w:val="pt-PT"/>
        </w:rPr>
        <w:t xml:space="preserve">, para isso foram criadas diversas classes tentando representar </w:t>
      </w:r>
      <w:r>
        <w:rPr>
          <w:lang w:val="pt-PT"/>
        </w:rPr>
        <w:t xml:space="preserve">o mais aproximadamente </w:t>
      </w:r>
      <w:r>
        <w:rPr>
          <w:lang w:val="pt-PT"/>
        </w:rPr>
        <w:t xml:space="preserve">o problema </w:t>
      </w:r>
      <w:r>
        <w:rPr>
          <w:lang w:val="pt-PT"/>
        </w:rPr>
        <w:t>proposto</w:t>
      </w:r>
      <w:r>
        <w:rPr>
          <w:lang w:val="pt-PT"/>
        </w:rPr>
        <w:t>. Explico agora, o mais abstratamente possível esta abordagem.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Foi criada uma class Game que contem toda a informação refer</w:t>
      </w:r>
      <w:r>
        <w:rPr>
          <w:lang w:val="pt-PT"/>
        </w:rPr>
        <w:t>e</w:t>
      </w:r>
      <w:r>
        <w:rPr>
          <w:lang w:val="pt-PT"/>
        </w:rPr>
        <w:t xml:space="preserve">nte a uma simulação, assim como uma class Colónia. De modo a representar as “peças” do jogo foi criada uma class BoardPiece que tem como filhas as classes Ser e Edificio, esta ultima, por sua vez, tem como filhas as classes Castelo, Quinta e Torre. Existe também uma </w:t>
      </w:r>
      <w:r>
        <w:rPr>
          <w:lang w:val="pt-PT"/>
        </w:rPr>
        <w:t>c</w:t>
      </w:r>
      <w:r>
        <w:rPr>
          <w:lang w:val="pt-PT"/>
        </w:rPr>
        <w:t>lass Perfil, que representa o perfil definido pelo utilizador, contendo ve</w:t>
      </w:r>
      <w:r>
        <w:rPr>
          <w:lang w:val="pt-PT"/>
        </w:rPr>
        <w:t>c</w:t>
      </w:r>
      <w:bookmarkEnd w:id="4"/>
      <w:r>
        <w:rPr>
          <w:lang w:val="pt-PT"/>
        </w:rPr>
        <w:t xml:space="preserve">tores de modificadores, representados pela class Modifier. Foi ainda criada a class Command que é utilizada para a manipulação da “linha de comandos” que serve de interface da simulação. </w:t>
      </w:r>
      <w:r>
        <w:br w:type="page"/>
      </w:r>
    </w:p>
    <w:p>
      <w:pPr>
        <w:pStyle w:val="Heading1"/>
        <w:rPr>
          <w:lang w:val="pt-PT"/>
        </w:rPr>
      </w:pPr>
      <w:bookmarkStart w:id="8" w:name="__RefHeading___Toc314_1707381404"/>
      <w:bookmarkStart w:id="9" w:name="_Toc390019109"/>
      <w:bookmarkEnd w:id="8"/>
      <w:bookmarkEnd w:id="9"/>
      <w:r>
        <w:rPr>
          <w:lang w:val="pt-PT"/>
        </w:rPr>
        <w:t>Classes implementadas</w:t>
      </w:r>
    </w:p>
    <w:p>
      <w:pPr>
        <w:pStyle w:val="Heading2"/>
        <w:rPr>
          <w:lang w:val="pt-PT"/>
        </w:rPr>
      </w:pPr>
      <w:bookmarkStart w:id="10" w:name="__RefHeading___Toc316_1707381404"/>
      <w:bookmarkEnd w:id="10"/>
      <w:r>
        <w:rPr>
          <w:lang w:val="pt-PT"/>
        </w:rPr>
        <w:t>Game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A class Game foi criada para conter toda a informação relativa a uma simulacão. Atributos relevantes:</w:t>
      </w:r>
    </w:p>
    <w:p>
      <w:pPr>
        <w:pStyle w:val="Normal"/>
        <w:numPr>
          <w:ilvl w:val="0"/>
          <w:numId w:val="3"/>
        </w:numPr>
        <w:rPr>
          <w:lang w:val="pt-PT"/>
        </w:rPr>
      </w:pPr>
      <w:r>
        <w:rPr>
          <w:lang w:val="pt-PT"/>
        </w:rPr>
        <w:t>Class Builder (ver class seguinte);</w:t>
      </w:r>
    </w:p>
    <w:p>
      <w:pPr>
        <w:pStyle w:val="Normal"/>
        <w:numPr>
          <w:ilvl w:val="0"/>
          <w:numId w:val="3"/>
        </w:numPr>
        <w:rPr>
          <w:lang w:val="pt-PT"/>
        </w:rPr>
      </w:pPr>
      <w:r>
        <w:rPr>
          <w:lang w:val="pt-PT"/>
        </w:rPr>
        <w:t>perfilList – vector de ponteiros para perfil, que contem os perfis criados pelo utilizador;</w:t>
      </w:r>
    </w:p>
    <w:p>
      <w:pPr>
        <w:pStyle w:val="Normal"/>
        <w:numPr>
          <w:ilvl w:val="0"/>
          <w:numId w:val="3"/>
        </w:numPr>
        <w:rPr>
          <w:lang w:val="pt-PT"/>
        </w:rPr>
      </w:pPr>
      <w:r>
        <w:rPr>
          <w:lang w:val="pt-PT"/>
        </w:rPr>
        <w:t>board – é do tipo vector de column, que é um “alias” para ponteiros de BoardPiece, ou seja, a board é um vector de vectores de ponteiros para boardpiece (ver secção board);</w:t>
      </w:r>
    </w:p>
    <w:p>
      <w:pPr>
        <w:pStyle w:val="Normal"/>
        <w:numPr>
          <w:ilvl w:val="0"/>
          <w:numId w:val="3"/>
        </w:numPr>
        <w:rPr>
          <w:lang w:val="pt-PT"/>
        </w:rPr>
      </w:pPr>
      <w:r>
        <w:rPr>
          <w:lang w:val="pt-PT"/>
        </w:rPr>
        <w:t>colonias – vector de ponteiros para colonia, que contem a lista de colonias existentes na simulação</w:t>
      </w:r>
    </w:p>
    <w:p>
      <w:pPr>
        <w:pStyle w:val="Normal"/>
        <w:ind w:left="360" w:right="0" w:hanging="0"/>
        <w:rPr>
          <w:lang w:val="pt-PT"/>
        </w:rPr>
      </w:pPr>
      <w:r>
        <w:rPr>
          <w:lang w:val="pt-PT"/>
        </w:rPr>
        <w:tab/>
        <w:t>Mais tarde deparei-me com vários problemas derivados da implementação da board como atributo da class game em vez de criar a sua própria class, como mais a frente será explicado.</w:t>
      </w:r>
    </w:p>
    <w:p>
      <w:pPr>
        <w:pStyle w:val="Heading2"/>
        <w:rPr>
          <w:lang w:val="pt-PT"/>
        </w:rPr>
      </w:pPr>
      <w:bookmarkStart w:id="11" w:name="__RefHeading___Toc318_1707381404"/>
      <w:bookmarkEnd w:id="11"/>
      <w:r>
        <w:rPr>
          <w:lang w:val="pt-PT"/>
        </w:rPr>
        <w:t>Builder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 xml:space="preserve">Esta class Permite que, durante a fase de configuração, os dados sejam alterados mais que uma vez, </w:t>
      </w:r>
      <w:r>
        <w:rPr>
          <w:lang w:val="pt-PT"/>
        </w:rPr>
        <w:t>para que, uma vez</w:t>
      </w:r>
      <w:r>
        <w:rPr>
          <w:lang w:val="pt-PT"/>
        </w:rPr>
        <w:t xml:space="preserve"> conclu</w:t>
      </w:r>
      <w:r>
        <w:rPr>
          <w:lang w:val="pt-PT"/>
        </w:rPr>
        <w:t>í</w:t>
      </w:r>
      <w:r>
        <w:rPr>
          <w:lang w:val="pt-PT"/>
        </w:rPr>
        <w:t>da, se crie o objecto da class Game.</w:t>
      </w:r>
      <w:r>
        <w:br w:type="page"/>
      </w:r>
    </w:p>
    <w:p>
      <w:pPr>
        <w:pStyle w:val="Heading2"/>
        <w:rPr>
          <w:lang w:val="pt-PT"/>
        </w:rPr>
      </w:pPr>
      <w:bookmarkStart w:id="12" w:name="__RefHeading___Toc320_1707381404"/>
      <w:bookmarkEnd w:id="12"/>
      <w:r>
        <w:rPr>
          <w:lang w:val="pt-PT"/>
        </w:rPr>
        <w:t>BoardPiece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Representa todas as “peças” que tomam ações no tabuleiro, tendo como filhas as seguintes classes:</w:t>
      </w:r>
    </w:p>
    <w:p>
      <w:pPr>
        <w:pStyle w:val="Heading3"/>
        <w:numPr>
          <w:ilvl w:val="0"/>
          <w:numId w:val="5"/>
        </w:numPr>
        <w:rPr>
          <w:lang w:val="pt-PT"/>
        </w:rPr>
      </w:pPr>
      <w:bookmarkStart w:id="13" w:name="__RefHeading___Toc526_40103207"/>
      <w:bookmarkEnd w:id="13"/>
      <w:r>
        <w:rPr>
          <w:lang w:val="pt-PT"/>
        </w:rPr>
        <w:t>Ser</w:t>
      </w:r>
    </w:p>
    <w:p>
      <w:pPr>
        <w:pStyle w:val="Heading3"/>
        <w:numPr>
          <w:ilvl w:val="0"/>
          <w:numId w:val="5"/>
        </w:numPr>
        <w:rPr>
          <w:lang w:val="pt-PT"/>
        </w:rPr>
      </w:pPr>
      <w:bookmarkStart w:id="14" w:name="__RefHeading___Toc528_40103207"/>
      <w:bookmarkEnd w:id="14"/>
      <w:r>
        <w:rPr>
          <w:lang w:val="pt-PT"/>
        </w:rPr>
        <w:t>Edificio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A class Edificio tem por sua vez 3 filhas, representando os respetivos tipos de Edificio:</w:t>
      </w:r>
    </w:p>
    <w:p>
      <w:pPr>
        <w:pStyle w:val="Heading3"/>
        <w:numPr>
          <w:ilvl w:val="0"/>
          <w:numId w:val="6"/>
        </w:numPr>
        <w:rPr>
          <w:lang w:val="pt-PT"/>
        </w:rPr>
      </w:pPr>
      <w:bookmarkStart w:id="15" w:name="__RefHeading___Toc530_40103207"/>
      <w:bookmarkEnd w:id="15"/>
      <w:r>
        <w:rPr>
          <w:lang w:val="pt-PT"/>
        </w:rPr>
        <w:t>Castelo</w:t>
      </w:r>
    </w:p>
    <w:p>
      <w:pPr>
        <w:pStyle w:val="Heading3"/>
        <w:numPr>
          <w:ilvl w:val="0"/>
          <w:numId w:val="6"/>
        </w:numPr>
        <w:rPr>
          <w:lang w:val="pt-PT"/>
        </w:rPr>
      </w:pPr>
      <w:bookmarkStart w:id="16" w:name="__RefHeading___Toc532_40103207"/>
      <w:bookmarkEnd w:id="16"/>
      <w:r>
        <w:rPr>
          <w:lang w:val="pt-PT"/>
        </w:rPr>
        <w:t>Torre</w:t>
      </w:r>
    </w:p>
    <w:p>
      <w:pPr>
        <w:pStyle w:val="Heading3"/>
        <w:numPr>
          <w:ilvl w:val="0"/>
          <w:numId w:val="6"/>
        </w:numPr>
        <w:rPr>
          <w:lang w:val="pt-PT"/>
        </w:rPr>
      </w:pPr>
      <w:bookmarkStart w:id="17" w:name="__RefHeading___Toc534_40103207"/>
      <w:bookmarkEnd w:id="17"/>
      <w:r>
        <w:rPr>
          <w:lang w:val="pt-PT"/>
        </w:rPr>
        <w:t>Quinta</w:t>
      </w:r>
    </w:p>
    <w:p>
      <w:pPr>
        <w:pStyle w:val="Heading2"/>
        <w:rPr>
          <w:lang w:val="pt-PT"/>
        </w:rPr>
      </w:pPr>
      <w:bookmarkStart w:id="18" w:name="__RefHeading___Toc392_1280653743"/>
      <w:bookmarkEnd w:id="18"/>
      <w:r>
        <w:rPr>
          <w:lang w:val="pt-PT"/>
        </w:rPr>
        <w:t>Colonia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Esta class contem a informação refer</w:t>
      </w:r>
      <w:r>
        <w:rPr>
          <w:lang w:val="pt-PT"/>
        </w:rPr>
        <w:t>e</w:t>
      </w:r>
      <w:r>
        <w:rPr>
          <w:lang w:val="pt-PT"/>
        </w:rPr>
        <w:t xml:space="preserve">nte a cada colónia presente na simulação.  </w:t>
      </w:r>
      <w:r>
        <w:rPr>
          <w:lang w:val="pt-PT"/>
        </w:rPr>
        <w:t>A</w:t>
      </w:r>
      <w:r>
        <w:rPr>
          <w:lang w:val="pt-PT"/>
        </w:rPr>
        <w:t xml:space="preserve">tributos relevantes: </w:t>
      </w:r>
    </w:p>
    <w:p>
      <w:pPr>
        <w:pStyle w:val="Normal"/>
        <w:numPr>
          <w:ilvl w:val="0"/>
          <w:numId w:val="7"/>
        </w:numPr>
        <w:rPr>
          <w:lang w:val="pt-PT"/>
        </w:rPr>
      </w:pPr>
      <w:r>
        <w:rPr>
          <w:lang w:val="pt-PT"/>
        </w:rPr>
        <w:t>castelo – ponteiro para o castelo da colónia;</w:t>
      </w:r>
    </w:p>
    <w:p>
      <w:pPr>
        <w:pStyle w:val="Normal"/>
        <w:numPr>
          <w:ilvl w:val="0"/>
          <w:numId w:val="7"/>
        </w:numPr>
        <w:rPr>
          <w:lang w:val="pt-PT"/>
        </w:rPr>
      </w:pPr>
      <w:r>
        <w:rPr>
          <w:lang w:val="pt-PT"/>
        </w:rPr>
        <w:t>perfilList – vector de ponteiros para os perfis definidos pelo jogador na fa</w:t>
      </w:r>
      <w:r>
        <w:rPr>
          <w:lang w:val="pt-PT"/>
        </w:rPr>
        <w:t>s</w:t>
      </w:r>
      <w:r>
        <w:rPr>
          <w:lang w:val="pt-PT"/>
        </w:rPr>
        <w:t>e de configuração;</w:t>
      </w:r>
    </w:p>
    <w:p>
      <w:pPr>
        <w:pStyle w:val="Normal"/>
        <w:numPr>
          <w:ilvl w:val="0"/>
          <w:numId w:val="7"/>
        </w:numPr>
        <w:rPr>
          <w:lang w:val="pt-PT"/>
        </w:rPr>
      </w:pPr>
      <w:r>
        <w:rPr>
          <w:lang w:val="pt-PT"/>
        </w:rPr>
        <w:t>edificiosList - vector de ponteiros para os edif</w:t>
      </w:r>
      <w:r>
        <w:rPr>
          <w:lang w:val="pt-PT"/>
        </w:rPr>
        <w:t>í</w:t>
      </w:r>
      <w:r>
        <w:rPr>
          <w:lang w:val="pt-PT"/>
        </w:rPr>
        <w:t>cios da colónia;</w:t>
      </w:r>
    </w:p>
    <w:p>
      <w:pPr>
        <w:pStyle w:val="Normal"/>
        <w:numPr>
          <w:ilvl w:val="0"/>
          <w:numId w:val="7"/>
        </w:numPr>
        <w:rPr>
          <w:lang w:val="pt-PT"/>
        </w:rPr>
      </w:pPr>
      <w:r>
        <w:rPr>
          <w:lang w:val="pt-PT"/>
        </w:rPr>
        <w:t>seresList – vector de ponteiros para os seres da colónia</w:t>
      </w:r>
    </w:p>
    <w:p>
      <w:pPr>
        <w:pStyle w:val="Heading2"/>
        <w:rPr>
          <w:lang w:val="pt-PT"/>
        </w:rPr>
      </w:pPr>
      <w:bookmarkStart w:id="19" w:name="__RefHeading___Toc536_40103207"/>
      <w:bookmarkEnd w:id="19"/>
      <w:r>
        <w:rPr>
          <w:lang w:val="pt-PT"/>
        </w:rPr>
        <w:t>Perfil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A class perfil representa o perfil definido pelo utilizador na fase de configuraç</w:t>
      </w:r>
      <w:r>
        <w:rPr>
          <w:lang w:val="pt-PT"/>
        </w:rPr>
        <w:t>ã</w:t>
      </w:r>
      <w:r>
        <w:rPr>
          <w:lang w:val="pt-PT"/>
        </w:rPr>
        <w:t>o, atributos relevantes:</w:t>
      </w:r>
    </w:p>
    <w:p>
      <w:pPr>
        <w:pStyle w:val="Normal"/>
        <w:numPr>
          <w:ilvl w:val="0"/>
          <w:numId w:val="8"/>
        </w:numPr>
        <w:rPr>
          <w:lang w:val="pt-PT"/>
        </w:rPr>
      </w:pPr>
      <w:r>
        <w:rPr>
          <w:lang w:val="pt-PT"/>
        </w:rPr>
        <w:t>passiveMods – vector de ponteiros para os modificadores passivos;</w:t>
      </w:r>
    </w:p>
    <w:p>
      <w:pPr>
        <w:pStyle w:val="Normal"/>
        <w:numPr>
          <w:ilvl w:val="0"/>
          <w:numId w:val="8"/>
        </w:numPr>
        <w:rPr>
          <w:lang w:val="pt-PT"/>
        </w:rPr>
      </w:pPr>
      <w:r>
        <w:rPr>
          <w:lang w:val="pt-PT"/>
        </w:rPr>
        <w:t>activeMods – vector de ponteiro para os modificadores ativos.</w:t>
      </w:r>
    </w:p>
    <w:p>
      <w:pPr>
        <w:pStyle w:val="Heading2"/>
        <w:rPr>
          <w:lang w:val="pt-PT"/>
        </w:rPr>
      </w:pPr>
      <w:bookmarkStart w:id="20" w:name="__RefHeading___Toc538_40103207"/>
      <w:bookmarkEnd w:id="20"/>
      <w:r>
        <w:rPr>
          <w:lang w:val="pt-PT"/>
        </w:rPr>
        <w:t>Modifier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 xml:space="preserve">Representa todos os modificadores (características) que o utilizador pode escolher para colocar num perfil, cada tipo de modificador é, por sua vez, representado pela sua própria class (filha de Modifier) de modo a executar as suas funções. Tem como filhas as seguintes Classes: </w:t>
      </w:r>
      <w:r>
        <w:rPr>
          <w:b/>
          <w:bCs/>
          <w:lang w:val="pt-PT"/>
        </w:rPr>
        <w:t>Bandeira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Superior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PeleDura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Armadura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Faca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Espada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Agressão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Ecologico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HeatSeeker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BuildSeeker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Walker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Remedio</w:t>
      </w:r>
      <w:r>
        <w:rPr>
          <w:lang w:val="pt-PT"/>
        </w:rPr>
        <w:t xml:space="preserve">; </w:t>
      </w:r>
      <w:r>
        <w:rPr>
          <w:b/>
          <w:bCs/>
          <w:lang w:val="pt-PT"/>
        </w:rPr>
        <w:t>SecondChance</w:t>
      </w:r>
      <w:r>
        <w:rPr>
          <w:lang w:val="pt-PT"/>
        </w:rPr>
        <w:t xml:space="preserve"> e </w:t>
      </w:r>
      <w:r>
        <w:rPr>
          <w:b/>
          <w:bCs/>
          <w:lang w:val="pt-PT"/>
        </w:rPr>
        <w:t>Aluno</w:t>
      </w:r>
      <w:r>
        <w:rPr>
          <w:lang w:val="pt-PT"/>
        </w:rPr>
        <w:t>.</w:t>
      </w:r>
    </w:p>
    <w:p>
      <w:pPr>
        <w:pStyle w:val="Heading2"/>
        <w:rPr>
          <w:lang w:val="pt-PT"/>
        </w:rPr>
      </w:pPr>
      <w:bookmarkStart w:id="21" w:name="__RefHeading___Toc540_40103207"/>
      <w:bookmarkEnd w:id="21"/>
      <w:r>
        <w:rPr>
          <w:lang w:val="pt-PT"/>
        </w:rPr>
        <w:t>Command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Por fim temos a class Command que serve para representar os comandos introduzidos pelo utilizador, tanto na fase de configuração como na fase de simulação.</w:t>
      </w:r>
      <w:r>
        <w:br w:type="page"/>
      </w:r>
    </w:p>
    <w:p>
      <w:pPr>
        <w:pStyle w:val="Heading1"/>
        <w:rPr>
          <w:lang w:val="pt-PT"/>
        </w:rPr>
      </w:pPr>
      <w:bookmarkStart w:id="22" w:name="__RefHeading___Toc330_1707381404"/>
      <w:bookmarkStart w:id="23" w:name="_Toc390019113"/>
      <w:bookmarkEnd w:id="22"/>
      <w:bookmarkEnd w:id="23"/>
      <w:r>
        <w:rPr>
          <w:lang w:val="pt-PT"/>
        </w:rPr>
        <w:t>Descrição dos ficheiros</w:t>
      </w:r>
    </w:p>
    <w:p>
      <w:pPr>
        <w:pStyle w:val="Heading2"/>
        <w:rPr>
          <w:lang w:val="pt-PT"/>
        </w:rPr>
      </w:pPr>
      <w:bookmarkStart w:id="24" w:name="__RefHeading___Toc332_1707381404"/>
      <w:bookmarkEnd w:id="24"/>
      <w:r>
        <w:rPr>
          <w:lang w:val="pt-PT"/>
        </w:rPr>
        <w:t xml:space="preserve"> </w:t>
      </w:r>
      <w:r>
        <w:rPr>
          <w:lang w:val="pt-PT"/>
        </w:rPr>
        <w:t>Ficheiros de Header(.h):</w:t>
      </w:r>
    </w:p>
    <w:p>
      <w:pPr>
        <w:pStyle w:val="Heading3"/>
        <w:numPr>
          <w:ilvl w:val="0"/>
          <w:numId w:val="1"/>
        </w:numPr>
        <w:rPr>
          <w:lang w:val="pt-PT"/>
        </w:rPr>
      </w:pPr>
      <w:bookmarkStart w:id="25" w:name="__RefHeading___Toc396_1280653743"/>
      <w:bookmarkEnd w:id="25"/>
      <w:r>
        <w:rPr>
          <w:lang w:val="pt-PT"/>
        </w:rPr>
        <w:t>game.h</w:t>
      </w:r>
    </w:p>
    <w:p>
      <w:pPr>
        <w:pStyle w:val="Contents1"/>
        <w:numPr>
          <w:ilvl w:val="1"/>
          <w:numId w:val="1"/>
        </w:numPr>
        <w:rPr>
          <w:lang w:val="pt-PT"/>
        </w:rPr>
      </w:pPr>
      <w:r>
        <w:rPr>
          <w:lang w:val="pt-PT"/>
        </w:rPr>
        <w:t>É definida a class Game e Builder;</w:t>
      </w:r>
    </w:p>
    <w:p>
      <w:pPr>
        <w:pStyle w:val="Heading3"/>
        <w:numPr>
          <w:ilvl w:val="0"/>
          <w:numId w:val="1"/>
        </w:numPr>
        <w:rPr>
          <w:lang w:val="pt-PT"/>
        </w:rPr>
      </w:pPr>
      <w:bookmarkStart w:id="26" w:name="__RefHeading___Toc398_1280653743"/>
      <w:bookmarkEnd w:id="26"/>
      <w:r>
        <w:rPr>
          <w:lang w:val="pt-PT"/>
        </w:rPr>
        <w:t>perfil.h</w:t>
      </w:r>
    </w:p>
    <w:p>
      <w:pPr>
        <w:pStyle w:val="Contents1"/>
        <w:numPr>
          <w:ilvl w:val="1"/>
          <w:numId w:val="1"/>
        </w:numPr>
        <w:rPr>
          <w:lang w:val="pt-PT"/>
        </w:rPr>
      </w:pPr>
      <w:r>
        <w:rPr>
          <w:lang w:val="pt-PT"/>
        </w:rPr>
        <w:t>São definidas as classes Perfil, Modifier e todas as suas filhas;</w:t>
      </w:r>
    </w:p>
    <w:p>
      <w:pPr>
        <w:pStyle w:val="Heading3"/>
        <w:numPr>
          <w:ilvl w:val="0"/>
          <w:numId w:val="1"/>
        </w:numPr>
        <w:rPr>
          <w:lang w:val="pt-PT"/>
        </w:rPr>
      </w:pPr>
      <w:bookmarkStart w:id="27" w:name="__RefHeading___Toc400_1280653743"/>
      <w:bookmarkEnd w:id="27"/>
      <w:r>
        <w:rPr>
          <w:lang w:val="pt-PT"/>
        </w:rPr>
        <w:t>colonia.h</w:t>
      </w:r>
    </w:p>
    <w:p>
      <w:pPr>
        <w:pStyle w:val="Contents1"/>
        <w:numPr>
          <w:ilvl w:val="1"/>
          <w:numId w:val="1"/>
        </w:numPr>
        <w:rPr>
          <w:lang w:val="pt-PT"/>
        </w:rPr>
      </w:pPr>
      <w:r>
        <w:rPr>
          <w:lang w:val="pt-PT"/>
        </w:rPr>
        <w:t>É definida a class Colonia;</w:t>
      </w:r>
    </w:p>
    <w:p>
      <w:pPr>
        <w:pStyle w:val="Heading3"/>
        <w:numPr>
          <w:ilvl w:val="0"/>
          <w:numId w:val="1"/>
        </w:numPr>
        <w:rPr>
          <w:lang w:val="pt-PT"/>
        </w:rPr>
      </w:pPr>
      <w:bookmarkStart w:id="28" w:name="__RefHeading___Toc402_1280653743"/>
      <w:bookmarkEnd w:id="28"/>
      <w:r>
        <w:rPr>
          <w:lang w:val="pt-PT"/>
        </w:rPr>
        <w:t>boardPiece.h</w:t>
      </w:r>
    </w:p>
    <w:p>
      <w:pPr>
        <w:pStyle w:val="Contents1"/>
        <w:numPr>
          <w:ilvl w:val="1"/>
          <w:numId w:val="1"/>
        </w:numPr>
        <w:rPr>
          <w:lang w:val="pt-PT"/>
        </w:rPr>
      </w:pPr>
      <w:r>
        <w:rPr>
          <w:lang w:val="pt-PT"/>
        </w:rPr>
        <w:t>É definida a class Boardpiece e todas as suas filhas;</w:t>
      </w:r>
    </w:p>
    <w:p>
      <w:pPr>
        <w:pStyle w:val="Heading3"/>
        <w:numPr>
          <w:ilvl w:val="0"/>
          <w:numId w:val="1"/>
        </w:numPr>
        <w:rPr>
          <w:lang w:val="pt-PT"/>
        </w:rPr>
      </w:pPr>
      <w:bookmarkStart w:id="29" w:name="__RefHeading___Toc542_40103207"/>
      <w:bookmarkEnd w:id="29"/>
      <w:r>
        <w:rPr>
          <w:lang w:val="pt-PT"/>
        </w:rPr>
        <w:t>command.h</w:t>
      </w:r>
    </w:p>
    <w:p>
      <w:pPr>
        <w:pStyle w:val="Normal"/>
        <w:numPr>
          <w:ilvl w:val="1"/>
          <w:numId w:val="1"/>
        </w:numPr>
        <w:rPr>
          <w:lang w:val="pt-PT"/>
        </w:rPr>
      </w:pPr>
      <w:r>
        <w:rPr>
          <w:lang w:val="pt-PT"/>
        </w:rPr>
        <w:t>É definida a class Command;</w:t>
      </w:r>
    </w:p>
    <w:p>
      <w:pPr>
        <w:pStyle w:val="Heading3"/>
        <w:numPr>
          <w:ilvl w:val="0"/>
          <w:numId w:val="1"/>
        </w:numPr>
        <w:rPr>
          <w:lang w:val="pt-PT"/>
        </w:rPr>
      </w:pPr>
      <w:bookmarkStart w:id="30" w:name="__RefHeading___Toc544_40103207"/>
      <w:bookmarkEnd w:id="30"/>
      <w:r>
        <w:rPr>
          <w:lang w:val="pt-PT"/>
        </w:rPr>
        <w:t>utils.h</w:t>
      </w:r>
    </w:p>
    <w:p>
      <w:pPr>
        <w:pStyle w:val="Normal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É definida a estrutura Point; </w:t>
      </w:r>
    </w:p>
    <w:p>
      <w:pPr>
        <w:pStyle w:val="Normal"/>
        <w:numPr>
          <w:ilvl w:val="1"/>
          <w:numId w:val="1"/>
        </w:numPr>
        <w:rPr>
          <w:lang w:val="pt-PT"/>
        </w:rPr>
      </w:pPr>
      <w:r>
        <w:rPr>
          <w:lang w:val="pt-PT"/>
        </w:rPr>
        <w:t>são declarados os protótipos das funções utilitárias à execução do programa;</w:t>
      </w:r>
    </w:p>
    <w:p>
      <w:pPr>
        <w:pStyle w:val="Normal"/>
        <w:rPr>
          <w:lang w:val="pt-PT"/>
        </w:rPr>
      </w:pPr>
      <w:r>
        <w:rPr>
          <w:lang w:val="pt-PT"/>
        </w:rPr>
        <w:tab/>
      </w:r>
      <w:r>
        <w:br w:type="page"/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2"/>
        <w:rPr>
          <w:lang w:val="pt-PT"/>
        </w:rPr>
      </w:pPr>
      <w:bookmarkStart w:id="31" w:name="__RefHeading___Toc334_1707381404"/>
      <w:bookmarkEnd w:id="31"/>
      <w:r>
        <w:rPr>
          <w:lang w:val="pt-PT"/>
        </w:rPr>
        <w:t>Ficheiros de Source(.c):</w:t>
      </w:r>
    </w:p>
    <w:p>
      <w:pPr>
        <w:pStyle w:val="Heading3"/>
        <w:numPr>
          <w:ilvl w:val="0"/>
          <w:numId w:val="2"/>
        </w:numPr>
        <w:rPr>
          <w:lang w:val="pt-PT"/>
        </w:rPr>
      </w:pPr>
      <w:bookmarkStart w:id="32" w:name="__RefHeading___Toc404_1280653743"/>
      <w:bookmarkEnd w:id="32"/>
      <w:r>
        <w:rPr>
          <w:lang w:val="pt-PT"/>
        </w:rPr>
        <w:t>main.c</w:t>
      </w:r>
    </w:p>
    <w:p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Contem o código de configuração de nova simulação;</w:t>
      </w:r>
    </w:p>
    <w:p>
      <w:pPr>
        <w:pStyle w:val="Heading3"/>
        <w:numPr>
          <w:ilvl w:val="0"/>
          <w:numId w:val="2"/>
        </w:numPr>
        <w:rPr>
          <w:lang w:val="pt-PT"/>
        </w:rPr>
      </w:pPr>
      <w:bookmarkStart w:id="33" w:name="__RefHeading___Toc406_1280653743"/>
      <w:bookmarkEnd w:id="33"/>
      <w:r>
        <w:rPr>
          <w:lang w:val="pt-PT"/>
        </w:rPr>
        <w:t>game.c</w:t>
      </w:r>
    </w:p>
    <w:p>
      <w:pPr>
        <w:pStyle w:val="Normal"/>
        <w:numPr>
          <w:ilvl w:val="1"/>
          <w:numId w:val="2"/>
        </w:numPr>
        <w:rPr>
          <w:lang w:val="pt-PT"/>
        </w:rPr>
      </w:pPr>
      <w:r>
        <w:rPr>
          <w:lang w:val="pt-PT"/>
        </w:rPr>
        <w:t>Contém o código de execução da simulação;</w:t>
      </w:r>
    </w:p>
    <w:p>
      <w:pPr>
        <w:pStyle w:val="Heading3"/>
        <w:numPr>
          <w:ilvl w:val="0"/>
          <w:numId w:val="2"/>
        </w:numPr>
        <w:rPr>
          <w:lang w:val="pt-PT"/>
        </w:rPr>
      </w:pPr>
      <w:bookmarkStart w:id="34" w:name="__RefHeading___Toc408_1280653743"/>
      <w:bookmarkEnd w:id="34"/>
      <w:r>
        <w:rPr>
          <w:lang w:val="pt-PT"/>
        </w:rPr>
        <w:t>perfil.c</w:t>
      </w:r>
    </w:p>
    <w:p>
      <w:pPr>
        <w:pStyle w:val="Heading3"/>
        <w:numPr>
          <w:ilvl w:val="0"/>
          <w:numId w:val="2"/>
        </w:numPr>
        <w:rPr>
          <w:lang w:val="pt-PT"/>
        </w:rPr>
      </w:pPr>
      <w:bookmarkStart w:id="35" w:name="__RefHeading___Toc410_1280653743"/>
      <w:bookmarkEnd w:id="35"/>
      <w:r>
        <w:rPr>
          <w:lang w:val="pt-PT"/>
        </w:rPr>
        <w:t>boardpiece.c</w:t>
      </w:r>
    </w:p>
    <w:p>
      <w:pPr>
        <w:pStyle w:val="Heading3"/>
        <w:numPr>
          <w:ilvl w:val="0"/>
          <w:numId w:val="2"/>
        </w:numPr>
        <w:rPr>
          <w:lang w:val="pt-PT"/>
        </w:rPr>
      </w:pPr>
      <w:bookmarkStart w:id="36" w:name="__RefHeading___Toc412_1280653743"/>
      <w:bookmarkEnd w:id="36"/>
      <w:r>
        <w:rPr>
          <w:lang w:val="pt-PT"/>
        </w:rPr>
        <w:t>command.c</w:t>
      </w:r>
    </w:p>
    <w:p>
      <w:pPr>
        <w:pStyle w:val="Heading3"/>
        <w:numPr>
          <w:ilvl w:val="0"/>
          <w:numId w:val="2"/>
        </w:numPr>
        <w:rPr>
          <w:lang w:val="pt-PT"/>
        </w:rPr>
      </w:pPr>
      <w:bookmarkStart w:id="37" w:name="__RefHeading___Toc546_40103207"/>
      <w:bookmarkEnd w:id="37"/>
      <w:r>
        <w:rPr>
          <w:lang w:val="pt-PT"/>
        </w:rPr>
        <w:t>utils</w:t>
      </w:r>
      <w:bookmarkStart w:id="38" w:name="_GoBack"/>
      <w:bookmarkEnd w:id="38"/>
      <w:r>
        <w:rPr>
          <w:lang w:val="pt-PT"/>
        </w:rPr>
        <w:t>.c</w:t>
      </w:r>
    </w:p>
    <w:p>
      <w:pPr>
        <w:pStyle w:val="Title"/>
        <w:numPr>
          <w:ilvl w:val="0"/>
          <w:numId w:val="0"/>
        </w:numPr>
        <w:jc w:val="left"/>
        <w:outlineLvl w:val="0"/>
        <w:rPr>
          <w:rFonts w:ascii="TimesNewRomanPSMT" w:hAnsi="TimesNewRomanPSMT" w:cs="TimesNewRomanPSMT"/>
          <w:lang w:val="pt-PT"/>
        </w:rPr>
      </w:pPr>
      <w:r>
        <w:rPr>
          <w:rFonts w:cs="TimesNewRomanPSMT" w:ascii="TimesNewRomanPSMT" w:hAnsi="TimesNewRomanPSMT"/>
          <w:lang w:val="pt-PT"/>
        </w:rPr>
      </w:r>
      <w:r>
        <w:br w:type="page"/>
      </w:r>
    </w:p>
    <w:p>
      <w:pPr>
        <w:pStyle w:val="Heading1"/>
        <w:rPr>
          <w:lang w:val="pt-PT"/>
        </w:rPr>
      </w:pPr>
      <w:bookmarkStart w:id="39" w:name="__RefHeading___Toc340_1707381404"/>
      <w:bookmarkStart w:id="40" w:name="_Toc390019114"/>
      <w:bookmarkEnd w:id="39"/>
      <w:bookmarkEnd w:id="40"/>
      <w:r>
        <w:rPr>
          <w:lang w:val="pt-PT"/>
        </w:rPr>
        <w:t>Opções Tomadas</w:t>
      </w:r>
    </w:p>
    <w:p>
      <w:pPr>
        <w:pStyle w:val="Heading2"/>
        <w:numPr>
          <w:ilvl w:val="0"/>
          <w:numId w:val="4"/>
        </w:numPr>
        <w:rPr>
          <w:lang w:val="pt-PT"/>
        </w:rPr>
      </w:pPr>
      <w:bookmarkStart w:id="41" w:name="__RefHeading___Toc454_185386433"/>
      <w:bookmarkEnd w:id="41"/>
      <w:r>
        <w:rPr>
          <w:lang w:val="pt-PT"/>
        </w:rPr>
        <w:t>Game::Builder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Quando decidi criar uma class Game, na qual o jogo se ia desenrolar, achei que depois da configuração fazia sentido alguns dos atributos da class serem constantes, isto trou</w:t>
      </w:r>
      <w:r>
        <w:rPr>
          <w:lang w:val="pt-PT"/>
        </w:rPr>
        <w:t>x</w:t>
      </w:r>
      <w:r>
        <w:rPr>
          <w:lang w:val="pt-PT"/>
        </w:rPr>
        <w:t xml:space="preserve">e alguns problemas de implementação, pois durante a configuração o utilizador pode alterar valores já definidos, para isso, depois de alguma pesquisa, encontrei esta solução, também chamada de </w:t>
      </w:r>
      <w:r>
        <w:rPr>
          <w:i/>
          <w:iCs/>
          <w:lang w:val="pt-PT"/>
        </w:rPr>
        <w:t>builder design pattern</w:t>
      </w:r>
      <w:r>
        <w:rPr>
          <w:i w:val="false"/>
          <w:iCs w:val="false"/>
          <w:lang w:val="pt-PT"/>
        </w:rPr>
        <w:t>. A class Builder permite definir, arbitr</w:t>
      </w:r>
      <w:r>
        <w:rPr>
          <w:i w:val="false"/>
          <w:iCs w:val="false"/>
          <w:lang w:val="pt-PT"/>
        </w:rPr>
        <w:t>a</w:t>
      </w:r>
      <w:r>
        <w:rPr>
          <w:i w:val="false"/>
          <w:iCs w:val="false"/>
          <w:lang w:val="pt-PT"/>
        </w:rPr>
        <w:t>riamente, os valores que vão ser usados quando chamado o construtor da class Game, e assim resolver o problema inicial.</w:t>
      </w:r>
    </w:p>
    <w:p>
      <w:pPr>
        <w:pStyle w:val="Heading2"/>
        <w:numPr>
          <w:ilvl w:val="0"/>
          <w:numId w:val="12"/>
        </w:numPr>
        <w:rPr>
          <w:lang w:val="pt-PT"/>
        </w:rPr>
      </w:pPr>
      <w:bookmarkStart w:id="42" w:name="__RefHeading___Toc548_40103207"/>
      <w:bookmarkEnd w:id="42"/>
      <w:r>
        <w:rPr>
          <w:lang w:val="pt-PT"/>
        </w:rPr>
        <w:t>Modifiers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Decidi que a melhor maneira de implementar as caracter</w:t>
      </w:r>
      <w:r>
        <w:rPr>
          <w:lang w:val="pt-PT"/>
        </w:rPr>
        <w:t>í</w:t>
      </w:r>
      <w:r>
        <w:rPr>
          <w:lang w:val="pt-PT"/>
        </w:rPr>
        <w:t xml:space="preserve">sticas seria criar uma serie de classes que representam as </w:t>
      </w:r>
      <w:r>
        <w:rPr>
          <w:lang w:val="pt-PT"/>
        </w:rPr>
        <w:t>mesmas</w:t>
      </w:r>
      <w:r>
        <w:rPr>
          <w:lang w:val="pt-PT"/>
        </w:rPr>
        <w:t xml:space="preserve"> e todas elas herdarem da class mãe Modifiers, de modo a poder colocar nos perfis criados toda a informação necessária para executar as ações. Quando chamados os respetivos m</w:t>
      </w:r>
      <w:r>
        <w:rPr>
          <w:lang w:val="pt-PT"/>
        </w:rPr>
        <w:t>é</w:t>
      </w:r>
      <w:r>
        <w:rPr>
          <w:lang w:val="pt-PT"/>
        </w:rPr>
        <w:t>todos dessas classes é executada a ação respectiva.</w:t>
      </w:r>
    </w:p>
    <w:p>
      <w:pPr>
        <w:pStyle w:val="Heading1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Heading1"/>
        <w:rPr>
          <w:lang w:val="pt-PT"/>
        </w:rPr>
      </w:pPr>
      <w:bookmarkStart w:id="43" w:name="__RefHeading___Toc550_40103207"/>
      <w:bookmarkEnd w:id="43"/>
      <w:r>
        <w:rPr>
          <w:lang w:val="pt-PT"/>
        </w:rPr>
        <w:t>Revisões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Devido a alguma falta de tempo não me foi possível entregar um trabalho finalizado nem resolver da melhor maneira alguns problemas com que me deparei. Ficam algumas alterações e ideias que gostaria de ter implementado:</w:t>
      </w:r>
    </w:p>
    <w:p>
      <w:pPr>
        <w:pStyle w:val="Heading2"/>
        <w:numPr>
          <w:ilvl w:val="0"/>
          <w:numId w:val="9"/>
        </w:numPr>
        <w:rPr>
          <w:lang w:val="pt-PT"/>
        </w:rPr>
      </w:pPr>
      <w:bookmarkStart w:id="44" w:name="__RefHeading___Toc552_40103207"/>
      <w:bookmarkEnd w:id="44"/>
      <w:r>
        <w:rPr>
          <w:lang w:val="pt-PT"/>
        </w:rPr>
        <w:t>Command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Esta class ficou um pouco sobrecarregada, isto porque trata dos commandos da configuração e da simulação ao mesmo tempo, deveria ter feito duas classes filhas, uma para cada fase.</w:t>
      </w:r>
    </w:p>
    <w:p>
      <w:pPr>
        <w:pStyle w:val="Heading2"/>
        <w:numPr>
          <w:ilvl w:val="0"/>
          <w:numId w:val="10"/>
        </w:numPr>
        <w:rPr>
          <w:lang w:val="pt-PT"/>
        </w:rPr>
      </w:pPr>
      <w:bookmarkStart w:id="45" w:name="__RefHeading___Toc554_40103207"/>
      <w:bookmarkEnd w:id="45"/>
      <w:r>
        <w:rPr>
          <w:lang w:val="pt-PT"/>
        </w:rPr>
        <w:t>Command::validate()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Este m</w:t>
      </w:r>
      <w:r>
        <w:rPr>
          <w:lang w:val="pt-PT"/>
        </w:rPr>
        <w:t>é</w:t>
      </w:r>
      <w:r>
        <w:rPr>
          <w:lang w:val="pt-PT"/>
        </w:rPr>
        <w:t>todo ficou confuso devido ao explicado em cima e também porque não usei funções em separado para validar diferentes tipos de input.</w:t>
      </w:r>
    </w:p>
    <w:p>
      <w:pPr>
        <w:pStyle w:val="Heading2"/>
        <w:numPr>
          <w:ilvl w:val="0"/>
          <w:numId w:val="11"/>
        </w:numPr>
        <w:rPr>
          <w:lang w:val="pt-PT"/>
        </w:rPr>
      </w:pPr>
      <w:bookmarkStart w:id="46" w:name="__RefHeading___Toc556_40103207"/>
      <w:bookmarkEnd w:id="46"/>
      <w:r>
        <w:rPr>
          <w:lang w:val="pt-PT"/>
        </w:rPr>
        <w:t>board como atributo de Game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Deveria ter criado uma class Board de modo a facilitar a sua interação com as outras classes (principalmente Modifiers)</w:t>
      </w:r>
    </w:p>
    <w:p>
      <w:pPr>
        <w:pStyle w:val="Heading2"/>
        <w:numPr>
          <w:ilvl w:val="0"/>
          <w:numId w:val="13"/>
        </w:numPr>
        <w:rPr>
          <w:lang w:val="pt-PT"/>
        </w:rPr>
      </w:pPr>
      <w:bookmarkStart w:id="47" w:name="__RefHeading___Toc558_40103207"/>
      <w:bookmarkEnd w:id="47"/>
      <w:r>
        <w:rPr>
          <w:lang w:val="pt-PT"/>
        </w:rPr>
        <w:t>ncurses</w:t>
      </w:r>
    </w:p>
    <w:p>
      <w:pPr>
        <w:pStyle w:val="Normal"/>
        <w:rPr>
          <w:lang w:val="pt-PT"/>
        </w:rPr>
      </w:pPr>
      <w:r>
        <w:rPr>
          <w:lang w:val="pt-PT"/>
        </w:rPr>
        <w:tab/>
        <w:t>Conforme falado na apresentação, iria utilizar a biblioteca ncurses para tratar da interface com o utilizador, apesar de ter aprendido as bases para utilizar essa mesma biblioteca, o qual poderei exemplificar na apresentação, não tive tempo de implementar no meu trabalho.</w:t>
      </w:r>
    </w:p>
    <w:p>
      <w:pPr>
        <w:pStyle w:val="Heading2"/>
        <w:numPr>
          <w:ilvl w:val="0"/>
          <w:numId w:val="14"/>
        </w:numPr>
        <w:rPr>
          <w:lang w:val="pt-PT"/>
        </w:rPr>
      </w:pPr>
      <w:bookmarkStart w:id="48" w:name="__RefHeading___Toc880_1335843804"/>
      <w:bookmarkStart w:id="49" w:name="_Toc390019115"/>
      <w:bookmarkEnd w:id="48"/>
      <w:bookmarkEnd w:id="49"/>
      <w:r>
        <w:rPr>
          <w:lang w:val="pt-PT"/>
        </w:rPr>
        <w:t>Colónias controladas pelo computador</w:t>
      </w:r>
    </w:p>
    <w:p>
      <w:pPr>
        <w:pStyle w:val="Normal"/>
        <w:rPr>
          <w:lang w:val="pt-PT" w:eastAsia="pt-PT" w:bidi="ar-SA"/>
        </w:rPr>
      </w:pPr>
      <w:r>
        <w:rPr>
          <w:lang w:val="pt-PT" w:eastAsia="pt-PT" w:bidi="ar-SA"/>
        </w:rPr>
        <w:tab/>
      </w:r>
      <w:r>
        <w:rPr>
          <w:lang w:val="pt-PT" w:eastAsia="pt-PT" w:bidi="ar-SA"/>
        </w:rPr>
        <w:t>Infelizmente não tive tempo de implementar as colónias controladas pelo computador, embora tenha deixado previsto no código, preparado funções e comentado ideias de como implementar, algumas das situações necessárias.</w:t>
      </w:r>
      <w:r>
        <w:br w:type="page"/>
      </w:r>
    </w:p>
    <w:p>
      <w:pPr>
        <w:pStyle w:val="Heading1"/>
        <w:rPr>
          <w:lang w:val="pt-PT"/>
        </w:rPr>
      </w:pPr>
      <w:bookmarkStart w:id="50" w:name="__RefHeading___Toc344_1707381404"/>
      <w:bookmarkEnd w:id="50"/>
      <w:r>
        <w:rPr>
          <w:lang w:val="pt-PT"/>
        </w:rPr>
        <w:t>Considerações Finais</w:t>
      </w:r>
    </w:p>
    <w:p>
      <w:pPr>
        <w:pStyle w:val="Normal"/>
        <w:rPr>
          <w:lang w:val="pt-PT"/>
        </w:rPr>
      </w:pPr>
      <w:r>
        <w:rPr>
          <w:lang w:val="pt-PT"/>
        </w:rPr>
        <w:tab/>
      </w:r>
      <w:bookmarkStart w:id="51" w:name="__DdeLink__868_1335843804"/>
      <w:r>
        <w:rPr>
          <w:lang w:val="pt-PT"/>
        </w:rPr>
        <w:t>O trabalho enviado está um pouco incompleto, devido a, entre outras coisas, ter ficado sem parceiro a meio do semestre. Gostaria de ter tido mais tempo para finalizar, e entregar um trabalho cujo resultado me deixasse mais satisfeito. Ainda assim, penso que estruturalmente entrego um bom trabalho, e aprendi bastante com a sua realização, terei todo o prazer de discutir as opções tomadas na apresentação.</w:t>
      </w:r>
    </w:p>
    <w:p>
      <w:pPr>
        <w:pStyle w:val="Heading2"/>
        <w:rPr>
          <w:lang w:val="pt-PT"/>
        </w:rPr>
      </w:pPr>
      <w:bookmarkEnd w:id="51"/>
      <w:r>
        <w:rPr>
          <w:lang w:val="pt-PT"/>
        </w:rPr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259" w:footer="1440" w:bottom="201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NewRomanPS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pt-PT"/>
      </w:rPr>
    </w:pPr>
    <w:r>
      <w:rPr>
        <w:lang w:val="pt-PT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>
        <w:lang w:val="pt-PT"/>
      </w:rPr>
    </w:pPr>
    <w:r>
      <w:rPr>
        <w:lang w:val="pt-PT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>
        <w:lang w:val="pt-PT"/>
      </w:rPr>
    </w:pPr>
    <w:r>
      <w:rPr>
        <w:lang w:val="pt-PT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PT" w:eastAsia="pt-PT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360" w:before="0" w:after="200"/>
      <w:jc w:val="left"/>
    </w:pPr>
    <w:rPr>
      <w:rFonts w:ascii="Calibri" w:hAnsi="Calibri" w:eastAsia="Calibri" w:cs="Tahoma"/>
      <w:color w:val="00000A"/>
      <w:sz w:val="22"/>
      <w:szCs w:val="24"/>
      <w:lang w:eastAsia="pt-PT" w:bidi="ar-SA" w:val="pt-PT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mbria" w:hAnsi="Cambria" w:eastAsia="Calibri" w:cs="Tahoma"/>
      <w:b/>
      <w:bCs/>
      <w:color w:val="B0A259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mbria" w:hAnsi="Cambria" w:eastAsia="Calibri" w:cs="Tahoma"/>
      <w:color w:val="4E637D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bidi w:val="0"/>
      <w:spacing w:before="200" w:after="0"/>
      <w:jc w:val="left"/>
      <w:outlineLvl w:val="2"/>
    </w:pPr>
    <w:rPr>
      <w:rFonts w:ascii="Cambria" w:hAnsi="Cambria" w:eastAsia="Calibri" w:cs="Tahoma"/>
      <w:b/>
      <w:bCs/>
      <w:color w:val="6D86A4"/>
      <w:sz w:val="24"/>
    </w:rPr>
  </w:style>
  <w:style w:type="character" w:styleId="DefaultParagraphFont">
    <w:name w:val="Default Paragraph Font"/>
    <w:qFormat/>
    <w:rPr/>
  </w:style>
  <w:style w:type="character" w:styleId="CarcterdeTextodeBalo">
    <w:name w:val="Carácter de Texto de Balão"/>
    <w:basedOn w:val="DefaultParagraphFont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qFormat/>
    <w:rPr/>
  </w:style>
  <w:style w:type="character" w:styleId="TitleChar">
    <w:name w:val="Title Char"/>
    <w:basedOn w:val="DefaultParagraphFont"/>
    <w:qFormat/>
    <w:rPr>
      <w:rFonts w:ascii="Cambria" w:hAnsi="Cambria" w:eastAsia="Calibri" w:cs="Tahoma"/>
      <w:b/>
      <w:bCs/>
      <w:color w:val="5D504E"/>
      <w:sz w:val="52"/>
      <w:szCs w:val="52"/>
    </w:rPr>
  </w:style>
  <w:style w:type="character" w:styleId="SubtitleChar">
    <w:name w:val="Subtitle Char"/>
    <w:basedOn w:val="DefaultParagraphFont"/>
    <w:qFormat/>
    <w:rPr>
      <w:rFonts w:eastAsia="Calibri"/>
      <w:color w:val="000000"/>
      <w:sz w:val="28"/>
      <w:szCs w:val="28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CarcterdeCabealho">
    <w:name w:val="Carácter de Cabeçalho"/>
    <w:basedOn w:val="DefaultParagraphFont"/>
    <w:qFormat/>
    <w:rPr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">
    <w:name w:val="Heading 1 Char"/>
    <w:basedOn w:val="DefaultParagraphFont"/>
    <w:qFormat/>
    <w:rPr>
      <w:rFonts w:ascii="Cambria" w:hAnsi="Cambria" w:eastAsia="Calibri" w:cs="Tahoma"/>
      <w:color w:val="4E637D"/>
      <w:sz w:val="32"/>
      <w:szCs w:val="32"/>
    </w:rPr>
  </w:style>
  <w:style w:type="character" w:styleId="InternetLink">
    <w:name w:val="Internet Link"/>
    <w:basedOn w:val="DefaultParagraphFont"/>
    <w:rPr>
      <w:color w:val="8B96A4"/>
      <w:u w:val="single"/>
    </w:rPr>
  </w:style>
  <w:style w:type="character" w:styleId="Heading2Char">
    <w:name w:val="Heading 2 Char"/>
    <w:basedOn w:val="DefaultParagraphFont"/>
    <w:qFormat/>
    <w:rPr>
      <w:rFonts w:ascii="Cambria" w:hAnsi="Cambria" w:eastAsia="Calibri" w:cs="Tahoma"/>
      <w:color w:val="4E637D"/>
      <w:sz w:val="26"/>
      <w:szCs w:val="26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eading3Char">
    <w:name w:val="Heading 3 Char"/>
    <w:basedOn w:val="DefaultParagraphFont"/>
    <w:qFormat/>
    <w:rPr>
      <w:rFonts w:ascii="Cambria" w:hAnsi="Cambria" w:eastAsia="Calibri" w:cs="Tahoma"/>
      <w:b/>
      <w:bCs/>
      <w:color w:val="6D86A4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720" w:after="60"/>
      <w:jc w:val="center"/>
    </w:pPr>
    <w:rPr>
      <w:rFonts w:ascii="Cambria" w:hAnsi="Cambria" w:eastAsia="Calibri" w:cs="Tahoma"/>
      <w:b/>
      <w:bCs/>
      <w:color w:val="5D504E"/>
      <w:sz w:val="52"/>
      <w:szCs w:val="52"/>
    </w:rPr>
  </w:style>
  <w:style w:type="paragraph" w:styleId="Subtitle">
    <w:name w:val="Subtitle"/>
    <w:basedOn w:val="Normal"/>
    <w:qFormat/>
    <w:pPr>
      <w:spacing w:lineRule="auto" w:line="240" w:before="0" w:after="240"/>
      <w:jc w:val="center"/>
    </w:pPr>
    <w:rPr>
      <w:rFonts w:eastAsia="Calibri"/>
      <w:color w:val="000000"/>
      <w:sz w:val="28"/>
      <w:szCs w:val="28"/>
    </w:rPr>
  </w:style>
  <w:style w:type="paragraph" w:styleId="Cabealho">
    <w:name w:val="cabeçalho"/>
    <w:basedOn w:val="Normal"/>
    <w:qFormat/>
    <w:pPr>
      <w:tabs>
        <w:tab w:val="center" w:pos="4320" w:leader="none"/>
        <w:tab w:val="right" w:pos="8640" w:leader="none"/>
      </w:tabs>
    </w:pPr>
    <w:rPr/>
  </w:style>
  <w:style w:type="paragraph" w:styleId="AvanoNormal">
    <w:name w:val="Avanço Normal"/>
    <w:basedOn w:val="Normal"/>
    <w:qFormat/>
    <w:pPr>
      <w:spacing w:lineRule="auto" w:line="264" w:before="240" w:after="120"/>
      <w:ind w:left="720" w:right="0" w:hanging="0"/>
      <w:contextualSpacing/>
    </w:pPr>
    <w:rPr>
      <w:rFonts w:eastAsia="Times New Roman" w:cs="Times New Roman"/>
      <w:sz w:val="22"/>
      <w:szCs w:val="22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spacing w:lineRule="auto" w:line="259"/>
    </w:pPr>
    <w:rPr/>
  </w:style>
  <w:style w:type="paragraph" w:styleId="Contents1">
    <w:name w:val="TOC 1"/>
    <w:basedOn w:val="Normal"/>
    <w:next w:val="Normal"/>
    <w:autoRedefine/>
    <w:pPr>
      <w:tabs>
        <w:tab w:val="right" w:pos="864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Contents3">
    <w:name w:val="TOC 3"/>
    <w:basedOn w:val="Index"/>
    <w:pPr>
      <w:bidi w:val="0"/>
      <w:jc w:val="left"/>
    </w:pPr>
    <w:rPr/>
  </w:style>
  <w:style w:type="paragraph" w:styleId="Footnote">
    <w:name w:val="Footnote Text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(desenho Académico)</Template>
  <TotalTime>342</TotalTime>
  <Application>LibreOffice/5.2.4.2.0$Linux_X86_64 LibreOffice_project/20m0$Build-2</Application>
  <Pages>12</Pages>
  <Words>1217</Words>
  <Characters>6543</Characters>
  <CharactersWithSpaces>7778</CharactersWithSpaces>
  <Paragraphs>132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2014-06-08T18:58:00Z</dcterms:created>
  <dc:creator>diogoo' filipe</dc:creator>
  <dc:description/>
  <dc:language>en-US</dc:language>
  <cp:lastModifiedBy/>
  <cp:lastPrinted>2014-05-31T22:03:00Z</cp:lastPrinted>
  <dcterms:modified xsi:type="dcterms:W3CDTF">2017-01-22T16:32:07Z</dcterms:modified>
  <cp:revision>19</cp:revision>
  <dc:subject/>
  <dc:title>Report (Academic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TC100670369990</vt:lpwstr>
  </property>
</Properties>
</file>