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0C" w:rsidRPr="00BB469A" w:rsidRDefault="00AA730C" w:rsidP="00AA730C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r w:rsidRPr="00BB469A">
        <w:rPr>
          <w:rFonts w:eastAsia="Calibri" w:cs="Calibri"/>
          <w:b/>
          <w:sz w:val="24"/>
          <w:szCs w:val="24"/>
        </w:rPr>
        <w:t xml:space="preserve">IEA </w:t>
      </w:r>
      <w:r w:rsidR="003A574D" w:rsidRPr="00BB469A">
        <w:rPr>
          <w:rFonts w:eastAsia="Calibri" w:cs="Calibri"/>
          <w:b/>
          <w:bCs/>
          <w:sz w:val="24"/>
          <w:szCs w:val="24"/>
        </w:rPr>
        <w:t>Technology Collaboration Program</w:t>
      </w:r>
      <w:r w:rsidRPr="00BB469A">
        <w:rPr>
          <w:rFonts w:eastAsia="Calibri" w:cs="Calibri"/>
          <w:b/>
          <w:bCs/>
          <w:sz w:val="24"/>
          <w:szCs w:val="24"/>
        </w:rPr>
        <w:t xml:space="preserve"> on </w:t>
      </w:r>
      <w:r w:rsidRPr="00BB469A">
        <w:rPr>
          <w:rFonts w:eastAsia="Calibri" w:cs="Calibri"/>
          <w:b/>
          <w:sz w:val="24"/>
          <w:szCs w:val="24"/>
        </w:rPr>
        <w:t xml:space="preserve">High Temperature Superconductivity </w:t>
      </w:r>
    </w:p>
    <w:p w:rsidR="00AA730C" w:rsidRPr="00BB469A" w:rsidRDefault="003A574D" w:rsidP="003A574D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r w:rsidRPr="00BB469A">
        <w:rPr>
          <w:rFonts w:eastAsia="Calibri" w:cs="Calibri"/>
          <w:b/>
          <w:sz w:val="24"/>
          <w:szCs w:val="24"/>
        </w:rPr>
        <w:t xml:space="preserve">(HTS TCP)               </w:t>
      </w:r>
    </w:p>
    <w:p w:rsidR="00AA730C" w:rsidRPr="00BB469A" w:rsidRDefault="00AA730C" w:rsidP="00AA730C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</w:p>
    <w:p w:rsidR="00AA730C" w:rsidRPr="00BB469A" w:rsidRDefault="00AA730C" w:rsidP="00AA730C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r w:rsidRPr="00BB469A">
        <w:rPr>
          <w:rFonts w:eastAsia="Calibri" w:cs="Calibri"/>
          <w:b/>
          <w:i/>
          <w:sz w:val="24"/>
          <w:szCs w:val="24"/>
        </w:rPr>
        <w:t>Draft</w:t>
      </w:r>
      <w:r w:rsidRPr="00BB469A">
        <w:rPr>
          <w:rFonts w:eastAsia="Calibri" w:cs="Calibri"/>
          <w:b/>
          <w:sz w:val="24"/>
          <w:szCs w:val="24"/>
        </w:rPr>
        <w:t xml:space="preserve"> Minutes from the</w:t>
      </w:r>
    </w:p>
    <w:p w:rsidR="00AA730C" w:rsidRPr="00BB469A" w:rsidRDefault="00AA730C" w:rsidP="00AA730C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r w:rsidRPr="00BB469A">
        <w:rPr>
          <w:rFonts w:eastAsia="Calibri" w:cs="Calibri"/>
          <w:b/>
          <w:sz w:val="24"/>
          <w:szCs w:val="24"/>
        </w:rPr>
        <w:t xml:space="preserve">Executive Committee Meeting held on </w:t>
      </w:r>
      <w:r w:rsidR="00A47192">
        <w:rPr>
          <w:rFonts w:eastAsia="Calibri" w:cs="Calibri"/>
          <w:b/>
          <w:sz w:val="24"/>
          <w:szCs w:val="24"/>
        </w:rPr>
        <w:t>7 September 2016</w:t>
      </w:r>
    </w:p>
    <w:p w:rsidR="003A574D" w:rsidRPr="00BB469A" w:rsidRDefault="00A47192" w:rsidP="00AA730C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Denver</w:t>
      </w:r>
      <w:r w:rsidR="00AF0F77">
        <w:rPr>
          <w:rFonts w:eastAsia="Calibri" w:cs="Calibri"/>
          <w:b/>
          <w:sz w:val="24"/>
          <w:szCs w:val="24"/>
        </w:rPr>
        <w:t>,</w:t>
      </w:r>
      <w:r>
        <w:rPr>
          <w:rFonts w:eastAsia="Calibri" w:cs="Calibri"/>
          <w:b/>
          <w:sz w:val="24"/>
          <w:szCs w:val="24"/>
        </w:rPr>
        <w:t xml:space="preserve"> Colorado</w:t>
      </w: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b/>
          <w:sz w:val="24"/>
          <w:szCs w:val="24"/>
        </w:rPr>
      </w:pP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b/>
          <w:sz w:val="24"/>
          <w:szCs w:val="24"/>
          <w:lang w:val="de-DE"/>
        </w:rPr>
      </w:pPr>
      <w:r w:rsidRPr="00BB469A">
        <w:rPr>
          <w:rFonts w:eastAsia="Calibri" w:cs="Calibri"/>
          <w:b/>
          <w:sz w:val="24"/>
          <w:szCs w:val="24"/>
          <w:lang w:val="de-DE"/>
        </w:rPr>
        <w:t>ExCo Participants:</w:t>
      </w: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</w:p>
    <w:p w:rsidR="00A47192" w:rsidRDefault="00A47192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>
        <w:rPr>
          <w:rFonts w:eastAsia="Calibri" w:cs="Calibri"/>
          <w:sz w:val="24"/>
          <w:szCs w:val="24"/>
          <w:lang w:val="de-DE"/>
        </w:rPr>
        <w:t>Canada:</w:t>
      </w:r>
      <w:r>
        <w:rPr>
          <w:rFonts w:eastAsia="Calibri" w:cs="Calibri"/>
          <w:sz w:val="24"/>
          <w:szCs w:val="24"/>
          <w:lang w:val="de-DE"/>
        </w:rPr>
        <w:tab/>
      </w:r>
      <w:r w:rsidRPr="000376AF">
        <w:rPr>
          <w:rFonts w:eastAsia="Calibri" w:cs="Calibri"/>
          <w:sz w:val="24"/>
          <w:szCs w:val="24"/>
          <w:lang w:val="de-DE"/>
        </w:rPr>
        <w:t>Frederic Sirois</w:t>
      </w:r>
      <w:r w:rsidR="00DB6A07">
        <w:rPr>
          <w:rFonts w:eastAsia="Calibri" w:cs="Calibri"/>
          <w:sz w:val="24"/>
          <w:szCs w:val="24"/>
          <w:lang w:val="de-DE"/>
        </w:rPr>
        <w:t xml:space="preserve"> (alternate)</w:t>
      </w:r>
    </w:p>
    <w:p w:rsidR="00726A8B" w:rsidRDefault="00726A8B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>
        <w:rPr>
          <w:rFonts w:eastAsia="Calibri" w:cs="Calibri"/>
          <w:sz w:val="24"/>
          <w:szCs w:val="24"/>
          <w:lang w:val="de-DE"/>
        </w:rPr>
        <w:t>France:</w:t>
      </w:r>
      <w:r>
        <w:rPr>
          <w:rFonts w:eastAsia="Calibri" w:cs="Calibri"/>
          <w:sz w:val="24"/>
          <w:szCs w:val="24"/>
          <w:lang w:val="de-DE"/>
        </w:rPr>
        <w:tab/>
        <w:t>Pascal Tixador</w:t>
      </w:r>
      <w:r w:rsidR="000376AF">
        <w:rPr>
          <w:rFonts w:eastAsia="Calibri" w:cs="Calibri"/>
          <w:sz w:val="24"/>
          <w:szCs w:val="24"/>
          <w:lang w:val="de-DE"/>
        </w:rPr>
        <w:t xml:space="preserve"> (invited guest)</w:t>
      </w: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>Germany:</w:t>
      </w:r>
      <w:r w:rsidRPr="00BB469A">
        <w:rPr>
          <w:rFonts w:eastAsia="Calibri" w:cs="Calibri"/>
          <w:sz w:val="24"/>
          <w:szCs w:val="24"/>
          <w:lang w:val="de-DE"/>
        </w:rPr>
        <w:tab/>
        <w:t>Tabea Arndt</w:t>
      </w:r>
    </w:p>
    <w:p w:rsidR="000376AF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  <w:t>Mathias Noe</w:t>
      </w:r>
    </w:p>
    <w:p w:rsidR="00AA730C" w:rsidRPr="00BB469A" w:rsidRDefault="000376AF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>
        <w:rPr>
          <w:rFonts w:eastAsia="Calibri" w:cs="Calibri"/>
          <w:sz w:val="24"/>
          <w:szCs w:val="24"/>
          <w:lang w:val="de-DE"/>
        </w:rPr>
        <w:tab/>
      </w:r>
      <w:r>
        <w:rPr>
          <w:rFonts w:eastAsia="Calibri" w:cs="Calibri"/>
          <w:sz w:val="24"/>
          <w:szCs w:val="24"/>
          <w:lang w:val="de-DE"/>
        </w:rPr>
        <w:tab/>
        <w:t>Klaus Schlenga</w:t>
      </w:r>
      <w:r w:rsidR="00AA730C" w:rsidRPr="00BB469A">
        <w:rPr>
          <w:rFonts w:eastAsia="Calibri" w:cs="Calibri"/>
          <w:sz w:val="24"/>
          <w:szCs w:val="24"/>
          <w:lang w:val="de-DE"/>
        </w:rPr>
        <w:t xml:space="preserve"> </w:t>
      </w:r>
    </w:p>
    <w:p w:rsidR="000376AF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>Italy:</w:t>
      </w: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</w:r>
      <w:r w:rsidR="000376AF">
        <w:rPr>
          <w:rFonts w:eastAsia="Calibri" w:cs="Calibri"/>
          <w:sz w:val="24"/>
          <w:szCs w:val="24"/>
          <w:lang w:val="de-DE"/>
        </w:rPr>
        <w:t>Giuliano Angeli</w:t>
      </w:r>
    </w:p>
    <w:p w:rsidR="00AA730C" w:rsidRPr="00BB469A" w:rsidRDefault="00AA730C" w:rsidP="000376AF">
      <w:pPr>
        <w:spacing w:after="0" w:line="276" w:lineRule="auto"/>
        <w:ind w:left="720" w:firstLine="720"/>
        <w:jc w:val="both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 xml:space="preserve">Luciano Martini </w:t>
      </w: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>Japan:</w:t>
      </w: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  <w:t>Hiroyuki Ohsaki</w:t>
      </w:r>
    </w:p>
    <w:p w:rsidR="00AA730C" w:rsidRPr="00BB469A" w:rsidRDefault="00AA730C" w:rsidP="00AA730C">
      <w:pPr>
        <w:spacing w:after="0" w:line="276" w:lineRule="auto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  <w:t>Yutaka Yamada (Operating Agent)</w:t>
      </w: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</w:r>
    </w:p>
    <w:p w:rsidR="00AA730C" w:rsidRDefault="00AA730C" w:rsidP="00AA730C">
      <w:pPr>
        <w:spacing w:after="0" w:line="276" w:lineRule="auto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>Switzerland:</w:t>
      </w:r>
      <w:r w:rsidRPr="00BB469A">
        <w:rPr>
          <w:rFonts w:eastAsia="Calibri" w:cs="Calibri"/>
          <w:sz w:val="24"/>
          <w:szCs w:val="24"/>
          <w:lang w:val="de-DE"/>
        </w:rPr>
        <w:tab/>
        <w:t xml:space="preserve">Bertrand Dutoit </w:t>
      </w:r>
    </w:p>
    <w:p w:rsidR="00726A8B" w:rsidRPr="00BB469A" w:rsidRDefault="00726A8B" w:rsidP="00AA730C">
      <w:pPr>
        <w:spacing w:after="0" w:line="276" w:lineRule="auto"/>
        <w:rPr>
          <w:rFonts w:eastAsia="Calibri" w:cs="Calibri"/>
          <w:sz w:val="24"/>
          <w:szCs w:val="24"/>
          <w:lang w:val="de-DE"/>
        </w:rPr>
      </w:pPr>
      <w:r>
        <w:rPr>
          <w:rFonts w:eastAsia="Calibri" w:cs="Calibri"/>
          <w:sz w:val="24"/>
          <w:szCs w:val="24"/>
          <w:lang w:val="de-DE"/>
        </w:rPr>
        <w:tab/>
      </w:r>
      <w:r>
        <w:rPr>
          <w:rFonts w:eastAsia="Calibri" w:cs="Calibri"/>
          <w:sz w:val="24"/>
          <w:szCs w:val="24"/>
          <w:lang w:val="de-DE"/>
        </w:rPr>
        <w:tab/>
        <w:t xml:space="preserve">Rene Flukiger (ExCo </w:t>
      </w:r>
      <w:r w:rsidR="000376AF">
        <w:rPr>
          <w:rFonts w:eastAsia="Calibri" w:cs="Calibri"/>
          <w:sz w:val="24"/>
          <w:szCs w:val="24"/>
          <w:lang w:val="de-DE"/>
        </w:rPr>
        <w:t>emeritis</w:t>
      </w:r>
      <w:r>
        <w:rPr>
          <w:rFonts w:eastAsia="Calibri" w:cs="Calibri"/>
          <w:sz w:val="24"/>
          <w:szCs w:val="24"/>
          <w:lang w:val="de-DE"/>
        </w:rPr>
        <w:t>)</w:t>
      </w:r>
    </w:p>
    <w:p w:rsidR="00AA730C" w:rsidRDefault="00AA730C" w:rsidP="00AA730C">
      <w:pPr>
        <w:spacing w:after="0" w:line="276" w:lineRule="auto"/>
        <w:rPr>
          <w:rFonts w:eastAsia="Calibri" w:cs="Calibri"/>
          <w:sz w:val="24"/>
          <w:szCs w:val="24"/>
        </w:rPr>
      </w:pPr>
      <w:r w:rsidRPr="00BB469A">
        <w:rPr>
          <w:rFonts w:eastAsia="Calibri" w:cs="Calibri"/>
          <w:sz w:val="24"/>
          <w:szCs w:val="24"/>
        </w:rPr>
        <w:t xml:space="preserve">United States: Brian </w:t>
      </w:r>
      <w:proofErr w:type="spellStart"/>
      <w:r w:rsidRPr="00BB469A">
        <w:rPr>
          <w:rFonts w:eastAsia="Calibri" w:cs="Calibri"/>
          <w:sz w:val="24"/>
          <w:szCs w:val="24"/>
        </w:rPr>
        <w:t>Marchionini</w:t>
      </w:r>
      <w:proofErr w:type="spellEnd"/>
      <w:r w:rsidRPr="00BB469A">
        <w:rPr>
          <w:rFonts w:eastAsia="Calibri" w:cs="Calibri"/>
          <w:sz w:val="24"/>
          <w:szCs w:val="24"/>
        </w:rPr>
        <w:t xml:space="preserve"> (Operating Agent)</w:t>
      </w:r>
    </w:p>
    <w:p w:rsidR="000376AF" w:rsidRPr="00BB469A" w:rsidRDefault="000376AF" w:rsidP="00AA730C">
      <w:pPr>
        <w:spacing w:after="0" w:line="276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ab/>
        <w:t>Syed Ahmed (invited guest)</w:t>
      </w:r>
    </w:p>
    <w:p w:rsidR="00AA730C" w:rsidRPr="00BB469A" w:rsidRDefault="00AA730C" w:rsidP="00AA730C">
      <w:pPr>
        <w:rPr>
          <w:sz w:val="24"/>
          <w:szCs w:val="24"/>
        </w:rPr>
      </w:pPr>
    </w:p>
    <w:p w:rsidR="006747F7" w:rsidRPr="00BB469A" w:rsidRDefault="006747F7" w:rsidP="00AA730C">
      <w:pPr>
        <w:spacing w:before="240" w:after="240" w:line="240" w:lineRule="auto"/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>Topic 1: Opening remarks</w:t>
      </w:r>
    </w:p>
    <w:p w:rsidR="006747F7" w:rsidRDefault="00726A8B" w:rsidP="006747F7">
      <w:pPr>
        <w:pStyle w:val="ListParagraph"/>
        <w:numPr>
          <w:ilvl w:val="0"/>
          <w:numId w:val="7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Luciano Martini </w:t>
      </w:r>
      <w:r w:rsidR="00DB6A07">
        <w:rPr>
          <w:rFonts w:asciiTheme="minorHAnsi" w:hAnsiTheme="minorHAnsi"/>
        </w:rPr>
        <w:t xml:space="preserve">provided </w:t>
      </w:r>
      <w:r>
        <w:rPr>
          <w:rFonts w:asciiTheme="minorHAnsi" w:hAnsiTheme="minorHAnsi"/>
        </w:rPr>
        <w:t>opening remarks about the meeting.</w:t>
      </w:r>
    </w:p>
    <w:p w:rsidR="00726A8B" w:rsidRPr="00BB469A" w:rsidRDefault="00DB6A07" w:rsidP="006747F7">
      <w:pPr>
        <w:pStyle w:val="ListParagraph"/>
        <w:numPr>
          <w:ilvl w:val="0"/>
          <w:numId w:val="7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The a</w:t>
      </w:r>
      <w:r w:rsidR="00726A8B">
        <w:rPr>
          <w:rFonts w:asciiTheme="minorHAnsi" w:hAnsiTheme="minorHAnsi"/>
        </w:rPr>
        <w:t>genda was approved.</w:t>
      </w:r>
    </w:p>
    <w:p w:rsidR="00AA730C" w:rsidRPr="00BB469A" w:rsidRDefault="00AA730C" w:rsidP="00AA730C">
      <w:pPr>
        <w:spacing w:before="240" w:after="240" w:line="240" w:lineRule="auto"/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>T</w:t>
      </w:r>
      <w:r w:rsidR="006747F7" w:rsidRPr="00BB469A">
        <w:rPr>
          <w:b/>
          <w:sz w:val="24"/>
          <w:szCs w:val="24"/>
        </w:rPr>
        <w:t>opic 2</w:t>
      </w:r>
      <w:r w:rsidRPr="00BB469A">
        <w:rPr>
          <w:b/>
          <w:sz w:val="24"/>
          <w:szCs w:val="24"/>
        </w:rPr>
        <w:t>: Welcome</w:t>
      </w:r>
      <w:r w:rsidR="006747F7" w:rsidRPr="00BB469A">
        <w:rPr>
          <w:b/>
          <w:sz w:val="24"/>
          <w:szCs w:val="24"/>
        </w:rPr>
        <w:t xml:space="preserve"> and Apologies for Absence, Agenda approval</w:t>
      </w:r>
    </w:p>
    <w:p w:rsidR="00AA730C" w:rsidRPr="00BB469A" w:rsidRDefault="00AA730C" w:rsidP="00AA730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Luciano welcomed the participants to </w:t>
      </w:r>
      <w:r w:rsidR="007815D8" w:rsidRPr="00BB469A">
        <w:rPr>
          <w:rFonts w:asciiTheme="minorHAnsi" w:hAnsiTheme="minorHAnsi"/>
        </w:rPr>
        <w:t>the</w:t>
      </w:r>
      <w:r w:rsidRPr="00BB469A">
        <w:rPr>
          <w:rFonts w:asciiTheme="minorHAnsi" w:hAnsiTheme="minorHAnsi"/>
        </w:rPr>
        <w:t xml:space="preserve"> meeting and expressed regrets from </w:t>
      </w:r>
      <w:r w:rsidR="00726A8B">
        <w:rPr>
          <w:rFonts w:asciiTheme="minorHAnsi" w:hAnsiTheme="minorHAnsi"/>
        </w:rPr>
        <w:t>Julian Cave</w:t>
      </w:r>
      <w:r w:rsidRPr="00BB469A">
        <w:rPr>
          <w:rFonts w:asciiTheme="minorHAnsi" w:hAnsiTheme="minorHAnsi"/>
        </w:rPr>
        <w:t xml:space="preserve">, Debbie </w:t>
      </w:r>
      <w:proofErr w:type="spellStart"/>
      <w:r w:rsidRPr="00BB469A">
        <w:rPr>
          <w:rFonts w:asciiTheme="minorHAnsi" w:hAnsiTheme="minorHAnsi"/>
        </w:rPr>
        <w:t>Haught</w:t>
      </w:r>
      <w:proofErr w:type="spellEnd"/>
      <w:r w:rsidRPr="00BB469A">
        <w:rPr>
          <w:rFonts w:asciiTheme="minorHAnsi" w:hAnsiTheme="minorHAnsi"/>
        </w:rPr>
        <w:t xml:space="preserve">, </w:t>
      </w:r>
      <w:r w:rsidR="00D0279C">
        <w:rPr>
          <w:rFonts w:asciiTheme="minorHAnsi" w:hAnsiTheme="minorHAnsi"/>
        </w:rPr>
        <w:t xml:space="preserve">&amp; </w:t>
      </w:r>
      <w:r w:rsidR="006747F7" w:rsidRPr="00BB469A">
        <w:rPr>
          <w:rFonts w:asciiTheme="minorHAnsi" w:hAnsiTheme="minorHAnsi"/>
        </w:rPr>
        <w:t xml:space="preserve">Guy </w:t>
      </w:r>
      <w:proofErr w:type="spellStart"/>
      <w:r w:rsidR="006747F7" w:rsidRPr="00BB469A">
        <w:rPr>
          <w:rFonts w:asciiTheme="minorHAnsi" w:hAnsiTheme="minorHAnsi"/>
        </w:rPr>
        <w:t>Deutscher</w:t>
      </w:r>
      <w:proofErr w:type="spellEnd"/>
      <w:r w:rsidR="00726A8B">
        <w:rPr>
          <w:rFonts w:asciiTheme="minorHAnsi" w:hAnsiTheme="minorHAnsi"/>
        </w:rPr>
        <w:t>.</w:t>
      </w:r>
    </w:p>
    <w:p w:rsidR="006747F7" w:rsidRPr="00BB469A" w:rsidRDefault="006747F7" w:rsidP="00AA730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 w:rsidRPr="00BB469A">
        <w:rPr>
          <w:rFonts w:asciiTheme="minorHAnsi" w:hAnsiTheme="minorHAnsi"/>
        </w:rPr>
        <w:t>The agenda was approved.</w:t>
      </w:r>
    </w:p>
    <w:p w:rsidR="006747F7" w:rsidRPr="00BB469A" w:rsidRDefault="006747F7" w:rsidP="006747F7">
      <w:pPr>
        <w:spacing w:before="240" w:after="240"/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 xml:space="preserve">Topic 3: Approval of the last </w:t>
      </w:r>
      <w:proofErr w:type="spellStart"/>
      <w:r w:rsidRPr="00BB469A">
        <w:rPr>
          <w:b/>
          <w:sz w:val="24"/>
          <w:szCs w:val="24"/>
        </w:rPr>
        <w:t>ExCo</w:t>
      </w:r>
      <w:proofErr w:type="spellEnd"/>
      <w:r w:rsidRPr="00BB469A">
        <w:rPr>
          <w:b/>
          <w:sz w:val="24"/>
          <w:szCs w:val="24"/>
        </w:rPr>
        <w:t xml:space="preserve"> meeting minutes</w:t>
      </w:r>
    </w:p>
    <w:p w:rsidR="006747F7" w:rsidRDefault="00DB6A07" w:rsidP="006747F7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Brian reviewed the </w:t>
      </w:r>
      <w:r w:rsidR="006747F7" w:rsidRPr="00BB469A">
        <w:rPr>
          <w:rFonts w:asciiTheme="minorHAnsi" w:hAnsiTheme="minorHAnsi"/>
        </w:rPr>
        <w:t xml:space="preserve">meeting </w:t>
      </w:r>
      <w:r w:rsidR="007815D8" w:rsidRPr="00BB469A">
        <w:rPr>
          <w:rFonts w:asciiTheme="minorHAnsi" w:hAnsiTheme="minorHAnsi"/>
        </w:rPr>
        <w:t>minutes</w:t>
      </w:r>
      <w:r w:rsidR="006747F7" w:rsidRPr="00BB469A">
        <w:rPr>
          <w:rFonts w:asciiTheme="minorHAnsi" w:hAnsiTheme="minorHAnsi"/>
        </w:rPr>
        <w:t xml:space="preserve"> </w:t>
      </w:r>
      <w:r w:rsidR="004933D8">
        <w:rPr>
          <w:rFonts w:asciiTheme="minorHAnsi" w:hAnsiTheme="minorHAnsi"/>
        </w:rPr>
        <w:t xml:space="preserve">from </w:t>
      </w:r>
      <w:r>
        <w:rPr>
          <w:rFonts w:asciiTheme="minorHAnsi" w:hAnsiTheme="minorHAnsi"/>
        </w:rPr>
        <w:t xml:space="preserve">the </w:t>
      </w:r>
      <w:r w:rsidR="004933D8">
        <w:rPr>
          <w:rFonts w:asciiTheme="minorHAnsi" w:hAnsiTheme="minorHAnsi"/>
        </w:rPr>
        <w:t>Munich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ExCo</w:t>
      </w:r>
      <w:proofErr w:type="spellEnd"/>
      <w:r>
        <w:rPr>
          <w:rFonts w:asciiTheme="minorHAnsi" w:hAnsiTheme="minorHAnsi"/>
        </w:rPr>
        <w:t xml:space="preserve"> meeting</w:t>
      </w:r>
      <w:r w:rsidR="006747F7" w:rsidRPr="00BB469A">
        <w:rPr>
          <w:rFonts w:asciiTheme="minorHAnsi" w:hAnsiTheme="minorHAnsi"/>
        </w:rPr>
        <w:t>.</w:t>
      </w:r>
    </w:p>
    <w:p w:rsidR="00DB6A07" w:rsidRPr="00BB469A" w:rsidRDefault="00DB6A07" w:rsidP="006747F7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The minutes were approved.</w:t>
      </w:r>
    </w:p>
    <w:p w:rsidR="002071EC" w:rsidRPr="0086187A" w:rsidRDefault="00202142" w:rsidP="0086187A">
      <w:pPr>
        <w:rPr>
          <w:sz w:val="24"/>
          <w:szCs w:val="24"/>
        </w:rPr>
      </w:pPr>
      <w:r w:rsidRPr="00BB469A">
        <w:rPr>
          <w:b/>
          <w:sz w:val="24"/>
          <w:szCs w:val="24"/>
        </w:rPr>
        <w:t>Topic 4:</w:t>
      </w:r>
      <w:r w:rsidRPr="00BB469A">
        <w:rPr>
          <w:sz w:val="24"/>
          <w:szCs w:val="24"/>
        </w:rPr>
        <w:t xml:space="preserve"> </w:t>
      </w:r>
      <w:r w:rsidR="004933D8">
        <w:rPr>
          <w:b/>
          <w:bCs/>
          <w:sz w:val="24"/>
          <w:szCs w:val="24"/>
        </w:rPr>
        <w:t>ASC 2016 Special session outcomes and feedback</w:t>
      </w:r>
    </w:p>
    <w:p w:rsidR="00AC6E7C" w:rsidRDefault="00AC6E7C" w:rsidP="00D0279C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The general consensus was that the Special Session we coordinated was well received.</w:t>
      </w:r>
    </w:p>
    <w:p w:rsidR="00AF0F77" w:rsidRPr="0086187A" w:rsidRDefault="00AF0F77" w:rsidP="00AF0F77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 w:rsidRPr="0086187A">
        <w:rPr>
          <w:rFonts w:asciiTheme="minorHAnsi" w:hAnsiTheme="minorHAnsi"/>
        </w:rPr>
        <w:t>Was good to gain visibility</w:t>
      </w:r>
      <w:r>
        <w:rPr>
          <w:rFonts w:asciiTheme="minorHAnsi" w:hAnsiTheme="minorHAnsi"/>
        </w:rPr>
        <w:t xml:space="preserve"> in front of more than 150 people</w:t>
      </w:r>
      <w:r w:rsidRPr="0086187A">
        <w:rPr>
          <w:rFonts w:asciiTheme="minorHAnsi" w:hAnsiTheme="minorHAnsi"/>
        </w:rPr>
        <w:t>; not many people know about IEA HTS</w:t>
      </w:r>
      <w:r>
        <w:rPr>
          <w:rFonts w:asciiTheme="minorHAnsi" w:hAnsiTheme="minorHAnsi"/>
        </w:rPr>
        <w:t>.</w:t>
      </w:r>
    </w:p>
    <w:p w:rsidR="00D0279C" w:rsidRDefault="00AF0F77" w:rsidP="00D0279C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="00DB6A07">
        <w:rPr>
          <w:rFonts w:asciiTheme="minorHAnsi" w:hAnsiTheme="minorHAnsi"/>
        </w:rPr>
        <w:t xml:space="preserve"> </w:t>
      </w:r>
      <w:proofErr w:type="spellStart"/>
      <w:r w:rsidR="00DB6A07">
        <w:rPr>
          <w:rFonts w:asciiTheme="minorHAnsi" w:hAnsiTheme="minorHAnsi"/>
        </w:rPr>
        <w:t>ExCo</w:t>
      </w:r>
      <w:proofErr w:type="spellEnd"/>
      <w:r w:rsidR="00DB6A07">
        <w:rPr>
          <w:rFonts w:asciiTheme="minorHAnsi" w:hAnsiTheme="minorHAnsi"/>
        </w:rPr>
        <w:t xml:space="preserve"> should try and coordinate another </w:t>
      </w:r>
      <w:r w:rsidR="00D0279C" w:rsidRPr="0086187A">
        <w:rPr>
          <w:rFonts w:asciiTheme="minorHAnsi" w:hAnsiTheme="minorHAnsi"/>
        </w:rPr>
        <w:t xml:space="preserve">Special Session </w:t>
      </w:r>
      <w:r w:rsidR="00DB6A07">
        <w:rPr>
          <w:rFonts w:asciiTheme="minorHAnsi" w:hAnsiTheme="minorHAnsi"/>
        </w:rPr>
        <w:t>in the future</w:t>
      </w:r>
      <w:r w:rsidR="00AC6E7C">
        <w:rPr>
          <w:rFonts w:asciiTheme="minorHAnsi" w:hAnsiTheme="minorHAnsi"/>
        </w:rPr>
        <w:t>.</w:t>
      </w:r>
    </w:p>
    <w:p w:rsidR="00D0279C" w:rsidRDefault="00D0279C" w:rsidP="00D0279C">
      <w:pPr>
        <w:pStyle w:val="ListParagraph"/>
        <w:numPr>
          <w:ilvl w:val="1"/>
          <w:numId w:val="8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Need to have something to show (</w:t>
      </w:r>
      <w:r w:rsidR="00AC6E7C">
        <w:rPr>
          <w:rFonts w:asciiTheme="minorHAnsi" w:hAnsiTheme="minorHAnsi"/>
        </w:rPr>
        <w:t>new deliverables/</w:t>
      </w:r>
      <w:r>
        <w:rPr>
          <w:rFonts w:asciiTheme="minorHAnsi" w:hAnsiTheme="minorHAnsi"/>
        </w:rPr>
        <w:t xml:space="preserve">products, map of world projects, </w:t>
      </w:r>
      <w:proofErr w:type="spellStart"/>
      <w:r>
        <w:rPr>
          <w:rFonts w:asciiTheme="minorHAnsi" w:hAnsiTheme="minorHAnsi"/>
        </w:rPr>
        <w:t>etc</w:t>
      </w:r>
      <w:proofErr w:type="spellEnd"/>
      <w:r>
        <w:rPr>
          <w:rFonts w:asciiTheme="minorHAnsi" w:hAnsiTheme="minorHAnsi"/>
        </w:rPr>
        <w:t>) for the next session</w:t>
      </w:r>
    </w:p>
    <w:p w:rsidR="00D0279C" w:rsidRDefault="00AC6E7C" w:rsidP="00D0279C">
      <w:pPr>
        <w:pStyle w:val="ListParagraph"/>
        <w:numPr>
          <w:ilvl w:val="1"/>
          <w:numId w:val="8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Could provide an o</w:t>
      </w:r>
      <w:r w:rsidR="00D0279C" w:rsidRPr="0086187A">
        <w:rPr>
          <w:rFonts w:asciiTheme="minorHAnsi" w:hAnsiTheme="minorHAnsi"/>
        </w:rPr>
        <w:t xml:space="preserve">utlook </w:t>
      </w:r>
      <w:r>
        <w:rPr>
          <w:rFonts w:asciiTheme="minorHAnsi" w:hAnsiTheme="minorHAnsi"/>
        </w:rPr>
        <w:t xml:space="preserve">of </w:t>
      </w:r>
      <w:r w:rsidR="00AF0F77">
        <w:rPr>
          <w:rFonts w:asciiTheme="minorHAnsi" w:hAnsiTheme="minorHAnsi"/>
        </w:rPr>
        <w:t xml:space="preserve">what </w:t>
      </w:r>
      <w:r w:rsidR="00D0279C" w:rsidRPr="0086187A">
        <w:rPr>
          <w:rFonts w:asciiTheme="minorHAnsi" w:hAnsiTheme="minorHAnsi"/>
        </w:rPr>
        <w:t>would be needed in the future for HTS</w:t>
      </w:r>
    </w:p>
    <w:p w:rsidR="00AC6E7C" w:rsidRPr="0086187A" w:rsidRDefault="00AC6E7C" w:rsidP="00D0279C">
      <w:pPr>
        <w:pStyle w:val="ListParagraph"/>
        <w:numPr>
          <w:ilvl w:val="1"/>
          <w:numId w:val="8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Could host a workshop immediately after EUCAS (on Friday since EUCAS ends on Thursday) that discusses all electric aircraft</w:t>
      </w:r>
    </w:p>
    <w:p w:rsidR="002071EC" w:rsidRDefault="004933D8" w:rsidP="0086187A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 w:rsidRPr="0086187A">
        <w:rPr>
          <w:rFonts w:asciiTheme="minorHAnsi" w:hAnsiTheme="minorHAnsi"/>
        </w:rPr>
        <w:t>Would be helpful to just use mic for questions</w:t>
      </w:r>
      <w:r w:rsidR="00D67FE4" w:rsidRPr="0086187A">
        <w:rPr>
          <w:rFonts w:asciiTheme="minorHAnsi" w:hAnsiTheme="minorHAnsi"/>
        </w:rPr>
        <w:t xml:space="preserve">; not questions </w:t>
      </w:r>
      <w:r w:rsidR="00D0279C">
        <w:rPr>
          <w:rFonts w:asciiTheme="minorHAnsi" w:hAnsiTheme="minorHAnsi"/>
        </w:rPr>
        <w:t>via</w:t>
      </w:r>
      <w:r w:rsidR="00D67FE4" w:rsidRPr="0086187A">
        <w:rPr>
          <w:rFonts w:asciiTheme="minorHAnsi" w:hAnsiTheme="minorHAnsi"/>
        </w:rPr>
        <w:t xml:space="preserve"> Double Dutch</w:t>
      </w:r>
      <w:r w:rsidR="00AF0F77">
        <w:rPr>
          <w:rFonts w:asciiTheme="minorHAnsi" w:hAnsiTheme="minorHAnsi"/>
        </w:rPr>
        <w:t>.</w:t>
      </w:r>
    </w:p>
    <w:p w:rsidR="00D0279C" w:rsidRPr="0086187A" w:rsidRDefault="00D0279C" w:rsidP="00D0279C">
      <w:pPr>
        <w:pStyle w:val="ListParagraph"/>
        <w:numPr>
          <w:ilvl w:val="1"/>
          <w:numId w:val="8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Human interaction is helpful for Q&amp;A</w:t>
      </w:r>
    </w:p>
    <w:p w:rsidR="00D67FE4" w:rsidRPr="0086187A" w:rsidRDefault="00D67FE4" w:rsidP="0086187A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 w:rsidRPr="0086187A">
        <w:rPr>
          <w:rFonts w:asciiTheme="minorHAnsi" w:hAnsiTheme="minorHAnsi"/>
        </w:rPr>
        <w:t>Would be better to not have overlap with other competing sessions</w:t>
      </w:r>
      <w:r w:rsidR="00AF0F77">
        <w:rPr>
          <w:rFonts w:asciiTheme="minorHAnsi" w:hAnsiTheme="minorHAnsi"/>
        </w:rPr>
        <w:t>.</w:t>
      </w:r>
    </w:p>
    <w:p w:rsidR="002071EC" w:rsidRDefault="00D67FE4" w:rsidP="00D0279C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 w:rsidRPr="0086187A">
        <w:rPr>
          <w:rFonts w:asciiTheme="minorHAnsi" w:hAnsiTheme="minorHAnsi"/>
        </w:rPr>
        <w:t>Not enough time for the exchange of Q&amp;A</w:t>
      </w:r>
      <w:r w:rsidR="00AF0F77">
        <w:rPr>
          <w:rFonts w:asciiTheme="minorHAnsi" w:hAnsiTheme="minorHAnsi"/>
        </w:rPr>
        <w:t>.</w:t>
      </w:r>
    </w:p>
    <w:p w:rsidR="00AC6E7C" w:rsidRPr="00AC6E7C" w:rsidRDefault="00AC6E7C" w:rsidP="00AC6E7C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Side note: to help with communications and outreach for the </w:t>
      </w:r>
      <w:proofErr w:type="spellStart"/>
      <w:r>
        <w:rPr>
          <w:rFonts w:asciiTheme="minorHAnsi" w:hAnsiTheme="minorHAnsi"/>
        </w:rPr>
        <w:t>ExCo</w:t>
      </w:r>
      <w:proofErr w:type="spellEnd"/>
      <w:r>
        <w:rPr>
          <w:rFonts w:asciiTheme="minorHAnsi" w:hAnsiTheme="minorHAnsi"/>
        </w:rPr>
        <w:t>, we should consider having a booth at an upcoming meeting</w:t>
      </w:r>
      <w:r w:rsidR="00AF0F77">
        <w:rPr>
          <w:rFonts w:asciiTheme="minorHAnsi" w:hAnsiTheme="minorHAnsi"/>
        </w:rPr>
        <w:t>.</w:t>
      </w:r>
    </w:p>
    <w:p w:rsidR="00273064" w:rsidRPr="00BB469A" w:rsidRDefault="00273064" w:rsidP="00273064">
      <w:pPr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 xml:space="preserve">Topic 5: </w:t>
      </w:r>
      <w:r w:rsidR="00485742">
        <w:rPr>
          <w:b/>
          <w:sz w:val="24"/>
          <w:szCs w:val="24"/>
        </w:rPr>
        <w:t>Website updates</w:t>
      </w:r>
    </w:p>
    <w:p w:rsidR="00AF0F77" w:rsidRPr="00AF0F77" w:rsidRDefault="000376AF" w:rsidP="00AF0F77">
      <w:pPr>
        <w:pStyle w:val="NormalWeb"/>
        <w:numPr>
          <w:ilvl w:val="0"/>
          <w:numId w:val="29"/>
        </w:numPr>
        <w:rPr>
          <w:rFonts w:ascii="Tahoma" w:hAnsi="Tahoma" w:cs="Tahoma"/>
          <w:color w:val="000000"/>
          <w:sz w:val="20"/>
          <w:szCs w:val="20"/>
        </w:rPr>
      </w:pPr>
      <w:r w:rsidRPr="000376AF">
        <w:rPr>
          <w:rFonts w:asciiTheme="minorHAnsi" w:hAnsiTheme="minorHAnsi"/>
        </w:rPr>
        <w:t xml:space="preserve">Website was refreshed with </w:t>
      </w:r>
      <w:r w:rsidR="00D0279C">
        <w:rPr>
          <w:rFonts w:asciiTheme="minorHAnsi" w:hAnsiTheme="minorHAnsi"/>
        </w:rPr>
        <w:t xml:space="preserve">a new template and </w:t>
      </w:r>
      <w:r w:rsidRPr="000376AF">
        <w:rPr>
          <w:rFonts w:asciiTheme="minorHAnsi" w:hAnsiTheme="minorHAnsi"/>
        </w:rPr>
        <w:t>content</w:t>
      </w:r>
      <w:r w:rsidR="00AF0F77">
        <w:rPr>
          <w:rFonts w:asciiTheme="minorHAnsi" w:hAnsiTheme="minorHAnsi"/>
        </w:rPr>
        <w:t xml:space="preserve"> </w:t>
      </w:r>
      <w:hyperlink r:id="rId8" w:history="1">
        <w:r w:rsidR="00AF0F77" w:rsidRPr="001F1584">
          <w:rPr>
            <w:rStyle w:val="Hyperlink"/>
            <w:rFonts w:asciiTheme="minorHAnsi" w:hAnsiTheme="minorHAnsi"/>
          </w:rPr>
          <w:t>www.ieahts.org</w:t>
        </w:r>
      </w:hyperlink>
      <w:r w:rsidR="00AF0F77">
        <w:rPr>
          <w:rFonts w:asciiTheme="minorHAnsi" w:hAnsiTheme="minorHAnsi"/>
        </w:rPr>
        <w:t xml:space="preserve">.  The password for the </w:t>
      </w:r>
      <w:proofErr w:type="spellStart"/>
      <w:r w:rsidR="00AF0F77">
        <w:rPr>
          <w:rFonts w:asciiTheme="minorHAnsi" w:hAnsiTheme="minorHAnsi"/>
        </w:rPr>
        <w:t>ExCo</w:t>
      </w:r>
      <w:proofErr w:type="spellEnd"/>
      <w:r w:rsidR="00AF0F77">
        <w:rPr>
          <w:rFonts w:asciiTheme="minorHAnsi" w:hAnsiTheme="minorHAnsi"/>
        </w:rPr>
        <w:t xml:space="preserve"> login is: </w:t>
      </w:r>
    </w:p>
    <w:p w:rsidR="00AF0F77" w:rsidRDefault="00AF0F77" w:rsidP="00AF0F77">
      <w:pPr>
        <w:pStyle w:val="NormalWeb"/>
        <w:numPr>
          <w:ilvl w:val="1"/>
          <w:numId w:val="29"/>
        </w:numPr>
        <w:rPr>
          <w:rFonts w:ascii="Tahoma" w:hAnsi="Tahoma" w:cs="Tahoma"/>
          <w:color w:val="000000"/>
          <w:sz w:val="20"/>
          <w:szCs w:val="20"/>
        </w:rPr>
      </w:pPr>
      <w:bookmarkStart w:id="0" w:name="_GoBack"/>
      <w:r>
        <w:rPr>
          <w:rFonts w:ascii="Tahoma" w:hAnsi="Tahoma" w:cs="Tahoma"/>
          <w:color w:val="000000"/>
          <w:sz w:val="20"/>
          <w:szCs w:val="20"/>
        </w:rPr>
        <w:t>User: Tester</w:t>
      </w:r>
    </w:p>
    <w:p w:rsidR="000376AF" w:rsidRPr="00AF0F77" w:rsidRDefault="00AF0F77" w:rsidP="00AF0F77">
      <w:pPr>
        <w:pStyle w:val="NormalWeb"/>
        <w:numPr>
          <w:ilvl w:val="1"/>
          <w:numId w:val="29"/>
        </w:numPr>
        <w:rPr>
          <w:rFonts w:ascii="Tahoma" w:hAnsi="Tahoma" w:cs="Tahoma"/>
          <w:color w:val="000000"/>
          <w:sz w:val="20"/>
          <w:szCs w:val="20"/>
        </w:rPr>
      </w:pPr>
      <w:r w:rsidRPr="00AF0F77">
        <w:rPr>
          <w:rFonts w:ascii="Tahoma" w:hAnsi="Tahoma" w:cs="Tahoma"/>
          <w:color w:val="000000"/>
          <w:sz w:val="20"/>
          <w:szCs w:val="20"/>
        </w:rPr>
        <w:t>Password: qC94cLKf</w:t>
      </w:r>
    </w:p>
    <w:bookmarkEnd w:id="0"/>
    <w:p w:rsidR="00273064" w:rsidRPr="00AF0F77" w:rsidRDefault="00485742" w:rsidP="00202142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 w:rsidRPr="000376AF">
        <w:rPr>
          <w:rFonts w:asciiTheme="minorHAnsi" w:hAnsiTheme="minorHAnsi"/>
        </w:rPr>
        <w:t xml:space="preserve">Luciano, </w:t>
      </w:r>
      <w:proofErr w:type="spellStart"/>
      <w:r w:rsidRPr="000376AF">
        <w:rPr>
          <w:rFonts w:asciiTheme="minorHAnsi" w:hAnsiTheme="minorHAnsi"/>
        </w:rPr>
        <w:t>Ohsaki</w:t>
      </w:r>
      <w:proofErr w:type="spellEnd"/>
      <w:r w:rsidRPr="000376AF">
        <w:rPr>
          <w:rFonts w:asciiTheme="minorHAnsi" w:hAnsiTheme="minorHAnsi"/>
        </w:rPr>
        <w:t xml:space="preserve"> and </w:t>
      </w:r>
      <w:proofErr w:type="spellStart"/>
      <w:r w:rsidRPr="000376AF">
        <w:rPr>
          <w:rFonts w:asciiTheme="minorHAnsi" w:hAnsiTheme="minorHAnsi"/>
        </w:rPr>
        <w:t>Tabea</w:t>
      </w:r>
      <w:proofErr w:type="spellEnd"/>
      <w:r w:rsidRPr="000376AF">
        <w:rPr>
          <w:rFonts w:asciiTheme="minorHAnsi" w:hAnsiTheme="minorHAnsi"/>
        </w:rPr>
        <w:t xml:space="preserve"> will provide comments on website</w:t>
      </w:r>
      <w:r w:rsidR="00D0279C">
        <w:rPr>
          <w:rFonts w:asciiTheme="minorHAnsi" w:hAnsiTheme="minorHAnsi"/>
        </w:rPr>
        <w:t>.</w:t>
      </w:r>
    </w:p>
    <w:p w:rsidR="00AF0F77" w:rsidRPr="00485742" w:rsidRDefault="00AF0F77" w:rsidP="00AF0F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Topic</w:t>
      </w:r>
      <w:r w:rsidRPr="00485742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Advanced Superconductor Manufacturing Institute, </w:t>
      </w:r>
      <w:r w:rsidRPr="00485742">
        <w:rPr>
          <w:b/>
          <w:sz w:val="24"/>
          <w:szCs w:val="24"/>
        </w:rPr>
        <w:t>Syed Ahmed</w:t>
      </w:r>
    </w:p>
    <w:p w:rsidR="00AF0F77" w:rsidRPr="00AC6E7C" w:rsidRDefault="00AF0F77" w:rsidP="00AF0F7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AC6E7C">
        <w:rPr>
          <w:rFonts w:asciiTheme="minorHAnsi" w:hAnsiTheme="minorHAnsi"/>
        </w:rPr>
        <w:t>Syed Ahmed from the University of Houston presented on the Advanced Superconductor Manufacturing Institute</w:t>
      </w:r>
    </w:p>
    <w:p w:rsidR="00AF0F77" w:rsidRPr="00AC6E7C" w:rsidRDefault="00AF0F77" w:rsidP="00AF0F7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AC6E7C">
        <w:rPr>
          <w:rFonts w:asciiTheme="minorHAnsi" w:hAnsiTheme="minorHAnsi"/>
        </w:rPr>
        <w:t>ASMI is a finalist for a National Network of Manufacturing Innovation award from the National Institute of Science and Technology.</w:t>
      </w:r>
    </w:p>
    <w:p w:rsidR="00AF0F77" w:rsidRPr="00AC6E7C" w:rsidRDefault="00AF0F77" w:rsidP="00AF0F7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AC6E7C">
        <w:rPr>
          <w:rFonts w:asciiTheme="minorHAnsi" w:hAnsiTheme="minorHAnsi"/>
        </w:rPr>
        <w:t>ASMI has more than 50 companies and organizations that have provided letters of support for ASMI</w:t>
      </w:r>
    </w:p>
    <w:p w:rsidR="00AF0F77" w:rsidRPr="00AC6E7C" w:rsidRDefault="00AF0F77" w:rsidP="00AF0F7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AC6E7C">
        <w:rPr>
          <w:rFonts w:asciiTheme="minorHAnsi" w:hAnsiTheme="minorHAnsi"/>
        </w:rPr>
        <w:t>If the effort is successful it will be a convening organization that will help to bring together a network of stakeholders to drive down manufacturing costs and improve reliability of superconducting wire and systems</w:t>
      </w:r>
    </w:p>
    <w:p w:rsidR="00AF0F77" w:rsidRDefault="00AF0F77" w:rsidP="00AF0F77">
      <w:pPr>
        <w:rPr>
          <w:b/>
          <w:sz w:val="24"/>
          <w:szCs w:val="24"/>
        </w:rPr>
      </w:pPr>
    </w:p>
    <w:p w:rsidR="00AF0F77" w:rsidRDefault="00AF0F77" w:rsidP="00AF0F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 6. </w:t>
      </w:r>
      <w:r w:rsidRPr="00676EA5">
        <w:rPr>
          <w:b/>
          <w:bCs/>
          <w:sz w:val="24"/>
          <w:szCs w:val="24"/>
        </w:rPr>
        <w:t>Japanese IEA-HTS-TCP Domestic Meeting</w:t>
      </w:r>
    </w:p>
    <w:p w:rsidR="00AF0F77" w:rsidRPr="00AC6E7C" w:rsidRDefault="00AF0F77" w:rsidP="00AF0F7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AC6E7C">
        <w:rPr>
          <w:rFonts w:asciiTheme="minorHAnsi" w:hAnsiTheme="minorHAnsi"/>
        </w:rPr>
        <w:t xml:space="preserve">Yamada summarized the highlights from this meeting </w:t>
      </w:r>
      <w:r>
        <w:rPr>
          <w:rFonts w:asciiTheme="minorHAnsi" w:hAnsiTheme="minorHAnsi"/>
        </w:rPr>
        <w:t xml:space="preserve">in Japan </w:t>
      </w:r>
      <w:r w:rsidRPr="00AC6E7C">
        <w:rPr>
          <w:rFonts w:asciiTheme="minorHAnsi" w:hAnsiTheme="minorHAnsi"/>
        </w:rPr>
        <w:t xml:space="preserve">that occurred on </w:t>
      </w:r>
      <w:r>
        <w:rPr>
          <w:rFonts w:asciiTheme="minorHAnsi" w:hAnsiTheme="minorHAnsi"/>
        </w:rPr>
        <w:t>13 July.</w:t>
      </w:r>
    </w:p>
    <w:p w:rsidR="00AF0F77" w:rsidRPr="00AC6E7C" w:rsidRDefault="00AF0F77" w:rsidP="00AF0F7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AC6E7C">
        <w:rPr>
          <w:rFonts w:asciiTheme="minorHAnsi" w:hAnsiTheme="minorHAnsi"/>
        </w:rPr>
        <w:t>One piece of information that the group was interested in knowing more about w</w:t>
      </w:r>
      <w:r>
        <w:rPr>
          <w:rFonts w:asciiTheme="minorHAnsi" w:hAnsiTheme="minorHAnsi"/>
        </w:rPr>
        <w:t>as</w:t>
      </w:r>
      <w:r w:rsidRPr="00AC6E7C">
        <w:rPr>
          <w:rFonts w:asciiTheme="minorHAnsi" w:hAnsiTheme="minorHAnsi"/>
        </w:rPr>
        <w:t xml:space="preserve"> if there were regulations/laws that could impede/help with the commercialization of superconducting devices</w:t>
      </w:r>
      <w:r>
        <w:rPr>
          <w:rFonts w:asciiTheme="minorHAnsi" w:hAnsiTheme="minorHAnsi"/>
        </w:rPr>
        <w:t>.</w:t>
      </w:r>
    </w:p>
    <w:p w:rsidR="00676EA5" w:rsidRPr="00AF0F77" w:rsidRDefault="00AF0F77" w:rsidP="00676EA5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AC6E7C">
        <w:rPr>
          <w:rFonts w:asciiTheme="minorHAnsi" w:hAnsiTheme="minorHAnsi"/>
        </w:rPr>
        <w:t xml:space="preserve">Yamada is going to send a note to the </w:t>
      </w:r>
      <w:proofErr w:type="spellStart"/>
      <w:r w:rsidRPr="00AC6E7C">
        <w:rPr>
          <w:rFonts w:asciiTheme="minorHAnsi" w:hAnsiTheme="minorHAnsi"/>
        </w:rPr>
        <w:t>ExCo</w:t>
      </w:r>
      <w:proofErr w:type="spellEnd"/>
      <w:r w:rsidRPr="00AC6E7C">
        <w:rPr>
          <w:rFonts w:asciiTheme="minorHAnsi" w:hAnsiTheme="minorHAnsi"/>
        </w:rPr>
        <w:t xml:space="preserve"> to request this information</w:t>
      </w:r>
      <w:r>
        <w:rPr>
          <w:rFonts w:asciiTheme="minorHAnsi" w:hAnsiTheme="minorHAnsi"/>
        </w:rPr>
        <w:t>.</w:t>
      </w:r>
    </w:p>
    <w:p w:rsidR="00934B3B" w:rsidRPr="00934B3B" w:rsidRDefault="00934B3B" w:rsidP="00934B3B">
      <w:pPr>
        <w:pStyle w:val="ListParagraph"/>
      </w:pPr>
    </w:p>
    <w:p w:rsidR="00C4429C" w:rsidRPr="00AF0F77" w:rsidRDefault="00D0279C" w:rsidP="00D0279C">
      <w:pPr>
        <w:rPr>
          <w:b/>
          <w:sz w:val="24"/>
          <w:szCs w:val="24"/>
        </w:rPr>
      </w:pPr>
      <w:r w:rsidRPr="00AF0F77">
        <w:rPr>
          <w:b/>
          <w:sz w:val="24"/>
          <w:szCs w:val="24"/>
        </w:rPr>
        <w:lastRenderedPageBreak/>
        <w:t xml:space="preserve">Topic </w:t>
      </w:r>
      <w:r w:rsidR="00AF0F77" w:rsidRPr="00AF0F77">
        <w:rPr>
          <w:b/>
          <w:sz w:val="24"/>
          <w:szCs w:val="24"/>
        </w:rPr>
        <w:t>7</w:t>
      </w:r>
      <w:r w:rsidRPr="00AF0F77">
        <w:rPr>
          <w:b/>
          <w:sz w:val="24"/>
          <w:szCs w:val="24"/>
        </w:rPr>
        <w:t xml:space="preserve">. </w:t>
      </w:r>
      <w:r w:rsidR="00C4429C" w:rsidRPr="00AF0F77">
        <w:rPr>
          <w:b/>
          <w:sz w:val="24"/>
          <w:szCs w:val="24"/>
        </w:rPr>
        <w:t>Engagement Strategy</w:t>
      </w:r>
      <w:r w:rsidR="00485742" w:rsidRPr="00AF0F77">
        <w:rPr>
          <w:b/>
          <w:sz w:val="24"/>
          <w:szCs w:val="24"/>
        </w:rPr>
        <w:t xml:space="preserve"> for new </w:t>
      </w:r>
      <w:proofErr w:type="spellStart"/>
      <w:r w:rsidR="00485742" w:rsidRPr="00AF0F77">
        <w:rPr>
          <w:b/>
          <w:sz w:val="24"/>
          <w:szCs w:val="24"/>
        </w:rPr>
        <w:t>ExCo</w:t>
      </w:r>
      <w:proofErr w:type="spellEnd"/>
      <w:r w:rsidR="00485742" w:rsidRPr="00AF0F77">
        <w:rPr>
          <w:b/>
          <w:sz w:val="24"/>
          <w:szCs w:val="24"/>
        </w:rPr>
        <w:t xml:space="preserve"> members</w:t>
      </w:r>
    </w:p>
    <w:p w:rsidR="00BB469A" w:rsidRPr="00BB469A" w:rsidRDefault="00BB469A" w:rsidP="00BB469A">
      <w:pPr>
        <w:pStyle w:val="ListParagraph"/>
        <w:rPr>
          <w:b/>
        </w:rPr>
      </w:pPr>
    </w:p>
    <w:tbl>
      <w:tblPr>
        <w:tblW w:w="962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0"/>
        <w:gridCol w:w="1620"/>
        <w:gridCol w:w="2250"/>
        <w:gridCol w:w="3510"/>
      </w:tblGrid>
      <w:tr w:rsidR="00C4429C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color w:val="FFFFFF" w:themeColor="background1"/>
                <w:sz w:val="24"/>
                <w:szCs w:val="24"/>
              </w:rPr>
            </w:pPr>
            <w:r w:rsidRPr="00BB469A">
              <w:rPr>
                <w:bCs/>
                <w:color w:val="FFFFFF" w:themeColor="background1"/>
                <w:sz w:val="24"/>
                <w:szCs w:val="24"/>
              </w:rPr>
              <w:t>Potential Member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color w:val="FFFFFF" w:themeColor="background1"/>
                <w:sz w:val="24"/>
                <w:szCs w:val="24"/>
              </w:rPr>
            </w:pPr>
            <w:r w:rsidRPr="00BB469A">
              <w:rPr>
                <w:bCs/>
                <w:color w:val="FFFFFF" w:themeColor="background1"/>
                <w:sz w:val="24"/>
                <w:szCs w:val="24"/>
              </w:rPr>
              <w:t>Country/ Organization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BB469A">
              <w:rPr>
                <w:bCs/>
                <w:color w:val="FFFFFF" w:themeColor="background1"/>
                <w:sz w:val="24"/>
                <w:szCs w:val="24"/>
              </w:rPr>
              <w:t>ExCo</w:t>
            </w:r>
            <w:proofErr w:type="spellEnd"/>
            <w:r w:rsidRPr="00BB469A">
              <w:rPr>
                <w:bCs/>
                <w:color w:val="FFFFFF" w:themeColor="background1"/>
                <w:sz w:val="24"/>
                <w:szCs w:val="24"/>
              </w:rPr>
              <w:t xml:space="preserve"> Member to follow-up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color w:val="FFFFFF" w:themeColor="background1"/>
                <w:sz w:val="24"/>
                <w:szCs w:val="24"/>
              </w:rPr>
            </w:pPr>
            <w:r w:rsidRPr="00BB469A">
              <w:rPr>
                <w:bCs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C4429C" w:rsidRPr="00BB469A" w:rsidTr="008775D0">
        <w:trPr>
          <w:trHeight w:val="255"/>
        </w:trPr>
        <w:tc>
          <w:tcPr>
            <w:tcW w:w="2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Pascal </w:t>
            </w:r>
            <w:proofErr w:type="spellStart"/>
            <w:r w:rsidRPr="00BB469A">
              <w:rPr>
                <w:sz w:val="24"/>
                <w:szCs w:val="24"/>
              </w:rPr>
              <w:t>Tixador</w:t>
            </w:r>
            <w:proofErr w:type="spellEnd"/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France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Luciano/Mathias</w:t>
            </w:r>
          </w:p>
        </w:tc>
        <w:tc>
          <w:tcPr>
            <w:tcW w:w="3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917778" w:rsidP="0091777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Pascal will check with his management</w:t>
            </w:r>
          </w:p>
        </w:tc>
      </w:tr>
      <w:tr w:rsidR="00C4429C" w:rsidRPr="00BB469A" w:rsidTr="008775D0">
        <w:trPr>
          <w:trHeight w:val="241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Jean </w:t>
            </w:r>
            <w:proofErr w:type="spellStart"/>
            <w:r w:rsidRPr="00BB469A">
              <w:rPr>
                <w:sz w:val="24"/>
                <w:szCs w:val="24"/>
              </w:rPr>
              <w:t>Maxime</w:t>
            </w:r>
            <w:proofErr w:type="spellEnd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proofErr w:type="spellStart"/>
            <w:r w:rsidRPr="00BB469A">
              <w:rPr>
                <w:sz w:val="24"/>
                <w:szCs w:val="24"/>
              </w:rPr>
              <w:t>Nexans</w:t>
            </w:r>
            <w:proofErr w:type="spellEnd"/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917778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7778" w:rsidRPr="00BB469A" w:rsidRDefault="00917778" w:rsidP="003A489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7778" w:rsidRPr="00BB469A" w:rsidRDefault="00917778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RTE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7778" w:rsidRPr="00BB469A" w:rsidRDefault="00917778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7778" w:rsidRPr="00BB469A" w:rsidRDefault="00917778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C4429C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proofErr w:type="spellStart"/>
            <w:r w:rsidRPr="00BB469A">
              <w:rPr>
                <w:sz w:val="24"/>
                <w:szCs w:val="24"/>
              </w:rPr>
              <w:t>Vitalo</w:t>
            </w:r>
            <w:proofErr w:type="spellEnd"/>
            <w:r w:rsidRPr="00BB469A">
              <w:rPr>
                <w:sz w:val="24"/>
                <w:szCs w:val="24"/>
              </w:rPr>
              <w:t xml:space="preserve"> </w:t>
            </w:r>
            <w:proofErr w:type="spellStart"/>
            <w:r w:rsidRPr="00BB469A">
              <w:rPr>
                <w:sz w:val="24"/>
                <w:szCs w:val="24"/>
              </w:rPr>
              <w:t>Visotsky</w:t>
            </w:r>
            <w:proofErr w:type="spellEnd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Russia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  <w:r w:rsidR="00CE6A33">
              <w:rPr>
                <w:sz w:val="24"/>
                <w:szCs w:val="24"/>
              </w:rPr>
              <w:t>?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Russian organization verbally declined in past</w:t>
            </w:r>
          </w:p>
        </w:tc>
      </w:tr>
      <w:tr w:rsidR="00C4429C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Amalia </w:t>
            </w:r>
            <w:proofErr w:type="spellStart"/>
            <w:r w:rsidRPr="00BB469A">
              <w:rPr>
                <w:sz w:val="24"/>
                <w:szCs w:val="24"/>
              </w:rPr>
              <w:t>Ballarino</w:t>
            </w:r>
            <w:proofErr w:type="spellEnd"/>
            <w:r w:rsidRPr="00BB469A">
              <w:rPr>
                <w:sz w:val="24"/>
                <w:szCs w:val="24"/>
              </w:rPr>
              <w:t>/ Lucio Rossi</w:t>
            </w:r>
            <w:r w:rsidR="00CE6A33">
              <w:rPr>
                <w:sz w:val="24"/>
                <w:szCs w:val="24"/>
              </w:rPr>
              <w:t>/Luca?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CERN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Luciano/Bertrand will invite to next </w:t>
            </w:r>
            <w:proofErr w:type="spellStart"/>
            <w:r w:rsidRPr="00BB469A">
              <w:rPr>
                <w:sz w:val="24"/>
                <w:szCs w:val="24"/>
              </w:rPr>
              <w:t>ExCo</w:t>
            </w:r>
            <w:proofErr w:type="spellEnd"/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AC6E7C" w:rsidP="00AC6E7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suggested starting with Luca and l</w:t>
            </w:r>
            <w:r w:rsidR="00917778">
              <w:rPr>
                <w:sz w:val="24"/>
                <w:szCs w:val="24"/>
              </w:rPr>
              <w:t xml:space="preserve">et </w:t>
            </w:r>
            <w:r>
              <w:rPr>
                <w:sz w:val="24"/>
                <w:szCs w:val="24"/>
              </w:rPr>
              <w:t xml:space="preserve">him </w:t>
            </w:r>
            <w:r w:rsidR="00917778">
              <w:rPr>
                <w:sz w:val="24"/>
                <w:szCs w:val="24"/>
              </w:rPr>
              <w:t xml:space="preserve">know that he could ask someone else to </w:t>
            </w:r>
            <w:r w:rsidR="00CE6A33">
              <w:rPr>
                <w:sz w:val="24"/>
                <w:szCs w:val="24"/>
              </w:rPr>
              <w:t xml:space="preserve">attend </w:t>
            </w:r>
            <w:proofErr w:type="spellStart"/>
            <w:r w:rsidR="00917778">
              <w:rPr>
                <w:sz w:val="24"/>
                <w:szCs w:val="24"/>
              </w:rPr>
              <w:t>ExCo</w:t>
            </w:r>
            <w:proofErr w:type="spellEnd"/>
            <w:r w:rsidR="00917778">
              <w:rPr>
                <w:sz w:val="24"/>
                <w:szCs w:val="24"/>
              </w:rPr>
              <w:t xml:space="preserve"> </w:t>
            </w:r>
            <w:proofErr w:type="spellStart"/>
            <w:r w:rsidR="00CE6A33">
              <w:rPr>
                <w:sz w:val="24"/>
                <w:szCs w:val="24"/>
              </w:rPr>
              <w:t>mtgs</w:t>
            </w:r>
            <w:proofErr w:type="spellEnd"/>
          </w:p>
        </w:tc>
      </w:tr>
      <w:tr w:rsidR="00C4429C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Knut </w:t>
            </w:r>
            <w:proofErr w:type="spellStart"/>
            <w:r w:rsidRPr="00BB469A">
              <w:rPr>
                <w:sz w:val="24"/>
                <w:szCs w:val="24"/>
              </w:rPr>
              <w:t>Samdal</w:t>
            </w:r>
            <w:proofErr w:type="spellEnd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Norway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Luciano has relationship with SINTEF; Norway is former </w:t>
            </w:r>
            <w:proofErr w:type="spellStart"/>
            <w:r w:rsidRPr="00BB469A">
              <w:rPr>
                <w:sz w:val="24"/>
                <w:szCs w:val="24"/>
              </w:rPr>
              <w:t>ExCo</w:t>
            </w:r>
            <w:proofErr w:type="spellEnd"/>
            <w:r w:rsidR="00AC6E7C">
              <w:rPr>
                <w:sz w:val="24"/>
                <w:szCs w:val="24"/>
              </w:rPr>
              <w:t xml:space="preserve"> member</w:t>
            </w:r>
          </w:p>
        </w:tc>
      </w:tr>
      <w:tr w:rsidR="00C4429C" w:rsidRPr="00BB469A" w:rsidTr="008775D0">
        <w:trPr>
          <w:trHeight w:val="250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David </w:t>
            </w:r>
            <w:proofErr w:type="spellStart"/>
            <w:r w:rsidRPr="00BB469A">
              <w:rPr>
                <w:sz w:val="24"/>
                <w:szCs w:val="24"/>
              </w:rPr>
              <w:t>Cartwell</w:t>
            </w:r>
            <w:proofErr w:type="spellEnd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UK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Mathias 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E6A33" w:rsidP="00FC7AA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 to</w:t>
            </w:r>
            <w:r w:rsidR="00FC7AAF">
              <w:rPr>
                <w:sz w:val="24"/>
                <w:szCs w:val="24"/>
              </w:rPr>
              <w:t xml:space="preserve"> get universities; could they combine membership fee</w:t>
            </w:r>
            <w:r>
              <w:rPr>
                <w:sz w:val="24"/>
                <w:szCs w:val="24"/>
              </w:rPr>
              <w:t xml:space="preserve">? Maybe lower fee; need to balance fee </w:t>
            </w:r>
            <w:r w:rsidR="0091777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membership output</w:t>
            </w:r>
          </w:p>
        </w:tc>
      </w:tr>
      <w:tr w:rsidR="00C4429C" w:rsidRPr="00BB469A" w:rsidTr="008775D0">
        <w:trPr>
          <w:trHeight w:val="295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Richard Taylor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Australia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Mathias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917778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above</w:t>
            </w:r>
            <w:r w:rsidR="008775D0">
              <w:rPr>
                <w:sz w:val="24"/>
                <w:szCs w:val="24"/>
              </w:rPr>
              <w:t xml:space="preserve"> re: universities </w:t>
            </w:r>
          </w:p>
        </w:tc>
      </w:tr>
      <w:tr w:rsidR="00C4429C" w:rsidRPr="00BB469A" w:rsidTr="008775D0">
        <w:trPr>
          <w:trHeight w:val="268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917778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Bob Buckley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New Zealand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917778" w:rsidP="003A4894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Tabea</w:t>
            </w:r>
            <w:proofErr w:type="spellEnd"/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485742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 is retiring; his successor will be named soon and is an opportunity</w:t>
            </w:r>
          </w:p>
        </w:tc>
      </w:tr>
      <w:tr w:rsidR="00C4429C" w:rsidRPr="00BB469A" w:rsidTr="008775D0">
        <w:trPr>
          <w:trHeight w:val="61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Ali </w:t>
            </w:r>
            <w:proofErr w:type="spellStart"/>
            <w:r w:rsidRPr="00BB469A">
              <w:rPr>
                <w:sz w:val="24"/>
                <w:szCs w:val="24"/>
              </w:rPr>
              <w:t>Gencer</w:t>
            </w:r>
            <w:proofErr w:type="spellEnd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Turkey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1412BF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Luciano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University representative</w:t>
            </w:r>
          </w:p>
        </w:tc>
      </w:tr>
      <w:tr w:rsidR="00C4429C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Alexander </w:t>
            </w:r>
            <w:proofErr w:type="spellStart"/>
            <w:r w:rsidRPr="00BB469A">
              <w:rPr>
                <w:sz w:val="24"/>
                <w:szCs w:val="24"/>
              </w:rPr>
              <w:t>Polasek</w:t>
            </w:r>
            <w:proofErr w:type="spellEnd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Brazil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 and Mathias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FC7AAF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4429C" w:rsidRPr="00BB469A">
              <w:rPr>
                <w:sz w:val="24"/>
                <w:szCs w:val="24"/>
              </w:rPr>
              <w:t xml:space="preserve"> utility is active in superconductivity </w:t>
            </w:r>
          </w:p>
        </w:tc>
      </w:tr>
      <w:tr w:rsidR="00C4429C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Dag </w:t>
            </w:r>
            <w:proofErr w:type="spellStart"/>
            <w:r w:rsidRPr="00BB469A">
              <w:rPr>
                <w:sz w:val="24"/>
                <w:szCs w:val="24"/>
              </w:rPr>
              <w:t>Willen</w:t>
            </w:r>
            <w:proofErr w:type="spellEnd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Denmark/</w:t>
            </w:r>
            <w:proofErr w:type="spellStart"/>
            <w:r w:rsidRPr="00BB469A">
              <w:rPr>
                <w:sz w:val="24"/>
                <w:szCs w:val="24"/>
              </w:rPr>
              <w:t>nkt</w:t>
            </w:r>
            <w:proofErr w:type="spellEnd"/>
            <w:r w:rsidRPr="00BB469A">
              <w:rPr>
                <w:sz w:val="24"/>
                <w:szCs w:val="24"/>
              </w:rPr>
              <w:t xml:space="preserve"> cables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FC7AAF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412BF">
              <w:rPr>
                <w:sz w:val="24"/>
                <w:szCs w:val="24"/>
              </w:rPr>
              <w:t>Mathias</w:t>
            </w:r>
            <w:r>
              <w:rPr>
                <w:sz w:val="24"/>
                <w:szCs w:val="24"/>
              </w:rPr>
              <w:t xml:space="preserve"> is not appropriate person)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C4429C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3A4894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lastRenderedPageBreak/>
              <w:t xml:space="preserve">Xavier </w:t>
            </w:r>
            <w:proofErr w:type="spellStart"/>
            <w:r w:rsidRPr="00BB469A">
              <w:rPr>
                <w:sz w:val="24"/>
                <w:szCs w:val="24"/>
              </w:rPr>
              <w:t>Obradors</w:t>
            </w:r>
            <w:proofErr w:type="spellEnd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Spain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3A4894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FC7AAF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C4429C" w:rsidRPr="00BB469A">
              <w:rPr>
                <w:sz w:val="24"/>
                <w:szCs w:val="24"/>
              </w:rPr>
              <w:t xml:space="preserve">as connection to </w:t>
            </w:r>
            <w:proofErr w:type="spellStart"/>
            <w:r w:rsidR="00C4429C" w:rsidRPr="00BB469A">
              <w:rPr>
                <w:sz w:val="24"/>
                <w:szCs w:val="24"/>
              </w:rPr>
              <w:t>SupraPower</w:t>
            </w:r>
            <w:proofErr w:type="spellEnd"/>
            <w:r w:rsidR="00C4429C" w:rsidRPr="00BB469A">
              <w:rPr>
                <w:sz w:val="24"/>
                <w:szCs w:val="24"/>
              </w:rPr>
              <w:t xml:space="preserve"> </w:t>
            </w:r>
          </w:p>
        </w:tc>
      </w:tr>
      <w:tr w:rsidR="00C4429C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Xiao; 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China/</w:t>
            </w:r>
            <w:r w:rsidR="003A4894" w:rsidRPr="00BB469A">
              <w:rPr>
                <w:sz w:val="24"/>
                <w:szCs w:val="24"/>
              </w:rPr>
              <w:t xml:space="preserve"> </w:t>
            </w:r>
            <w:proofErr w:type="spellStart"/>
            <w:r w:rsidRPr="00BB469A">
              <w:rPr>
                <w:sz w:val="24"/>
                <w:szCs w:val="24"/>
              </w:rPr>
              <w:t>Innopower</w:t>
            </w:r>
            <w:proofErr w:type="spellEnd"/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4429C" w:rsidRPr="00BB469A">
              <w:rPr>
                <w:sz w:val="24"/>
                <w:szCs w:val="24"/>
              </w:rPr>
              <w:t>ot OECD country</w:t>
            </w:r>
          </w:p>
        </w:tc>
      </w:tr>
      <w:tr w:rsidR="00C4429C" w:rsidRPr="00BB469A" w:rsidTr="008775D0">
        <w:trPr>
          <w:trHeight w:val="223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ENTSO-E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FC7AAF" w:rsidRPr="00BB469A" w:rsidTr="008775D0">
        <w:trPr>
          <w:trHeight w:val="18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Rob Ross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Netherlands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(Mathias is not appropriate person)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proofErr w:type="spellStart"/>
            <w:r w:rsidRPr="00BB469A">
              <w:rPr>
                <w:sz w:val="24"/>
                <w:szCs w:val="24"/>
              </w:rPr>
              <w:t>Tennet</w:t>
            </w:r>
            <w:proofErr w:type="spellEnd"/>
            <w:r w:rsidRPr="00BB469A">
              <w:rPr>
                <w:sz w:val="24"/>
                <w:szCs w:val="24"/>
              </w:rPr>
              <w:t xml:space="preserve"> project</w:t>
            </w:r>
          </w:p>
        </w:tc>
      </w:tr>
      <w:tr w:rsidR="00FC7AAF" w:rsidRPr="00BB469A" w:rsidTr="008775D0">
        <w:trPr>
          <w:trHeight w:val="70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Michael Becker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Deutsch-Nano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Mathias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</w:p>
        </w:tc>
      </w:tr>
      <w:tr w:rsidR="00FC7AAF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Each member from their country will ID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Cryogenic organizations</w:t>
            </w:r>
          </w:p>
        </w:tc>
      </w:tr>
      <w:tr w:rsidR="00FC7AAF" w:rsidRPr="00BB469A" w:rsidTr="008775D0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?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Utilities/end users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AAF" w:rsidRPr="00BB469A" w:rsidRDefault="00FC7AAF" w:rsidP="00FC7AA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FC7AAF" w:rsidRDefault="00FC7AAF" w:rsidP="00C4429C">
      <w:pPr>
        <w:rPr>
          <w:b/>
          <w:sz w:val="24"/>
          <w:szCs w:val="24"/>
        </w:rPr>
      </w:pPr>
    </w:p>
    <w:p w:rsidR="008775D0" w:rsidRDefault="008775D0" w:rsidP="00C442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Topic 8. </w:t>
      </w:r>
      <w:r w:rsidRPr="008775D0">
        <w:rPr>
          <w:b/>
          <w:bCs/>
          <w:sz w:val="24"/>
          <w:szCs w:val="24"/>
        </w:rPr>
        <w:t xml:space="preserve">HTS news from </w:t>
      </w:r>
      <w:proofErr w:type="spellStart"/>
      <w:r w:rsidRPr="008775D0">
        <w:rPr>
          <w:b/>
          <w:bCs/>
          <w:sz w:val="24"/>
          <w:szCs w:val="24"/>
        </w:rPr>
        <w:t>ExCo</w:t>
      </w:r>
      <w:proofErr w:type="spellEnd"/>
      <w:r w:rsidRPr="008775D0">
        <w:rPr>
          <w:b/>
          <w:bCs/>
          <w:sz w:val="24"/>
          <w:szCs w:val="24"/>
        </w:rPr>
        <w:t xml:space="preserve"> members about HTS projects/activities </w:t>
      </w:r>
    </w:p>
    <w:p w:rsidR="008775D0" w:rsidRPr="008775D0" w:rsidRDefault="008775D0" w:rsidP="008775D0">
      <w:pPr>
        <w:pStyle w:val="ListParagraph"/>
        <w:numPr>
          <w:ilvl w:val="0"/>
          <w:numId w:val="30"/>
        </w:numPr>
        <w:rPr>
          <w:rFonts w:asciiTheme="minorHAnsi" w:hAnsiTheme="minorHAnsi"/>
          <w:bCs/>
        </w:rPr>
      </w:pPr>
      <w:r w:rsidRPr="008775D0">
        <w:rPr>
          <w:rFonts w:asciiTheme="minorHAnsi" w:hAnsiTheme="minorHAnsi"/>
          <w:bCs/>
        </w:rPr>
        <w:t xml:space="preserve">There were not any format updates from projects.  Much of the updates had occurred at the last </w:t>
      </w:r>
      <w:proofErr w:type="spellStart"/>
      <w:r w:rsidRPr="008775D0">
        <w:rPr>
          <w:rFonts w:asciiTheme="minorHAnsi" w:hAnsiTheme="minorHAnsi"/>
          <w:bCs/>
        </w:rPr>
        <w:t>ExCo</w:t>
      </w:r>
      <w:proofErr w:type="spellEnd"/>
      <w:r w:rsidRPr="008775D0">
        <w:rPr>
          <w:rFonts w:asciiTheme="minorHAnsi" w:hAnsiTheme="minorHAnsi"/>
          <w:bCs/>
        </w:rPr>
        <w:t xml:space="preserve"> and during ASC. </w:t>
      </w:r>
    </w:p>
    <w:p w:rsidR="008775D0" w:rsidRDefault="008775D0" w:rsidP="00C4429C">
      <w:pPr>
        <w:rPr>
          <w:b/>
          <w:bCs/>
          <w:sz w:val="24"/>
          <w:szCs w:val="24"/>
        </w:rPr>
      </w:pPr>
    </w:p>
    <w:p w:rsidR="008775D0" w:rsidRDefault="008775D0" w:rsidP="00C4429C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 9. World Projects at a glance</w:t>
      </w:r>
    </w:p>
    <w:p w:rsidR="008775D0" w:rsidRPr="008775D0" w:rsidRDefault="008775D0" w:rsidP="008775D0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8775D0">
        <w:rPr>
          <w:rFonts w:asciiTheme="minorHAnsi" w:hAnsiTheme="minorHAnsi"/>
        </w:rPr>
        <w:t>Brian gave an update on the status of the projects database.</w:t>
      </w:r>
    </w:p>
    <w:p w:rsidR="008775D0" w:rsidRPr="008775D0" w:rsidRDefault="008775D0" w:rsidP="008775D0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8775D0">
        <w:rPr>
          <w:rFonts w:asciiTheme="minorHAnsi" w:hAnsiTheme="minorHAnsi"/>
        </w:rPr>
        <w:t xml:space="preserve">The next iteration of the file will be sent out to the </w:t>
      </w:r>
      <w:proofErr w:type="spellStart"/>
      <w:r w:rsidRPr="008775D0">
        <w:rPr>
          <w:rFonts w:asciiTheme="minorHAnsi" w:hAnsiTheme="minorHAnsi"/>
        </w:rPr>
        <w:t>ExCo</w:t>
      </w:r>
      <w:proofErr w:type="spellEnd"/>
      <w:r w:rsidRPr="008775D0">
        <w:rPr>
          <w:rFonts w:asciiTheme="minorHAnsi" w:hAnsiTheme="minorHAnsi"/>
        </w:rPr>
        <w:t xml:space="preserve"> by 16 September for review.</w:t>
      </w:r>
    </w:p>
    <w:p w:rsidR="008775D0" w:rsidRPr="008775D0" w:rsidRDefault="008775D0" w:rsidP="008775D0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8775D0">
        <w:rPr>
          <w:rFonts w:asciiTheme="minorHAnsi" w:hAnsiTheme="minorHAnsi"/>
        </w:rPr>
        <w:t xml:space="preserve">The </w:t>
      </w:r>
      <w:proofErr w:type="spellStart"/>
      <w:r w:rsidRPr="008775D0">
        <w:rPr>
          <w:rFonts w:asciiTheme="minorHAnsi" w:hAnsiTheme="minorHAnsi"/>
        </w:rPr>
        <w:t>ExCo</w:t>
      </w:r>
      <w:proofErr w:type="spellEnd"/>
      <w:r w:rsidRPr="008775D0">
        <w:rPr>
          <w:rFonts w:asciiTheme="minorHAnsi" w:hAnsiTheme="minorHAnsi"/>
        </w:rPr>
        <w:t xml:space="preserve"> would like to link the document on the new website, but we want to ensure consistency of the data.</w:t>
      </w:r>
    </w:p>
    <w:p w:rsidR="008775D0" w:rsidRPr="008775D0" w:rsidRDefault="008775D0" w:rsidP="008775D0">
      <w:pPr>
        <w:pStyle w:val="ListParagraph"/>
        <w:rPr>
          <w:b/>
        </w:rPr>
      </w:pPr>
    </w:p>
    <w:p w:rsidR="008775D0" w:rsidRDefault="008775D0" w:rsidP="00C4429C">
      <w:p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Topic 10.  </w:t>
      </w:r>
      <w:r w:rsidRPr="008775D0">
        <w:rPr>
          <w:b/>
          <w:bCs/>
          <w:sz w:val="24"/>
          <w:szCs w:val="24"/>
        </w:rPr>
        <w:t>Potential topics for white papers directed at utilities</w:t>
      </w:r>
    </w:p>
    <w:p w:rsidR="008775D0" w:rsidRPr="008775D0" w:rsidRDefault="008775D0" w:rsidP="008775D0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8775D0">
        <w:rPr>
          <w:rFonts w:asciiTheme="minorHAnsi" w:hAnsiTheme="minorHAnsi"/>
        </w:rPr>
        <w:t xml:space="preserve">We did not have time to delve into this topic. However, if there are specific topics that the </w:t>
      </w:r>
      <w:proofErr w:type="spellStart"/>
      <w:r w:rsidRPr="008775D0">
        <w:rPr>
          <w:rFonts w:asciiTheme="minorHAnsi" w:hAnsiTheme="minorHAnsi"/>
        </w:rPr>
        <w:t>ExCo</w:t>
      </w:r>
      <w:proofErr w:type="spellEnd"/>
      <w:r w:rsidRPr="008775D0">
        <w:rPr>
          <w:rFonts w:asciiTheme="minorHAnsi" w:hAnsiTheme="minorHAnsi"/>
        </w:rPr>
        <w:t xml:space="preserve"> would like to pursue, then please let the Chair and Vice-chair know.</w:t>
      </w:r>
    </w:p>
    <w:p w:rsidR="00BB469A" w:rsidRDefault="00BB469A" w:rsidP="00C4429C">
      <w:pPr>
        <w:rPr>
          <w:b/>
          <w:sz w:val="24"/>
          <w:szCs w:val="24"/>
        </w:rPr>
      </w:pPr>
    </w:p>
    <w:p w:rsidR="00C4429C" w:rsidRPr="00BB469A" w:rsidRDefault="008775D0" w:rsidP="00C4429C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 11</w:t>
      </w:r>
      <w:r w:rsidR="00C4429C" w:rsidRPr="00BB469A">
        <w:rPr>
          <w:b/>
          <w:sz w:val="24"/>
          <w:szCs w:val="24"/>
        </w:rPr>
        <w:t>: Financial Report</w:t>
      </w:r>
    </w:p>
    <w:p w:rsidR="00C4429C" w:rsidRPr="00BB469A" w:rsidRDefault="00C4429C" w:rsidP="00BB469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Luciano de</w:t>
      </w:r>
      <w:r w:rsidR="00BB469A" w:rsidRPr="00BB469A">
        <w:rPr>
          <w:rFonts w:asciiTheme="minorHAnsi" w:hAnsiTheme="minorHAnsi"/>
        </w:rPr>
        <w:t>liv</w:t>
      </w:r>
      <w:r w:rsidRPr="00BB469A">
        <w:rPr>
          <w:rFonts w:asciiTheme="minorHAnsi" w:hAnsiTheme="minorHAnsi"/>
        </w:rPr>
        <w:t>ered the financial report</w:t>
      </w:r>
      <w:r w:rsidR="0075257C">
        <w:rPr>
          <w:rFonts w:asciiTheme="minorHAnsi" w:hAnsiTheme="minorHAnsi"/>
        </w:rPr>
        <w:t>. The balance of the account is strong even though some membership fees are still owed for 2016.</w:t>
      </w:r>
    </w:p>
    <w:p w:rsidR="00C4429C" w:rsidRDefault="0075257C" w:rsidP="00C4429C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fiscal year </w:t>
      </w:r>
      <w:r w:rsidR="00061AE5">
        <w:rPr>
          <w:rFonts w:asciiTheme="minorHAnsi" w:hAnsiTheme="minorHAnsi"/>
        </w:rPr>
        <w:t>= March 1 through Feb the following year</w:t>
      </w:r>
      <w:r>
        <w:rPr>
          <w:rFonts w:asciiTheme="minorHAnsi" w:hAnsiTheme="minorHAnsi"/>
        </w:rPr>
        <w:t>.</w:t>
      </w:r>
    </w:p>
    <w:p w:rsidR="00C4429C" w:rsidRPr="00BB469A" w:rsidRDefault="00C4429C" w:rsidP="00C4429C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 membership task force will be established to review the fee structure and discuss again at ASC.  We need to have a clear structure for approaching new members</w:t>
      </w:r>
      <w:r w:rsidR="00BB469A" w:rsidRPr="00BB469A">
        <w:rPr>
          <w:rFonts w:asciiTheme="minorHAnsi" w:hAnsiTheme="minorHAnsi"/>
        </w:rPr>
        <w:t>.</w:t>
      </w:r>
    </w:p>
    <w:p w:rsidR="00C4429C" w:rsidRPr="00BB469A" w:rsidRDefault="00C4429C" w:rsidP="00202142">
      <w:pPr>
        <w:rPr>
          <w:b/>
          <w:sz w:val="24"/>
          <w:szCs w:val="24"/>
        </w:rPr>
      </w:pPr>
    </w:p>
    <w:p w:rsidR="00202142" w:rsidRPr="00BB469A" w:rsidRDefault="008775D0" w:rsidP="002021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 12</w:t>
      </w:r>
      <w:r w:rsidR="00BB469A" w:rsidRPr="00BB469A">
        <w:rPr>
          <w:b/>
          <w:sz w:val="24"/>
          <w:szCs w:val="24"/>
        </w:rPr>
        <w:t>: Action items</w:t>
      </w:r>
    </w:p>
    <w:tbl>
      <w:tblPr>
        <w:tblW w:w="9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10"/>
        <w:gridCol w:w="1800"/>
        <w:gridCol w:w="2790"/>
      </w:tblGrid>
      <w:tr w:rsidR="00202142" w:rsidRPr="00BB469A" w:rsidTr="000376AF">
        <w:trPr>
          <w:trHeight w:val="376"/>
        </w:trPr>
        <w:tc>
          <w:tcPr>
            <w:tcW w:w="5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textAlignment w:val="baseline"/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BB469A"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  <w:t>Action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textAlignment w:val="baseline"/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BB469A"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  <w:t>Due Date</w:t>
            </w:r>
          </w:p>
        </w:tc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textAlignment w:val="baseline"/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BB469A"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  <w:t>Responsible Party</w:t>
            </w:r>
          </w:p>
        </w:tc>
      </w:tr>
      <w:tr w:rsidR="00202142" w:rsidRPr="00BB469A" w:rsidTr="000376AF">
        <w:trPr>
          <w:trHeight w:val="496"/>
        </w:trPr>
        <w:tc>
          <w:tcPr>
            <w:tcW w:w="5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Recommendations/open challenges by </w:t>
            </w:r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region (IEA wants advic</w:t>
            </w: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 on potential funding opportunities)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7041D4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January </w:t>
            </w:r>
            <w:proofErr w:type="spellStart"/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</w:p>
        </w:tc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members provide wish list for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Govt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funding</w:t>
            </w:r>
          </w:p>
        </w:tc>
      </w:tr>
      <w:tr w:rsidR="00202142" w:rsidRPr="00BB469A" w:rsidTr="000376AF">
        <w:trPr>
          <w:trHeight w:val="496"/>
        </w:trPr>
        <w:tc>
          <w:tcPr>
            <w:tcW w:w="5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7041D4" w:rsidP="007041D4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After new HTS </w:t>
            </w:r>
            <w:r w:rsidR="00202142"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Website</w:t>
            </w: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site is finalized, ask IEA to update.  Ask IEA </w:t>
            </w:r>
            <w:r w:rsidR="00202142"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about m</w:t>
            </w: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aking TCP links easier to find.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Brian</w:t>
            </w:r>
          </w:p>
        </w:tc>
      </w:tr>
      <w:tr w:rsidR="00202142" w:rsidRPr="00BB469A" w:rsidTr="000376AF">
        <w:trPr>
          <w:trHeight w:val="496"/>
        </w:trPr>
        <w:tc>
          <w:tcPr>
            <w:tcW w:w="5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DE5C8D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Comments on d</w:t>
            </w:r>
            <w:r w:rsidR="00202142"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raft website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8C6A83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All, but </w:t>
            </w:r>
            <w:r w:rsidR="00DE5C8D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Luciano/</w:t>
            </w:r>
            <w:proofErr w:type="spellStart"/>
            <w:r w:rsidR="00DE5C8D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Tabea</w:t>
            </w:r>
            <w:proofErr w:type="spellEnd"/>
            <w:r w:rsidR="00DE5C8D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/</w:t>
            </w: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5C8D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Ohsaki</w:t>
            </w:r>
            <w:proofErr w:type="spellEnd"/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take a closer look</w:t>
            </w:r>
          </w:p>
        </w:tc>
      </w:tr>
      <w:tr w:rsidR="00202142" w:rsidRPr="00BB469A" w:rsidTr="000376AF">
        <w:trPr>
          <w:trHeight w:val="496"/>
        </w:trPr>
        <w:tc>
          <w:tcPr>
            <w:tcW w:w="5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5C8D" w:rsidRPr="00BB469A" w:rsidRDefault="00202142" w:rsidP="009865CB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Inquire about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next meeting </w:t>
            </w:r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in </w:t>
            </w: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Paris</w:t>
            </w:r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Milano</w:t>
            </w:r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1D7D21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and</w:t>
            </w:r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9865CB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Lausanne</w:t>
            </w:r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are other possibilities</w:t>
            </w: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; coordinate meeting/workshop with TCPs</w:t>
            </w:r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1D7D21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RTE &amp; </w:t>
            </w:r>
            <w:proofErr w:type="spellStart"/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Nexans</w:t>
            </w:r>
            <w:proofErr w:type="spellEnd"/>
            <w:r w:rsidR="00DE5C8D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are close to Paris</w:t>
            </w:r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and would be good to invite</w:t>
            </w:r>
            <w:r w:rsidR="001D7D21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if </w:t>
            </w:r>
            <w:proofErr w:type="spellStart"/>
            <w:r w:rsidR="001D7D21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mtg</w:t>
            </w:r>
            <w:proofErr w:type="spellEnd"/>
            <w:r w:rsidR="001D7D21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is at IEA.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30 </w:t>
            </w:r>
            <w:r w:rsidR="00DE5C8D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-</w:t>
            </w:r>
            <w:r w:rsidR="001D7D21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DE5C8D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31 </w:t>
            </w:r>
            <w:r w:rsidR="001D7D21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Jan; </w:t>
            </w: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1 Feb</w:t>
            </w:r>
            <w:r w:rsidR="00DE5C8D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for technical visit</w:t>
            </w:r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?</w:t>
            </w:r>
          </w:p>
        </w:tc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Luciano</w:t>
            </w:r>
          </w:p>
        </w:tc>
      </w:tr>
      <w:tr w:rsidR="00DE5C8D" w:rsidRPr="00BB469A" w:rsidTr="000376AF">
        <w:trPr>
          <w:trHeight w:val="496"/>
        </w:trPr>
        <w:tc>
          <w:tcPr>
            <w:tcW w:w="5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5C8D" w:rsidRPr="00BB469A" w:rsidRDefault="00C932B8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Investigate</w:t>
            </w:r>
            <w:r w:rsidR="007041D4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the possibility of an invited talk at EUCAS - Sept 2017</w:t>
            </w:r>
            <w:r w:rsidR="001D7D21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; another possibility that was discussed after the </w:t>
            </w:r>
            <w:proofErr w:type="spellStart"/>
            <w:r w:rsidR="001D7D21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="001D7D21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meeting was to host a workshop on Friday after EUCAS (there are no meetings that day) on all electric aircraft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5C8D" w:rsidRDefault="001D7D21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Fall 2016</w:t>
            </w:r>
          </w:p>
        </w:tc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5C8D" w:rsidRDefault="001D7D21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Mathias/Brian</w:t>
            </w:r>
          </w:p>
        </w:tc>
      </w:tr>
      <w:tr w:rsidR="00202142" w:rsidRPr="00BB469A" w:rsidTr="000376AF">
        <w:trPr>
          <w:trHeight w:val="496"/>
        </w:trPr>
        <w:tc>
          <w:tcPr>
            <w:tcW w:w="5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C932B8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Modify world projects at a glance spreadsheet </w:t>
            </w:r>
            <w:r w:rsidR="00C932B8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and send to </w:t>
            </w:r>
            <w:proofErr w:type="spellStart"/>
            <w:r w:rsidR="00C932B8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="00C932B8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for review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7041D4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15 September</w:t>
            </w:r>
          </w:p>
        </w:tc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DE5C8D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Brian</w:t>
            </w:r>
          </w:p>
        </w:tc>
      </w:tr>
      <w:tr w:rsidR="00202142" w:rsidRPr="00BB469A" w:rsidTr="000376AF">
        <w:trPr>
          <w:trHeight w:val="496"/>
        </w:trPr>
        <w:tc>
          <w:tcPr>
            <w:tcW w:w="5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8372C9" w:rsidP="00C932B8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Review financial info and put together a DRAFT business plan (elaborate on financial strategy -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1D7D21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January </w:t>
            </w:r>
            <w:proofErr w:type="spellStart"/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</w:p>
        </w:tc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8372C9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Brian</w:t>
            </w:r>
            <w:r w:rsidR="00C932B8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, Luciano, </w:t>
            </w:r>
            <w:proofErr w:type="spellStart"/>
            <w:r w:rsidR="00C932B8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Ohsaki</w:t>
            </w:r>
            <w:proofErr w:type="spellEnd"/>
            <w:r w:rsidR="00C932B8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, Korea, Debbie</w:t>
            </w:r>
          </w:p>
        </w:tc>
      </w:tr>
      <w:tr w:rsidR="00202142" w:rsidRPr="00BB469A" w:rsidTr="000376AF">
        <w:trPr>
          <w:trHeight w:val="496"/>
        </w:trPr>
        <w:tc>
          <w:tcPr>
            <w:tcW w:w="5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Initial contact with potential new members and sponsors (email from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member to targeted person; Brian will compile info for the email)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C932B8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15 October</w:t>
            </w:r>
          </w:p>
        </w:tc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</w:p>
        </w:tc>
      </w:tr>
      <w:tr w:rsidR="00202142" w:rsidRPr="00BB469A" w:rsidTr="000376AF">
        <w:trPr>
          <w:trHeight w:val="496"/>
        </w:trPr>
        <w:tc>
          <w:tcPr>
            <w:tcW w:w="5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C932B8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Integrate communications and outreach information regarding electric aircraft on the website.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917778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Tabea</w:t>
            </w:r>
            <w:proofErr w:type="spellEnd"/>
            <w:r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/Brian</w:t>
            </w:r>
          </w:p>
        </w:tc>
      </w:tr>
    </w:tbl>
    <w:p w:rsidR="00202142" w:rsidRPr="00BB469A" w:rsidRDefault="00202142" w:rsidP="00202142">
      <w:pPr>
        <w:kinsoku w:val="0"/>
        <w:overflowPunct w:val="0"/>
        <w:textAlignment w:val="baseline"/>
        <w:rPr>
          <w:rFonts w:eastAsia="+mn-ea" w:cs="+mn-cs"/>
          <w:b/>
          <w:bCs/>
          <w:iCs/>
          <w:color w:val="000000"/>
          <w:sz w:val="24"/>
          <w:szCs w:val="24"/>
        </w:rPr>
      </w:pPr>
    </w:p>
    <w:p w:rsidR="00202142" w:rsidRPr="00BB469A" w:rsidRDefault="008775D0" w:rsidP="002021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 13</w:t>
      </w:r>
      <w:r w:rsidR="00D534EC" w:rsidRPr="00BB469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Date and place of n</w:t>
      </w:r>
      <w:r w:rsidR="00D534EC" w:rsidRPr="00BB469A">
        <w:rPr>
          <w:b/>
          <w:sz w:val="24"/>
          <w:szCs w:val="24"/>
        </w:rPr>
        <w:t xml:space="preserve">ext </w:t>
      </w:r>
      <w:proofErr w:type="spellStart"/>
      <w:r w:rsidR="00D534EC" w:rsidRPr="00BB469A">
        <w:rPr>
          <w:b/>
          <w:sz w:val="24"/>
          <w:szCs w:val="24"/>
        </w:rPr>
        <w:t>ExCo</w:t>
      </w:r>
      <w:proofErr w:type="spellEnd"/>
      <w:r w:rsidR="00D534EC" w:rsidRPr="00BB469A">
        <w:rPr>
          <w:b/>
          <w:sz w:val="24"/>
          <w:szCs w:val="24"/>
        </w:rPr>
        <w:t xml:space="preserve"> meeting</w:t>
      </w:r>
    </w:p>
    <w:p w:rsidR="00D534EC" w:rsidRPr="00BB469A" w:rsidRDefault="00D534EC" w:rsidP="00545112">
      <w:pPr>
        <w:pStyle w:val="ListParagraph"/>
        <w:numPr>
          <w:ilvl w:val="0"/>
          <w:numId w:val="13"/>
        </w:numPr>
        <w:kinsoku w:val="0"/>
        <w:overflowPunct w:val="0"/>
        <w:textAlignment w:val="baseline"/>
        <w:rPr>
          <w:rFonts w:asciiTheme="minorHAnsi" w:eastAsia="Times New Roman" w:hAnsiTheme="minorHAnsi"/>
        </w:rPr>
      </w:pPr>
      <w:r w:rsidRPr="00BB469A">
        <w:rPr>
          <w:rFonts w:asciiTheme="minorHAnsi" w:eastAsia="Times New Roman" w:hAnsiTheme="minorHAnsi"/>
          <w:bCs/>
        </w:rPr>
        <w:lastRenderedPageBreak/>
        <w:t xml:space="preserve">The </w:t>
      </w:r>
      <w:r w:rsidR="00C932B8">
        <w:rPr>
          <w:rFonts w:asciiTheme="minorHAnsi" w:eastAsia="Times New Roman" w:hAnsiTheme="minorHAnsi"/>
          <w:bCs/>
        </w:rPr>
        <w:t xml:space="preserve">next </w:t>
      </w:r>
      <w:proofErr w:type="spellStart"/>
      <w:r w:rsidRPr="00BB469A">
        <w:rPr>
          <w:rFonts w:asciiTheme="minorHAnsi" w:eastAsia="Times New Roman" w:hAnsiTheme="minorHAnsi"/>
          <w:bCs/>
        </w:rPr>
        <w:t>ExCo</w:t>
      </w:r>
      <w:proofErr w:type="spellEnd"/>
      <w:r w:rsidRPr="00BB469A">
        <w:rPr>
          <w:rFonts w:asciiTheme="minorHAnsi" w:eastAsia="Times New Roman" w:hAnsiTheme="minorHAnsi"/>
          <w:bCs/>
        </w:rPr>
        <w:t xml:space="preserve"> meeting will be Jan 30 – Feb 1</w:t>
      </w:r>
      <w:r w:rsidR="001D7D21">
        <w:rPr>
          <w:rFonts w:asciiTheme="minorHAnsi" w:eastAsia="Times New Roman" w:hAnsiTheme="minorHAnsi"/>
          <w:bCs/>
        </w:rPr>
        <w:t xml:space="preserve">. </w:t>
      </w:r>
      <w:r w:rsidRPr="00BB469A">
        <w:rPr>
          <w:rFonts w:asciiTheme="minorHAnsi" w:eastAsia="Times New Roman" w:hAnsiTheme="minorHAnsi"/>
          <w:bCs/>
        </w:rPr>
        <w:t>Paris</w:t>
      </w:r>
      <w:r w:rsidR="00C932B8">
        <w:rPr>
          <w:rFonts w:asciiTheme="minorHAnsi" w:eastAsia="Times New Roman" w:hAnsiTheme="minorHAnsi"/>
          <w:bCs/>
        </w:rPr>
        <w:t xml:space="preserve"> </w:t>
      </w:r>
      <w:r w:rsidR="001D7D21">
        <w:rPr>
          <w:rFonts w:asciiTheme="minorHAnsi" w:eastAsia="Times New Roman" w:hAnsiTheme="minorHAnsi"/>
          <w:bCs/>
        </w:rPr>
        <w:t xml:space="preserve">is the first choice, but </w:t>
      </w:r>
      <w:r w:rsidR="00C932B8">
        <w:rPr>
          <w:rFonts w:asciiTheme="minorHAnsi" w:eastAsia="Times New Roman" w:hAnsiTheme="minorHAnsi"/>
          <w:bCs/>
        </w:rPr>
        <w:t>de</w:t>
      </w:r>
      <w:r w:rsidR="001D7D21">
        <w:rPr>
          <w:rFonts w:asciiTheme="minorHAnsi" w:eastAsia="Times New Roman" w:hAnsiTheme="minorHAnsi"/>
          <w:bCs/>
        </w:rPr>
        <w:t>pends</w:t>
      </w:r>
      <w:r w:rsidR="00C932B8">
        <w:rPr>
          <w:rFonts w:asciiTheme="minorHAnsi" w:eastAsia="Times New Roman" w:hAnsiTheme="minorHAnsi"/>
          <w:bCs/>
        </w:rPr>
        <w:t xml:space="preserve"> on IEA availability</w:t>
      </w:r>
      <w:r w:rsidRPr="00BB469A">
        <w:rPr>
          <w:rFonts w:asciiTheme="minorHAnsi" w:eastAsia="Times New Roman" w:hAnsiTheme="minorHAnsi"/>
          <w:bCs/>
        </w:rPr>
        <w:t>.</w:t>
      </w:r>
      <w:r w:rsidR="009865CB">
        <w:rPr>
          <w:rFonts w:asciiTheme="minorHAnsi" w:eastAsia="Times New Roman" w:hAnsiTheme="minorHAnsi"/>
          <w:bCs/>
        </w:rPr>
        <w:t xml:space="preserve"> Milan or Lausanne</w:t>
      </w:r>
      <w:r w:rsidR="00BC4959">
        <w:rPr>
          <w:rFonts w:asciiTheme="minorHAnsi" w:eastAsia="Times New Roman" w:hAnsiTheme="minorHAnsi"/>
          <w:bCs/>
        </w:rPr>
        <w:t xml:space="preserve"> are other options.</w:t>
      </w:r>
      <w:r w:rsidR="009865CB">
        <w:rPr>
          <w:rFonts w:asciiTheme="minorHAnsi" w:eastAsia="Times New Roman" w:hAnsiTheme="minorHAnsi"/>
          <w:bCs/>
        </w:rPr>
        <w:t xml:space="preserve"> </w:t>
      </w:r>
    </w:p>
    <w:p w:rsidR="00545112" w:rsidRPr="00BB469A" w:rsidRDefault="00D534EC" w:rsidP="00545112">
      <w:pPr>
        <w:pStyle w:val="ListParagraph"/>
        <w:numPr>
          <w:ilvl w:val="0"/>
          <w:numId w:val="13"/>
        </w:numPr>
        <w:kinsoku w:val="0"/>
        <w:overflowPunct w:val="0"/>
        <w:textAlignment w:val="baseline"/>
        <w:rPr>
          <w:rFonts w:asciiTheme="minorHAnsi" w:eastAsia="Times New Roman" w:hAnsiTheme="minorHAnsi"/>
        </w:rPr>
      </w:pPr>
      <w:r w:rsidRPr="00BB469A">
        <w:rPr>
          <w:rFonts w:asciiTheme="minorHAnsi" w:eastAsia="Times New Roman" w:hAnsiTheme="minorHAnsi"/>
          <w:bCs/>
        </w:rPr>
        <w:t xml:space="preserve">Could invite other TCPs to come to our </w:t>
      </w:r>
      <w:proofErr w:type="spellStart"/>
      <w:r w:rsidRPr="00BB469A">
        <w:rPr>
          <w:rFonts w:asciiTheme="minorHAnsi" w:eastAsia="Times New Roman" w:hAnsiTheme="minorHAnsi"/>
          <w:bCs/>
        </w:rPr>
        <w:t>ExCo</w:t>
      </w:r>
      <w:proofErr w:type="spellEnd"/>
      <w:r w:rsidRPr="00BB469A">
        <w:rPr>
          <w:rFonts w:asciiTheme="minorHAnsi" w:eastAsia="Times New Roman" w:hAnsiTheme="minorHAnsi"/>
          <w:bCs/>
        </w:rPr>
        <w:t xml:space="preserve"> meetings to present on a topic that has a potential superconductivity application</w:t>
      </w:r>
      <w:r w:rsidR="001D7D21">
        <w:rPr>
          <w:rFonts w:asciiTheme="minorHAnsi" w:eastAsia="Times New Roman" w:hAnsiTheme="minorHAnsi"/>
          <w:bCs/>
        </w:rPr>
        <w:t>.  ISGAN, 4E, are some examples</w:t>
      </w:r>
      <w:r w:rsidR="009865CB">
        <w:rPr>
          <w:rFonts w:asciiTheme="minorHAnsi" w:eastAsia="Times New Roman" w:hAnsiTheme="minorHAnsi"/>
          <w:bCs/>
        </w:rPr>
        <w:t>.</w:t>
      </w:r>
    </w:p>
    <w:p w:rsidR="00D534EC" w:rsidRPr="00BB469A" w:rsidRDefault="00D534EC" w:rsidP="00202142">
      <w:pPr>
        <w:rPr>
          <w:sz w:val="24"/>
          <w:szCs w:val="24"/>
        </w:rPr>
      </w:pPr>
    </w:p>
    <w:p w:rsidR="00545112" w:rsidRPr="00BB469A" w:rsidRDefault="008775D0" w:rsidP="002021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 14</w:t>
      </w:r>
      <w:r w:rsidR="00545112" w:rsidRPr="00BB469A">
        <w:rPr>
          <w:b/>
          <w:sz w:val="24"/>
          <w:szCs w:val="24"/>
        </w:rPr>
        <w:t xml:space="preserve">: End of </w:t>
      </w:r>
      <w:proofErr w:type="spellStart"/>
      <w:r w:rsidR="00545112" w:rsidRPr="00BB469A">
        <w:rPr>
          <w:b/>
          <w:sz w:val="24"/>
          <w:szCs w:val="24"/>
        </w:rPr>
        <w:t>ExCo</w:t>
      </w:r>
      <w:proofErr w:type="spellEnd"/>
      <w:r w:rsidR="00545112" w:rsidRPr="00BB469A">
        <w:rPr>
          <w:b/>
          <w:sz w:val="24"/>
          <w:szCs w:val="24"/>
        </w:rPr>
        <w:t xml:space="preserve"> Meeting</w:t>
      </w:r>
    </w:p>
    <w:p w:rsidR="00545112" w:rsidRDefault="00545112" w:rsidP="00545112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Meeting was adjourned</w:t>
      </w:r>
    </w:p>
    <w:p w:rsidR="008775D0" w:rsidRDefault="008775D0" w:rsidP="008775D0"/>
    <w:p w:rsidR="008775D0" w:rsidRPr="008775D0" w:rsidRDefault="008775D0" w:rsidP="008775D0">
      <w:r w:rsidRPr="008775D0">
        <w:rPr>
          <w:b/>
          <w:sz w:val="24"/>
          <w:szCs w:val="24"/>
        </w:rPr>
        <w:t>Miscellaneous information:</w:t>
      </w:r>
      <w:r w:rsidRPr="008775D0">
        <w:rPr>
          <w:sz w:val="24"/>
          <w:szCs w:val="24"/>
        </w:rPr>
        <w:t xml:space="preserve"> </w:t>
      </w:r>
      <w:r w:rsidRPr="008775D0">
        <w:rPr>
          <w:b/>
          <w:sz w:val="24"/>
          <w:szCs w:val="24"/>
        </w:rPr>
        <w:t>OA</w:t>
      </w:r>
      <w:r w:rsidRPr="00BB469A">
        <w:rPr>
          <w:b/>
          <w:sz w:val="24"/>
          <w:szCs w:val="24"/>
        </w:rPr>
        <w:t xml:space="preserve"> Activities</w:t>
      </w:r>
      <w:r w:rsidR="009865CB">
        <w:rPr>
          <w:b/>
          <w:sz w:val="24"/>
          <w:szCs w:val="24"/>
        </w:rPr>
        <w:t xml:space="preserve"> (from Munich </w:t>
      </w:r>
      <w:proofErr w:type="spellStart"/>
      <w:r w:rsidR="009865CB">
        <w:rPr>
          <w:b/>
          <w:sz w:val="24"/>
          <w:szCs w:val="24"/>
        </w:rPr>
        <w:t>ExCo</w:t>
      </w:r>
      <w:proofErr w:type="spellEnd"/>
      <w:r w:rsidR="009865CB">
        <w:rPr>
          <w:b/>
          <w:sz w:val="24"/>
          <w:szCs w:val="24"/>
        </w:rPr>
        <w:t xml:space="preserve"> updated with current status)</w:t>
      </w:r>
    </w:p>
    <w:tbl>
      <w:tblPr>
        <w:tblW w:w="98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80"/>
        <w:gridCol w:w="1980"/>
        <w:gridCol w:w="1080"/>
        <w:gridCol w:w="1350"/>
      </w:tblGrid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b/>
                <w:sz w:val="24"/>
                <w:szCs w:val="24"/>
              </w:rPr>
            </w:pPr>
            <w:r w:rsidRPr="00BB469A">
              <w:rPr>
                <w:b/>
                <w:bCs/>
                <w:sz w:val="24"/>
                <w:szCs w:val="24"/>
              </w:rPr>
              <w:t>Potential 2016/2017 Activities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b/>
                <w:sz w:val="24"/>
                <w:szCs w:val="24"/>
              </w:rPr>
            </w:pPr>
            <w:r w:rsidRPr="00BB469A">
              <w:rPr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b/>
                <w:sz w:val="24"/>
                <w:szCs w:val="24"/>
              </w:rPr>
            </w:pPr>
            <w:r w:rsidRPr="00BB469A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</w:tcPr>
          <w:p w:rsidR="008775D0" w:rsidRPr="00BB469A" w:rsidRDefault="008775D0" w:rsidP="007B2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Website update (maintenance; </w:t>
            </w:r>
            <w:proofErr w:type="spellStart"/>
            <w:r w:rsidRPr="00BB469A">
              <w:rPr>
                <w:sz w:val="24"/>
                <w:szCs w:val="24"/>
              </w:rPr>
              <w:t>inc.</w:t>
            </w:r>
            <w:proofErr w:type="spellEnd"/>
            <w:r w:rsidRPr="00BB469A">
              <w:rPr>
                <w:sz w:val="24"/>
                <w:szCs w:val="24"/>
              </w:rPr>
              <w:t xml:space="preserve"> link to IEA site)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June ‘16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Host/co-host workshops to gain visibility and share info*</w:t>
            </w:r>
          </w:p>
          <w:p w:rsidR="008775D0" w:rsidRPr="00BB469A" w:rsidRDefault="008775D0" w:rsidP="007B2FEA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B469A">
              <w:rPr>
                <w:bCs/>
                <w:sz w:val="24"/>
                <w:szCs w:val="24"/>
                <w:u w:val="single"/>
              </w:rPr>
              <w:t>TCPs</w:t>
            </w:r>
            <w:r w:rsidRPr="00BB469A">
              <w:rPr>
                <w:sz w:val="24"/>
                <w:szCs w:val="24"/>
              </w:rPr>
              <w:t>, CIGRE, ISIS, CONECTUS, cryogen society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Spring ’17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ASC Special Session coordination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June ‘16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January 2017 </w:t>
            </w:r>
            <w:proofErr w:type="spellStart"/>
            <w:r w:rsidRPr="00BB469A">
              <w:rPr>
                <w:sz w:val="24"/>
                <w:szCs w:val="24"/>
              </w:rPr>
              <w:t>ExCo</w:t>
            </w:r>
            <w:proofErr w:type="spellEnd"/>
            <w:r w:rsidRPr="00BB469A">
              <w:rPr>
                <w:sz w:val="24"/>
                <w:szCs w:val="24"/>
              </w:rPr>
              <w:t xml:space="preserve"> meeting coordination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Nov/Dec ‘16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process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Collect info for roadmap update/release in Q3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‘16/ late ‘17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White papers directed at utilities - Input to framework (potential topics)/draft document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Aug ’16/end of ’16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1.5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1-2 page policy document for IEA</w:t>
            </w:r>
          </w:p>
          <w:p w:rsidR="008775D0" w:rsidRPr="00BB469A" w:rsidRDefault="008775D0" w:rsidP="007B2FEA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HTS role in low carbon society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July ’16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Analysis of HTS vs conventional equipment (cable 1st) -TOC/final report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June/end of ’16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1.5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HTS News posted 4x/year on website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‘16/’17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process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lastRenderedPageBreak/>
              <w:t>New member outreach – first contact material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June ‘16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process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Annual Report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Jan ‘17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8775D0" w:rsidRPr="00BB469A" w:rsidTr="007B2FEA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Status of US/Japan HTS activities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Jan ‘17 </w:t>
            </w:r>
            <w:proofErr w:type="spellStart"/>
            <w:r w:rsidRPr="00BB469A">
              <w:rPr>
                <w:sz w:val="24"/>
                <w:szCs w:val="24"/>
              </w:rPr>
              <w:t>ExCo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</w:tcPr>
          <w:p w:rsidR="008775D0" w:rsidRPr="00BB469A" w:rsidRDefault="008775D0" w:rsidP="007B2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</w:tbl>
    <w:p w:rsidR="008775D0" w:rsidRPr="00BB469A" w:rsidRDefault="008775D0" w:rsidP="008775D0">
      <w:pPr>
        <w:rPr>
          <w:b/>
          <w:sz w:val="24"/>
          <w:szCs w:val="24"/>
        </w:rPr>
      </w:pPr>
    </w:p>
    <w:p w:rsidR="008775D0" w:rsidRPr="008775D0" w:rsidRDefault="008775D0" w:rsidP="008775D0"/>
    <w:sectPr w:rsidR="008775D0" w:rsidRPr="008775D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09E" w:rsidRDefault="009D309E" w:rsidP="001A1EC1">
      <w:pPr>
        <w:spacing w:after="0" w:line="240" w:lineRule="auto"/>
      </w:pPr>
      <w:r>
        <w:separator/>
      </w:r>
    </w:p>
  </w:endnote>
  <w:endnote w:type="continuationSeparator" w:id="0">
    <w:p w:rsidR="009D309E" w:rsidRDefault="009D309E" w:rsidP="001A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09E" w:rsidRDefault="009D309E" w:rsidP="001A1EC1">
      <w:pPr>
        <w:spacing w:after="0" w:line="240" w:lineRule="auto"/>
      </w:pPr>
      <w:r>
        <w:separator/>
      </w:r>
    </w:p>
  </w:footnote>
  <w:footnote w:type="continuationSeparator" w:id="0">
    <w:p w:rsidR="009D309E" w:rsidRDefault="009D309E" w:rsidP="001A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C1" w:rsidRDefault="00A47192">
    <w:pPr>
      <w:pStyle w:val="Header"/>
    </w:pPr>
    <w:r>
      <w:t>DRAFT</w:t>
    </w:r>
    <w:r>
      <w:tab/>
    </w:r>
    <w:r>
      <w:tab/>
      <w:t xml:space="preserve">7 September </w:t>
    </w:r>
    <w:r w:rsidR="001A1EC1"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7D94"/>
    <w:multiLevelType w:val="hybridMultilevel"/>
    <w:tmpl w:val="F266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53A4"/>
    <w:multiLevelType w:val="hybridMultilevel"/>
    <w:tmpl w:val="F9F610CC"/>
    <w:lvl w:ilvl="0" w:tplc="B4886D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E2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20E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409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0D9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9E7E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2BB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EDF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5227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22CE8"/>
    <w:multiLevelType w:val="hybridMultilevel"/>
    <w:tmpl w:val="13E45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AB0BAE0">
      <w:start w:val="3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9AE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EF8F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C41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451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2CF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68C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C35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A079D"/>
    <w:multiLevelType w:val="hybridMultilevel"/>
    <w:tmpl w:val="925E9E8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7F2B"/>
    <w:multiLevelType w:val="hybridMultilevel"/>
    <w:tmpl w:val="AC50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815C0"/>
    <w:multiLevelType w:val="hybridMultilevel"/>
    <w:tmpl w:val="1D5C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2C1E"/>
    <w:multiLevelType w:val="hybridMultilevel"/>
    <w:tmpl w:val="89C4B42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80A3A1E"/>
    <w:multiLevelType w:val="hybridMultilevel"/>
    <w:tmpl w:val="AA70F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82678A7"/>
    <w:multiLevelType w:val="hybridMultilevel"/>
    <w:tmpl w:val="ECC6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D263F"/>
    <w:multiLevelType w:val="hybridMultilevel"/>
    <w:tmpl w:val="D9A88C9E"/>
    <w:lvl w:ilvl="0" w:tplc="0662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C9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0B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01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8C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E2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ED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C3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C4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44154B"/>
    <w:multiLevelType w:val="hybridMultilevel"/>
    <w:tmpl w:val="25D6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81CFA"/>
    <w:multiLevelType w:val="hybridMultilevel"/>
    <w:tmpl w:val="C8E458AC"/>
    <w:lvl w:ilvl="0" w:tplc="408C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84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89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0E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6F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C9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8F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EC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49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8E5980"/>
    <w:multiLevelType w:val="hybridMultilevel"/>
    <w:tmpl w:val="97C2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05636"/>
    <w:multiLevelType w:val="hybridMultilevel"/>
    <w:tmpl w:val="4E3C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61172"/>
    <w:multiLevelType w:val="hybridMultilevel"/>
    <w:tmpl w:val="FA02CB00"/>
    <w:lvl w:ilvl="0" w:tplc="39A25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A419A">
      <w:start w:val="10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878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4DD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3827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A06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260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489F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0089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0D52"/>
    <w:multiLevelType w:val="hybridMultilevel"/>
    <w:tmpl w:val="2C78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1240C"/>
    <w:multiLevelType w:val="hybridMultilevel"/>
    <w:tmpl w:val="4448D1DA"/>
    <w:lvl w:ilvl="0" w:tplc="2AA0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8E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4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0E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04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E1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89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0D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02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394864"/>
    <w:multiLevelType w:val="hybridMultilevel"/>
    <w:tmpl w:val="F5288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B0BAE0">
      <w:start w:val="3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9AE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EF8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C41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451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2CF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68C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C35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860DD"/>
    <w:multiLevelType w:val="hybridMultilevel"/>
    <w:tmpl w:val="8896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1979"/>
    <w:multiLevelType w:val="hybridMultilevel"/>
    <w:tmpl w:val="E9B43436"/>
    <w:lvl w:ilvl="0" w:tplc="67E89E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CBC6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238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231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4A7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4B0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E9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1A6E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C1E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411D7"/>
    <w:multiLevelType w:val="hybridMultilevel"/>
    <w:tmpl w:val="1B8A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04F8D"/>
    <w:multiLevelType w:val="hybridMultilevel"/>
    <w:tmpl w:val="58AE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A11EB"/>
    <w:multiLevelType w:val="hybridMultilevel"/>
    <w:tmpl w:val="42A6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70EE7"/>
    <w:multiLevelType w:val="hybridMultilevel"/>
    <w:tmpl w:val="A2DE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A0968"/>
    <w:multiLevelType w:val="hybridMultilevel"/>
    <w:tmpl w:val="D726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7743E"/>
    <w:multiLevelType w:val="hybridMultilevel"/>
    <w:tmpl w:val="A2EC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54F74"/>
    <w:multiLevelType w:val="hybridMultilevel"/>
    <w:tmpl w:val="5B60D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7F0403"/>
    <w:multiLevelType w:val="hybridMultilevel"/>
    <w:tmpl w:val="3762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01898"/>
    <w:multiLevelType w:val="hybridMultilevel"/>
    <w:tmpl w:val="CD64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B3BAD"/>
    <w:multiLevelType w:val="hybridMultilevel"/>
    <w:tmpl w:val="19D6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6727E"/>
    <w:multiLevelType w:val="hybridMultilevel"/>
    <w:tmpl w:val="D50A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3"/>
  </w:num>
  <w:num w:numId="5">
    <w:abstractNumId w:val="28"/>
  </w:num>
  <w:num w:numId="6">
    <w:abstractNumId w:val="24"/>
  </w:num>
  <w:num w:numId="7">
    <w:abstractNumId w:val="0"/>
  </w:num>
  <w:num w:numId="8">
    <w:abstractNumId w:val="15"/>
  </w:num>
  <w:num w:numId="9">
    <w:abstractNumId w:val="6"/>
  </w:num>
  <w:num w:numId="10">
    <w:abstractNumId w:val="12"/>
  </w:num>
  <w:num w:numId="11">
    <w:abstractNumId w:val="19"/>
  </w:num>
  <w:num w:numId="12">
    <w:abstractNumId w:val="29"/>
  </w:num>
  <w:num w:numId="13">
    <w:abstractNumId w:val="17"/>
  </w:num>
  <w:num w:numId="14">
    <w:abstractNumId w:val="8"/>
  </w:num>
  <w:num w:numId="15">
    <w:abstractNumId w:val="20"/>
  </w:num>
  <w:num w:numId="16">
    <w:abstractNumId w:val="16"/>
  </w:num>
  <w:num w:numId="17">
    <w:abstractNumId w:val="9"/>
  </w:num>
  <w:num w:numId="18">
    <w:abstractNumId w:val="21"/>
  </w:num>
  <w:num w:numId="19">
    <w:abstractNumId w:val="11"/>
  </w:num>
  <w:num w:numId="20">
    <w:abstractNumId w:val="14"/>
  </w:num>
  <w:num w:numId="21">
    <w:abstractNumId w:val="1"/>
  </w:num>
  <w:num w:numId="22">
    <w:abstractNumId w:val="22"/>
  </w:num>
  <w:num w:numId="23">
    <w:abstractNumId w:val="30"/>
  </w:num>
  <w:num w:numId="24">
    <w:abstractNumId w:val="7"/>
  </w:num>
  <w:num w:numId="25">
    <w:abstractNumId w:val="3"/>
  </w:num>
  <w:num w:numId="26">
    <w:abstractNumId w:val="27"/>
  </w:num>
  <w:num w:numId="27">
    <w:abstractNumId w:val="10"/>
  </w:num>
  <w:num w:numId="28">
    <w:abstractNumId w:val="25"/>
  </w:num>
  <w:num w:numId="29">
    <w:abstractNumId w:val="5"/>
  </w:num>
  <w:num w:numId="30">
    <w:abstractNumId w:val="2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CF"/>
    <w:rsid w:val="0003083B"/>
    <w:rsid w:val="00035D5D"/>
    <w:rsid w:val="000376AF"/>
    <w:rsid w:val="00061AE5"/>
    <w:rsid w:val="000806F0"/>
    <w:rsid w:val="000D7FBE"/>
    <w:rsid w:val="00102477"/>
    <w:rsid w:val="00130350"/>
    <w:rsid w:val="00135B2B"/>
    <w:rsid w:val="001412BF"/>
    <w:rsid w:val="00147D8D"/>
    <w:rsid w:val="001A0D3D"/>
    <w:rsid w:val="001A1EC1"/>
    <w:rsid w:val="001D7D21"/>
    <w:rsid w:val="001E1057"/>
    <w:rsid w:val="001E46C2"/>
    <w:rsid w:val="00202142"/>
    <w:rsid w:val="002071EC"/>
    <w:rsid w:val="0022369B"/>
    <w:rsid w:val="00250749"/>
    <w:rsid w:val="00273064"/>
    <w:rsid w:val="00297FE6"/>
    <w:rsid w:val="002F164E"/>
    <w:rsid w:val="0030661A"/>
    <w:rsid w:val="00315475"/>
    <w:rsid w:val="0039449F"/>
    <w:rsid w:val="003A4894"/>
    <w:rsid w:val="003A574D"/>
    <w:rsid w:val="003D485E"/>
    <w:rsid w:val="00420936"/>
    <w:rsid w:val="0042793F"/>
    <w:rsid w:val="00454C24"/>
    <w:rsid w:val="00485742"/>
    <w:rsid w:val="004933D8"/>
    <w:rsid w:val="004A1085"/>
    <w:rsid w:val="00545112"/>
    <w:rsid w:val="00566C9C"/>
    <w:rsid w:val="00582108"/>
    <w:rsid w:val="006248A1"/>
    <w:rsid w:val="006463CA"/>
    <w:rsid w:val="006747F7"/>
    <w:rsid w:val="00676EA5"/>
    <w:rsid w:val="00686111"/>
    <w:rsid w:val="006B2B2C"/>
    <w:rsid w:val="006B400B"/>
    <w:rsid w:val="007041D4"/>
    <w:rsid w:val="0070467D"/>
    <w:rsid w:val="007140CF"/>
    <w:rsid w:val="00726A8B"/>
    <w:rsid w:val="00740344"/>
    <w:rsid w:val="0075257C"/>
    <w:rsid w:val="0075263D"/>
    <w:rsid w:val="007568E2"/>
    <w:rsid w:val="007815D8"/>
    <w:rsid w:val="007E0A5B"/>
    <w:rsid w:val="007E320B"/>
    <w:rsid w:val="007E6B72"/>
    <w:rsid w:val="007F2CAC"/>
    <w:rsid w:val="0082243C"/>
    <w:rsid w:val="008372C9"/>
    <w:rsid w:val="0086187A"/>
    <w:rsid w:val="008775D0"/>
    <w:rsid w:val="00883E5D"/>
    <w:rsid w:val="008A454A"/>
    <w:rsid w:val="008C6A83"/>
    <w:rsid w:val="008D58C2"/>
    <w:rsid w:val="008D77F9"/>
    <w:rsid w:val="00917778"/>
    <w:rsid w:val="00934B3B"/>
    <w:rsid w:val="009842E3"/>
    <w:rsid w:val="009865CB"/>
    <w:rsid w:val="0099408F"/>
    <w:rsid w:val="009A58EF"/>
    <w:rsid w:val="009D309E"/>
    <w:rsid w:val="00A36CDA"/>
    <w:rsid w:val="00A47192"/>
    <w:rsid w:val="00AA730C"/>
    <w:rsid w:val="00AC6E7C"/>
    <w:rsid w:val="00AF0F77"/>
    <w:rsid w:val="00B21F3B"/>
    <w:rsid w:val="00B74568"/>
    <w:rsid w:val="00BA3086"/>
    <w:rsid w:val="00BB469A"/>
    <w:rsid w:val="00BC4924"/>
    <w:rsid w:val="00BC4959"/>
    <w:rsid w:val="00BE3D59"/>
    <w:rsid w:val="00BE6E3E"/>
    <w:rsid w:val="00C41156"/>
    <w:rsid w:val="00C4429C"/>
    <w:rsid w:val="00C77A81"/>
    <w:rsid w:val="00C85F41"/>
    <w:rsid w:val="00C919DB"/>
    <w:rsid w:val="00C932B8"/>
    <w:rsid w:val="00CA6DAF"/>
    <w:rsid w:val="00CE6A33"/>
    <w:rsid w:val="00D0176B"/>
    <w:rsid w:val="00D0279C"/>
    <w:rsid w:val="00D370DC"/>
    <w:rsid w:val="00D534EC"/>
    <w:rsid w:val="00D640DD"/>
    <w:rsid w:val="00D6646F"/>
    <w:rsid w:val="00D67FE4"/>
    <w:rsid w:val="00DB6A07"/>
    <w:rsid w:val="00DB7A67"/>
    <w:rsid w:val="00DE5C8D"/>
    <w:rsid w:val="00F32561"/>
    <w:rsid w:val="00F8720E"/>
    <w:rsid w:val="00F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9C81D-1921-493C-94F8-CFC5744A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C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30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EC1"/>
  </w:style>
  <w:style w:type="paragraph" w:styleId="Footer">
    <w:name w:val="footer"/>
    <w:basedOn w:val="Normal"/>
    <w:link w:val="FooterChar"/>
    <w:uiPriority w:val="99"/>
    <w:unhideWhenUsed/>
    <w:rsid w:val="001A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EC1"/>
  </w:style>
  <w:style w:type="paragraph" w:styleId="NormalWeb">
    <w:name w:val="Normal (Web)"/>
    <w:basedOn w:val="Normal"/>
    <w:uiPriority w:val="99"/>
    <w:unhideWhenUsed/>
    <w:rsid w:val="00AF0F77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9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2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2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aht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5DE0-91FB-410C-B016-5E6E1A12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Marchionini, Brian</dc:creator>
  <cp:keywords/>
  <dc:description/>
  <cp:lastModifiedBy>Marchionini, Brian</cp:lastModifiedBy>
  <cp:revision>2</cp:revision>
  <dcterms:created xsi:type="dcterms:W3CDTF">2016-09-16T13:35:00Z</dcterms:created>
  <dcterms:modified xsi:type="dcterms:W3CDTF">2016-09-16T13:35:00Z</dcterms:modified>
</cp:coreProperties>
</file>