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98A" w:rsidRDefault="00153182">
      <w:r>
        <w:t>4:</w:t>
      </w:r>
    </w:p>
    <w:p w:rsidR="00153182" w:rsidRDefault="00153182">
      <w:r>
        <w:t>The production cost of totally insourcing production is higher than partially outsourcing. If only profit is considered, completely insourcing can be a bad strategy. However, as reference to the recent problem with HIT, outsourcing can also cause many troubles if the production is outsourced to a subcontractor like HIT. For example, strike may occur and slow down the production, the cost of production may also raise after the event if it is not managed well. It may</w:t>
      </w:r>
      <w:r w:rsidR="00010EEC">
        <w:t xml:space="preserve"> </w:t>
      </w:r>
      <w:bookmarkStart w:id="0" w:name="_GoBack"/>
      <w:bookmarkEnd w:id="0"/>
      <w:r w:rsidR="00010EEC">
        <w:t>also</w:t>
      </w:r>
      <w:r>
        <w:t xml:space="preserve"> bring negative impress to the company. Consider the production cost is not serious higher than outsourcing in normal state and the control the company can have </w:t>
      </w:r>
      <w:r w:rsidR="00036981">
        <w:t>over the production</w:t>
      </w:r>
      <w:r>
        <w:t xml:space="preserve">, completely insourcing </w:t>
      </w:r>
      <w:r w:rsidR="00036981">
        <w:t>is not a bad strategy.</w:t>
      </w:r>
    </w:p>
    <w:sectPr w:rsidR="00153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182"/>
    <w:rsid w:val="00010EEC"/>
    <w:rsid w:val="00036981"/>
    <w:rsid w:val="00153182"/>
    <w:rsid w:val="00415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C86A8-0102-4D88-B368-3BB9B8948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COSMO Account 29</dc:creator>
  <cp:lastModifiedBy>COSMO Account 29</cp:lastModifiedBy>
  <cp:revision>2</cp:revision>
  <dcterms:created xsi:type="dcterms:W3CDTF">2013-05-18T03:20:00Z</dcterms:created>
  <dcterms:modified xsi:type="dcterms:W3CDTF">2013-05-18T03:36:00Z</dcterms:modified>
</cp:coreProperties>
</file>